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07" w:rsidRDefault="00AD5507" w:rsidP="00E065EE">
      <w:pPr>
        <w:autoSpaceDE w:val="0"/>
        <w:autoSpaceDN w:val="0"/>
        <w:adjustRightInd w:val="0"/>
        <w:rPr>
          <w:b/>
          <w:sz w:val="26"/>
          <w:szCs w:val="26"/>
          <w:lang w:val="ru-RU"/>
        </w:rPr>
      </w:pPr>
    </w:p>
    <w:p w:rsidR="00386C08" w:rsidRPr="00386C08" w:rsidRDefault="00386C08" w:rsidP="00386C0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6C0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Аустралија и Нови Зеланд</w:t>
      </w:r>
    </w:p>
    <w:p w:rsidR="00386C08" w:rsidRPr="00386C08" w:rsidRDefault="00386C08" w:rsidP="00386C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C08" w:rsidRPr="00386C08" w:rsidRDefault="00386C08" w:rsidP="00386C0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86C08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Pr="00386C08">
        <w:rPr>
          <w:rFonts w:ascii="Times New Roman" w:hAnsi="Times New Roman" w:cs="Times New Roman"/>
          <w:b/>
          <w:i/>
          <w:sz w:val="24"/>
          <w:szCs w:val="24"/>
          <w:lang/>
        </w:rPr>
        <w:t>Аустралијски савез,</w:t>
      </w:r>
      <w:r w:rsidRPr="00386C08">
        <w:rPr>
          <w:rFonts w:ascii="Times New Roman" w:hAnsi="Times New Roman" w:cs="Times New Roman"/>
          <w:sz w:val="24"/>
          <w:szCs w:val="24"/>
          <w:lang/>
        </w:rPr>
        <w:t xml:space="preserve"> заузима Аустралијски континент, острво Тасманија и много малих острва. Површине је 7.741.000 км², број становника 22.700.000 (2011. године), густина насељености је 3 стан./км², главни град је Канбера, а чине га 6 савезних држава и две посебне територије (Северна територија и територија главног града Канбера – „место састанка“ на Абориџинском). Аустралијски савез је члан Комонвелта, на чијем је челу британска краљица.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86C08">
        <w:rPr>
          <w:rFonts w:ascii="Times New Roman" w:hAnsi="Times New Roman" w:cs="Times New Roman"/>
          <w:sz w:val="24"/>
          <w:szCs w:val="24"/>
          <w:lang/>
        </w:rPr>
        <w:t>Службени језик је енглески (аустралијски дијалект), а валута је Аустралијски долар.</w:t>
      </w:r>
    </w:p>
    <w:p w:rsidR="00386C08" w:rsidRPr="00386C08" w:rsidRDefault="00386C08" w:rsidP="00386C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86C08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386C0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Одлике становништва</w:t>
      </w:r>
      <w:r w:rsidRPr="00386C08">
        <w:rPr>
          <w:rFonts w:ascii="Times New Roman" w:hAnsi="Times New Roman" w:cs="Times New Roman"/>
          <w:sz w:val="24"/>
          <w:szCs w:val="24"/>
          <w:lang w:val="sr-Cyrl-CS"/>
        </w:rPr>
        <w:t>: староседеоци су Абориџини и ту су се доселили из Југоисточне Азије пре 40.000 година. Процењује се да их је пре доласка британаца било око 300.000. Британци су их немилосрдно истребљивали, пресељавали, покрштавали и смештали у резервате. Данас чине 2% становништва Аустралије.</w:t>
      </w:r>
    </w:p>
    <w:p w:rsidR="00386C08" w:rsidRPr="00386C08" w:rsidRDefault="00386C08" w:rsidP="00386C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86C08">
        <w:rPr>
          <w:rFonts w:ascii="Times New Roman" w:hAnsi="Times New Roman" w:cs="Times New Roman"/>
          <w:sz w:val="24"/>
          <w:szCs w:val="24"/>
          <w:lang w:val="sr-Cyrl-CS"/>
        </w:rPr>
        <w:t>- Из Енглеске су 1787. године под војном пратњом испловили први бродови са кажњеницима, осуђених на изгнанство у Аустралију (радили у рудницима и на фармама). Први слободни досељеници су стигли 1793. године. Нове досељенике је у 19. веку привукло откриће злата у југоисточној и зап</w:t>
      </w:r>
    </w:p>
    <w:p w:rsidR="00386C08" w:rsidRPr="00386C08" w:rsidRDefault="00386C08" w:rsidP="00386C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86C08">
        <w:rPr>
          <w:rFonts w:ascii="Times New Roman" w:hAnsi="Times New Roman" w:cs="Times New Roman"/>
          <w:sz w:val="24"/>
          <w:szCs w:val="24"/>
          <w:lang w:val="sr-Cyrl-CS"/>
        </w:rPr>
        <w:t>адној Аустралији. Аустралија је 1858. године имала милион становника.</w:t>
      </w:r>
    </w:p>
    <w:p w:rsidR="00386C08" w:rsidRPr="00386C08" w:rsidRDefault="00386C08" w:rsidP="00386C08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Основно становништво чине Аустралијанци (Ози), под којима се подразумевају Англоаустралијанци који воде порекло од Британаца из прве половине 19. века. У другој половини 20. века доселило се становништво и из осталих делова Европе (Италије, Грчке, Немачке). Касније је почело досељавање становника из Азије, али европљани и даље чине већину (95%). Аустралија има огроман и слабо насељен простор, великих привредних могућности. Због тога сваке године плански прима нове досељенике. Има досељеника из Србије и осталих </w:t>
      </w:r>
      <w:r w:rsidRPr="00386C08">
        <w:rPr>
          <w:rFonts w:ascii="Times New Roman" w:eastAsia="Calibri" w:hAnsi="Times New Roman" w:cs="Times New Roman"/>
          <w:sz w:val="24"/>
          <w:szCs w:val="24"/>
          <w:lang w:val="ru-RU"/>
        </w:rPr>
        <w:t>крајева бивше Југославије. Имигранти доносе и чувају своје обичаје, културу и животне навике.</w:t>
      </w:r>
    </w:p>
    <w:p w:rsidR="00386C08" w:rsidRPr="00386C08" w:rsidRDefault="00386C08" w:rsidP="00386C0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386C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Аустралија је најслабије насељен континент, а становништво је наравномерно распоређено. Већина становништва је концентрисана у појасу облика полумесеца, од Аделејда до Бризбена. Гушће је насељен и југозапад у околини Перта. Те две рагије раздваја ретко насељен простор – ¾ територије. 85% становништва живи </w:t>
      </w:r>
      <w:r w:rsidRPr="00386C08">
        <w:rPr>
          <w:rFonts w:ascii="Times New Roman" w:hAnsi="Times New Roman" w:cs="Times New Roman"/>
          <w:sz w:val="24"/>
          <w:szCs w:val="24"/>
          <w:lang w:val="ru-RU"/>
        </w:rPr>
        <w:t xml:space="preserve">у градовима, а већи су: Сиднеј, </w:t>
      </w:r>
      <w:r w:rsidRPr="00386C08">
        <w:rPr>
          <w:rFonts w:ascii="Times New Roman" w:eastAsia="Calibri" w:hAnsi="Times New Roman" w:cs="Times New Roman"/>
          <w:sz w:val="24"/>
          <w:szCs w:val="24"/>
          <w:lang w:val="ru-RU"/>
        </w:rPr>
        <w:t>Мелбурн, Бризбен, Перт, Аделејд</w:t>
      </w:r>
      <w:r w:rsidRPr="00386C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6C08" w:rsidRDefault="00386C08" w:rsidP="00386C08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C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-Привреда:</w:t>
      </w:r>
      <w:r w:rsidRPr="00386C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Аустралија је високоразвијена земља. Развијене привредне гране су пољопривреда и рударство (чине главнину извоза производа те земље). – У унтрашњости Аустралије је развијена екстензивна пољопривреда, а на истоку и југоистоку интензивна. Аустралија има 6% обрадивог земљишта (пшеница, шећерна трска, памук – сам светски врх, позната су и њена вина) и велика пространства под пашњацима па се специјализовала за сточарство (мерино овце – западне падине Великих разводних планина). Друга је у свету по броју оваца, а прва по производњи и извозу вуне (велики је и произвођач маслаца, млека и меса). Аустралија је богата рудама: гвожђа, обојених метала и дијаманата, а од енергената има: каменог угља, природног гаса и нафте. Индустрија: обојена металургија, машина и возила, прехрамбена и хемијска. Саобраћај – највише је развијен бродски и авионски.</w:t>
      </w:r>
    </w:p>
    <w:p w:rsidR="00683E17" w:rsidRPr="00386C08" w:rsidRDefault="00683E17" w:rsidP="00683E17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6C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386C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Нови Зеланд</w:t>
      </w:r>
      <w:r w:rsidRPr="00386C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Pr="00386C0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земља дугог белог облака</w:t>
      </w:r>
      <w:r w:rsidRPr="00386C08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386C08">
        <w:rPr>
          <w:rFonts w:ascii="Times New Roman" w:eastAsia="Calibri" w:hAnsi="Times New Roman" w:cs="Times New Roman"/>
          <w:sz w:val="24"/>
          <w:szCs w:val="24"/>
          <w:lang w:val="ru-RU"/>
        </w:rPr>
        <w:tab/>
        <w:t>, површине је 271.000 км², број становника 4.400.000 (2011. године), густина насељености је 15  стан./км², главни град је Велингтон.</w:t>
      </w:r>
    </w:p>
    <w:p w:rsidR="00683E17" w:rsidRPr="00683E17" w:rsidRDefault="00683E17" w:rsidP="00683E17">
      <w:pPr>
        <w:pStyle w:val="BodyText"/>
        <w:rPr>
          <w:szCs w:val="22"/>
          <w:lang/>
        </w:rPr>
      </w:pPr>
      <w:r>
        <w:rPr>
          <w:szCs w:val="22"/>
        </w:rPr>
        <w:t xml:space="preserve">- </w:t>
      </w:r>
      <w:r w:rsidRPr="00CF2BFC">
        <w:rPr>
          <w:b/>
          <w:i/>
          <w:szCs w:val="22"/>
        </w:rPr>
        <w:t>Службени језик</w:t>
      </w:r>
      <w:r w:rsidRPr="00CF2BFC">
        <w:rPr>
          <w:szCs w:val="22"/>
        </w:rPr>
        <w:t xml:space="preserve"> је </w:t>
      </w:r>
      <w:r>
        <w:rPr>
          <w:szCs w:val="22"/>
        </w:rPr>
        <w:t>енглески и маорски, а валута је новозеландски долар</w:t>
      </w:r>
      <w:r>
        <w:t>.</w:t>
      </w:r>
    </w:p>
    <w:p w:rsidR="00683E17" w:rsidRDefault="00683E17" w:rsidP="00683E17">
      <w:pPr>
        <w:ind w:right="-200"/>
        <w:rPr>
          <w:sz w:val="22"/>
          <w:lang w:val="sr-Cyrl-CS"/>
        </w:rPr>
      </w:pPr>
      <w:r w:rsidRPr="00EC4BAD">
        <w:rPr>
          <w:b/>
          <w:i/>
          <w:sz w:val="22"/>
          <w:lang w:val="sr-Cyrl-CS"/>
        </w:rPr>
        <w:t>- Географски положај</w:t>
      </w:r>
      <w:r>
        <w:rPr>
          <w:b/>
          <w:i/>
          <w:sz w:val="22"/>
          <w:lang w:val="sr-Cyrl-CS"/>
        </w:rPr>
        <w:t>:</w:t>
      </w:r>
      <w:r>
        <w:rPr>
          <w:sz w:val="22"/>
          <w:lang w:val="sr-Cyrl-CS"/>
        </w:rPr>
        <w:t xml:space="preserve"> Протеже се 1600 км југоисточно од Аустралије. Састоји се од  два велика планинска острва – </w:t>
      </w:r>
    </w:p>
    <w:p w:rsidR="00683E17" w:rsidRDefault="00683E17" w:rsidP="00683E17">
      <w:pPr>
        <w:ind w:right="-200"/>
        <w:rPr>
          <w:sz w:val="22"/>
          <w:lang w:val="sr-Cyrl-CS"/>
        </w:rPr>
      </w:pPr>
      <w:r>
        <w:rPr>
          <w:sz w:val="22"/>
          <w:lang w:val="sr-Cyrl-CS"/>
        </w:rPr>
        <w:t>Севрно и Јужно и много малих, са укупном површином нешто већом од Велике Британије.</w:t>
      </w:r>
    </w:p>
    <w:p w:rsidR="00683E17" w:rsidRDefault="00683E17" w:rsidP="00683E17">
      <w:pPr>
        <w:ind w:right="-200"/>
        <w:rPr>
          <w:sz w:val="22"/>
          <w:lang w:val="sr-Cyrl-CS"/>
        </w:rPr>
      </w:pPr>
      <w:r w:rsidRPr="00EC4BAD">
        <w:rPr>
          <w:b/>
          <w:i/>
          <w:sz w:val="22"/>
          <w:lang w:val="sr-Cyrl-CS"/>
        </w:rPr>
        <w:t>- Природне одлике:</w:t>
      </w:r>
      <w:r>
        <w:rPr>
          <w:sz w:val="22"/>
          <w:lang w:val="sr-Cyrl-CS"/>
        </w:rPr>
        <w:t xml:space="preserve"> Нови Зеланд се налази у склопу Ватреног појаса Пацифика, па су земљотреси и вулканизам уобичајене појаве. Северно острво има топлију климу, а Јужним острвима се протеже венац Јужних Алпа са двадесетак врхова висине </w:t>
      </w:r>
    </w:p>
    <w:p w:rsidR="00683E17" w:rsidRDefault="00683E17" w:rsidP="00683E17">
      <w:pPr>
        <w:ind w:right="-200"/>
        <w:rPr>
          <w:sz w:val="22"/>
          <w:lang w:val="sr-Cyrl-CS"/>
        </w:rPr>
      </w:pPr>
      <w:r>
        <w:rPr>
          <w:sz w:val="22"/>
          <w:lang w:val="sr-Cyrl-CS"/>
        </w:rPr>
        <w:t>од преко 3000 м, бројним ледницима и фјордовима.</w:t>
      </w:r>
    </w:p>
    <w:p w:rsidR="00683E17" w:rsidRPr="00CE199D" w:rsidRDefault="00683E17" w:rsidP="00683E17">
      <w:pPr>
        <w:ind w:right="-200"/>
        <w:rPr>
          <w:sz w:val="22"/>
          <w:lang w:val="sr-Cyrl-CS"/>
        </w:rPr>
      </w:pPr>
      <w:r>
        <w:rPr>
          <w:b/>
          <w:i/>
          <w:sz w:val="22"/>
          <w:lang w:val="sr-Cyrl-CS"/>
        </w:rPr>
        <w:t xml:space="preserve">-Становништво: </w:t>
      </w:r>
      <w:r>
        <w:rPr>
          <w:sz w:val="22"/>
          <w:lang w:val="sr-Cyrl-CS"/>
        </w:rPr>
        <w:t>Већину становништва чине европски досељеници, а староседеоци Маори чине 15%. 2/3 становништва живи на Северном острву, на коме се налази Велингтон. Већи градови су Окланд и Крајстчерч.</w:t>
      </w:r>
      <w:r w:rsidRPr="00EC4BAD">
        <w:rPr>
          <w:b/>
          <w:sz w:val="22"/>
          <w:lang w:val="sr-Cyrl-CS"/>
        </w:rPr>
        <w:t xml:space="preserve"> </w:t>
      </w:r>
    </w:p>
    <w:p w:rsidR="00683E17" w:rsidRDefault="00683E17" w:rsidP="00683E17">
      <w:pPr>
        <w:ind w:right="-200"/>
        <w:rPr>
          <w:b/>
          <w:sz w:val="22"/>
          <w:lang w:val="sr-Cyrl-CS"/>
        </w:rPr>
      </w:pPr>
      <w:r w:rsidRPr="00EC4BAD">
        <w:rPr>
          <w:b/>
          <w:sz w:val="22"/>
          <w:lang w:val="sr-Cyrl-CS"/>
        </w:rPr>
        <w:t xml:space="preserve">- </w:t>
      </w:r>
      <w:r w:rsidRPr="00EC4BAD">
        <w:rPr>
          <w:b/>
          <w:i/>
          <w:sz w:val="22"/>
          <w:lang w:val="sr-Cyrl-CS"/>
        </w:rPr>
        <w:t>Привреда:</w:t>
      </w:r>
      <w:r>
        <w:rPr>
          <w:b/>
          <w:i/>
          <w:sz w:val="22"/>
          <w:lang w:val="sr-Cyrl-CS"/>
        </w:rPr>
        <w:t xml:space="preserve"> </w:t>
      </w:r>
      <w:r>
        <w:rPr>
          <w:sz w:val="22"/>
          <w:lang w:val="sr-Cyrl-CS"/>
        </w:rPr>
        <w:t xml:space="preserve">Нови Зеланд је високо развијена </w:t>
      </w:r>
      <w:r>
        <w:rPr>
          <w:b/>
          <w:sz w:val="22"/>
          <w:lang w:val="sr-Cyrl-CS"/>
        </w:rPr>
        <w:t xml:space="preserve">пољопривредна земља. </w:t>
      </w:r>
      <w:r>
        <w:rPr>
          <w:sz w:val="22"/>
          <w:lang w:val="sr-Cyrl-CS"/>
        </w:rPr>
        <w:t xml:space="preserve">У светском врху по броју оваца и производњи млека и маслаца. </w:t>
      </w:r>
      <w:r>
        <w:rPr>
          <w:b/>
          <w:sz w:val="22"/>
          <w:lang w:val="sr-Cyrl-CS"/>
        </w:rPr>
        <w:t xml:space="preserve">Индустрија: </w:t>
      </w:r>
      <w:r>
        <w:rPr>
          <w:sz w:val="22"/>
          <w:lang w:val="sr-Cyrl-CS"/>
        </w:rPr>
        <w:t xml:space="preserve">прехрамбена, дрвна, папира, текстилна и машинска. Поред пољопривреде и индустрије, од приврдних грана су развијене </w:t>
      </w:r>
      <w:r>
        <w:rPr>
          <w:b/>
          <w:sz w:val="22"/>
          <w:lang w:val="sr-Cyrl-CS"/>
        </w:rPr>
        <w:t xml:space="preserve">шумарство </w:t>
      </w:r>
      <w:r>
        <w:rPr>
          <w:sz w:val="22"/>
          <w:lang w:val="sr-Cyrl-CS"/>
        </w:rPr>
        <w:t xml:space="preserve">(1/4 територије под шумама), </w:t>
      </w:r>
      <w:r>
        <w:rPr>
          <w:b/>
          <w:sz w:val="22"/>
          <w:lang w:val="sr-Cyrl-CS"/>
        </w:rPr>
        <w:t>рибарство и туризам.</w:t>
      </w:r>
    </w:p>
    <w:p w:rsidR="00683E17" w:rsidRPr="002E5934" w:rsidRDefault="00683E17" w:rsidP="00683E17">
      <w:pPr>
        <w:ind w:right="-200"/>
        <w:rPr>
          <w:b/>
          <w:sz w:val="22"/>
          <w:lang w:val="sr-Cyrl-CS"/>
        </w:rPr>
      </w:pPr>
      <w:r>
        <w:rPr>
          <w:b/>
          <w:i/>
          <w:sz w:val="22"/>
          <w:lang w:val="sr-Cyrl-CS"/>
        </w:rPr>
        <w:t xml:space="preserve">-Извоз: </w:t>
      </w:r>
      <w:r>
        <w:rPr>
          <w:sz w:val="22"/>
          <w:lang w:val="sr-Cyrl-CS"/>
        </w:rPr>
        <w:t xml:space="preserve">1/3 извоза чине млеко, месо и производи од њих, а главни спољнотрговински партнер је Аустралија. </w:t>
      </w:r>
      <w:r w:rsidRPr="00EC4BAD">
        <w:rPr>
          <w:b/>
          <w:sz w:val="22"/>
          <w:lang w:val="sr-Cyrl-CS"/>
        </w:rPr>
        <w:t xml:space="preserve"> </w:t>
      </w:r>
    </w:p>
    <w:p w:rsidR="00683E17" w:rsidRPr="00683E17" w:rsidRDefault="00683E17" w:rsidP="00386C08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86C08" w:rsidRPr="00386C08" w:rsidRDefault="00386C08" w:rsidP="00386C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6C08" w:rsidRPr="00EF587D" w:rsidRDefault="00386C08" w:rsidP="00386C08">
      <w:pPr>
        <w:pStyle w:val="BodyText"/>
        <w:rPr>
          <w:b/>
          <w:szCs w:val="22"/>
          <w:lang w:val="ru-RU"/>
        </w:rPr>
      </w:pPr>
      <w:r>
        <w:rPr>
          <w:b/>
          <w:szCs w:val="22"/>
          <w:lang/>
        </w:rPr>
        <w:t>-</w:t>
      </w:r>
      <w:r>
        <w:rPr>
          <w:b/>
          <w:szCs w:val="22"/>
        </w:rPr>
        <w:t>Посетите страницу</w:t>
      </w:r>
      <w:r w:rsidRPr="00FB7D1B">
        <w:t xml:space="preserve"> </w:t>
      </w:r>
      <w:r w:rsidRPr="00FB7D1B">
        <w:rPr>
          <w:b/>
          <w:szCs w:val="22"/>
        </w:rPr>
        <w:t>https://online.seterra.com/en/vgp/3</w:t>
      </w:r>
      <w:r>
        <w:rPr>
          <w:b/>
          <w:szCs w:val="22"/>
          <w:lang/>
        </w:rPr>
        <w:t>128</w:t>
      </w:r>
      <w:r w:rsidRPr="006729B9">
        <w:rPr>
          <w:b/>
          <w:szCs w:val="22"/>
          <w:lang w:val="ru-RU"/>
        </w:rPr>
        <w:t xml:space="preserve"> и вежбајте где се шта налази у </w:t>
      </w:r>
      <w:r>
        <w:rPr>
          <w:b/>
          <w:szCs w:val="22"/>
          <w:lang w:val="ru-RU"/>
        </w:rPr>
        <w:t>Аустралији и Океанији</w:t>
      </w:r>
      <w:r w:rsidRPr="006729B9">
        <w:rPr>
          <w:b/>
          <w:szCs w:val="22"/>
          <w:lang w:val="ru-RU"/>
        </w:rPr>
        <w:t>.</w:t>
      </w:r>
    </w:p>
    <w:p w:rsidR="00386C08" w:rsidRPr="00E90DE0" w:rsidRDefault="00386C08" w:rsidP="00386C08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-</w:t>
      </w:r>
      <w:r w:rsidRPr="00E90DE0">
        <w:rPr>
          <w:rFonts w:ascii="Times New Roman" w:hAnsi="Times New Roman" w:cs="Times New Roman"/>
          <w:b/>
          <w:lang w:val="ru-RU"/>
        </w:rPr>
        <w:t xml:space="preserve">Посетите страницу </w:t>
      </w:r>
      <w:r w:rsidRPr="00E90DE0">
        <w:rPr>
          <w:rFonts w:ascii="Times New Roman" w:hAnsi="Times New Roman" w:cs="Times New Roman"/>
          <w:b/>
        </w:rPr>
        <w:fldChar w:fldCharType="begin"/>
      </w:r>
      <w:r w:rsidRPr="00E90DE0">
        <w:rPr>
          <w:rFonts w:ascii="Times New Roman" w:hAnsi="Times New Roman" w:cs="Times New Roman"/>
          <w:b/>
          <w:lang w:val="ru-RU"/>
        </w:rPr>
        <w:instrText xml:space="preserve"> </w:instrText>
      </w:r>
      <w:r w:rsidRPr="00E90DE0">
        <w:rPr>
          <w:rFonts w:ascii="Times New Roman" w:hAnsi="Times New Roman" w:cs="Times New Roman"/>
          <w:b/>
        </w:rPr>
        <w:instrText>HYPERLINK</w:instrText>
      </w:r>
      <w:r w:rsidRPr="00E90DE0">
        <w:rPr>
          <w:rFonts w:ascii="Times New Roman" w:hAnsi="Times New Roman" w:cs="Times New Roman"/>
          <w:b/>
          <w:lang w:val="ru-RU"/>
        </w:rPr>
        <w:instrText xml:space="preserve"> "</w:instrText>
      </w:r>
      <w:r w:rsidRPr="00E90DE0">
        <w:rPr>
          <w:rFonts w:ascii="Times New Roman" w:hAnsi="Times New Roman" w:cs="Times New Roman"/>
          <w:b/>
        </w:rPr>
        <w:instrText>https</w:instrText>
      </w:r>
      <w:r w:rsidRPr="00E90DE0">
        <w:rPr>
          <w:rFonts w:ascii="Times New Roman" w:hAnsi="Times New Roman" w:cs="Times New Roman"/>
          <w:b/>
          <w:lang w:val="ru-RU"/>
        </w:rPr>
        <w:instrText>://</w:instrText>
      </w:r>
      <w:r w:rsidRPr="00E90DE0">
        <w:rPr>
          <w:rFonts w:ascii="Times New Roman" w:hAnsi="Times New Roman" w:cs="Times New Roman"/>
          <w:b/>
        </w:rPr>
        <w:instrText>www</w:instrText>
      </w:r>
      <w:r w:rsidRPr="00E90DE0">
        <w:rPr>
          <w:rFonts w:ascii="Times New Roman" w:hAnsi="Times New Roman" w:cs="Times New Roman"/>
          <w:b/>
          <w:lang w:val="ru-RU"/>
        </w:rPr>
        <w:instrText>.</w:instrText>
      </w:r>
      <w:r w:rsidRPr="00E90DE0">
        <w:rPr>
          <w:rFonts w:ascii="Times New Roman" w:hAnsi="Times New Roman" w:cs="Times New Roman"/>
          <w:b/>
        </w:rPr>
        <w:instrText>shtreber</w:instrText>
      </w:r>
      <w:r w:rsidRPr="00E90DE0">
        <w:rPr>
          <w:rFonts w:ascii="Times New Roman" w:hAnsi="Times New Roman" w:cs="Times New Roman"/>
          <w:b/>
          <w:lang w:val="ru-RU"/>
        </w:rPr>
        <w:instrText>.</w:instrText>
      </w:r>
      <w:r w:rsidRPr="00E90DE0">
        <w:rPr>
          <w:rFonts w:ascii="Times New Roman" w:hAnsi="Times New Roman" w:cs="Times New Roman"/>
          <w:b/>
        </w:rPr>
        <w:instrText>com</w:instrText>
      </w:r>
      <w:r w:rsidRPr="00E90DE0">
        <w:rPr>
          <w:rFonts w:ascii="Times New Roman" w:hAnsi="Times New Roman" w:cs="Times New Roman"/>
          <w:b/>
          <w:lang w:val="ru-RU"/>
        </w:rPr>
        <w:instrText>/</w:instrText>
      </w:r>
      <w:r w:rsidRPr="00E90DE0">
        <w:rPr>
          <w:rFonts w:ascii="Times New Roman" w:hAnsi="Times New Roman" w:cs="Times New Roman"/>
          <w:b/>
        </w:rPr>
        <w:instrText>Geografija</w:instrText>
      </w:r>
      <w:r w:rsidRPr="00E90DE0">
        <w:rPr>
          <w:rFonts w:ascii="Times New Roman" w:hAnsi="Times New Roman" w:cs="Times New Roman"/>
          <w:b/>
          <w:lang w:val="ru-RU"/>
        </w:rPr>
        <w:instrText>-</w:instrText>
      </w:r>
      <w:r w:rsidRPr="00E90DE0">
        <w:rPr>
          <w:rFonts w:ascii="Times New Roman" w:hAnsi="Times New Roman" w:cs="Times New Roman"/>
          <w:b/>
        </w:rPr>
        <w:instrText>za</w:instrText>
      </w:r>
      <w:r w:rsidRPr="00E90DE0">
        <w:rPr>
          <w:rFonts w:ascii="Times New Roman" w:hAnsi="Times New Roman" w:cs="Times New Roman"/>
          <w:b/>
          <w:lang w:val="ru-RU"/>
        </w:rPr>
        <w:instrText>-</w:instrText>
      </w:r>
      <w:r w:rsidRPr="00E90DE0">
        <w:rPr>
          <w:rFonts w:ascii="Times New Roman" w:hAnsi="Times New Roman" w:cs="Times New Roman"/>
          <w:b/>
        </w:rPr>
        <w:instrText>sedmi</w:instrText>
      </w:r>
      <w:r w:rsidRPr="00E90DE0">
        <w:rPr>
          <w:rFonts w:ascii="Times New Roman" w:hAnsi="Times New Roman" w:cs="Times New Roman"/>
          <w:b/>
          <w:lang w:val="ru-RU"/>
        </w:rPr>
        <w:instrText>-</w:instrText>
      </w:r>
      <w:r w:rsidRPr="00E90DE0">
        <w:rPr>
          <w:rFonts w:ascii="Times New Roman" w:hAnsi="Times New Roman" w:cs="Times New Roman"/>
          <w:b/>
        </w:rPr>
        <w:instrText>razred</w:instrText>
      </w:r>
      <w:r w:rsidRPr="00E90DE0">
        <w:rPr>
          <w:rFonts w:ascii="Times New Roman" w:hAnsi="Times New Roman" w:cs="Times New Roman"/>
          <w:b/>
          <w:lang w:val="ru-RU"/>
        </w:rPr>
        <w:instrText xml:space="preserve">" </w:instrText>
      </w:r>
      <w:r w:rsidRPr="00E90DE0">
        <w:rPr>
          <w:rFonts w:ascii="Times New Roman" w:hAnsi="Times New Roman" w:cs="Times New Roman"/>
          <w:b/>
        </w:rPr>
        <w:fldChar w:fldCharType="separate"/>
      </w:r>
      <w:r w:rsidRPr="00E90DE0">
        <w:rPr>
          <w:rStyle w:val="Hyperlink"/>
          <w:rFonts w:ascii="Times New Roman" w:hAnsi="Times New Roman" w:cs="Times New Roman"/>
          <w:b/>
        </w:rPr>
        <w:t>https</w:t>
      </w:r>
      <w:r w:rsidRPr="00E90DE0">
        <w:rPr>
          <w:rStyle w:val="Hyperlink"/>
          <w:rFonts w:ascii="Times New Roman" w:hAnsi="Times New Roman" w:cs="Times New Roman"/>
          <w:b/>
          <w:lang w:val="ru-RU"/>
        </w:rPr>
        <w:t>://</w:t>
      </w:r>
      <w:r w:rsidRPr="00E90DE0">
        <w:rPr>
          <w:rStyle w:val="Hyperlink"/>
          <w:rFonts w:ascii="Times New Roman" w:hAnsi="Times New Roman" w:cs="Times New Roman"/>
          <w:b/>
        </w:rPr>
        <w:t>www</w:t>
      </w:r>
      <w:r w:rsidRPr="00E90DE0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Pr="00E90DE0">
        <w:rPr>
          <w:rStyle w:val="Hyperlink"/>
          <w:rFonts w:ascii="Times New Roman" w:hAnsi="Times New Roman" w:cs="Times New Roman"/>
          <w:b/>
        </w:rPr>
        <w:t>shtreber</w:t>
      </w:r>
      <w:proofErr w:type="spellEnd"/>
      <w:r w:rsidRPr="00E90DE0">
        <w:rPr>
          <w:rStyle w:val="Hyperlink"/>
          <w:rFonts w:ascii="Times New Roman" w:hAnsi="Times New Roman" w:cs="Times New Roman"/>
          <w:b/>
          <w:lang w:val="ru-RU"/>
        </w:rPr>
        <w:t>.</w:t>
      </w:r>
      <w:r w:rsidRPr="00E90DE0">
        <w:rPr>
          <w:rStyle w:val="Hyperlink"/>
          <w:rFonts w:ascii="Times New Roman" w:hAnsi="Times New Roman" w:cs="Times New Roman"/>
          <w:b/>
        </w:rPr>
        <w:t>com</w:t>
      </w:r>
      <w:r w:rsidRPr="00E90DE0">
        <w:rPr>
          <w:rStyle w:val="Hyperlink"/>
          <w:rFonts w:ascii="Times New Roman" w:hAnsi="Times New Roman" w:cs="Times New Roman"/>
          <w:b/>
          <w:lang w:val="ru-RU"/>
        </w:rPr>
        <w:t>/</w:t>
      </w:r>
      <w:proofErr w:type="spellStart"/>
      <w:r w:rsidRPr="00E90DE0">
        <w:rPr>
          <w:rStyle w:val="Hyperlink"/>
          <w:rFonts w:ascii="Times New Roman" w:hAnsi="Times New Roman" w:cs="Times New Roman"/>
          <w:b/>
        </w:rPr>
        <w:t>Geografija</w:t>
      </w:r>
      <w:proofErr w:type="spellEnd"/>
      <w:r w:rsidRPr="00E90DE0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Pr="00E90DE0">
        <w:rPr>
          <w:rStyle w:val="Hyperlink"/>
          <w:rFonts w:ascii="Times New Roman" w:hAnsi="Times New Roman" w:cs="Times New Roman"/>
          <w:b/>
        </w:rPr>
        <w:t>za</w:t>
      </w:r>
      <w:proofErr w:type="spellEnd"/>
      <w:r w:rsidRPr="00E90DE0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Pr="00E90DE0">
        <w:rPr>
          <w:rStyle w:val="Hyperlink"/>
          <w:rFonts w:ascii="Times New Roman" w:hAnsi="Times New Roman" w:cs="Times New Roman"/>
          <w:b/>
        </w:rPr>
        <w:t>sedmi</w:t>
      </w:r>
      <w:proofErr w:type="spellEnd"/>
      <w:r w:rsidRPr="00E90DE0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Pr="00E90DE0">
        <w:rPr>
          <w:rStyle w:val="Hyperlink"/>
          <w:rFonts w:ascii="Times New Roman" w:hAnsi="Times New Roman" w:cs="Times New Roman"/>
          <w:b/>
        </w:rPr>
        <w:t>razred</w:t>
      </w:r>
      <w:proofErr w:type="spellEnd"/>
      <w:r w:rsidRPr="00E90DE0">
        <w:rPr>
          <w:rFonts w:ascii="Times New Roman" w:hAnsi="Times New Roman" w:cs="Times New Roman"/>
          <w:b/>
        </w:rPr>
        <w:fldChar w:fldCharType="end"/>
      </w:r>
      <w:r w:rsidRPr="00E90DE0">
        <w:rPr>
          <w:rFonts w:ascii="Times New Roman" w:hAnsi="Times New Roman" w:cs="Times New Roman"/>
          <w:b/>
          <w:lang w:val="ru-RU"/>
        </w:rPr>
        <w:t xml:space="preserve"> има занимљивих ствари.</w:t>
      </w:r>
    </w:p>
    <w:p w:rsidR="00386C08" w:rsidRPr="00EF587D" w:rsidRDefault="00386C08" w:rsidP="00386C08">
      <w:pPr>
        <w:pStyle w:val="NoSpacing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  <w:lang w:val="ru-RU"/>
        </w:rPr>
        <w:t>Преписати</w:t>
      </w:r>
      <w:r w:rsidRPr="00EF587D">
        <w:rPr>
          <w:rFonts w:ascii="Times New Roman" w:hAnsi="Times New Roman" w:cs="Times New Roman"/>
          <w:b/>
          <w:lang w:val="ru-RU"/>
        </w:rPr>
        <w:t xml:space="preserve"> т</w:t>
      </w:r>
      <w:r>
        <w:rPr>
          <w:rFonts w:ascii="Times New Roman" w:hAnsi="Times New Roman" w:cs="Times New Roman"/>
          <w:b/>
          <w:lang w:val="ru-RU"/>
        </w:rPr>
        <w:t xml:space="preserve">езе у свеску, </w:t>
      </w:r>
      <w:r w:rsidRPr="00E90DE0">
        <w:rPr>
          <w:rFonts w:ascii="Times New Roman" w:hAnsi="Times New Roman" w:cs="Times New Roman"/>
          <w:b/>
          <w:lang w:val="ru-RU"/>
        </w:rPr>
        <w:t xml:space="preserve">а остала комуникација је преко </w:t>
      </w:r>
      <w:r w:rsidRPr="00EF587D">
        <w:rPr>
          <w:rFonts w:ascii="Times New Roman" w:hAnsi="Times New Roman" w:cs="Times New Roman"/>
          <w:b/>
          <w:lang w:val="ru-RU"/>
        </w:rPr>
        <w:t>вибера</w:t>
      </w:r>
      <w:r w:rsidRPr="00E90DE0">
        <w:rPr>
          <w:rFonts w:ascii="Times New Roman" w:hAnsi="Times New Roman" w:cs="Times New Roman"/>
          <w:b/>
          <w:lang w:val="ru-RU"/>
        </w:rPr>
        <w:t>.</w:t>
      </w:r>
    </w:p>
    <w:p w:rsidR="00AD5507" w:rsidRDefault="00AD5507" w:rsidP="00AD55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D5507" w:rsidSect="00E90DE0">
      <w:pgSz w:w="12240" w:h="15840"/>
      <w:pgMar w:top="180" w:right="18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2B"/>
    <w:multiLevelType w:val="hybridMultilevel"/>
    <w:tmpl w:val="DB446FDA"/>
    <w:lvl w:ilvl="0" w:tplc="F22E75DC">
      <w:start w:val="5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2FC7AF4"/>
    <w:multiLevelType w:val="hybridMultilevel"/>
    <w:tmpl w:val="C44AF05C"/>
    <w:lvl w:ilvl="0" w:tplc="1660D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3AC9"/>
    <w:multiLevelType w:val="hybridMultilevel"/>
    <w:tmpl w:val="2ADECD5A"/>
    <w:lvl w:ilvl="0" w:tplc="E46ED732">
      <w:start w:val="1"/>
      <w:numFmt w:val="decimal"/>
      <w:lvlText w:val="%1.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11DCF"/>
    <w:rsid w:val="000239C9"/>
    <w:rsid w:val="000453C3"/>
    <w:rsid w:val="0004635C"/>
    <w:rsid w:val="0008205C"/>
    <w:rsid w:val="0010483D"/>
    <w:rsid w:val="0013171D"/>
    <w:rsid w:val="00194EFE"/>
    <w:rsid w:val="001C51CA"/>
    <w:rsid w:val="001D2521"/>
    <w:rsid w:val="00242381"/>
    <w:rsid w:val="00256BD6"/>
    <w:rsid w:val="002E342A"/>
    <w:rsid w:val="00312DF7"/>
    <w:rsid w:val="003140D0"/>
    <w:rsid w:val="00322205"/>
    <w:rsid w:val="00372C94"/>
    <w:rsid w:val="00386C08"/>
    <w:rsid w:val="003A58CC"/>
    <w:rsid w:val="003B3B57"/>
    <w:rsid w:val="00470C8C"/>
    <w:rsid w:val="004A66D2"/>
    <w:rsid w:val="004B2ADF"/>
    <w:rsid w:val="004F1A76"/>
    <w:rsid w:val="004F609A"/>
    <w:rsid w:val="00525E3D"/>
    <w:rsid w:val="00533EDC"/>
    <w:rsid w:val="00537F75"/>
    <w:rsid w:val="00556A8A"/>
    <w:rsid w:val="005E034C"/>
    <w:rsid w:val="00653176"/>
    <w:rsid w:val="006831FB"/>
    <w:rsid w:val="00683E17"/>
    <w:rsid w:val="00684197"/>
    <w:rsid w:val="006C6114"/>
    <w:rsid w:val="006C7790"/>
    <w:rsid w:val="00746563"/>
    <w:rsid w:val="007827D6"/>
    <w:rsid w:val="007851D0"/>
    <w:rsid w:val="0079327B"/>
    <w:rsid w:val="007956FC"/>
    <w:rsid w:val="007F18C7"/>
    <w:rsid w:val="007F266D"/>
    <w:rsid w:val="00801AE5"/>
    <w:rsid w:val="008039FB"/>
    <w:rsid w:val="00890A7F"/>
    <w:rsid w:val="008A152E"/>
    <w:rsid w:val="008B0D97"/>
    <w:rsid w:val="008C2ABE"/>
    <w:rsid w:val="008D3BEF"/>
    <w:rsid w:val="008E1265"/>
    <w:rsid w:val="008E74F9"/>
    <w:rsid w:val="008F5D1A"/>
    <w:rsid w:val="00941BE7"/>
    <w:rsid w:val="009905C1"/>
    <w:rsid w:val="009F1867"/>
    <w:rsid w:val="00A02633"/>
    <w:rsid w:val="00A36378"/>
    <w:rsid w:val="00A370A3"/>
    <w:rsid w:val="00A4653C"/>
    <w:rsid w:val="00AA1628"/>
    <w:rsid w:val="00AC19C0"/>
    <w:rsid w:val="00AD2CB3"/>
    <w:rsid w:val="00AD5507"/>
    <w:rsid w:val="00AE224D"/>
    <w:rsid w:val="00AE4FF5"/>
    <w:rsid w:val="00B25A9B"/>
    <w:rsid w:val="00B47AA0"/>
    <w:rsid w:val="00B77F77"/>
    <w:rsid w:val="00B9621E"/>
    <w:rsid w:val="00BC25D9"/>
    <w:rsid w:val="00C07515"/>
    <w:rsid w:val="00C24481"/>
    <w:rsid w:val="00C249B7"/>
    <w:rsid w:val="00C32C90"/>
    <w:rsid w:val="00C37A4F"/>
    <w:rsid w:val="00C50933"/>
    <w:rsid w:val="00C56074"/>
    <w:rsid w:val="00C9187F"/>
    <w:rsid w:val="00CC7AB3"/>
    <w:rsid w:val="00D03280"/>
    <w:rsid w:val="00D06E93"/>
    <w:rsid w:val="00D07783"/>
    <w:rsid w:val="00D16228"/>
    <w:rsid w:val="00D17A7E"/>
    <w:rsid w:val="00D53154"/>
    <w:rsid w:val="00D53A8F"/>
    <w:rsid w:val="00D77EB3"/>
    <w:rsid w:val="00D853A3"/>
    <w:rsid w:val="00DF46BB"/>
    <w:rsid w:val="00E065EE"/>
    <w:rsid w:val="00E356E1"/>
    <w:rsid w:val="00E37F35"/>
    <w:rsid w:val="00E57F5B"/>
    <w:rsid w:val="00E90DE0"/>
    <w:rsid w:val="00ED10B8"/>
    <w:rsid w:val="00EF55C6"/>
    <w:rsid w:val="00F023DF"/>
    <w:rsid w:val="00F4425D"/>
    <w:rsid w:val="00F5264B"/>
    <w:rsid w:val="00F75C43"/>
    <w:rsid w:val="00FC65CD"/>
    <w:rsid w:val="00FD1A5E"/>
    <w:rsid w:val="00FF0144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F1867"/>
    <w:rPr>
      <w:sz w:val="22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867"/>
    <w:rPr>
      <w:rFonts w:ascii="Times New Roman" w:eastAsia="Times New Roman" w:hAnsi="Times New Roman"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20</cp:revision>
  <dcterms:created xsi:type="dcterms:W3CDTF">2020-03-20T04:48:00Z</dcterms:created>
  <dcterms:modified xsi:type="dcterms:W3CDTF">2020-05-10T20:30:00Z</dcterms:modified>
</cp:coreProperties>
</file>