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550C" w14:textId="77777777" w:rsidR="009B4240" w:rsidRDefault="009B4240">
      <w:pPr>
        <w:pStyle w:val="Title"/>
        <w:rPr>
          <w:color w:val="A953FF"/>
          <w:lang w:val="sr-Cyrl-RS"/>
        </w:rPr>
      </w:pPr>
    </w:p>
    <w:p w14:paraId="0C2279B7" w14:textId="77777777" w:rsidR="009B4240" w:rsidRDefault="009B4240">
      <w:pPr>
        <w:pStyle w:val="Title"/>
        <w:rPr>
          <w:color w:val="A953FF"/>
          <w:lang w:val="sr-Cyrl-RS"/>
        </w:rPr>
      </w:pPr>
    </w:p>
    <w:p w14:paraId="21A4187B" w14:textId="77777777" w:rsidR="009B4240" w:rsidRDefault="009B4240">
      <w:pPr>
        <w:pStyle w:val="Title"/>
        <w:rPr>
          <w:color w:val="A953FF"/>
          <w:lang w:val="sr-Cyrl-RS"/>
        </w:rPr>
      </w:pPr>
    </w:p>
    <w:p w14:paraId="2F4BE699" w14:textId="77777777" w:rsidR="009B4240" w:rsidRDefault="009B4240">
      <w:pPr>
        <w:pStyle w:val="Title"/>
        <w:rPr>
          <w:color w:val="A953FF"/>
          <w:lang w:val="sr-Cyrl-RS"/>
        </w:rPr>
      </w:pPr>
    </w:p>
    <w:p w14:paraId="0DDA531A" w14:textId="77777777" w:rsidR="002427E9" w:rsidRPr="00FD3482" w:rsidRDefault="002427E9">
      <w:pPr>
        <w:pStyle w:val="Title"/>
        <w:rPr>
          <w:color w:val="A953FF"/>
        </w:rPr>
      </w:pPr>
      <w:r w:rsidRPr="00FD3482">
        <w:rPr>
          <w:color w:val="A953FF"/>
        </w:rPr>
        <w:t>ОСНОВНА ШКОЛА</w:t>
      </w:r>
    </w:p>
    <w:p w14:paraId="0BB2C5EB" w14:textId="77777777" w:rsidR="002427E9" w:rsidRPr="00FD3482" w:rsidRDefault="002427E9">
      <w:pPr>
        <w:jc w:val="center"/>
        <w:rPr>
          <w:b/>
          <w:bCs/>
          <w:i/>
          <w:iCs/>
          <w:color w:val="A953FF"/>
          <w:sz w:val="52"/>
          <w:szCs w:val="52"/>
          <w:lang w:val="sr-Cyrl-CS"/>
        </w:rPr>
      </w:pPr>
      <w:r>
        <w:rPr>
          <w:b/>
          <w:bCs/>
          <w:i/>
          <w:iCs/>
          <w:color w:val="A953FF"/>
          <w:sz w:val="52"/>
          <w:szCs w:val="52"/>
          <w:lang w:val="sr-Cyrl-CS"/>
        </w:rPr>
        <w:t>''</w:t>
      </w:r>
      <w:r w:rsidRPr="00FD3482">
        <w:rPr>
          <w:b/>
          <w:bCs/>
          <w:i/>
          <w:iCs/>
          <w:color w:val="A953FF"/>
          <w:sz w:val="52"/>
          <w:szCs w:val="52"/>
          <w:lang w:val="sr-Cyrl-CS"/>
        </w:rPr>
        <w:t>ГОЦЕ ДЕЛЧЕВ''</w:t>
      </w:r>
    </w:p>
    <w:p w14:paraId="645F880F" w14:textId="77777777" w:rsidR="002427E9" w:rsidRPr="00D1705D" w:rsidRDefault="002427E9">
      <w:pPr>
        <w:pStyle w:val="Heading1"/>
        <w:rPr>
          <w:color w:val="A953FF"/>
        </w:rPr>
      </w:pPr>
      <w:bookmarkStart w:id="0" w:name="_Toc21720262"/>
      <w:bookmarkStart w:id="1" w:name="_Toc21720663"/>
      <w:bookmarkStart w:id="2" w:name="_Toc21721390"/>
      <w:r>
        <w:rPr>
          <w:color w:val="A953FF"/>
          <w:lang w:val="sr-Latn-CS"/>
        </w:rPr>
        <w:t xml:space="preserve">Трг Бориса Кидрича 10, </w:t>
      </w:r>
      <w:r>
        <w:rPr>
          <w:color w:val="A953FF"/>
        </w:rPr>
        <w:t>Јабука</w:t>
      </w:r>
      <w:bookmarkEnd w:id="0"/>
      <w:bookmarkEnd w:id="1"/>
      <w:bookmarkEnd w:id="2"/>
    </w:p>
    <w:p w14:paraId="3FF3906D" w14:textId="77777777" w:rsidR="002427E9" w:rsidRPr="00FD3482" w:rsidRDefault="002427E9">
      <w:pPr>
        <w:jc w:val="center"/>
        <w:rPr>
          <w:color w:val="A953FF"/>
          <w:lang w:val="sr-Cyrl-CS"/>
        </w:rPr>
      </w:pPr>
    </w:p>
    <w:p w14:paraId="7DF86B6D" w14:textId="77777777" w:rsidR="002427E9" w:rsidRPr="00FD3482" w:rsidRDefault="002427E9">
      <w:pPr>
        <w:jc w:val="center"/>
        <w:rPr>
          <w:color w:val="A953FF"/>
          <w:lang w:val="sr-Cyrl-CS"/>
        </w:rPr>
      </w:pPr>
    </w:p>
    <w:p w14:paraId="3E3E3FE4" w14:textId="77777777" w:rsidR="002427E9" w:rsidRPr="00FD3482" w:rsidRDefault="002F6795">
      <w:pPr>
        <w:jc w:val="center"/>
        <w:rPr>
          <w:color w:val="A953FF"/>
          <w:lang w:val="sr-Cyrl-CS"/>
        </w:rPr>
      </w:pPr>
      <w:r>
        <w:rPr>
          <w:noProof/>
          <w:color w:val="A953FF"/>
          <w:lang w:val="en-US" w:eastAsia="en-US"/>
        </w:rPr>
        <w:drawing>
          <wp:inline distT="0" distB="0" distL="0" distR="0" wp14:anchorId="09E28601" wp14:editId="523B7B53">
            <wp:extent cx="2544445" cy="3705225"/>
            <wp:effectExtent l="0" t="0" r="8255" b="9525"/>
            <wp:docPr id="1" name="Picture 1" descr="goce buga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e buga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3705225"/>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5680" behindDoc="0" locked="0" layoutInCell="1" allowOverlap="1" wp14:anchorId="4EF70A60" wp14:editId="7655DBF0">
                <wp:simplePos x="0" y="0"/>
                <wp:positionH relativeFrom="column">
                  <wp:posOffset>237490</wp:posOffset>
                </wp:positionH>
                <wp:positionV relativeFrom="paragraph">
                  <wp:posOffset>2853690</wp:posOffset>
                </wp:positionV>
                <wp:extent cx="5224780" cy="34290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342900"/>
                        </a:xfrm>
                        <a:prstGeom prst="rect">
                          <a:avLst/>
                        </a:prstGeom>
                        <a:noFill/>
                        <a:ln>
                          <a:noFill/>
                        </a:ln>
                        <a:extLst>
                          <a:ext uri="{909E8E84-426E-40DD-AFC4-6F175D3DCCD1}">
                            <a14:hiddenFill xmlns:a14="http://schemas.microsoft.com/office/drawing/2010/main">
                              <a:solidFill>
                                <a:srgbClr val="808080">
                                  <a:alpha val="50195"/>
                                </a:srgbClr>
                              </a:solidFill>
                            </a14:hiddenFill>
                          </a:ext>
                          <a:ext uri="{91240B29-F687-4F45-9708-019B960494DF}">
                            <a14:hiddenLine xmlns:a14="http://schemas.microsoft.com/office/drawing/2010/main" w="25400">
                              <a:solidFill>
                                <a:srgbClr val="333333"/>
                              </a:solidFill>
                              <a:miter lim="800000"/>
                              <a:headEnd/>
                              <a:tailEnd/>
                            </a14:hiddenLine>
                          </a:ext>
                        </a:extLst>
                      </wps:spPr>
                      <wps:txbx>
                        <w:txbxContent>
                          <w:p w14:paraId="089D1287" w14:textId="77777777" w:rsidR="003B0455" w:rsidRDefault="003B0455">
                            <w:pPr>
                              <w:jc w:val="center"/>
                              <w:rPr>
                                <w:b/>
                                <w:bCs/>
                                <w:sz w:val="32"/>
                                <w:szCs w:val="32"/>
                                <w:lang w:val="sr-Cyrl-CS"/>
                              </w:rPr>
                            </w:pPr>
                            <w:r>
                              <w:rPr>
                                <w:b/>
                                <w:bCs/>
                                <w:i/>
                                <w:iCs/>
                                <w:color w:val="FFFFFF"/>
                                <w:sz w:val="32"/>
                                <w:szCs w:val="32"/>
                                <w:lang w:val="sr-Cyrl-CS"/>
                              </w:rPr>
                              <w:t>Основна школа '' ГОЦЕ ДЕЛЧЕВ '' - ЈАБУКА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70A60" id="_x0000_t202" coordsize="21600,21600" o:spt="202" path="m,l,21600r21600,l21600,xe">
                <v:stroke joinstyle="miter"/>
                <v:path gradientshapeok="t" o:connecttype="rect"/>
              </v:shapetype>
              <v:shape id="Text Box 2" o:spid="_x0000_s1026" type="#_x0000_t202" style="position:absolute;left:0;text-align:left;margin-left:18.7pt;margin-top:224.7pt;width:411.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" filled="f" fillcolor="gray" stroked="f" strokecolor="#333" strokeweight="2pt">
                <v:fill opacity="32896f"/>
                <v:textbox>
                  <w:txbxContent>
                    <w:p w14:paraId="089D1287" w14:textId="77777777" w:rsidR="003B0455" w:rsidRDefault="003B0455">
                      <w:pPr>
                        <w:jc w:val="center"/>
                        <w:rPr>
                          <w:b/>
                          <w:bCs/>
                          <w:sz w:val="32"/>
                          <w:szCs w:val="32"/>
                          <w:lang w:val="sr-Cyrl-CS"/>
                        </w:rPr>
                      </w:pPr>
                      <w:r>
                        <w:rPr>
                          <w:b/>
                          <w:bCs/>
                          <w:i/>
                          <w:iCs/>
                          <w:color w:val="FFFFFF"/>
                          <w:sz w:val="32"/>
                          <w:szCs w:val="32"/>
                          <w:lang w:val="sr-Cyrl-CS"/>
                        </w:rPr>
                        <w:t>Основна школа '' ГОЦЕ ДЕЛЧЕВ '' - ЈАБУКА</w:t>
                      </w:r>
                    </w:p>
                  </w:txbxContent>
                </v:textbox>
              </v:shape>
            </w:pict>
          </mc:Fallback>
        </mc:AlternateContent>
      </w:r>
    </w:p>
    <w:p w14:paraId="7525DB14" w14:textId="77777777" w:rsidR="002427E9" w:rsidRPr="00FD3482" w:rsidRDefault="002427E9">
      <w:pPr>
        <w:jc w:val="center"/>
        <w:rPr>
          <w:color w:val="A953FF"/>
          <w:lang w:val="sr-Cyrl-CS"/>
        </w:rPr>
      </w:pPr>
    </w:p>
    <w:p w14:paraId="48527285" w14:textId="77777777" w:rsidR="002427E9" w:rsidRPr="007B7B1A" w:rsidRDefault="002427E9">
      <w:pPr>
        <w:pStyle w:val="BodyText"/>
        <w:rPr>
          <w:color w:val="A953FF"/>
          <w:sz w:val="56"/>
          <w:szCs w:val="56"/>
          <w:lang w:val="sr-Latn-CS"/>
        </w:rPr>
      </w:pPr>
      <w:r w:rsidRPr="007B7B1A">
        <w:rPr>
          <w:color w:val="A953FF"/>
          <w:sz w:val="56"/>
          <w:szCs w:val="56"/>
          <w:lang w:val="sr-Latn-CS"/>
        </w:rPr>
        <w:t>ГОДИШЊИ</w:t>
      </w:r>
    </w:p>
    <w:p w14:paraId="1E0033A8" w14:textId="77777777" w:rsidR="002427E9" w:rsidRPr="007B7B1A" w:rsidRDefault="00240A59">
      <w:pPr>
        <w:pStyle w:val="BodyText"/>
        <w:rPr>
          <w:color w:val="A953FF"/>
          <w:sz w:val="56"/>
          <w:szCs w:val="56"/>
        </w:rPr>
      </w:pPr>
      <w:r>
        <w:rPr>
          <w:color w:val="A953FF"/>
          <w:sz w:val="56"/>
          <w:szCs w:val="56"/>
        </w:rPr>
        <w:t>план рада школе за школску 2021</w:t>
      </w:r>
      <w:r w:rsidR="002427E9" w:rsidRPr="007B7B1A">
        <w:rPr>
          <w:color w:val="A953FF"/>
          <w:sz w:val="56"/>
          <w:szCs w:val="56"/>
        </w:rPr>
        <w:t>/20</w:t>
      </w:r>
      <w:r w:rsidR="00187527">
        <w:rPr>
          <w:color w:val="A953FF"/>
          <w:sz w:val="56"/>
          <w:szCs w:val="56"/>
          <w:lang w:val="ru-RU"/>
        </w:rPr>
        <w:t>2</w:t>
      </w:r>
      <w:r>
        <w:rPr>
          <w:color w:val="A953FF"/>
          <w:sz w:val="56"/>
          <w:szCs w:val="56"/>
          <w:lang w:val="sr-Latn-BA"/>
        </w:rPr>
        <w:t>2</w:t>
      </w:r>
      <w:r w:rsidR="002427E9" w:rsidRPr="007B7B1A">
        <w:rPr>
          <w:color w:val="A953FF"/>
          <w:sz w:val="56"/>
          <w:szCs w:val="56"/>
        </w:rPr>
        <w:t>. годину</w:t>
      </w:r>
    </w:p>
    <w:p w14:paraId="08CA779F" w14:textId="77777777" w:rsidR="002427E9" w:rsidRPr="00FD3482" w:rsidRDefault="002427E9">
      <w:pPr>
        <w:rPr>
          <w:color w:val="A953FF"/>
          <w:lang w:val="sr-Cyrl-CS"/>
        </w:rPr>
      </w:pPr>
    </w:p>
    <w:p w14:paraId="5A5BBC18" w14:textId="77777777" w:rsidR="002427E9" w:rsidRPr="00FD3482" w:rsidRDefault="002427E9">
      <w:pPr>
        <w:rPr>
          <w:color w:val="A953FF"/>
          <w:lang w:val="sr-Cyrl-CS"/>
        </w:rPr>
      </w:pPr>
    </w:p>
    <w:p w14:paraId="0C4BBA71" w14:textId="77777777" w:rsidR="002427E9" w:rsidRPr="00FD3482" w:rsidRDefault="002427E9">
      <w:pPr>
        <w:jc w:val="center"/>
        <w:rPr>
          <w:color w:val="A953FF"/>
          <w:sz w:val="32"/>
          <w:szCs w:val="32"/>
          <w:lang w:val="sr-Cyrl-CS"/>
        </w:rPr>
      </w:pPr>
      <w:r w:rsidRPr="00FD3482">
        <w:rPr>
          <w:color w:val="A953FF"/>
          <w:sz w:val="32"/>
          <w:szCs w:val="32"/>
          <w:lang w:val="sr-Cyrl-CS"/>
        </w:rPr>
        <w:t xml:space="preserve">Јабука, септембар </w:t>
      </w:r>
      <w:r w:rsidR="00187527">
        <w:rPr>
          <w:color w:val="A953FF"/>
          <w:sz w:val="32"/>
          <w:szCs w:val="32"/>
          <w:lang w:val="ru-RU"/>
        </w:rPr>
        <w:t>20</w:t>
      </w:r>
      <w:r w:rsidR="00240A59">
        <w:rPr>
          <w:color w:val="A953FF"/>
          <w:sz w:val="32"/>
          <w:szCs w:val="32"/>
          <w:lang w:val="sr-Latn-BA"/>
        </w:rPr>
        <w:t>21</w:t>
      </w:r>
      <w:r w:rsidRPr="00FD3482">
        <w:rPr>
          <w:color w:val="A953FF"/>
          <w:sz w:val="32"/>
          <w:szCs w:val="32"/>
          <w:lang w:val="sr-Cyrl-CS"/>
        </w:rPr>
        <w:t>.год.</w:t>
      </w:r>
    </w:p>
    <w:p w14:paraId="503C2CBC" w14:textId="77777777" w:rsidR="002427E9" w:rsidRPr="00E837A6" w:rsidRDefault="002427E9">
      <w:pPr>
        <w:pStyle w:val="Heading2"/>
        <w:rPr>
          <w:lang w:val="ru-RU"/>
        </w:rPr>
      </w:pPr>
    </w:p>
    <w:p w14:paraId="2F8CFE2B" w14:textId="77777777" w:rsidR="002427E9" w:rsidRPr="00E837A6" w:rsidRDefault="002427E9" w:rsidP="00F262AE">
      <w:pPr>
        <w:rPr>
          <w:lang w:val="ru-RU"/>
        </w:rPr>
      </w:pPr>
    </w:p>
    <w:p w14:paraId="4EFF713E" w14:textId="77777777" w:rsidR="002427E9" w:rsidRDefault="002427E9">
      <w:pPr>
        <w:pStyle w:val="Heading2"/>
        <w:rPr>
          <w:lang w:val="en-US"/>
        </w:rPr>
      </w:pPr>
    </w:p>
    <w:p w14:paraId="38A82526" w14:textId="77777777" w:rsidR="00240A59" w:rsidRDefault="00240A59" w:rsidP="00240A59">
      <w:pPr>
        <w:rPr>
          <w:lang w:val="en-US"/>
        </w:rPr>
      </w:pPr>
    </w:p>
    <w:p w14:paraId="25A6038A" w14:textId="77777777" w:rsidR="00240A59" w:rsidRDefault="00240A59" w:rsidP="00240A59">
      <w:pPr>
        <w:rPr>
          <w:lang w:val="en-US"/>
        </w:rPr>
      </w:pPr>
    </w:p>
    <w:p w14:paraId="6CE28BB6" w14:textId="77777777" w:rsidR="00240A59" w:rsidRPr="00240A59" w:rsidRDefault="00240A59" w:rsidP="00240A59">
      <w:pPr>
        <w:rPr>
          <w:lang w:val="en-US"/>
        </w:rPr>
      </w:pPr>
    </w:p>
    <w:p w14:paraId="4A16C95E" w14:textId="77777777" w:rsidR="002427E9" w:rsidRPr="003E1214" w:rsidRDefault="002427E9">
      <w:pPr>
        <w:rPr>
          <w:lang w:val="sr-Cyrl-CS"/>
        </w:rPr>
      </w:pPr>
    </w:p>
    <w:p w14:paraId="6737E58D" w14:textId="77777777" w:rsidR="002427E9" w:rsidRPr="007B7B1A" w:rsidRDefault="002427E9" w:rsidP="00DD79E7">
      <w:pPr>
        <w:spacing w:after="120"/>
        <w:jc w:val="center"/>
        <w:rPr>
          <w:b/>
          <w:bCs/>
          <w:color w:val="9933FF"/>
          <w:sz w:val="36"/>
          <w:szCs w:val="36"/>
          <w:lang w:val="sr-Cyrl-CS"/>
        </w:rPr>
      </w:pPr>
      <w:r>
        <w:t>Школски одбор ОШ „</w:t>
      </w:r>
      <w:r>
        <w:rPr>
          <w:lang w:val="sr-Cyrl-CS"/>
        </w:rPr>
        <w:t>Гоце Делчев</w:t>
      </w:r>
      <w:r>
        <w:t xml:space="preserve">“ на седници одржаној дана </w:t>
      </w:r>
      <w:r w:rsidR="008B3982">
        <w:t>14.09.2021</w:t>
      </w:r>
      <w:r>
        <w:t>. године</w:t>
      </w:r>
    </w:p>
    <w:p w14:paraId="666E3A39" w14:textId="77777777" w:rsidR="002427E9" w:rsidRPr="007B7B1A" w:rsidRDefault="002427E9" w:rsidP="007B7B1A">
      <w:pPr>
        <w:spacing w:after="120"/>
        <w:rPr>
          <w:b/>
          <w:bCs/>
          <w:color w:val="9933FF"/>
          <w:sz w:val="36"/>
          <w:szCs w:val="36"/>
          <w:lang w:val="sr-Cyrl-CS"/>
        </w:rPr>
      </w:pPr>
    </w:p>
    <w:p w14:paraId="2DBC7B0B" w14:textId="77777777" w:rsidR="002427E9" w:rsidRDefault="002427E9" w:rsidP="007B7B1A">
      <w:pPr>
        <w:spacing w:after="120"/>
        <w:jc w:val="center"/>
        <w:rPr>
          <w:lang w:val="sr-Cyrl-CS"/>
        </w:rPr>
      </w:pPr>
    </w:p>
    <w:p w14:paraId="32C922C6" w14:textId="77777777" w:rsidR="002427E9" w:rsidRDefault="002427E9" w:rsidP="007B7B1A">
      <w:pPr>
        <w:spacing w:after="120"/>
        <w:jc w:val="center"/>
        <w:rPr>
          <w:lang w:val="sr-Cyrl-CS"/>
        </w:rPr>
      </w:pPr>
    </w:p>
    <w:p w14:paraId="6947CE3C" w14:textId="77777777" w:rsidR="002427E9" w:rsidRDefault="002427E9" w:rsidP="007B7B1A">
      <w:pPr>
        <w:spacing w:after="120"/>
        <w:jc w:val="center"/>
        <w:rPr>
          <w:lang w:val="sr-Cyrl-CS"/>
        </w:rPr>
      </w:pPr>
      <w:r>
        <w:t>Д О Н О С И</w:t>
      </w:r>
    </w:p>
    <w:p w14:paraId="02BFB881" w14:textId="77777777" w:rsidR="002427E9" w:rsidRDefault="002427E9" w:rsidP="007B7B1A">
      <w:pPr>
        <w:spacing w:after="120"/>
        <w:jc w:val="center"/>
        <w:rPr>
          <w:lang w:val="sr-Cyrl-CS"/>
        </w:rPr>
      </w:pPr>
    </w:p>
    <w:p w14:paraId="1015E523" w14:textId="77777777" w:rsidR="002427E9" w:rsidRPr="007B7B1A" w:rsidRDefault="002427E9" w:rsidP="007B7B1A">
      <w:pPr>
        <w:spacing w:after="120"/>
        <w:jc w:val="center"/>
        <w:rPr>
          <w:lang w:val="sr-Cyrl-CS"/>
        </w:rPr>
      </w:pPr>
    </w:p>
    <w:p w14:paraId="33043301" w14:textId="77777777" w:rsidR="002427E9" w:rsidRPr="007B7B1A" w:rsidRDefault="002427E9" w:rsidP="007B7B1A">
      <w:pPr>
        <w:spacing w:after="120"/>
        <w:jc w:val="center"/>
        <w:rPr>
          <w:lang w:val="sr-Cyrl-CS"/>
        </w:rPr>
      </w:pPr>
    </w:p>
    <w:p w14:paraId="43257C30" w14:textId="77777777" w:rsidR="002427E9" w:rsidRPr="007B7B1A" w:rsidRDefault="002427E9" w:rsidP="007B7B1A">
      <w:pPr>
        <w:spacing w:after="120"/>
        <w:jc w:val="center"/>
        <w:rPr>
          <w:sz w:val="48"/>
          <w:szCs w:val="48"/>
          <w:lang w:val="sr-Cyrl-CS"/>
        </w:rPr>
      </w:pPr>
      <w:r w:rsidRPr="007B7B1A">
        <w:rPr>
          <w:sz w:val="48"/>
          <w:szCs w:val="48"/>
        </w:rPr>
        <w:t>ГОДИШЊИ ПЛАН РАДА</w:t>
      </w:r>
    </w:p>
    <w:p w14:paraId="101A1A94" w14:textId="77777777" w:rsidR="002427E9" w:rsidRDefault="002427E9" w:rsidP="007B7B1A">
      <w:pPr>
        <w:spacing w:after="120"/>
        <w:jc w:val="center"/>
        <w:rPr>
          <w:sz w:val="36"/>
          <w:szCs w:val="36"/>
          <w:lang w:val="sr-Cyrl-CS"/>
        </w:rPr>
      </w:pPr>
    </w:p>
    <w:p w14:paraId="547A4AC6" w14:textId="77777777" w:rsidR="002427E9" w:rsidRDefault="002427E9" w:rsidP="007B7B1A">
      <w:pPr>
        <w:spacing w:after="120"/>
        <w:jc w:val="center"/>
        <w:rPr>
          <w:sz w:val="36"/>
          <w:szCs w:val="36"/>
          <w:lang w:val="sr-Cyrl-CS"/>
        </w:rPr>
      </w:pPr>
    </w:p>
    <w:p w14:paraId="729371CE" w14:textId="77777777" w:rsidR="002427E9" w:rsidRPr="007B7B1A" w:rsidRDefault="002427E9" w:rsidP="007B7B1A">
      <w:pPr>
        <w:spacing w:after="120"/>
        <w:jc w:val="center"/>
        <w:rPr>
          <w:sz w:val="36"/>
          <w:szCs w:val="36"/>
          <w:lang w:val="sr-Cyrl-CS"/>
        </w:rPr>
      </w:pPr>
    </w:p>
    <w:p w14:paraId="1D81F0E9" w14:textId="77777777" w:rsidR="002427E9" w:rsidRDefault="002427E9" w:rsidP="007B7B1A">
      <w:pPr>
        <w:spacing w:after="120"/>
        <w:jc w:val="center"/>
        <w:rPr>
          <w:sz w:val="36"/>
          <w:szCs w:val="36"/>
          <w:lang w:val="sr-Cyrl-CS"/>
        </w:rPr>
      </w:pPr>
      <w:r w:rsidRPr="007B7B1A">
        <w:rPr>
          <w:sz w:val="36"/>
          <w:szCs w:val="36"/>
        </w:rPr>
        <w:t>ОСНОВНЕ ШКОЛЕ “</w:t>
      </w:r>
      <w:r w:rsidRPr="007B7B1A">
        <w:rPr>
          <w:sz w:val="36"/>
          <w:szCs w:val="36"/>
          <w:lang w:val="sr-Cyrl-CS"/>
        </w:rPr>
        <w:t>ГОЦЕ ДЕЛЧЕВ</w:t>
      </w:r>
      <w:r w:rsidRPr="007B7B1A">
        <w:rPr>
          <w:sz w:val="36"/>
          <w:szCs w:val="36"/>
        </w:rPr>
        <w:t xml:space="preserve">”, </w:t>
      </w:r>
      <w:r w:rsidRPr="007B7B1A">
        <w:rPr>
          <w:sz w:val="36"/>
          <w:szCs w:val="36"/>
          <w:lang w:val="sr-Cyrl-CS"/>
        </w:rPr>
        <w:t>ЈАБУКА</w:t>
      </w:r>
    </w:p>
    <w:p w14:paraId="1D03E4E7" w14:textId="77777777" w:rsidR="002427E9" w:rsidRPr="007B7B1A" w:rsidRDefault="00240A59" w:rsidP="007B7B1A">
      <w:pPr>
        <w:spacing w:after="120"/>
        <w:jc w:val="center"/>
        <w:rPr>
          <w:b/>
          <w:bCs/>
          <w:color w:val="9933FF"/>
          <w:sz w:val="36"/>
          <w:szCs w:val="36"/>
          <w:lang w:val="sr-Cyrl-CS"/>
        </w:rPr>
      </w:pPr>
      <w:r>
        <w:rPr>
          <w:sz w:val="36"/>
          <w:szCs w:val="36"/>
        </w:rPr>
        <w:t>ЗА ШКОЛСКУ 2021/2022</w:t>
      </w:r>
      <w:r w:rsidR="002427E9" w:rsidRPr="007B7B1A">
        <w:rPr>
          <w:sz w:val="36"/>
          <w:szCs w:val="36"/>
        </w:rPr>
        <w:t>. годину</w:t>
      </w:r>
    </w:p>
    <w:p w14:paraId="3971259F" w14:textId="77777777" w:rsidR="002427E9" w:rsidRDefault="002427E9" w:rsidP="007B7B1A">
      <w:pPr>
        <w:spacing w:after="120"/>
        <w:rPr>
          <w:b/>
          <w:bCs/>
          <w:color w:val="9933FF"/>
          <w:sz w:val="36"/>
          <w:szCs w:val="36"/>
          <w:lang w:val="sr-Cyrl-CS"/>
        </w:rPr>
      </w:pPr>
    </w:p>
    <w:p w14:paraId="44BD04FA" w14:textId="77777777" w:rsidR="002427E9" w:rsidRDefault="002427E9" w:rsidP="007B7B1A">
      <w:pPr>
        <w:spacing w:after="120"/>
        <w:rPr>
          <w:b/>
          <w:bCs/>
          <w:color w:val="9933FF"/>
          <w:sz w:val="36"/>
          <w:szCs w:val="36"/>
          <w:lang w:val="sr-Cyrl-CS"/>
        </w:rPr>
      </w:pPr>
    </w:p>
    <w:p w14:paraId="2274B7D9" w14:textId="77777777" w:rsidR="002427E9" w:rsidRDefault="002427E9" w:rsidP="007B7B1A">
      <w:pPr>
        <w:spacing w:after="120"/>
        <w:rPr>
          <w:b/>
          <w:bCs/>
          <w:color w:val="9933FF"/>
          <w:sz w:val="36"/>
          <w:szCs w:val="36"/>
          <w:lang w:val="sr-Cyrl-CS"/>
        </w:rPr>
      </w:pPr>
    </w:p>
    <w:p w14:paraId="72BDCF2E" w14:textId="77777777" w:rsidR="002427E9" w:rsidRDefault="002427E9" w:rsidP="007B7B1A">
      <w:pPr>
        <w:spacing w:after="120"/>
        <w:rPr>
          <w:b/>
          <w:bCs/>
          <w:color w:val="9933FF"/>
          <w:sz w:val="36"/>
          <w:szCs w:val="36"/>
          <w:lang w:val="sr-Cyrl-CS"/>
        </w:rPr>
      </w:pPr>
      <w:r>
        <w:t>ДИРЕКТОР ШКОЛЕ</w:t>
      </w:r>
      <w:r w:rsidR="00240A59">
        <w:t xml:space="preserve">                                       </w:t>
      </w:r>
      <w:r>
        <w:t xml:space="preserve"> ПРЕДСЕДНИК ШКОЛСКОГ ОДБОРА</w:t>
      </w:r>
    </w:p>
    <w:p w14:paraId="76C1FF42" w14:textId="77777777" w:rsidR="002427E9" w:rsidRDefault="00240A59" w:rsidP="007B7B1A">
      <w:pPr>
        <w:tabs>
          <w:tab w:val="center" w:pos="4470"/>
        </w:tabs>
        <w:spacing w:after="120"/>
        <w:rPr>
          <w:b/>
          <w:bCs/>
          <w:lang w:val="sr-Cyrl-CS"/>
        </w:rPr>
      </w:pPr>
      <w:r>
        <w:rPr>
          <w:b/>
          <w:bCs/>
          <w:lang w:val="en-US"/>
        </w:rPr>
        <w:t xml:space="preserve">Биљана Ђуровић             </w:t>
      </w:r>
      <w:r w:rsidR="000B32ED">
        <w:rPr>
          <w:b/>
          <w:bCs/>
          <w:lang w:val="en-US"/>
        </w:rPr>
        <w:t xml:space="preserve">                              </w:t>
      </w:r>
      <w:r w:rsidR="00545611">
        <w:rPr>
          <w:b/>
          <w:bCs/>
          <w:lang w:val="sr-Cyrl-RS"/>
        </w:rPr>
        <w:t xml:space="preserve">           </w:t>
      </w:r>
      <w:r w:rsidR="000B32ED">
        <w:rPr>
          <w:b/>
          <w:bCs/>
          <w:lang w:val="en-US"/>
        </w:rPr>
        <w:t xml:space="preserve"> </w:t>
      </w:r>
      <w:r w:rsidR="000B32ED">
        <w:rPr>
          <w:b/>
          <w:bCs/>
          <w:lang w:val="sr-Cyrl-RS"/>
        </w:rPr>
        <w:t>Маријана Загорац</w:t>
      </w:r>
      <w:r w:rsidR="002427E9">
        <w:rPr>
          <w:b/>
          <w:bCs/>
          <w:lang w:val="sr-Cyrl-CS"/>
        </w:rPr>
        <w:tab/>
      </w:r>
    </w:p>
    <w:p w14:paraId="0B6A8862" w14:textId="77777777" w:rsidR="002427E9" w:rsidRPr="007B7B1A" w:rsidRDefault="002427E9" w:rsidP="007B7B1A">
      <w:pPr>
        <w:tabs>
          <w:tab w:val="center" w:pos="4470"/>
        </w:tabs>
        <w:spacing w:after="120"/>
        <w:rPr>
          <w:b/>
          <w:bCs/>
          <w:lang w:val="sr-Cyrl-CS"/>
        </w:rPr>
      </w:pPr>
      <w:r>
        <w:rPr>
          <w:b/>
          <w:bCs/>
          <w:lang w:val="sr-Cyrl-CS"/>
        </w:rPr>
        <w:t xml:space="preserve">____________________                                 </w:t>
      </w:r>
      <w:r w:rsidR="00240A59">
        <w:rPr>
          <w:b/>
          <w:bCs/>
          <w:lang w:val="en-US"/>
        </w:rPr>
        <w:t xml:space="preserve"> </w:t>
      </w:r>
      <w:r>
        <w:rPr>
          <w:b/>
          <w:bCs/>
          <w:lang w:val="sr-Cyrl-CS"/>
        </w:rPr>
        <w:t xml:space="preserve">  ____________________________</w:t>
      </w:r>
    </w:p>
    <w:p w14:paraId="10FEBF64" w14:textId="77777777" w:rsidR="002427E9" w:rsidRDefault="002427E9" w:rsidP="007B7B1A">
      <w:pPr>
        <w:spacing w:after="120"/>
        <w:rPr>
          <w:b/>
          <w:bCs/>
          <w:color w:val="9933FF"/>
          <w:sz w:val="36"/>
          <w:szCs w:val="36"/>
          <w:lang w:val="sr-Cyrl-CS"/>
        </w:rPr>
      </w:pPr>
    </w:p>
    <w:p w14:paraId="1801241D" w14:textId="77777777" w:rsidR="002427E9" w:rsidRDefault="002427E9" w:rsidP="007B7B1A">
      <w:pPr>
        <w:spacing w:after="120"/>
        <w:rPr>
          <w:b/>
          <w:bCs/>
          <w:color w:val="9933FF"/>
          <w:sz w:val="36"/>
          <w:szCs w:val="36"/>
          <w:lang w:val="sr-Cyrl-CS"/>
        </w:rPr>
      </w:pPr>
    </w:p>
    <w:p w14:paraId="7ED33CA1" w14:textId="77777777" w:rsidR="00F6390D" w:rsidRPr="00F6390D" w:rsidRDefault="00F6390D" w:rsidP="007F61BD">
      <w:pPr>
        <w:tabs>
          <w:tab w:val="left" w:pos="3615"/>
        </w:tabs>
        <w:spacing w:after="120"/>
        <w:rPr>
          <w:b/>
          <w:bCs/>
          <w:color w:val="9933FF"/>
          <w:sz w:val="36"/>
          <w:szCs w:val="36"/>
          <w:lang w:val="en-US"/>
        </w:rPr>
      </w:pPr>
    </w:p>
    <w:p w14:paraId="08C9F35D" w14:textId="77777777" w:rsidR="002427E9" w:rsidRDefault="002427E9" w:rsidP="001331A9">
      <w:pPr>
        <w:tabs>
          <w:tab w:val="left" w:pos="3615"/>
        </w:tabs>
        <w:spacing w:after="120"/>
        <w:jc w:val="center"/>
        <w:rPr>
          <w:b/>
          <w:bCs/>
        </w:rPr>
      </w:pPr>
    </w:p>
    <w:p w14:paraId="4689E876" w14:textId="77777777" w:rsidR="002427E9" w:rsidRDefault="002427E9" w:rsidP="001331A9">
      <w:pPr>
        <w:tabs>
          <w:tab w:val="left" w:pos="3615"/>
        </w:tabs>
        <w:spacing w:after="120"/>
        <w:jc w:val="center"/>
        <w:rPr>
          <w:b/>
          <w:bCs/>
          <w:color w:val="9933FF"/>
          <w:sz w:val="36"/>
          <w:szCs w:val="36"/>
          <w:lang w:val="sr-Cyrl-CS"/>
        </w:rPr>
      </w:pPr>
      <w:r w:rsidRPr="007F61BD">
        <w:rPr>
          <w:b/>
          <w:bCs/>
        </w:rPr>
        <w:t>САДРЖАЈ</w:t>
      </w:r>
    </w:p>
    <w:p w14:paraId="33A7E11E" w14:textId="77777777" w:rsidR="002427E9" w:rsidRPr="00F04886" w:rsidRDefault="004E4B61" w:rsidP="00CD0C70">
      <w:pPr>
        <w:pStyle w:val="TOC1"/>
        <w:rPr>
          <w:rFonts w:ascii="Calibri" w:hAnsi="Calibri" w:cs="Calibri"/>
          <w:sz w:val="22"/>
          <w:szCs w:val="22"/>
          <w:lang w:val="en-US" w:eastAsia="en-US"/>
        </w:rPr>
      </w:pPr>
      <w:r>
        <w:fldChar w:fldCharType="begin"/>
      </w:r>
      <w:r w:rsidR="002427E9">
        <w:instrText xml:space="preserve"> TOC \o "1-3" \h \z \u </w:instrText>
      </w:r>
      <w:r>
        <w:fldChar w:fldCharType="separate"/>
      </w:r>
    </w:p>
    <w:p w14:paraId="4A74051A"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03" w:history="1">
        <w:r w:rsidR="002427E9" w:rsidRPr="00CB0CA7">
          <w:rPr>
            <w:rStyle w:val="Hyperlink"/>
            <w:noProof/>
          </w:rPr>
          <w:t>1. ПРЕГЛЕД ШКОЛСКОГ ПРОСТОРА И ЊЕГОВА НАМЕНА</w:t>
        </w:r>
        <w:r w:rsidR="002427E9">
          <w:rPr>
            <w:noProof/>
            <w:webHidden/>
          </w:rPr>
          <w:tab/>
        </w:r>
        <w:r w:rsidR="004E4B61">
          <w:rPr>
            <w:noProof/>
            <w:webHidden/>
          </w:rPr>
          <w:fldChar w:fldCharType="begin"/>
        </w:r>
        <w:r w:rsidR="002427E9">
          <w:rPr>
            <w:noProof/>
            <w:webHidden/>
          </w:rPr>
          <w:instrText xml:space="preserve"> PAGEREF _Toc21721403 \h </w:instrText>
        </w:r>
        <w:r w:rsidR="004E4B61">
          <w:rPr>
            <w:noProof/>
            <w:webHidden/>
          </w:rPr>
        </w:r>
        <w:r w:rsidR="004E4B61">
          <w:rPr>
            <w:noProof/>
            <w:webHidden/>
          </w:rPr>
          <w:fldChar w:fldCharType="separate"/>
        </w:r>
        <w:r w:rsidR="00927599">
          <w:rPr>
            <w:noProof/>
            <w:webHidden/>
          </w:rPr>
          <w:t>12</w:t>
        </w:r>
        <w:r w:rsidR="004E4B61">
          <w:rPr>
            <w:noProof/>
            <w:webHidden/>
          </w:rPr>
          <w:fldChar w:fldCharType="end"/>
        </w:r>
      </w:hyperlink>
    </w:p>
    <w:p w14:paraId="5FF4A20A"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04" w:history="1">
        <w:r w:rsidR="002427E9" w:rsidRPr="00CB0CA7">
          <w:rPr>
            <w:rStyle w:val="Hyperlink"/>
            <w:noProof/>
          </w:rPr>
          <w:t>2. НАСТАВНА СРЕДСТВА И ОПРЕМА</w:t>
        </w:r>
        <w:r w:rsidR="002427E9">
          <w:rPr>
            <w:noProof/>
            <w:webHidden/>
          </w:rPr>
          <w:tab/>
        </w:r>
        <w:r w:rsidR="004E4B61">
          <w:rPr>
            <w:noProof/>
            <w:webHidden/>
          </w:rPr>
          <w:fldChar w:fldCharType="begin"/>
        </w:r>
        <w:r w:rsidR="002427E9">
          <w:rPr>
            <w:noProof/>
            <w:webHidden/>
          </w:rPr>
          <w:instrText xml:space="preserve"> PAGEREF _Toc21721404 \h </w:instrText>
        </w:r>
        <w:r w:rsidR="004E4B61">
          <w:rPr>
            <w:noProof/>
            <w:webHidden/>
          </w:rPr>
        </w:r>
        <w:r w:rsidR="004E4B61">
          <w:rPr>
            <w:noProof/>
            <w:webHidden/>
          </w:rPr>
          <w:fldChar w:fldCharType="separate"/>
        </w:r>
        <w:r w:rsidR="00927599">
          <w:rPr>
            <w:noProof/>
            <w:webHidden/>
          </w:rPr>
          <w:t>13</w:t>
        </w:r>
        <w:r w:rsidR="004E4B61">
          <w:rPr>
            <w:noProof/>
            <w:webHidden/>
          </w:rPr>
          <w:fldChar w:fldCharType="end"/>
        </w:r>
      </w:hyperlink>
    </w:p>
    <w:p w14:paraId="46F9538B"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05" w:history="1">
        <w:r w:rsidR="002427E9" w:rsidRPr="00CB0CA7">
          <w:rPr>
            <w:rStyle w:val="Hyperlink"/>
            <w:noProof/>
          </w:rPr>
          <w:t>3. КАДРОВИ</w:t>
        </w:r>
        <w:r w:rsidR="002427E9">
          <w:rPr>
            <w:noProof/>
            <w:webHidden/>
          </w:rPr>
          <w:tab/>
        </w:r>
        <w:r w:rsidR="004E4B61">
          <w:rPr>
            <w:noProof/>
            <w:webHidden/>
          </w:rPr>
          <w:fldChar w:fldCharType="begin"/>
        </w:r>
        <w:r w:rsidR="002427E9">
          <w:rPr>
            <w:noProof/>
            <w:webHidden/>
          </w:rPr>
          <w:instrText xml:space="preserve"> PAGEREF _Toc21721405 \h </w:instrText>
        </w:r>
        <w:r w:rsidR="004E4B61">
          <w:rPr>
            <w:noProof/>
            <w:webHidden/>
          </w:rPr>
        </w:r>
        <w:r w:rsidR="004E4B61">
          <w:rPr>
            <w:noProof/>
            <w:webHidden/>
          </w:rPr>
          <w:fldChar w:fldCharType="separate"/>
        </w:r>
        <w:r w:rsidR="00927599">
          <w:rPr>
            <w:noProof/>
            <w:webHidden/>
          </w:rPr>
          <w:t>13</w:t>
        </w:r>
        <w:r w:rsidR="004E4B61">
          <w:rPr>
            <w:noProof/>
            <w:webHidden/>
          </w:rPr>
          <w:fldChar w:fldCharType="end"/>
        </w:r>
      </w:hyperlink>
    </w:p>
    <w:p w14:paraId="6606C347" w14:textId="77777777" w:rsidR="00501CCB" w:rsidRDefault="00501CCB">
      <w:pPr>
        <w:pStyle w:val="TOC3"/>
        <w:tabs>
          <w:tab w:val="right" w:leader="dot" w:pos="9395"/>
        </w:tabs>
      </w:pPr>
      <w:r w:rsidRPr="00501CCB">
        <w:t>IIIОРГАНИЗАЦИЈА РАДА ШКОЛЕ</w:t>
      </w:r>
    </w:p>
    <w:p w14:paraId="2C7E5515"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06" w:history="1">
        <w:r w:rsidR="002427E9" w:rsidRPr="00CB0CA7">
          <w:rPr>
            <w:rStyle w:val="Hyperlink"/>
            <w:noProof/>
            <w:lang w:val="ru-RU"/>
          </w:rPr>
          <w:t>1.</w:t>
        </w:r>
        <w:r w:rsidR="002427E9" w:rsidRPr="00CB0CA7">
          <w:rPr>
            <w:rStyle w:val="Hyperlink"/>
            <w:noProof/>
          </w:rPr>
          <w:t xml:space="preserve"> БРОЈНО СТАЊЕ ОДЕЉЕЊА И УЧЕНИКА</w:t>
        </w:r>
        <w:r w:rsidR="002427E9">
          <w:rPr>
            <w:noProof/>
            <w:webHidden/>
          </w:rPr>
          <w:tab/>
        </w:r>
        <w:r w:rsidR="004E4B61">
          <w:rPr>
            <w:noProof/>
            <w:webHidden/>
          </w:rPr>
          <w:fldChar w:fldCharType="begin"/>
        </w:r>
        <w:r w:rsidR="002427E9">
          <w:rPr>
            <w:noProof/>
            <w:webHidden/>
          </w:rPr>
          <w:instrText xml:space="preserve"> PAGEREF _Toc21721406 \h </w:instrText>
        </w:r>
        <w:r w:rsidR="004E4B61">
          <w:rPr>
            <w:noProof/>
            <w:webHidden/>
          </w:rPr>
        </w:r>
        <w:r w:rsidR="004E4B61">
          <w:rPr>
            <w:noProof/>
            <w:webHidden/>
          </w:rPr>
          <w:fldChar w:fldCharType="separate"/>
        </w:r>
        <w:r w:rsidR="00927599">
          <w:rPr>
            <w:noProof/>
            <w:webHidden/>
          </w:rPr>
          <w:t>14</w:t>
        </w:r>
        <w:r w:rsidR="004E4B61">
          <w:rPr>
            <w:noProof/>
            <w:webHidden/>
          </w:rPr>
          <w:fldChar w:fldCharType="end"/>
        </w:r>
      </w:hyperlink>
    </w:p>
    <w:p w14:paraId="0592DBC0"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07" w:history="1">
        <w:r w:rsidR="002427E9" w:rsidRPr="00CB0CA7">
          <w:rPr>
            <w:rStyle w:val="Hyperlink"/>
            <w:noProof/>
            <w:lang w:val="en-US"/>
          </w:rPr>
          <w:t xml:space="preserve">2. </w:t>
        </w:r>
        <w:r w:rsidR="002427E9" w:rsidRPr="00CB0CA7">
          <w:rPr>
            <w:rStyle w:val="Hyperlink"/>
            <w:noProof/>
          </w:rPr>
          <w:t>РАСПОРЕД ДЕЖУРСТВА</w:t>
        </w:r>
        <w:r w:rsidR="002427E9">
          <w:rPr>
            <w:noProof/>
            <w:webHidden/>
          </w:rPr>
          <w:tab/>
        </w:r>
        <w:r w:rsidR="004E4B61">
          <w:rPr>
            <w:noProof/>
            <w:webHidden/>
          </w:rPr>
          <w:fldChar w:fldCharType="begin"/>
        </w:r>
        <w:r w:rsidR="002427E9">
          <w:rPr>
            <w:noProof/>
            <w:webHidden/>
          </w:rPr>
          <w:instrText xml:space="preserve"> PAGEREF _Toc21721407 \h </w:instrText>
        </w:r>
        <w:r w:rsidR="004E4B61">
          <w:rPr>
            <w:noProof/>
            <w:webHidden/>
          </w:rPr>
        </w:r>
        <w:r w:rsidR="004E4B61">
          <w:rPr>
            <w:noProof/>
            <w:webHidden/>
          </w:rPr>
          <w:fldChar w:fldCharType="separate"/>
        </w:r>
        <w:r w:rsidR="00927599">
          <w:rPr>
            <w:noProof/>
            <w:webHidden/>
          </w:rPr>
          <w:t>14</w:t>
        </w:r>
        <w:r w:rsidR="004E4B61">
          <w:rPr>
            <w:noProof/>
            <w:webHidden/>
          </w:rPr>
          <w:fldChar w:fldCharType="end"/>
        </w:r>
      </w:hyperlink>
    </w:p>
    <w:p w14:paraId="6E051569" w14:textId="77777777" w:rsidR="002427E9" w:rsidRPr="005B34B6" w:rsidRDefault="00A136FC">
      <w:pPr>
        <w:pStyle w:val="TOC1"/>
        <w:rPr>
          <w:rFonts w:ascii="Calibri" w:hAnsi="Calibri" w:cs="Calibri"/>
          <w:sz w:val="22"/>
          <w:szCs w:val="22"/>
          <w:lang w:eastAsia="en-US"/>
        </w:rPr>
      </w:pPr>
      <w:hyperlink w:anchor="_Toc21721408" w:history="1">
        <w:r w:rsidR="002427E9" w:rsidRPr="00CB0CA7">
          <w:rPr>
            <w:rStyle w:val="Hyperlink"/>
            <w:lang w:val="ru-RU"/>
          </w:rPr>
          <w:t>ПРАВИЛНИК</w:t>
        </w:r>
        <w:r w:rsidR="002427E9">
          <w:rPr>
            <w:webHidden/>
          </w:rPr>
          <w:tab/>
        </w:r>
        <w:r w:rsidR="004E4B61">
          <w:rPr>
            <w:webHidden/>
          </w:rPr>
          <w:fldChar w:fldCharType="begin"/>
        </w:r>
        <w:r w:rsidR="002427E9">
          <w:rPr>
            <w:webHidden/>
          </w:rPr>
          <w:instrText xml:space="preserve"> PAGEREF _Toc21721408 \h </w:instrText>
        </w:r>
        <w:r w:rsidR="004E4B61">
          <w:rPr>
            <w:webHidden/>
          </w:rPr>
        </w:r>
        <w:r w:rsidR="004E4B61">
          <w:rPr>
            <w:webHidden/>
          </w:rPr>
          <w:fldChar w:fldCharType="separate"/>
        </w:r>
        <w:r w:rsidR="00927599">
          <w:rPr>
            <w:b/>
            <w:bCs/>
            <w:webHidden/>
            <w:lang w:val="en-US"/>
          </w:rPr>
          <w:t>Error! Bookmark not defined.</w:t>
        </w:r>
        <w:r w:rsidR="004E4B61">
          <w:rPr>
            <w:webHidden/>
          </w:rPr>
          <w:fldChar w:fldCharType="end"/>
        </w:r>
      </w:hyperlink>
    </w:p>
    <w:p w14:paraId="541353FB" w14:textId="77777777" w:rsidR="00FA492E" w:rsidRDefault="00FA492E" w:rsidP="00FA492E">
      <w:pPr>
        <w:pStyle w:val="TOC3"/>
        <w:tabs>
          <w:tab w:val="right" w:leader="dot" w:pos="9395"/>
        </w:tabs>
      </w:pPr>
      <w:r>
        <w:t>6.Динамика тока школске године, класификациони периоди</w:t>
      </w:r>
    </w:p>
    <w:p w14:paraId="0489A153" w14:textId="77777777" w:rsidR="00FA492E" w:rsidRDefault="00FA492E" w:rsidP="00FA492E">
      <w:pPr>
        <w:pStyle w:val="TOC3"/>
        <w:tabs>
          <w:tab w:val="right" w:leader="dot" w:pos="9395"/>
        </w:tabs>
      </w:pPr>
      <w:r>
        <w:t>6.1. ОРГАНИЗАЦИЈА ОБРАЗОВНО- ВАСПИТНОГ Р</w:t>
      </w:r>
      <w:r w:rsidR="00A67B16">
        <w:t>АДА У ШК. 2020/21.Г............</w:t>
      </w:r>
      <w:r>
        <w:t>19</w:t>
      </w:r>
    </w:p>
    <w:p w14:paraId="2EFE982A" w14:textId="77777777" w:rsidR="00FA492E" w:rsidRDefault="00FA492E" w:rsidP="00FA492E">
      <w:pPr>
        <w:pStyle w:val="TOC3"/>
        <w:tabs>
          <w:tab w:val="right" w:leader="dot" w:pos="9395"/>
        </w:tabs>
      </w:pPr>
      <w:r>
        <w:t>ТОКОМ ТРАЈАЊА ПАНДЕМИЈЕ COVID-19</w:t>
      </w:r>
    </w:p>
    <w:p w14:paraId="782040C5" w14:textId="77777777" w:rsidR="00B36339" w:rsidRDefault="00B36339" w:rsidP="00B36339">
      <w:pPr>
        <w:pStyle w:val="TOC3"/>
        <w:tabs>
          <w:tab w:val="right" w:leader="dot" w:pos="9395"/>
        </w:tabs>
      </w:pPr>
      <w:r>
        <w:t>6.</w:t>
      </w:r>
      <w:r w:rsidRPr="00B36339">
        <w:t xml:space="preserve"> Динамика тока школске године, класификациони периоди</w:t>
      </w:r>
    </w:p>
    <w:p w14:paraId="0861CAA5" w14:textId="77777777" w:rsidR="00501CCB" w:rsidRPr="00501CCB" w:rsidRDefault="00501CCB" w:rsidP="00501CCB">
      <w:pPr>
        <w:pStyle w:val="TOC3"/>
        <w:tabs>
          <w:tab w:val="right" w:leader="dot" w:pos="9395"/>
        </w:tabs>
      </w:pPr>
      <w:r w:rsidRPr="00501CCB">
        <w:t>6.1. ОРГАНИЗАЦИЈА ОБРАЗОВНО- ВАСПИТНОГ РАДА У ШК. 2020/21.Г.</w:t>
      </w:r>
    </w:p>
    <w:p w14:paraId="2AA7BFD5" w14:textId="77777777" w:rsidR="00501CCB" w:rsidRPr="00501CCB" w:rsidRDefault="00501CCB" w:rsidP="00501CCB">
      <w:pPr>
        <w:pStyle w:val="TOC3"/>
        <w:tabs>
          <w:tab w:val="right" w:leader="dot" w:pos="9395"/>
        </w:tabs>
      </w:pPr>
      <w:r w:rsidRPr="00501CCB">
        <w:t>ТОКОМ ТРАЈАЊА ПАНДЕМИЈЕ COVID-19</w:t>
      </w:r>
    </w:p>
    <w:p w14:paraId="00772872" w14:textId="77777777" w:rsidR="00B36339" w:rsidRPr="00B36339" w:rsidRDefault="004B0C23" w:rsidP="00B36339">
      <w:pPr>
        <w:pStyle w:val="TOC3"/>
        <w:tabs>
          <w:tab w:val="right" w:leader="dot" w:pos="9395"/>
        </w:tabs>
        <w:rPr>
          <w:b/>
        </w:rPr>
      </w:pPr>
      <w:r w:rsidRPr="004B0C23">
        <w:rPr>
          <w:b/>
        </w:rPr>
        <w:t>6.2.</w:t>
      </w:r>
      <w:r w:rsidR="00B36339" w:rsidRPr="00B36339">
        <w:rPr>
          <w:b/>
        </w:rPr>
        <w:t>ОПЕРАТИВНИ ПЛАН ОСНОВНЕ ШКОЛЕ ЗА ОРГАНИЗАЦИЈУ И</w:t>
      </w:r>
    </w:p>
    <w:p w14:paraId="76575DA0" w14:textId="77777777" w:rsidR="00B36339" w:rsidRPr="00B36339" w:rsidRDefault="00B36339" w:rsidP="00B36339">
      <w:pPr>
        <w:pStyle w:val="TOC3"/>
        <w:tabs>
          <w:tab w:val="right" w:leader="dot" w:pos="9395"/>
        </w:tabs>
        <w:rPr>
          <w:b/>
        </w:rPr>
      </w:pPr>
      <w:r w:rsidRPr="00B36339">
        <w:rPr>
          <w:b/>
        </w:rPr>
        <w:t>РЕАЛИЗАЦИЈУ ОБРАЗОВНО-ВАСПИТНОГ РАДА ПО ПОСЕБНОМ</w:t>
      </w:r>
    </w:p>
    <w:p w14:paraId="10AFB685" w14:textId="77777777" w:rsidR="005B34B6" w:rsidRPr="00B36339" w:rsidRDefault="00B36339" w:rsidP="00B36339">
      <w:pPr>
        <w:pStyle w:val="TOC3"/>
        <w:tabs>
          <w:tab w:val="right" w:leader="dot" w:pos="9395"/>
        </w:tabs>
        <w:rPr>
          <w:b/>
        </w:rPr>
      </w:pPr>
      <w:r w:rsidRPr="00B36339">
        <w:rPr>
          <w:b/>
        </w:rPr>
        <w:t>ПРОГРАМУ ЗА РАД У УСЛОВИМА ПАНДЕМИЈЕ ВИРУСА Covid-19</w:t>
      </w:r>
    </w:p>
    <w:p w14:paraId="3FF9C0D7"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09" w:history="1">
        <w:r w:rsidR="002427E9" w:rsidRPr="00CB0CA7">
          <w:rPr>
            <w:rStyle w:val="Hyperlink"/>
            <w:noProof/>
          </w:rPr>
          <w:t>7. РЕДОВНА НАСТАВА</w:t>
        </w:r>
        <w:r w:rsidR="002427E9">
          <w:rPr>
            <w:noProof/>
            <w:webHidden/>
          </w:rPr>
          <w:tab/>
        </w:r>
        <w:r w:rsidR="004E4B61">
          <w:rPr>
            <w:noProof/>
            <w:webHidden/>
          </w:rPr>
          <w:fldChar w:fldCharType="begin"/>
        </w:r>
        <w:r w:rsidR="002427E9">
          <w:rPr>
            <w:noProof/>
            <w:webHidden/>
          </w:rPr>
          <w:instrText xml:space="preserve"> PAGEREF _Toc21721409 \h </w:instrText>
        </w:r>
        <w:r w:rsidR="004E4B61">
          <w:rPr>
            <w:noProof/>
            <w:webHidden/>
          </w:rPr>
        </w:r>
        <w:r w:rsidR="004E4B61">
          <w:rPr>
            <w:noProof/>
            <w:webHidden/>
          </w:rPr>
          <w:fldChar w:fldCharType="separate"/>
        </w:r>
        <w:r w:rsidR="00927599">
          <w:rPr>
            <w:noProof/>
            <w:webHidden/>
          </w:rPr>
          <w:t>23</w:t>
        </w:r>
        <w:r w:rsidR="004E4B61">
          <w:rPr>
            <w:noProof/>
            <w:webHidden/>
          </w:rPr>
          <w:fldChar w:fldCharType="end"/>
        </w:r>
      </w:hyperlink>
    </w:p>
    <w:p w14:paraId="6B67DE9B"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10" w:history="1">
        <w:r w:rsidR="002427E9" w:rsidRPr="00CB0CA7">
          <w:rPr>
            <w:rStyle w:val="Hyperlink"/>
            <w:noProof/>
          </w:rPr>
          <w:t>8. ДОПУНСКА НАСТАВА</w:t>
        </w:r>
        <w:r w:rsidR="002427E9">
          <w:rPr>
            <w:noProof/>
            <w:webHidden/>
          </w:rPr>
          <w:tab/>
        </w:r>
        <w:r w:rsidR="004E4B61">
          <w:rPr>
            <w:noProof/>
            <w:webHidden/>
          </w:rPr>
          <w:fldChar w:fldCharType="begin"/>
        </w:r>
        <w:r w:rsidR="002427E9">
          <w:rPr>
            <w:noProof/>
            <w:webHidden/>
          </w:rPr>
          <w:instrText xml:space="preserve"> PAGEREF _Toc21721410 \h </w:instrText>
        </w:r>
        <w:r w:rsidR="004E4B61">
          <w:rPr>
            <w:noProof/>
            <w:webHidden/>
          </w:rPr>
        </w:r>
        <w:r w:rsidR="004E4B61">
          <w:rPr>
            <w:noProof/>
            <w:webHidden/>
          </w:rPr>
          <w:fldChar w:fldCharType="separate"/>
        </w:r>
        <w:r w:rsidR="00927599">
          <w:rPr>
            <w:noProof/>
            <w:webHidden/>
          </w:rPr>
          <w:t>24</w:t>
        </w:r>
        <w:r w:rsidR="004E4B61">
          <w:rPr>
            <w:noProof/>
            <w:webHidden/>
          </w:rPr>
          <w:fldChar w:fldCharType="end"/>
        </w:r>
      </w:hyperlink>
    </w:p>
    <w:p w14:paraId="0AD3CCBC"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11" w:history="1">
        <w:r w:rsidR="002427E9" w:rsidRPr="00CB0CA7">
          <w:rPr>
            <w:rStyle w:val="Hyperlink"/>
            <w:noProof/>
          </w:rPr>
          <w:t>9. ДОДАТНА НАСТАВА</w:t>
        </w:r>
        <w:r w:rsidR="002427E9">
          <w:rPr>
            <w:noProof/>
            <w:webHidden/>
          </w:rPr>
          <w:tab/>
        </w:r>
        <w:r w:rsidR="004E4B61">
          <w:rPr>
            <w:noProof/>
            <w:webHidden/>
          </w:rPr>
          <w:fldChar w:fldCharType="begin"/>
        </w:r>
        <w:r w:rsidR="002427E9">
          <w:rPr>
            <w:noProof/>
            <w:webHidden/>
          </w:rPr>
          <w:instrText xml:space="preserve"> PAGEREF _Toc21721411 \h </w:instrText>
        </w:r>
        <w:r w:rsidR="004E4B61">
          <w:rPr>
            <w:noProof/>
            <w:webHidden/>
          </w:rPr>
        </w:r>
        <w:r w:rsidR="004E4B61">
          <w:rPr>
            <w:noProof/>
            <w:webHidden/>
          </w:rPr>
          <w:fldChar w:fldCharType="separate"/>
        </w:r>
        <w:r w:rsidR="00927599">
          <w:rPr>
            <w:noProof/>
            <w:webHidden/>
          </w:rPr>
          <w:t>24</w:t>
        </w:r>
        <w:r w:rsidR="004E4B61">
          <w:rPr>
            <w:noProof/>
            <w:webHidden/>
          </w:rPr>
          <w:fldChar w:fldCharType="end"/>
        </w:r>
      </w:hyperlink>
    </w:p>
    <w:p w14:paraId="7A61F57A"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12" w:history="1">
        <w:r w:rsidR="002427E9" w:rsidRPr="00CB0CA7">
          <w:rPr>
            <w:rStyle w:val="Hyperlink"/>
            <w:noProof/>
          </w:rPr>
          <w:t>10. ИЗБОРНА НАСТАВА</w:t>
        </w:r>
        <w:r w:rsidR="002427E9">
          <w:rPr>
            <w:noProof/>
            <w:webHidden/>
          </w:rPr>
          <w:tab/>
        </w:r>
        <w:r w:rsidR="004E4B61">
          <w:rPr>
            <w:noProof/>
            <w:webHidden/>
          </w:rPr>
          <w:fldChar w:fldCharType="begin"/>
        </w:r>
        <w:r w:rsidR="002427E9">
          <w:rPr>
            <w:noProof/>
            <w:webHidden/>
          </w:rPr>
          <w:instrText xml:space="preserve"> PAGEREF _Toc21721412 \h </w:instrText>
        </w:r>
        <w:r w:rsidR="004E4B61">
          <w:rPr>
            <w:noProof/>
            <w:webHidden/>
          </w:rPr>
        </w:r>
        <w:r w:rsidR="004E4B61">
          <w:rPr>
            <w:noProof/>
            <w:webHidden/>
          </w:rPr>
          <w:fldChar w:fldCharType="separate"/>
        </w:r>
        <w:r w:rsidR="00927599">
          <w:rPr>
            <w:noProof/>
            <w:webHidden/>
          </w:rPr>
          <w:t>25</w:t>
        </w:r>
        <w:r w:rsidR="004E4B61">
          <w:rPr>
            <w:noProof/>
            <w:webHidden/>
          </w:rPr>
          <w:fldChar w:fldCharType="end"/>
        </w:r>
      </w:hyperlink>
    </w:p>
    <w:p w14:paraId="1B133778"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13" w:history="1">
        <w:r w:rsidR="002427E9" w:rsidRPr="00CB0CA7">
          <w:rPr>
            <w:rStyle w:val="Hyperlink"/>
            <w:noProof/>
          </w:rPr>
          <w:t>ПРЕГЛЕД ИЗБОРНОГ ПРЕДМЕТА ПО ОДЕЉЕЊИМА</w:t>
        </w:r>
        <w:r w:rsidR="002427E9">
          <w:rPr>
            <w:noProof/>
            <w:webHidden/>
          </w:rPr>
          <w:tab/>
        </w:r>
        <w:r w:rsidR="004E4B61">
          <w:rPr>
            <w:noProof/>
            <w:webHidden/>
          </w:rPr>
          <w:fldChar w:fldCharType="begin"/>
        </w:r>
        <w:r w:rsidR="002427E9">
          <w:rPr>
            <w:noProof/>
            <w:webHidden/>
          </w:rPr>
          <w:instrText xml:space="preserve"> PAGEREF _Toc21721413 \h </w:instrText>
        </w:r>
        <w:r w:rsidR="004E4B61">
          <w:rPr>
            <w:noProof/>
            <w:webHidden/>
          </w:rPr>
        </w:r>
        <w:r w:rsidR="004E4B61">
          <w:rPr>
            <w:noProof/>
            <w:webHidden/>
          </w:rPr>
          <w:fldChar w:fldCharType="separate"/>
        </w:r>
        <w:r w:rsidR="00927599">
          <w:rPr>
            <w:noProof/>
            <w:webHidden/>
          </w:rPr>
          <w:t>25</w:t>
        </w:r>
        <w:r w:rsidR="004E4B61">
          <w:rPr>
            <w:noProof/>
            <w:webHidden/>
          </w:rPr>
          <w:fldChar w:fldCharType="end"/>
        </w:r>
      </w:hyperlink>
    </w:p>
    <w:p w14:paraId="4B43AAAB"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14" w:history="1">
        <w:r w:rsidR="002427E9" w:rsidRPr="00CB0CA7">
          <w:rPr>
            <w:rStyle w:val="Hyperlink"/>
            <w:noProof/>
          </w:rPr>
          <w:t>12</w:t>
        </w:r>
        <w:r w:rsidR="002427E9" w:rsidRPr="00CB0CA7">
          <w:rPr>
            <w:rStyle w:val="Hyperlink"/>
            <w:noProof/>
            <w:lang w:val="en-US"/>
          </w:rPr>
          <w:t>.</w:t>
        </w:r>
        <w:r w:rsidR="002427E9" w:rsidRPr="00CB0CA7">
          <w:rPr>
            <w:rStyle w:val="Hyperlink"/>
            <w:noProof/>
            <w:lang w:val="ru-RU"/>
          </w:rPr>
          <w:t>РАСПОРЕД ЧАСОВА</w:t>
        </w:r>
        <w:r w:rsidR="002427E9">
          <w:rPr>
            <w:noProof/>
            <w:webHidden/>
          </w:rPr>
          <w:tab/>
        </w:r>
        <w:r w:rsidR="004E4B61">
          <w:rPr>
            <w:noProof/>
            <w:webHidden/>
          </w:rPr>
          <w:fldChar w:fldCharType="begin"/>
        </w:r>
        <w:r w:rsidR="002427E9">
          <w:rPr>
            <w:noProof/>
            <w:webHidden/>
          </w:rPr>
          <w:instrText xml:space="preserve"> PAGEREF _Toc21721414 \h </w:instrText>
        </w:r>
        <w:r w:rsidR="004E4B61">
          <w:rPr>
            <w:noProof/>
            <w:webHidden/>
          </w:rPr>
        </w:r>
        <w:r w:rsidR="004E4B61">
          <w:rPr>
            <w:noProof/>
            <w:webHidden/>
          </w:rPr>
          <w:fldChar w:fldCharType="separate"/>
        </w:r>
        <w:r w:rsidR="00927599">
          <w:rPr>
            <w:noProof/>
            <w:webHidden/>
          </w:rPr>
          <w:t>38</w:t>
        </w:r>
        <w:r w:rsidR="004E4B61">
          <w:rPr>
            <w:noProof/>
            <w:webHidden/>
          </w:rPr>
          <w:fldChar w:fldCharType="end"/>
        </w:r>
      </w:hyperlink>
    </w:p>
    <w:p w14:paraId="7DF7452C"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15" w:history="1">
        <w:r w:rsidR="002427E9" w:rsidRPr="00CB0CA7">
          <w:rPr>
            <w:rStyle w:val="Hyperlink"/>
            <w:noProof/>
          </w:rPr>
          <w:t>13.ПОДЕЛА ПРЕДМЕТА И ОДЕЉЕЊА НА НАСТАВНИКЕ</w:t>
        </w:r>
        <w:r w:rsidR="002427E9">
          <w:rPr>
            <w:noProof/>
            <w:webHidden/>
          </w:rPr>
          <w:tab/>
        </w:r>
        <w:r w:rsidR="004E4B61">
          <w:rPr>
            <w:noProof/>
            <w:webHidden/>
          </w:rPr>
          <w:fldChar w:fldCharType="begin"/>
        </w:r>
        <w:r w:rsidR="002427E9">
          <w:rPr>
            <w:noProof/>
            <w:webHidden/>
          </w:rPr>
          <w:instrText xml:space="preserve"> PAGEREF _Toc21721415 \h </w:instrText>
        </w:r>
        <w:r w:rsidR="004E4B61">
          <w:rPr>
            <w:noProof/>
            <w:webHidden/>
          </w:rPr>
        </w:r>
        <w:r w:rsidR="004E4B61">
          <w:rPr>
            <w:noProof/>
            <w:webHidden/>
          </w:rPr>
          <w:fldChar w:fldCharType="separate"/>
        </w:r>
        <w:r w:rsidR="00927599">
          <w:rPr>
            <w:noProof/>
            <w:webHidden/>
          </w:rPr>
          <w:t>38</w:t>
        </w:r>
        <w:r w:rsidR="004E4B61">
          <w:rPr>
            <w:noProof/>
            <w:webHidden/>
          </w:rPr>
          <w:fldChar w:fldCharType="end"/>
        </w:r>
      </w:hyperlink>
    </w:p>
    <w:p w14:paraId="1225AE23" w14:textId="77777777" w:rsidR="002427E9" w:rsidRPr="00F04886" w:rsidRDefault="00A136FC">
      <w:pPr>
        <w:pStyle w:val="TOC1"/>
        <w:tabs>
          <w:tab w:val="left" w:pos="480"/>
        </w:tabs>
        <w:rPr>
          <w:rFonts w:ascii="Calibri" w:hAnsi="Calibri" w:cs="Calibri"/>
          <w:sz w:val="22"/>
          <w:szCs w:val="22"/>
          <w:lang w:val="en-US" w:eastAsia="en-US"/>
        </w:rPr>
      </w:pPr>
      <w:hyperlink w:anchor="_Toc21721416" w:history="1">
        <w:r w:rsidR="002427E9" w:rsidRPr="00CB0CA7">
          <w:rPr>
            <w:rStyle w:val="Hyperlink"/>
            <w:i/>
            <w:iCs/>
            <w:lang w:val="ru-RU"/>
          </w:rPr>
          <w:t>1.</w:t>
        </w:r>
        <w:r w:rsidR="002427E9" w:rsidRPr="00F04886">
          <w:rPr>
            <w:rFonts w:ascii="Calibri" w:hAnsi="Calibri" w:cs="Calibri"/>
            <w:sz w:val="22"/>
            <w:szCs w:val="22"/>
            <w:lang w:val="en-US" w:eastAsia="en-US"/>
          </w:rPr>
          <w:tab/>
        </w:r>
        <w:r w:rsidR="002427E9" w:rsidRPr="00CB0CA7">
          <w:rPr>
            <w:rStyle w:val="Hyperlink"/>
            <w:i/>
            <w:iCs/>
            <w:lang w:val="ru-RU"/>
          </w:rPr>
          <w:t>ПРЕДШКОЛСКИ ПРИПРЕМНИ ПРОГРАМ</w:t>
        </w:r>
        <w:r w:rsidR="002427E9">
          <w:rPr>
            <w:webHidden/>
          </w:rPr>
          <w:tab/>
        </w:r>
        <w:r w:rsidR="004E4B61">
          <w:rPr>
            <w:webHidden/>
          </w:rPr>
          <w:fldChar w:fldCharType="begin"/>
        </w:r>
        <w:r w:rsidR="002427E9">
          <w:rPr>
            <w:webHidden/>
          </w:rPr>
          <w:instrText xml:space="preserve"> PAGEREF _Toc21721416 \h </w:instrText>
        </w:r>
        <w:r w:rsidR="004E4B61">
          <w:rPr>
            <w:webHidden/>
          </w:rPr>
        </w:r>
        <w:r w:rsidR="004E4B61">
          <w:rPr>
            <w:webHidden/>
          </w:rPr>
          <w:fldChar w:fldCharType="separate"/>
        </w:r>
        <w:r w:rsidR="00927599">
          <w:rPr>
            <w:b/>
            <w:bCs/>
            <w:webHidden/>
            <w:lang w:val="en-US"/>
          </w:rPr>
          <w:t>Error! Bookmark not defined.</w:t>
        </w:r>
        <w:r w:rsidR="004E4B61">
          <w:rPr>
            <w:webHidden/>
          </w:rPr>
          <w:fldChar w:fldCharType="end"/>
        </w:r>
      </w:hyperlink>
    </w:p>
    <w:p w14:paraId="4A961FA6"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17" w:history="1">
        <w:r w:rsidR="002427E9" w:rsidRPr="00CB0CA7">
          <w:rPr>
            <w:rStyle w:val="Hyperlink"/>
            <w:b/>
            <w:bCs/>
            <w:noProof/>
            <w:lang w:val="sr-Cyrl-CS"/>
          </w:rPr>
          <w:t>6.</w:t>
        </w:r>
        <w:r w:rsidR="002427E9" w:rsidRPr="00CB0CA7">
          <w:rPr>
            <w:rStyle w:val="Hyperlink"/>
            <w:b/>
            <w:bCs/>
            <w:noProof/>
          </w:rPr>
          <w:t>П</w:t>
        </w:r>
        <w:r w:rsidR="002427E9" w:rsidRPr="00CB0CA7">
          <w:rPr>
            <w:rStyle w:val="Hyperlink"/>
            <w:b/>
            <w:bCs/>
            <w:noProof/>
            <w:spacing w:val="1"/>
          </w:rPr>
          <w:t>Л</w:t>
        </w:r>
        <w:r w:rsidR="002427E9" w:rsidRPr="00CB0CA7">
          <w:rPr>
            <w:rStyle w:val="Hyperlink"/>
            <w:b/>
            <w:bCs/>
            <w:noProof/>
          </w:rPr>
          <w:t>АН РА</w:t>
        </w:r>
        <w:r w:rsidR="002427E9" w:rsidRPr="00CB0CA7">
          <w:rPr>
            <w:rStyle w:val="Hyperlink"/>
            <w:b/>
            <w:bCs/>
            <w:noProof/>
            <w:spacing w:val="1"/>
          </w:rPr>
          <w:t>Д</w:t>
        </w:r>
        <w:r w:rsidR="002427E9" w:rsidRPr="00CB0CA7">
          <w:rPr>
            <w:rStyle w:val="Hyperlink"/>
            <w:b/>
            <w:bCs/>
            <w:noProof/>
          </w:rPr>
          <w:t>А</w:t>
        </w:r>
        <w:r w:rsidR="002427E9" w:rsidRPr="00CB0CA7">
          <w:rPr>
            <w:rStyle w:val="Hyperlink"/>
            <w:b/>
            <w:bCs/>
            <w:noProof/>
            <w:spacing w:val="2"/>
          </w:rPr>
          <w:t>В</w:t>
        </w:r>
        <w:r w:rsidR="002427E9" w:rsidRPr="00CB0CA7">
          <w:rPr>
            <w:rStyle w:val="Hyperlink"/>
            <w:b/>
            <w:bCs/>
            <w:noProof/>
          </w:rPr>
          <w:t>АСП</w:t>
        </w:r>
        <w:r w:rsidR="002427E9" w:rsidRPr="00CB0CA7">
          <w:rPr>
            <w:rStyle w:val="Hyperlink"/>
            <w:b/>
            <w:bCs/>
            <w:noProof/>
            <w:spacing w:val="2"/>
          </w:rPr>
          <w:t>И</w:t>
        </w:r>
        <w:r w:rsidR="002427E9" w:rsidRPr="00CB0CA7">
          <w:rPr>
            <w:rStyle w:val="Hyperlink"/>
            <w:b/>
            <w:bCs/>
            <w:noProof/>
          </w:rPr>
          <w:t>ТНО-О</w:t>
        </w:r>
        <w:r w:rsidR="002427E9" w:rsidRPr="00CB0CA7">
          <w:rPr>
            <w:rStyle w:val="Hyperlink"/>
            <w:b/>
            <w:bCs/>
            <w:noProof/>
            <w:spacing w:val="3"/>
          </w:rPr>
          <w:t>Б</w:t>
        </w:r>
        <w:r w:rsidR="002427E9" w:rsidRPr="00CB0CA7">
          <w:rPr>
            <w:rStyle w:val="Hyperlink"/>
            <w:b/>
            <w:bCs/>
            <w:noProof/>
          </w:rPr>
          <w:t>РА</w:t>
        </w:r>
        <w:r w:rsidR="002427E9" w:rsidRPr="00CB0CA7">
          <w:rPr>
            <w:rStyle w:val="Hyperlink"/>
            <w:b/>
            <w:bCs/>
            <w:noProof/>
            <w:spacing w:val="-1"/>
          </w:rPr>
          <w:t>З</w:t>
        </w:r>
        <w:r w:rsidR="002427E9" w:rsidRPr="00CB0CA7">
          <w:rPr>
            <w:rStyle w:val="Hyperlink"/>
            <w:b/>
            <w:bCs/>
            <w:noProof/>
            <w:spacing w:val="3"/>
          </w:rPr>
          <w:t>О</w:t>
        </w:r>
        <w:r w:rsidR="002427E9" w:rsidRPr="00CB0CA7">
          <w:rPr>
            <w:rStyle w:val="Hyperlink"/>
            <w:b/>
            <w:bCs/>
            <w:noProof/>
            <w:spacing w:val="-1"/>
          </w:rPr>
          <w:t>В</w:t>
        </w:r>
        <w:r w:rsidR="002427E9" w:rsidRPr="00CB0CA7">
          <w:rPr>
            <w:rStyle w:val="Hyperlink"/>
            <w:b/>
            <w:bCs/>
            <w:noProof/>
            <w:spacing w:val="2"/>
          </w:rPr>
          <w:t>Н</w:t>
        </w:r>
        <w:r w:rsidR="002427E9" w:rsidRPr="00CB0CA7">
          <w:rPr>
            <w:rStyle w:val="Hyperlink"/>
            <w:b/>
            <w:bCs/>
            <w:noProof/>
          </w:rPr>
          <w:t>ОГ</w:t>
        </w:r>
        <w:r w:rsidR="002427E9" w:rsidRPr="00CB0CA7">
          <w:rPr>
            <w:rStyle w:val="Hyperlink"/>
            <w:b/>
            <w:bCs/>
            <w:noProof/>
            <w:spacing w:val="-1"/>
          </w:rPr>
          <w:t xml:space="preserve"> В</w:t>
        </w:r>
        <w:r w:rsidR="002427E9" w:rsidRPr="00CB0CA7">
          <w:rPr>
            <w:rStyle w:val="Hyperlink"/>
            <w:b/>
            <w:bCs/>
            <w:noProof/>
            <w:spacing w:val="3"/>
          </w:rPr>
          <w:t>Е</w:t>
        </w:r>
        <w:r w:rsidR="002427E9" w:rsidRPr="00CB0CA7">
          <w:rPr>
            <w:rStyle w:val="Hyperlink"/>
            <w:b/>
            <w:bCs/>
            <w:noProof/>
            <w:spacing w:val="2"/>
          </w:rPr>
          <w:t>Ћ</w:t>
        </w:r>
        <w:r w:rsidR="002427E9" w:rsidRPr="00CB0CA7">
          <w:rPr>
            <w:rStyle w:val="Hyperlink"/>
            <w:b/>
            <w:bCs/>
            <w:noProof/>
          </w:rPr>
          <w:t>А ВАСПИТАЧА</w:t>
        </w:r>
        <w:r w:rsidR="002427E9">
          <w:rPr>
            <w:noProof/>
            <w:webHidden/>
          </w:rPr>
          <w:tab/>
        </w:r>
        <w:r w:rsidR="004E4B61">
          <w:rPr>
            <w:noProof/>
            <w:webHidden/>
          </w:rPr>
          <w:fldChar w:fldCharType="begin"/>
        </w:r>
        <w:r w:rsidR="002427E9">
          <w:rPr>
            <w:noProof/>
            <w:webHidden/>
          </w:rPr>
          <w:instrText xml:space="preserve"> PAGEREF _Toc21721417 \h </w:instrText>
        </w:r>
        <w:r w:rsidR="004E4B61">
          <w:rPr>
            <w:noProof/>
            <w:webHidden/>
          </w:rPr>
        </w:r>
        <w:r w:rsidR="004E4B61">
          <w:rPr>
            <w:noProof/>
            <w:webHidden/>
          </w:rPr>
          <w:fldChar w:fldCharType="separate"/>
        </w:r>
        <w:r w:rsidR="00927599">
          <w:rPr>
            <w:noProof/>
            <w:webHidden/>
          </w:rPr>
          <w:t>65</w:t>
        </w:r>
        <w:r w:rsidR="004E4B61">
          <w:rPr>
            <w:noProof/>
            <w:webHidden/>
          </w:rPr>
          <w:fldChar w:fldCharType="end"/>
        </w:r>
      </w:hyperlink>
    </w:p>
    <w:p w14:paraId="7C490036"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18" w:history="1">
        <w:r w:rsidR="002427E9" w:rsidRPr="00CB0CA7">
          <w:rPr>
            <w:rStyle w:val="Hyperlink"/>
            <w:noProof/>
            <w:lang w:val="ru-RU"/>
          </w:rPr>
          <w:t>2.ПЛАН РАДА ДИРЕКТОРА ШКОЛЕ</w:t>
        </w:r>
        <w:r w:rsidR="002427E9">
          <w:rPr>
            <w:noProof/>
            <w:webHidden/>
          </w:rPr>
          <w:tab/>
        </w:r>
        <w:r w:rsidR="004E4B61">
          <w:rPr>
            <w:noProof/>
            <w:webHidden/>
          </w:rPr>
          <w:fldChar w:fldCharType="begin"/>
        </w:r>
        <w:r w:rsidR="002427E9">
          <w:rPr>
            <w:noProof/>
            <w:webHidden/>
          </w:rPr>
          <w:instrText xml:space="preserve"> PAGEREF _Toc21721418 \h </w:instrText>
        </w:r>
        <w:r w:rsidR="004E4B61">
          <w:rPr>
            <w:noProof/>
            <w:webHidden/>
          </w:rPr>
        </w:r>
        <w:r w:rsidR="004E4B61">
          <w:rPr>
            <w:noProof/>
            <w:webHidden/>
          </w:rPr>
          <w:fldChar w:fldCharType="separate"/>
        </w:r>
        <w:r w:rsidR="00927599">
          <w:rPr>
            <w:noProof/>
            <w:webHidden/>
          </w:rPr>
          <w:t>85</w:t>
        </w:r>
        <w:r w:rsidR="004E4B61">
          <w:rPr>
            <w:noProof/>
            <w:webHidden/>
          </w:rPr>
          <w:fldChar w:fldCharType="end"/>
        </w:r>
      </w:hyperlink>
    </w:p>
    <w:p w14:paraId="179A20D0"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19" w:history="1">
        <w:r w:rsidR="002427E9" w:rsidRPr="00CB0CA7">
          <w:rPr>
            <w:rStyle w:val="Hyperlink"/>
            <w:noProof/>
            <w:lang w:val="ru-RU"/>
          </w:rPr>
          <w:t>ПЛАН РАДА ДИРЕКТОРА ШКОЛЕ МЕСЕЧНИ</w:t>
        </w:r>
        <w:r w:rsidR="002427E9">
          <w:rPr>
            <w:noProof/>
            <w:webHidden/>
          </w:rPr>
          <w:tab/>
        </w:r>
        <w:r w:rsidR="004E4B61">
          <w:rPr>
            <w:noProof/>
            <w:webHidden/>
          </w:rPr>
          <w:fldChar w:fldCharType="begin"/>
        </w:r>
        <w:r w:rsidR="002427E9">
          <w:rPr>
            <w:noProof/>
            <w:webHidden/>
          </w:rPr>
          <w:instrText xml:space="preserve"> PAGEREF _Toc21721419 \h </w:instrText>
        </w:r>
        <w:r w:rsidR="004E4B61">
          <w:rPr>
            <w:noProof/>
            <w:webHidden/>
          </w:rPr>
        </w:r>
        <w:r w:rsidR="004E4B61">
          <w:rPr>
            <w:noProof/>
            <w:webHidden/>
          </w:rPr>
          <w:fldChar w:fldCharType="separate"/>
        </w:r>
        <w:r w:rsidR="00927599">
          <w:rPr>
            <w:noProof/>
            <w:webHidden/>
          </w:rPr>
          <w:t>88</w:t>
        </w:r>
        <w:r w:rsidR="004E4B61">
          <w:rPr>
            <w:noProof/>
            <w:webHidden/>
          </w:rPr>
          <w:fldChar w:fldCharType="end"/>
        </w:r>
      </w:hyperlink>
    </w:p>
    <w:p w14:paraId="0EE99585"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20" w:history="1">
        <w:r w:rsidR="002427E9" w:rsidRPr="00CB0CA7">
          <w:rPr>
            <w:rStyle w:val="Hyperlink"/>
            <w:b/>
            <w:bCs/>
            <w:i/>
            <w:iCs/>
            <w:noProof/>
            <w:lang w:val="sr-Latn-CS" w:eastAsia="en-US"/>
          </w:rPr>
          <w:t>III</w:t>
        </w:r>
        <w:r w:rsidR="002427E9">
          <w:rPr>
            <w:noProof/>
            <w:webHidden/>
          </w:rPr>
          <w:tab/>
        </w:r>
        <w:r w:rsidR="004E4B61">
          <w:rPr>
            <w:noProof/>
            <w:webHidden/>
          </w:rPr>
          <w:fldChar w:fldCharType="begin"/>
        </w:r>
        <w:r w:rsidR="002427E9">
          <w:rPr>
            <w:noProof/>
            <w:webHidden/>
          </w:rPr>
          <w:instrText xml:space="preserve"> PAGEREF _Toc21721420 \h </w:instrText>
        </w:r>
        <w:r w:rsidR="004E4B61">
          <w:rPr>
            <w:noProof/>
            <w:webHidden/>
          </w:rPr>
        </w:r>
        <w:r w:rsidR="004E4B61">
          <w:rPr>
            <w:noProof/>
            <w:webHidden/>
          </w:rPr>
          <w:fldChar w:fldCharType="separate"/>
        </w:r>
        <w:r w:rsidR="00927599">
          <w:rPr>
            <w:b/>
            <w:bCs/>
            <w:noProof/>
            <w:webHidden/>
            <w:lang w:val="en-US"/>
          </w:rPr>
          <w:t>Error! Bookmark not defined.</w:t>
        </w:r>
        <w:r w:rsidR="004E4B61">
          <w:rPr>
            <w:noProof/>
            <w:webHidden/>
          </w:rPr>
          <w:fldChar w:fldCharType="end"/>
        </w:r>
      </w:hyperlink>
    </w:p>
    <w:p w14:paraId="3219CD82"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21" w:history="1">
        <w:r w:rsidR="002427E9" w:rsidRPr="00CB0CA7">
          <w:rPr>
            <w:rStyle w:val="Hyperlink"/>
            <w:b/>
            <w:bCs/>
            <w:i/>
            <w:iCs/>
            <w:noProof/>
            <w:lang w:val="sr-Latn-CS" w:eastAsia="en-US"/>
          </w:rPr>
          <w:t>XII</w:t>
        </w:r>
        <w:r w:rsidR="002427E9">
          <w:rPr>
            <w:noProof/>
            <w:webHidden/>
          </w:rPr>
          <w:tab/>
        </w:r>
        <w:r w:rsidR="004E4B61">
          <w:rPr>
            <w:noProof/>
            <w:webHidden/>
          </w:rPr>
          <w:fldChar w:fldCharType="begin"/>
        </w:r>
        <w:r w:rsidR="002427E9">
          <w:rPr>
            <w:noProof/>
            <w:webHidden/>
          </w:rPr>
          <w:instrText xml:space="preserve"> PAGEREF _Toc21721421 \h </w:instrText>
        </w:r>
        <w:r w:rsidR="004E4B61">
          <w:rPr>
            <w:noProof/>
            <w:webHidden/>
          </w:rPr>
        </w:r>
        <w:r w:rsidR="004E4B61">
          <w:rPr>
            <w:noProof/>
            <w:webHidden/>
          </w:rPr>
          <w:fldChar w:fldCharType="separate"/>
        </w:r>
        <w:r w:rsidR="00927599">
          <w:rPr>
            <w:b/>
            <w:bCs/>
            <w:noProof/>
            <w:webHidden/>
            <w:lang w:val="en-US"/>
          </w:rPr>
          <w:t>Error! Bookmark not defined.</w:t>
        </w:r>
        <w:r w:rsidR="004E4B61">
          <w:rPr>
            <w:noProof/>
            <w:webHidden/>
          </w:rPr>
          <w:fldChar w:fldCharType="end"/>
        </w:r>
      </w:hyperlink>
    </w:p>
    <w:p w14:paraId="22EDC4ED"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22" w:history="1">
        <w:r w:rsidR="002427E9" w:rsidRPr="00CB0CA7">
          <w:rPr>
            <w:rStyle w:val="Hyperlink"/>
            <w:noProof/>
          </w:rPr>
          <w:t>Културно-уметничке:</w:t>
        </w:r>
        <w:r w:rsidR="002427E9">
          <w:rPr>
            <w:noProof/>
            <w:webHidden/>
          </w:rPr>
          <w:tab/>
        </w:r>
        <w:r w:rsidR="004E4B61">
          <w:rPr>
            <w:noProof/>
            <w:webHidden/>
          </w:rPr>
          <w:fldChar w:fldCharType="begin"/>
        </w:r>
        <w:r w:rsidR="002427E9">
          <w:rPr>
            <w:noProof/>
            <w:webHidden/>
          </w:rPr>
          <w:instrText xml:space="preserve"> PAGEREF _Toc21721422 \h </w:instrText>
        </w:r>
        <w:r w:rsidR="004E4B61">
          <w:rPr>
            <w:noProof/>
            <w:webHidden/>
          </w:rPr>
        </w:r>
        <w:r w:rsidR="004E4B61">
          <w:rPr>
            <w:noProof/>
            <w:webHidden/>
          </w:rPr>
          <w:fldChar w:fldCharType="separate"/>
        </w:r>
        <w:r w:rsidR="00927599">
          <w:rPr>
            <w:noProof/>
            <w:webHidden/>
          </w:rPr>
          <w:t>121</w:t>
        </w:r>
        <w:r w:rsidR="004E4B61">
          <w:rPr>
            <w:noProof/>
            <w:webHidden/>
          </w:rPr>
          <w:fldChar w:fldCharType="end"/>
        </w:r>
      </w:hyperlink>
    </w:p>
    <w:p w14:paraId="16A883A1"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23" w:history="1">
        <w:r w:rsidR="002427E9" w:rsidRPr="00CB0CA7">
          <w:rPr>
            <w:rStyle w:val="Hyperlink"/>
            <w:noProof/>
          </w:rPr>
          <w:t>3.2 Црвени крст</w:t>
        </w:r>
        <w:r w:rsidR="002427E9">
          <w:rPr>
            <w:noProof/>
            <w:webHidden/>
          </w:rPr>
          <w:tab/>
        </w:r>
        <w:r w:rsidR="004E4B61">
          <w:rPr>
            <w:noProof/>
            <w:webHidden/>
          </w:rPr>
          <w:fldChar w:fldCharType="begin"/>
        </w:r>
        <w:r w:rsidR="002427E9">
          <w:rPr>
            <w:noProof/>
            <w:webHidden/>
          </w:rPr>
          <w:instrText xml:space="preserve"> PAGEREF _Toc21721423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59CE6E8F"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24" w:history="1">
        <w:r w:rsidR="002427E9" w:rsidRPr="00CB0CA7">
          <w:rPr>
            <w:rStyle w:val="Hyperlink"/>
            <w:noProof/>
          </w:rPr>
          <w:t>Организација Црвеног крста има за циљ да промовише:</w:t>
        </w:r>
        <w:r w:rsidR="002427E9">
          <w:rPr>
            <w:noProof/>
            <w:webHidden/>
          </w:rPr>
          <w:tab/>
        </w:r>
        <w:r w:rsidR="004E4B61">
          <w:rPr>
            <w:noProof/>
            <w:webHidden/>
          </w:rPr>
          <w:fldChar w:fldCharType="begin"/>
        </w:r>
        <w:r w:rsidR="002427E9">
          <w:rPr>
            <w:noProof/>
            <w:webHidden/>
          </w:rPr>
          <w:instrText xml:space="preserve"> PAGEREF _Toc21721424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5F745131"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25" w:history="1">
        <w:r w:rsidR="002427E9" w:rsidRPr="00CB0CA7">
          <w:rPr>
            <w:rStyle w:val="Hyperlink"/>
            <w:noProof/>
          </w:rPr>
          <w:t>*толеранцију</w:t>
        </w:r>
        <w:r w:rsidR="002427E9">
          <w:rPr>
            <w:noProof/>
            <w:webHidden/>
          </w:rPr>
          <w:tab/>
        </w:r>
        <w:r w:rsidR="004E4B61">
          <w:rPr>
            <w:noProof/>
            <w:webHidden/>
          </w:rPr>
          <w:fldChar w:fldCharType="begin"/>
        </w:r>
        <w:r w:rsidR="002427E9">
          <w:rPr>
            <w:noProof/>
            <w:webHidden/>
          </w:rPr>
          <w:instrText xml:space="preserve"> PAGEREF _Toc21721425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0C5BBE90"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26" w:history="1">
        <w:r w:rsidR="002427E9" w:rsidRPr="00CB0CA7">
          <w:rPr>
            <w:rStyle w:val="Hyperlink"/>
            <w:noProof/>
          </w:rPr>
          <w:t>*лични и културни идентитет и поштовање различитости</w:t>
        </w:r>
        <w:r w:rsidR="002427E9">
          <w:rPr>
            <w:noProof/>
            <w:webHidden/>
          </w:rPr>
          <w:tab/>
        </w:r>
        <w:r w:rsidR="004E4B61">
          <w:rPr>
            <w:noProof/>
            <w:webHidden/>
          </w:rPr>
          <w:fldChar w:fldCharType="begin"/>
        </w:r>
        <w:r w:rsidR="002427E9">
          <w:rPr>
            <w:noProof/>
            <w:webHidden/>
          </w:rPr>
          <w:instrText xml:space="preserve"> PAGEREF _Toc21721426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36AA5428"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27" w:history="1">
        <w:r w:rsidR="002427E9" w:rsidRPr="00CB0CA7">
          <w:rPr>
            <w:rStyle w:val="Hyperlink"/>
            <w:noProof/>
          </w:rPr>
          <w:t>*ненасилну комуникацију и решавање сукоба мирним путем</w:t>
        </w:r>
        <w:r w:rsidR="002427E9">
          <w:rPr>
            <w:noProof/>
            <w:webHidden/>
          </w:rPr>
          <w:tab/>
        </w:r>
        <w:r w:rsidR="004E4B61">
          <w:rPr>
            <w:noProof/>
            <w:webHidden/>
          </w:rPr>
          <w:fldChar w:fldCharType="begin"/>
        </w:r>
        <w:r w:rsidR="002427E9">
          <w:rPr>
            <w:noProof/>
            <w:webHidden/>
          </w:rPr>
          <w:instrText xml:space="preserve"> PAGEREF _Toc21721427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3F6B6510"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28" w:history="1">
        <w:r w:rsidR="002427E9" w:rsidRPr="00CB0CA7">
          <w:rPr>
            <w:rStyle w:val="Hyperlink"/>
            <w:noProof/>
          </w:rPr>
          <w:t>* превенцију дискриминације и стигматизације</w:t>
        </w:r>
        <w:r w:rsidR="002427E9">
          <w:rPr>
            <w:noProof/>
            <w:webHidden/>
          </w:rPr>
          <w:tab/>
        </w:r>
        <w:r w:rsidR="004E4B61">
          <w:rPr>
            <w:noProof/>
            <w:webHidden/>
          </w:rPr>
          <w:fldChar w:fldCharType="begin"/>
        </w:r>
        <w:r w:rsidR="002427E9">
          <w:rPr>
            <w:noProof/>
            <w:webHidden/>
          </w:rPr>
          <w:instrText xml:space="preserve"> PAGEREF _Toc21721428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1610EB2F"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29" w:history="1">
        <w:r w:rsidR="002427E9" w:rsidRPr="00CB0CA7">
          <w:rPr>
            <w:rStyle w:val="Hyperlink"/>
            <w:noProof/>
          </w:rPr>
          <w:t>*родну једнакост</w:t>
        </w:r>
        <w:r w:rsidR="002427E9">
          <w:rPr>
            <w:noProof/>
            <w:webHidden/>
          </w:rPr>
          <w:tab/>
        </w:r>
        <w:r w:rsidR="004E4B61">
          <w:rPr>
            <w:noProof/>
            <w:webHidden/>
          </w:rPr>
          <w:fldChar w:fldCharType="begin"/>
        </w:r>
        <w:r w:rsidR="002427E9">
          <w:rPr>
            <w:noProof/>
            <w:webHidden/>
          </w:rPr>
          <w:instrText xml:space="preserve"> PAGEREF _Toc21721429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221B31C8"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0" w:history="1">
        <w:r w:rsidR="002427E9" w:rsidRPr="00CB0CA7">
          <w:rPr>
            <w:rStyle w:val="Hyperlink"/>
            <w:noProof/>
          </w:rPr>
          <w:t>План активности:</w:t>
        </w:r>
        <w:r w:rsidR="002427E9">
          <w:rPr>
            <w:noProof/>
            <w:webHidden/>
          </w:rPr>
          <w:tab/>
        </w:r>
        <w:r w:rsidR="004E4B61">
          <w:rPr>
            <w:noProof/>
            <w:webHidden/>
          </w:rPr>
          <w:fldChar w:fldCharType="begin"/>
        </w:r>
        <w:r w:rsidR="002427E9">
          <w:rPr>
            <w:noProof/>
            <w:webHidden/>
          </w:rPr>
          <w:instrText xml:space="preserve"> PAGEREF _Toc21721430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085198FB"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1" w:history="1">
        <w:r w:rsidR="002427E9" w:rsidRPr="00CB0CA7">
          <w:rPr>
            <w:rStyle w:val="Hyperlink"/>
            <w:noProof/>
          </w:rPr>
          <w:t>1.Акција „За срећније детињство“</w:t>
        </w:r>
        <w:r w:rsidR="002427E9">
          <w:rPr>
            <w:noProof/>
            <w:webHidden/>
          </w:rPr>
          <w:tab/>
        </w:r>
        <w:r w:rsidR="004E4B61">
          <w:rPr>
            <w:noProof/>
            <w:webHidden/>
          </w:rPr>
          <w:fldChar w:fldCharType="begin"/>
        </w:r>
        <w:r w:rsidR="002427E9">
          <w:rPr>
            <w:noProof/>
            <w:webHidden/>
          </w:rPr>
          <w:instrText xml:space="preserve"> PAGEREF _Toc21721431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3D66880F"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2" w:history="1">
        <w:r w:rsidR="002427E9" w:rsidRPr="00CB0CA7">
          <w:rPr>
            <w:rStyle w:val="Hyperlink"/>
            <w:noProof/>
          </w:rPr>
          <w:t>2.Предавања из области личне хигијене и заразних болести</w:t>
        </w:r>
        <w:r w:rsidR="002427E9">
          <w:rPr>
            <w:noProof/>
            <w:webHidden/>
          </w:rPr>
          <w:tab/>
        </w:r>
        <w:r w:rsidR="004E4B61">
          <w:rPr>
            <w:noProof/>
            <w:webHidden/>
          </w:rPr>
          <w:fldChar w:fldCharType="begin"/>
        </w:r>
        <w:r w:rsidR="002427E9">
          <w:rPr>
            <w:noProof/>
            <w:webHidden/>
          </w:rPr>
          <w:instrText xml:space="preserve"> PAGEREF _Toc21721432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217E8E1A"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3" w:history="1">
        <w:r w:rsidR="002427E9" w:rsidRPr="00CB0CA7">
          <w:rPr>
            <w:rStyle w:val="Hyperlink"/>
            <w:noProof/>
          </w:rPr>
          <w:t>3.Конкурс „Крв живот значи“</w:t>
        </w:r>
        <w:r w:rsidR="002427E9">
          <w:rPr>
            <w:noProof/>
            <w:webHidden/>
          </w:rPr>
          <w:tab/>
        </w:r>
        <w:r w:rsidR="004E4B61">
          <w:rPr>
            <w:noProof/>
            <w:webHidden/>
          </w:rPr>
          <w:fldChar w:fldCharType="begin"/>
        </w:r>
        <w:r w:rsidR="002427E9">
          <w:rPr>
            <w:noProof/>
            <w:webHidden/>
          </w:rPr>
          <w:instrText xml:space="preserve"> PAGEREF _Toc21721433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0F1E4F71"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4" w:history="1">
        <w:r w:rsidR="002427E9" w:rsidRPr="00CB0CA7">
          <w:rPr>
            <w:rStyle w:val="Hyperlink"/>
            <w:noProof/>
          </w:rPr>
          <w:t>4.Курс прве помоћи</w:t>
        </w:r>
        <w:r w:rsidR="002427E9">
          <w:rPr>
            <w:noProof/>
            <w:webHidden/>
          </w:rPr>
          <w:tab/>
        </w:r>
        <w:r w:rsidR="004E4B61">
          <w:rPr>
            <w:noProof/>
            <w:webHidden/>
          </w:rPr>
          <w:fldChar w:fldCharType="begin"/>
        </w:r>
        <w:r w:rsidR="002427E9">
          <w:rPr>
            <w:noProof/>
            <w:webHidden/>
          </w:rPr>
          <w:instrText xml:space="preserve"> PAGEREF _Toc21721434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18DA6D48"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5" w:history="1">
        <w:r w:rsidR="002427E9" w:rsidRPr="00CB0CA7">
          <w:rPr>
            <w:rStyle w:val="Hyperlink"/>
            <w:noProof/>
          </w:rPr>
          <w:t>4.КОРЕКТИВНИ РАД СА УЧЕНИЦИМА</w:t>
        </w:r>
        <w:r w:rsidR="002427E9">
          <w:rPr>
            <w:noProof/>
            <w:webHidden/>
          </w:rPr>
          <w:tab/>
        </w:r>
        <w:r w:rsidR="004E4B61">
          <w:rPr>
            <w:noProof/>
            <w:webHidden/>
          </w:rPr>
          <w:fldChar w:fldCharType="begin"/>
        </w:r>
        <w:r w:rsidR="002427E9">
          <w:rPr>
            <w:noProof/>
            <w:webHidden/>
          </w:rPr>
          <w:instrText xml:space="preserve"> PAGEREF _Toc21721435 \h </w:instrText>
        </w:r>
        <w:r w:rsidR="004E4B61">
          <w:rPr>
            <w:noProof/>
            <w:webHidden/>
          </w:rPr>
        </w:r>
        <w:r w:rsidR="004E4B61">
          <w:rPr>
            <w:noProof/>
            <w:webHidden/>
          </w:rPr>
          <w:fldChar w:fldCharType="separate"/>
        </w:r>
        <w:r w:rsidR="00927599">
          <w:rPr>
            <w:noProof/>
            <w:webHidden/>
          </w:rPr>
          <w:t>123</w:t>
        </w:r>
        <w:r w:rsidR="004E4B61">
          <w:rPr>
            <w:noProof/>
            <w:webHidden/>
          </w:rPr>
          <w:fldChar w:fldCharType="end"/>
        </w:r>
      </w:hyperlink>
    </w:p>
    <w:p w14:paraId="0E9F24B9"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6" w:history="1">
        <w:r w:rsidR="002427E9" w:rsidRPr="00CB0CA7">
          <w:rPr>
            <w:rStyle w:val="Hyperlink"/>
            <w:noProof/>
          </w:rPr>
          <w:t>5.ВАСПИТНО-ОБРАЗОВНИ РАД СА ДЕЦОМ СА ПОСЕБНИМ ПОТРЕБАМА</w:t>
        </w:r>
        <w:r w:rsidR="002427E9">
          <w:rPr>
            <w:noProof/>
            <w:webHidden/>
          </w:rPr>
          <w:tab/>
        </w:r>
        <w:r w:rsidR="004E4B61">
          <w:rPr>
            <w:noProof/>
            <w:webHidden/>
          </w:rPr>
          <w:fldChar w:fldCharType="begin"/>
        </w:r>
        <w:r w:rsidR="002427E9">
          <w:rPr>
            <w:noProof/>
            <w:webHidden/>
          </w:rPr>
          <w:instrText xml:space="preserve"> PAGEREF _Toc21721436 \h </w:instrText>
        </w:r>
        <w:r w:rsidR="004E4B61">
          <w:rPr>
            <w:noProof/>
            <w:webHidden/>
          </w:rPr>
        </w:r>
        <w:r w:rsidR="004E4B61">
          <w:rPr>
            <w:noProof/>
            <w:webHidden/>
          </w:rPr>
          <w:fldChar w:fldCharType="separate"/>
        </w:r>
        <w:r w:rsidR="00927599">
          <w:rPr>
            <w:noProof/>
            <w:webHidden/>
          </w:rPr>
          <w:t>124</w:t>
        </w:r>
        <w:r w:rsidR="004E4B61">
          <w:rPr>
            <w:noProof/>
            <w:webHidden/>
          </w:rPr>
          <w:fldChar w:fldCharType="end"/>
        </w:r>
      </w:hyperlink>
    </w:p>
    <w:p w14:paraId="0A507E37"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7" w:history="1">
        <w:r w:rsidR="002427E9" w:rsidRPr="00CB0CA7">
          <w:rPr>
            <w:rStyle w:val="Hyperlink"/>
            <w:b/>
            <w:bCs/>
            <w:noProof/>
            <w:lang w:val="en-US" w:eastAsia="en-US"/>
          </w:rPr>
          <w:t>Редослед поступања у интервенцији</w:t>
        </w:r>
        <w:r w:rsidR="002427E9">
          <w:rPr>
            <w:noProof/>
            <w:webHidden/>
          </w:rPr>
          <w:tab/>
        </w:r>
        <w:r w:rsidR="004E4B61">
          <w:rPr>
            <w:noProof/>
            <w:webHidden/>
          </w:rPr>
          <w:fldChar w:fldCharType="begin"/>
        </w:r>
        <w:r w:rsidR="002427E9">
          <w:rPr>
            <w:noProof/>
            <w:webHidden/>
          </w:rPr>
          <w:instrText xml:space="preserve"> PAGEREF _Toc21721437 \h </w:instrText>
        </w:r>
        <w:r w:rsidR="004E4B61">
          <w:rPr>
            <w:noProof/>
            <w:webHidden/>
          </w:rPr>
        </w:r>
        <w:r w:rsidR="004E4B61">
          <w:rPr>
            <w:noProof/>
            <w:webHidden/>
          </w:rPr>
          <w:fldChar w:fldCharType="separate"/>
        </w:r>
        <w:r w:rsidR="00927599">
          <w:rPr>
            <w:noProof/>
            <w:webHidden/>
          </w:rPr>
          <w:t>130</w:t>
        </w:r>
        <w:r w:rsidR="004E4B61">
          <w:rPr>
            <w:noProof/>
            <w:webHidden/>
          </w:rPr>
          <w:fldChar w:fldCharType="end"/>
        </w:r>
      </w:hyperlink>
    </w:p>
    <w:p w14:paraId="4D06AF83" w14:textId="77777777" w:rsidR="002427E9" w:rsidRPr="00F04886" w:rsidRDefault="00A136FC">
      <w:pPr>
        <w:pStyle w:val="TOC3"/>
        <w:tabs>
          <w:tab w:val="right" w:leader="dot" w:pos="9395"/>
        </w:tabs>
        <w:rPr>
          <w:rFonts w:ascii="Calibri" w:hAnsi="Calibri" w:cs="Calibri"/>
          <w:noProof/>
          <w:sz w:val="22"/>
          <w:szCs w:val="22"/>
          <w:lang w:val="en-US" w:eastAsia="en-US"/>
        </w:rPr>
      </w:pPr>
      <w:hyperlink w:anchor="_Toc21721438" w:history="1">
        <w:r w:rsidR="002427E9" w:rsidRPr="00CB0CA7">
          <w:rPr>
            <w:rStyle w:val="Hyperlink"/>
            <w:b/>
            <w:bCs/>
            <w:noProof/>
            <w:lang w:val="en-US" w:eastAsia="en-US"/>
          </w:rPr>
          <w:t>Разврставање насиља, злостављања и занемаривања по нивоима</w:t>
        </w:r>
        <w:r w:rsidR="002427E9">
          <w:rPr>
            <w:noProof/>
            <w:webHidden/>
          </w:rPr>
          <w:tab/>
        </w:r>
        <w:r w:rsidR="004E4B61">
          <w:rPr>
            <w:noProof/>
            <w:webHidden/>
          </w:rPr>
          <w:fldChar w:fldCharType="begin"/>
        </w:r>
        <w:r w:rsidR="002427E9">
          <w:rPr>
            <w:noProof/>
            <w:webHidden/>
          </w:rPr>
          <w:instrText xml:space="preserve"> PAGEREF _Toc21721438 \h </w:instrText>
        </w:r>
        <w:r w:rsidR="004E4B61">
          <w:rPr>
            <w:noProof/>
            <w:webHidden/>
          </w:rPr>
        </w:r>
        <w:r w:rsidR="004E4B61">
          <w:rPr>
            <w:noProof/>
            <w:webHidden/>
          </w:rPr>
          <w:fldChar w:fldCharType="separate"/>
        </w:r>
        <w:r w:rsidR="00927599">
          <w:rPr>
            <w:noProof/>
            <w:webHidden/>
          </w:rPr>
          <w:t>133</w:t>
        </w:r>
        <w:r w:rsidR="004E4B61">
          <w:rPr>
            <w:noProof/>
            <w:webHidden/>
          </w:rPr>
          <w:fldChar w:fldCharType="end"/>
        </w:r>
      </w:hyperlink>
    </w:p>
    <w:p w14:paraId="148822E3" w14:textId="77777777" w:rsidR="002427E9" w:rsidRPr="00F04886" w:rsidRDefault="00A136FC">
      <w:pPr>
        <w:pStyle w:val="TOC2"/>
        <w:tabs>
          <w:tab w:val="right" w:leader="dot" w:pos="9395"/>
        </w:tabs>
        <w:rPr>
          <w:rFonts w:ascii="Calibri" w:hAnsi="Calibri" w:cs="Calibri"/>
          <w:noProof/>
          <w:sz w:val="22"/>
          <w:szCs w:val="22"/>
          <w:lang w:val="en-US" w:eastAsia="en-US"/>
        </w:rPr>
      </w:pPr>
      <w:hyperlink w:anchor="_Toc21721439" w:history="1">
        <w:r w:rsidR="002427E9" w:rsidRPr="00CB0CA7">
          <w:rPr>
            <w:rStyle w:val="Hyperlink"/>
            <w:noProof/>
          </w:rPr>
          <w:t>4.ПЛАН ЕКОЛОШКОГ УРЕЂЕЊА ШКОЛЕ И ОКОЛИНЕ</w:t>
        </w:r>
        <w:r w:rsidR="002427E9">
          <w:rPr>
            <w:noProof/>
            <w:webHidden/>
          </w:rPr>
          <w:tab/>
        </w:r>
        <w:r w:rsidR="004E4B61">
          <w:rPr>
            <w:noProof/>
            <w:webHidden/>
          </w:rPr>
          <w:fldChar w:fldCharType="begin"/>
        </w:r>
        <w:r w:rsidR="002427E9">
          <w:rPr>
            <w:noProof/>
            <w:webHidden/>
          </w:rPr>
          <w:instrText xml:space="preserve"> PAGEREF _Toc21721439 \h </w:instrText>
        </w:r>
        <w:r w:rsidR="004E4B61">
          <w:rPr>
            <w:noProof/>
            <w:webHidden/>
          </w:rPr>
        </w:r>
        <w:r w:rsidR="004E4B61">
          <w:rPr>
            <w:noProof/>
            <w:webHidden/>
          </w:rPr>
          <w:fldChar w:fldCharType="separate"/>
        </w:r>
        <w:r w:rsidR="00927599">
          <w:rPr>
            <w:noProof/>
            <w:webHidden/>
          </w:rPr>
          <w:t>161</w:t>
        </w:r>
        <w:r w:rsidR="004E4B61">
          <w:rPr>
            <w:noProof/>
            <w:webHidden/>
          </w:rPr>
          <w:fldChar w:fldCharType="end"/>
        </w:r>
      </w:hyperlink>
    </w:p>
    <w:p w14:paraId="45AF2054" w14:textId="77777777" w:rsidR="002427E9" w:rsidRPr="00F04886" w:rsidRDefault="00A136FC">
      <w:pPr>
        <w:pStyle w:val="TOC1"/>
        <w:rPr>
          <w:rFonts w:ascii="Calibri" w:hAnsi="Calibri" w:cs="Calibri"/>
          <w:sz w:val="22"/>
          <w:szCs w:val="22"/>
          <w:lang w:val="en-US" w:eastAsia="en-US"/>
        </w:rPr>
      </w:pPr>
      <w:hyperlink w:anchor="_Toc21721440" w:history="1">
        <w:r w:rsidR="002427E9" w:rsidRPr="00CB0CA7">
          <w:rPr>
            <w:rStyle w:val="Hyperlink"/>
            <w:b/>
            <w:bCs/>
          </w:rPr>
          <w:t>ГЛОБАЛНИ ПЛАН АКТИВНОСТИ ЕКОЛОШКОГ УРЕЂЕЊА ШКОЛЕ</w:t>
        </w:r>
        <w:r w:rsidR="002427E9">
          <w:rPr>
            <w:webHidden/>
          </w:rPr>
          <w:tab/>
        </w:r>
        <w:r w:rsidR="004E4B61">
          <w:rPr>
            <w:webHidden/>
          </w:rPr>
          <w:fldChar w:fldCharType="begin"/>
        </w:r>
        <w:r w:rsidR="002427E9">
          <w:rPr>
            <w:webHidden/>
          </w:rPr>
          <w:instrText xml:space="preserve"> PAGEREF _Toc21721440 \h </w:instrText>
        </w:r>
        <w:r w:rsidR="004E4B61">
          <w:rPr>
            <w:webHidden/>
          </w:rPr>
        </w:r>
        <w:r w:rsidR="004E4B61">
          <w:rPr>
            <w:webHidden/>
          </w:rPr>
          <w:fldChar w:fldCharType="separate"/>
        </w:r>
        <w:r w:rsidR="00927599">
          <w:rPr>
            <w:webHidden/>
          </w:rPr>
          <w:t>161</w:t>
        </w:r>
        <w:r w:rsidR="004E4B61">
          <w:rPr>
            <w:webHidden/>
          </w:rPr>
          <w:fldChar w:fldCharType="end"/>
        </w:r>
      </w:hyperlink>
    </w:p>
    <w:p w14:paraId="6A780364" w14:textId="77777777" w:rsidR="002427E9" w:rsidRDefault="004E4B61">
      <w:r>
        <w:fldChar w:fldCharType="end"/>
      </w:r>
    </w:p>
    <w:p w14:paraId="1926FB1B" w14:textId="77777777" w:rsidR="002427E9" w:rsidRDefault="002427E9">
      <w:pPr>
        <w:pStyle w:val="TOCHeading"/>
      </w:pPr>
    </w:p>
    <w:p w14:paraId="077C043E" w14:textId="77777777" w:rsidR="002427E9" w:rsidRPr="007C3D3D" w:rsidRDefault="002427E9" w:rsidP="00F04886">
      <w:pPr>
        <w:pStyle w:val="Heading2"/>
        <w:rPr>
          <w:b w:val="0"/>
          <w:bCs w:val="0"/>
          <w:sz w:val="28"/>
          <w:szCs w:val="28"/>
        </w:rPr>
      </w:pPr>
      <w:r w:rsidRPr="007C3D3D">
        <w:rPr>
          <w:b w:val="0"/>
          <w:bCs w:val="0"/>
          <w:sz w:val="28"/>
          <w:szCs w:val="28"/>
        </w:rPr>
        <w:br w:type="page"/>
      </w:r>
      <w:bookmarkStart w:id="3" w:name="_Toc21720263"/>
      <w:bookmarkStart w:id="4" w:name="_Toc21720664"/>
      <w:bookmarkStart w:id="5" w:name="_Toc21721391"/>
      <w:r w:rsidRPr="007C3D3D">
        <w:rPr>
          <w:lang w:val="en-US"/>
        </w:rPr>
        <w:lastRenderedPageBreak/>
        <w:t>I</w:t>
      </w:r>
      <w:r w:rsidRPr="007C3D3D">
        <w:rPr>
          <w:b w:val="0"/>
          <w:bCs w:val="0"/>
          <w:sz w:val="28"/>
          <w:szCs w:val="28"/>
        </w:rPr>
        <w:t xml:space="preserve"> УВОД</w:t>
      </w:r>
      <w:bookmarkEnd w:id="3"/>
      <w:bookmarkEnd w:id="4"/>
      <w:bookmarkEnd w:id="5"/>
    </w:p>
    <w:p w14:paraId="3BBB724D" w14:textId="77777777" w:rsidR="002427E9" w:rsidRDefault="002427E9" w:rsidP="004A6FFA">
      <w:pPr>
        <w:pStyle w:val="Heading2"/>
        <w:rPr>
          <w:b w:val="0"/>
          <w:bCs w:val="0"/>
          <w:sz w:val="28"/>
          <w:szCs w:val="28"/>
        </w:rPr>
      </w:pPr>
    </w:p>
    <w:p w14:paraId="211CBB28" w14:textId="77777777" w:rsidR="002427E9" w:rsidRPr="00D74D08" w:rsidRDefault="002427E9" w:rsidP="00573E32">
      <w:pPr>
        <w:pStyle w:val="Heading2"/>
        <w:jc w:val="left"/>
      </w:pPr>
      <w:bookmarkStart w:id="6" w:name="_Toc21720264"/>
      <w:bookmarkStart w:id="7" w:name="_Toc21720665"/>
      <w:bookmarkStart w:id="8" w:name="_Toc21721392"/>
      <w:r>
        <w:t>1.ПОЛАЗНЕ ОСНОВЕ ПЛАНИРАЊА</w:t>
      </w:r>
      <w:bookmarkEnd w:id="6"/>
      <w:bookmarkEnd w:id="7"/>
      <w:bookmarkEnd w:id="8"/>
    </w:p>
    <w:p w14:paraId="6644B66F" w14:textId="77777777" w:rsidR="002427E9" w:rsidRPr="00172B7C" w:rsidRDefault="002427E9" w:rsidP="004A6FFA">
      <w:pPr>
        <w:rPr>
          <w:lang w:val="sr-Cyrl-CS"/>
        </w:rPr>
      </w:pPr>
    </w:p>
    <w:p w14:paraId="7517B669" w14:textId="77777777" w:rsidR="002427E9" w:rsidRPr="00172B7C" w:rsidRDefault="002427E9" w:rsidP="004A6FFA">
      <w:pPr>
        <w:ind w:left="567"/>
        <w:rPr>
          <w:lang w:val="sr-Cyrl-CS"/>
        </w:rPr>
      </w:pPr>
      <w:r w:rsidRPr="00172B7C">
        <w:rPr>
          <w:lang w:val="sr-Cyrl-CS"/>
        </w:rPr>
        <w:t>Годишњи план рада школе дефинише послове и задатке који чине скуп свих активности на остваривању Наставног плана и програма и укупне друштвене делатности школе. Чини га низ садржаја чија реализација треба да оствари јединствен циљ: испуњена, динамична и успешна школска година.</w:t>
      </w:r>
    </w:p>
    <w:p w14:paraId="29BDBE2D" w14:textId="77777777" w:rsidR="002427E9" w:rsidRPr="00863A61" w:rsidRDefault="002427E9" w:rsidP="00863A61">
      <w:pPr>
        <w:tabs>
          <w:tab w:val="left" w:pos="567"/>
        </w:tabs>
        <w:spacing w:line="288" w:lineRule="auto"/>
        <w:ind w:left="567"/>
        <w:jc w:val="both"/>
      </w:pPr>
      <w:r w:rsidRPr="00172B7C">
        <w:rPr>
          <w:lang w:val="sr-Cyrl-CS"/>
        </w:rPr>
        <w:t>Ц</w:t>
      </w:r>
      <w:r w:rsidRPr="00172B7C">
        <w:rPr>
          <w:lang w:val="sr-Latn-CS"/>
        </w:rPr>
        <w:t>иљеве и задатке образовања и васпитањадефини</w:t>
      </w:r>
      <w:r w:rsidRPr="00172B7C">
        <w:rPr>
          <w:lang w:val="sr-Cyrl-CS"/>
        </w:rPr>
        <w:t>ше</w:t>
      </w:r>
      <w:r>
        <w:rPr>
          <w:lang w:val="sr-Latn-CS"/>
        </w:rPr>
        <w:t xml:space="preserve"> члан 8</w:t>
      </w:r>
      <w:r w:rsidRPr="00172B7C">
        <w:rPr>
          <w:lang w:val="sr-Latn-CS"/>
        </w:rPr>
        <w:t>. Закона о основамасистемаобразовањаиваспитања:</w:t>
      </w:r>
    </w:p>
    <w:p w14:paraId="6F358AB4" w14:textId="77777777" w:rsidR="002427E9" w:rsidRPr="00172B7C" w:rsidRDefault="002427E9" w:rsidP="00B10162">
      <w:pPr>
        <w:numPr>
          <w:ilvl w:val="0"/>
          <w:numId w:val="25"/>
        </w:numPr>
        <w:spacing w:before="80" w:line="264" w:lineRule="auto"/>
        <w:jc w:val="both"/>
        <w:rPr>
          <w:lang w:val="sr-Cyrl-CS"/>
        </w:rPr>
      </w:pPr>
      <w:r w:rsidRPr="00172B7C">
        <w:rPr>
          <w:lang w:val="sr-Cyrl-CS"/>
        </w:rPr>
        <w:t>стицање општег образовања и васпитања</w:t>
      </w:r>
    </w:p>
    <w:p w14:paraId="74170ABB" w14:textId="77777777" w:rsidR="002427E9" w:rsidRPr="00172B7C" w:rsidRDefault="002427E9" w:rsidP="00B10162">
      <w:pPr>
        <w:numPr>
          <w:ilvl w:val="0"/>
          <w:numId w:val="25"/>
        </w:numPr>
        <w:spacing w:before="80" w:line="264" w:lineRule="auto"/>
        <w:jc w:val="both"/>
        <w:rPr>
          <w:lang w:val="sr-Cyrl-CS"/>
        </w:rPr>
      </w:pPr>
      <w:r w:rsidRPr="00172B7C">
        <w:rPr>
          <w:lang w:val="sr-Cyrl-CS"/>
        </w:rPr>
        <w:t>складан развој личности</w:t>
      </w:r>
    </w:p>
    <w:p w14:paraId="3303A524" w14:textId="77777777" w:rsidR="002427E9" w:rsidRPr="00172B7C" w:rsidRDefault="002427E9" w:rsidP="00B10162">
      <w:pPr>
        <w:numPr>
          <w:ilvl w:val="0"/>
          <w:numId w:val="25"/>
        </w:numPr>
        <w:spacing w:before="80" w:line="264" w:lineRule="auto"/>
        <w:jc w:val="both"/>
        <w:rPr>
          <w:lang w:val="sr-Cyrl-CS"/>
        </w:rPr>
      </w:pPr>
      <w:r w:rsidRPr="00172B7C">
        <w:rPr>
          <w:lang w:val="sr-Cyrl-CS"/>
        </w:rPr>
        <w:t>припрема за живот и даље опште и стручно образовање и васпитање</w:t>
      </w:r>
    </w:p>
    <w:p w14:paraId="2DE31DA3" w14:textId="77777777" w:rsidR="002427E9" w:rsidRPr="00172B7C" w:rsidRDefault="002427E9" w:rsidP="00B10162">
      <w:pPr>
        <w:numPr>
          <w:ilvl w:val="0"/>
          <w:numId w:val="25"/>
        </w:numPr>
        <w:spacing w:before="80" w:line="264" w:lineRule="auto"/>
        <w:jc w:val="both"/>
        <w:rPr>
          <w:lang w:val="sr-Cyrl-CS"/>
        </w:rPr>
      </w:pPr>
      <w:r w:rsidRPr="00172B7C">
        <w:rPr>
          <w:lang w:val="sr-Cyrl-CS"/>
        </w:rPr>
        <w:t>оспособљавање за даље образовање и самообразовање</w:t>
      </w:r>
    </w:p>
    <w:p w14:paraId="7CF4BB98" w14:textId="77777777" w:rsidR="002427E9" w:rsidRPr="00172B7C" w:rsidRDefault="002427E9" w:rsidP="00B10162">
      <w:pPr>
        <w:numPr>
          <w:ilvl w:val="0"/>
          <w:numId w:val="25"/>
        </w:numPr>
        <w:spacing w:before="80" w:line="264" w:lineRule="auto"/>
        <w:jc w:val="both"/>
        <w:rPr>
          <w:lang w:val="sr-Cyrl-CS"/>
        </w:rPr>
      </w:pPr>
      <w:r w:rsidRPr="00172B7C">
        <w:rPr>
          <w:lang w:val="sr-Cyrl-CS"/>
        </w:rPr>
        <w:t>оспособљавање за примену стеченог знања и умећа</w:t>
      </w:r>
    </w:p>
    <w:p w14:paraId="53CDBE10" w14:textId="77777777" w:rsidR="002427E9" w:rsidRPr="00172B7C" w:rsidRDefault="002427E9" w:rsidP="00B10162">
      <w:pPr>
        <w:numPr>
          <w:ilvl w:val="0"/>
          <w:numId w:val="25"/>
        </w:numPr>
        <w:spacing w:before="80" w:line="264" w:lineRule="auto"/>
        <w:jc w:val="both"/>
        <w:rPr>
          <w:lang w:val="sr-Cyrl-CS"/>
        </w:rPr>
      </w:pPr>
      <w:r w:rsidRPr="00172B7C">
        <w:rPr>
          <w:lang w:val="sr-Cyrl-CS"/>
        </w:rPr>
        <w:t>стваралачко коришћење слободног времена</w:t>
      </w:r>
    </w:p>
    <w:p w14:paraId="170151CB" w14:textId="77777777" w:rsidR="002427E9" w:rsidRPr="00172B7C" w:rsidRDefault="002427E9" w:rsidP="00B10162">
      <w:pPr>
        <w:numPr>
          <w:ilvl w:val="0"/>
          <w:numId w:val="25"/>
        </w:numPr>
        <w:spacing w:before="80" w:line="264" w:lineRule="auto"/>
        <w:jc w:val="both"/>
        <w:rPr>
          <w:lang w:val="sr-Cyrl-CS"/>
        </w:rPr>
      </w:pPr>
      <w:r w:rsidRPr="00172B7C">
        <w:rPr>
          <w:lang w:val="sr-Cyrl-CS"/>
        </w:rPr>
        <w:t>развијање интелектуалних и физичких способности</w:t>
      </w:r>
    </w:p>
    <w:p w14:paraId="28AB9464" w14:textId="77777777" w:rsidR="002427E9" w:rsidRPr="00172B7C" w:rsidRDefault="002427E9" w:rsidP="00B10162">
      <w:pPr>
        <w:numPr>
          <w:ilvl w:val="0"/>
          <w:numId w:val="25"/>
        </w:numPr>
        <w:spacing w:before="80" w:line="264" w:lineRule="auto"/>
        <w:jc w:val="both"/>
        <w:rPr>
          <w:lang w:val="sr-Cyrl-CS"/>
        </w:rPr>
      </w:pPr>
      <w:r w:rsidRPr="00172B7C">
        <w:rPr>
          <w:lang w:val="sr-Cyrl-CS"/>
        </w:rPr>
        <w:t>критичко мишљење</w:t>
      </w:r>
    </w:p>
    <w:p w14:paraId="59688A48" w14:textId="77777777" w:rsidR="002427E9" w:rsidRPr="00172B7C" w:rsidRDefault="002427E9" w:rsidP="00B10162">
      <w:pPr>
        <w:numPr>
          <w:ilvl w:val="0"/>
          <w:numId w:val="25"/>
        </w:numPr>
        <w:spacing w:before="80" w:line="264" w:lineRule="auto"/>
        <w:jc w:val="both"/>
        <w:rPr>
          <w:lang w:val="sr-Cyrl-CS"/>
        </w:rPr>
      </w:pPr>
      <w:r w:rsidRPr="00172B7C">
        <w:rPr>
          <w:lang w:val="sr-Cyrl-CS"/>
        </w:rPr>
        <w:t>развијање самосталности и заинтересованости за нова знања</w:t>
      </w:r>
    </w:p>
    <w:p w14:paraId="1A8DD0B6" w14:textId="77777777" w:rsidR="002427E9" w:rsidRPr="00172B7C" w:rsidRDefault="002427E9" w:rsidP="00B10162">
      <w:pPr>
        <w:numPr>
          <w:ilvl w:val="0"/>
          <w:numId w:val="25"/>
        </w:numPr>
        <w:spacing w:before="80" w:line="264" w:lineRule="auto"/>
        <w:jc w:val="both"/>
        <w:rPr>
          <w:lang w:val="sr-Cyrl-CS"/>
        </w:rPr>
      </w:pPr>
      <w:r w:rsidRPr="00172B7C">
        <w:rPr>
          <w:lang w:val="sr-Cyrl-CS"/>
        </w:rPr>
        <w:t>упознавање основних законитости развоја природе, друштва и људског мишљења</w:t>
      </w:r>
    </w:p>
    <w:p w14:paraId="4D8CA6D1" w14:textId="77777777" w:rsidR="002427E9" w:rsidRPr="00172B7C" w:rsidRDefault="002427E9" w:rsidP="00B10162">
      <w:pPr>
        <w:numPr>
          <w:ilvl w:val="0"/>
          <w:numId w:val="25"/>
        </w:numPr>
        <w:spacing w:before="80" w:line="264" w:lineRule="auto"/>
        <w:jc w:val="both"/>
        <w:rPr>
          <w:lang w:val="sr-Cyrl-CS"/>
        </w:rPr>
      </w:pPr>
      <w:r w:rsidRPr="00172B7C">
        <w:rPr>
          <w:lang w:val="sr-Cyrl-CS"/>
        </w:rPr>
        <w:t>развијање хуманости, истинољубивости, патриотизма и других етичких својстава личности</w:t>
      </w:r>
    </w:p>
    <w:p w14:paraId="27E86B75" w14:textId="77777777" w:rsidR="002427E9" w:rsidRPr="00172B7C" w:rsidRDefault="002427E9" w:rsidP="00B10162">
      <w:pPr>
        <w:numPr>
          <w:ilvl w:val="0"/>
          <w:numId w:val="25"/>
        </w:numPr>
        <w:spacing w:before="80" w:line="264" w:lineRule="auto"/>
        <w:jc w:val="both"/>
        <w:rPr>
          <w:lang w:val="sr-Cyrl-CS"/>
        </w:rPr>
      </w:pPr>
      <w:r w:rsidRPr="00172B7C">
        <w:rPr>
          <w:lang w:val="sr-Cyrl-CS"/>
        </w:rPr>
        <w:t>васпитање за хумане и културне односе међу људима без обзира на пол, расу, националност и лично уверење</w:t>
      </w:r>
    </w:p>
    <w:p w14:paraId="1A6F1E94" w14:textId="77777777" w:rsidR="002427E9" w:rsidRPr="00172B7C" w:rsidRDefault="002427E9" w:rsidP="00B10162">
      <w:pPr>
        <w:numPr>
          <w:ilvl w:val="0"/>
          <w:numId w:val="25"/>
        </w:numPr>
        <w:spacing w:before="80" w:line="264" w:lineRule="auto"/>
        <w:jc w:val="both"/>
        <w:rPr>
          <w:lang w:val="sr-Cyrl-CS"/>
        </w:rPr>
      </w:pPr>
      <w:r w:rsidRPr="00172B7C">
        <w:rPr>
          <w:lang w:val="sr-Cyrl-CS"/>
        </w:rPr>
        <w:t>неговање и развијање потребе за културом и очување културног наслеђа</w:t>
      </w:r>
    </w:p>
    <w:p w14:paraId="33F4DAA6" w14:textId="77777777" w:rsidR="002427E9" w:rsidRPr="00172B7C" w:rsidRDefault="002427E9" w:rsidP="00B10162">
      <w:pPr>
        <w:numPr>
          <w:ilvl w:val="0"/>
          <w:numId w:val="25"/>
        </w:numPr>
        <w:spacing w:before="80" w:line="264" w:lineRule="auto"/>
        <w:jc w:val="both"/>
        <w:rPr>
          <w:lang w:val="sr-Cyrl-CS"/>
        </w:rPr>
      </w:pPr>
      <w:r w:rsidRPr="00172B7C">
        <w:rPr>
          <w:lang w:val="sr-Cyrl-CS"/>
        </w:rPr>
        <w:t>стицање основних сазнања о лепом понашању у свим приликама</w:t>
      </w:r>
    </w:p>
    <w:p w14:paraId="5374E5B3" w14:textId="77777777" w:rsidR="002427E9" w:rsidRDefault="002427E9" w:rsidP="00D1705D">
      <w:bookmarkStart w:id="9" w:name="_Toc366854456"/>
      <w:bookmarkStart w:id="10" w:name="_Toc398304014"/>
      <w:bookmarkStart w:id="11" w:name="_Toc398304417"/>
      <w:bookmarkStart w:id="12" w:name="_Toc398305148"/>
      <w:bookmarkStart w:id="13" w:name="_Toc398305368"/>
      <w:bookmarkStart w:id="14" w:name="_Toc398566120"/>
      <w:bookmarkStart w:id="15" w:name="_Toc398593700"/>
      <w:bookmarkStart w:id="16" w:name="_Toc398593960"/>
      <w:bookmarkStart w:id="17" w:name="_Toc398594228"/>
      <w:bookmarkStart w:id="18" w:name="_Toc404715710"/>
      <w:bookmarkStart w:id="19" w:name="_Toc405493726"/>
      <w:bookmarkStart w:id="20" w:name="_Toc405494064"/>
      <w:bookmarkStart w:id="21" w:name="_Toc429607235"/>
      <w:bookmarkStart w:id="22" w:name="_Toc429642693"/>
      <w:bookmarkStart w:id="23" w:name="_Toc429643169"/>
      <w:bookmarkStart w:id="24" w:name="_Toc430280035"/>
    </w:p>
    <w:p w14:paraId="469CE43C" w14:textId="77777777" w:rsidR="00A67B16" w:rsidRPr="00A67B16" w:rsidRDefault="00A67B16" w:rsidP="00D1705D"/>
    <w:p w14:paraId="0BECB455" w14:textId="77777777" w:rsidR="002427E9" w:rsidRPr="002747D4" w:rsidRDefault="002427E9" w:rsidP="002747D4">
      <w:pPr>
        <w:ind w:firstLine="567"/>
        <w:rPr>
          <w:lang w:val="ru-RU"/>
        </w:rPr>
      </w:pPr>
      <w:r w:rsidRPr="00172B7C">
        <w:t xml:space="preserve">Конкретно циљеви школе у наредних годину дана дефинисани су на основу законских аката: </w:t>
      </w:r>
    </w:p>
    <w:p w14:paraId="12CECEE3" w14:textId="77777777" w:rsidR="002427E9" w:rsidRPr="00172B7C" w:rsidRDefault="002427E9" w:rsidP="00B10162">
      <w:pPr>
        <w:numPr>
          <w:ilvl w:val="0"/>
          <w:numId w:val="39"/>
        </w:numPr>
        <w:jc w:val="both"/>
        <w:rPr>
          <w:lang w:val="ru-RU"/>
        </w:rPr>
      </w:pPr>
      <w:r w:rsidRPr="00172B7C">
        <w:t>Закон о основном образовању и васпитању („Сл.гласник РС“ бр.55/13</w:t>
      </w:r>
      <w:r>
        <w:t>, 101/2017 и 27/18</w:t>
      </w:r>
      <w:r w:rsidR="003B0455">
        <w:t>,10/19</w:t>
      </w:r>
      <w:r w:rsidRPr="00172B7C">
        <w:t xml:space="preserve">), </w:t>
      </w:r>
    </w:p>
    <w:p w14:paraId="22E3A22C" w14:textId="77777777" w:rsidR="002427E9" w:rsidRPr="00172B7C" w:rsidRDefault="002427E9" w:rsidP="00B10162">
      <w:pPr>
        <w:numPr>
          <w:ilvl w:val="0"/>
          <w:numId w:val="39"/>
        </w:numPr>
        <w:jc w:val="both"/>
        <w:rPr>
          <w:lang w:val="ru-RU"/>
        </w:rPr>
      </w:pPr>
      <w:r w:rsidRPr="00172B7C">
        <w:t xml:space="preserve">Закон о основама система образовања </w:t>
      </w:r>
      <w:r>
        <w:t>и васпитања („Сл.гласник РС“,бр 88/2017 и 27/18</w:t>
      </w:r>
      <w:r w:rsidR="003B0455">
        <w:t>-др.закон, 10/19,6/20</w:t>
      </w:r>
      <w:r w:rsidRPr="00172B7C">
        <w:t xml:space="preserve">), </w:t>
      </w:r>
    </w:p>
    <w:p w14:paraId="11D1454F" w14:textId="77777777" w:rsidR="002427E9" w:rsidRPr="003B0455" w:rsidRDefault="002427E9" w:rsidP="00B10162">
      <w:pPr>
        <w:numPr>
          <w:ilvl w:val="0"/>
          <w:numId w:val="39"/>
        </w:numPr>
        <w:jc w:val="both"/>
        <w:rPr>
          <w:lang w:val="ru-RU"/>
        </w:rPr>
      </w:pPr>
      <w:r w:rsidRPr="00172B7C">
        <w:t>Закон о предшколском васпитању и образовању („Сл.гласник РС“ бр.18/10</w:t>
      </w:r>
      <w:r w:rsidR="003B0455">
        <w:t>,</w:t>
      </w:r>
      <w:r w:rsidRPr="003B0455">
        <w:rPr>
          <w:bdr w:val="none" w:sz="0" w:space="0" w:color="auto" w:frame="1"/>
          <w:shd w:val="clear" w:color="auto" w:fill="FFFFFF"/>
        </w:rPr>
        <w:t>101/17, 113/17 – други закон и 10/1</w:t>
      </w:r>
      <w:r w:rsidRPr="003B0455">
        <w:rPr>
          <w:shd w:val="clear" w:color="auto" w:fill="FFFFFF"/>
        </w:rPr>
        <w:t>9</w:t>
      </w:r>
      <w:r w:rsidR="003B0455" w:rsidRPr="003B0455">
        <w:rPr>
          <w:shd w:val="clear" w:color="auto" w:fill="FFFFFF"/>
        </w:rPr>
        <w:t>,86/19,157/20</w:t>
      </w:r>
      <w:r w:rsidRPr="003B0455">
        <w:t>)</w:t>
      </w:r>
    </w:p>
    <w:p w14:paraId="245C9A94" w14:textId="77777777" w:rsidR="005A69C8" w:rsidRPr="005A69C8" w:rsidRDefault="005A69C8" w:rsidP="00B10162">
      <w:pPr>
        <w:numPr>
          <w:ilvl w:val="0"/>
          <w:numId w:val="39"/>
        </w:numPr>
        <w:jc w:val="both"/>
        <w:rPr>
          <w:lang w:val="ru-RU"/>
        </w:rPr>
      </w:pPr>
      <w:r w:rsidRPr="00172B7C">
        <w:t>Правилник о</w:t>
      </w:r>
      <w:r>
        <w:t xml:space="preserve"> националном оквиру образовања и васпитања </w:t>
      </w:r>
      <w:r w:rsidRPr="00172B7C">
        <w:t>(„Сл.гласник РС“,</w:t>
      </w:r>
      <w:r>
        <w:rPr>
          <w:color w:val="000000"/>
          <w:shd w:val="clear" w:color="auto" w:fill="FFFFFF"/>
        </w:rPr>
        <w:t>бр. 98</w:t>
      </w:r>
      <w:r w:rsidRPr="005F4CE9">
        <w:rPr>
          <w:color w:val="000000"/>
          <w:shd w:val="clear" w:color="auto" w:fill="FFFFFF"/>
        </w:rPr>
        <w:t>/201</w:t>
      </w:r>
      <w:r>
        <w:rPr>
          <w:color w:val="000000"/>
          <w:shd w:val="clear" w:color="auto" w:fill="FFFFFF"/>
        </w:rPr>
        <w:t>7</w:t>
      </w:r>
      <w:r w:rsidRPr="00172B7C">
        <w:t xml:space="preserve">), </w:t>
      </w:r>
    </w:p>
    <w:p w14:paraId="0FA2E00F" w14:textId="77777777" w:rsidR="002427E9" w:rsidRPr="00174B29" w:rsidRDefault="002427E9" w:rsidP="00B10162">
      <w:pPr>
        <w:numPr>
          <w:ilvl w:val="0"/>
          <w:numId w:val="39"/>
        </w:numPr>
        <w:jc w:val="both"/>
        <w:rPr>
          <w:lang w:val="ru-RU"/>
        </w:rPr>
      </w:pPr>
      <w:r w:rsidRPr="00172B7C">
        <w:t>Правилник о општим основама школског програма („Просветни гласник“ РС бр. 5/04),</w:t>
      </w:r>
    </w:p>
    <w:p w14:paraId="767A4D14" w14:textId="77777777" w:rsidR="002427E9" w:rsidRPr="00F618C5" w:rsidRDefault="002427E9" w:rsidP="00B10162">
      <w:pPr>
        <w:numPr>
          <w:ilvl w:val="0"/>
          <w:numId w:val="39"/>
        </w:numPr>
        <w:jc w:val="both"/>
        <w:rPr>
          <w:lang w:val="ru-RU"/>
        </w:rPr>
      </w:pPr>
      <w:r w:rsidRPr="00174B29">
        <w:rPr>
          <w:rStyle w:val="Strong"/>
          <w:b w:val="0"/>
          <w:bCs w:val="0"/>
          <w:color w:val="000000"/>
          <w:bdr w:val="none" w:sz="0" w:space="0" w:color="auto" w:frame="1"/>
          <w:shd w:val="clear" w:color="auto" w:fill="FFFFFF"/>
        </w:rPr>
        <w:lastRenderedPageBreak/>
        <w:t>Правилник о основама програма предшколског васпитања и образовања</w:t>
      </w:r>
      <w:r w:rsidRPr="00174B29">
        <w:rPr>
          <w:color w:val="000000"/>
          <w:shd w:val="clear" w:color="auto" w:fill="FFFFFF"/>
        </w:rPr>
        <w:t> ( „Службени гласник РС-Просветни гласник“, број 16/18)</w:t>
      </w:r>
    </w:p>
    <w:p w14:paraId="4CEBE9DB" w14:textId="77777777" w:rsidR="00F618C5" w:rsidRPr="00F618C5" w:rsidRDefault="00F618C5" w:rsidP="00B10162">
      <w:pPr>
        <w:numPr>
          <w:ilvl w:val="0"/>
          <w:numId w:val="39"/>
        </w:numPr>
        <w:jc w:val="both"/>
        <w:rPr>
          <w:lang w:val="ru-RU"/>
        </w:rPr>
      </w:pPr>
      <w:r>
        <w:rPr>
          <w:color w:val="000000"/>
          <w:shd w:val="clear" w:color="auto" w:fill="FFFFFF"/>
        </w:rPr>
        <w:t xml:space="preserve">Правилник о ближим условима за оснивање, почетак рада и обављање делатности основне школе </w:t>
      </w:r>
      <w:r w:rsidRPr="00172B7C">
        <w:t>(„Сл.гласник РС</w:t>
      </w:r>
      <w:r>
        <w:t>“ бр.5/19,16/20 )</w:t>
      </w:r>
    </w:p>
    <w:p w14:paraId="11775E7D" w14:textId="77777777" w:rsidR="00F618C5" w:rsidRPr="00F618C5" w:rsidRDefault="00F618C5" w:rsidP="00B10162">
      <w:pPr>
        <w:numPr>
          <w:ilvl w:val="0"/>
          <w:numId w:val="39"/>
        </w:numPr>
        <w:jc w:val="both"/>
        <w:rPr>
          <w:lang w:val="ru-RU"/>
        </w:rPr>
      </w:pPr>
      <w:r>
        <w:t xml:space="preserve">Правилник о ближим условима за оснивање, почетак рада и обављање делатности предшколске установе </w:t>
      </w:r>
      <w:r w:rsidRPr="00172B7C">
        <w:t>(„Сл.гласник РС</w:t>
      </w:r>
      <w:r>
        <w:t>“ бр. 1/19)</w:t>
      </w:r>
    </w:p>
    <w:p w14:paraId="2B70926A" w14:textId="77777777" w:rsidR="00F618C5" w:rsidRPr="00174B29" w:rsidRDefault="00F618C5" w:rsidP="00B10162">
      <w:pPr>
        <w:numPr>
          <w:ilvl w:val="0"/>
          <w:numId w:val="39"/>
        </w:numPr>
        <w:jc w:val="both"/>
        <w:rPr>
          <w:lang w:val="ru-RU"/>
        </w:rPr>
      </w:pPr>
      <w:r>
        <w:t xml:space="preserve">Правилник о ближим условима организације целодневне наставе и продуженог боравка </w:t>
      </w:r>
      <w:r w:rsidRPr="00172B7C">
        <w:t>(„Сл.гласник РС</w:t>
      </w:r>
      <w:r>
        <w:t>“ бр. 77/14 )</w:t>
      </w:r>
    </w:p>
    <w:p w14:paraId="18ADBE68" w14:textId="77777777" w:rsidR="002427E9" w:rsidRPr="00470E98" w:rsidRDefault="002427E9" w:rsidP="00B10162">
      <w:pPr>
        <w:numPr>
          <w:ilvl w:val="0"/>
          <w:numId w:val="39"/>
        </w:numPr>
        <w:jc w:val="both"/>
        <w:rPr>
          <w:lang w:val="ru-RU"/>
        </w:rPr>
      </w:pPr>
      <w:r>
        <w:rPr>
          <w:lang w:val="ru-RU"/>
        </w:rPr>
        <w:t xml:space="preserve">Правилник о плану наставе и учења за први циклус основног образовања и васпитања и програму наставе и учења за први разред основног </w:t>
      </w:r>
      <w:r w:rsidR="005A69C8">
        <w:rPr>
          <w:lang w:val="ru-RU"/>
        </w:rPr>
        <w:t>образовања и васпитања(10/2017,</w:t>
      </w:r>
      <w:r w:rsidRPr="00E869F8">
        <w:rPr>
          <w:lang w:val="ru-RU"/>
        </w:rPr>
        <w:t xml:space="preserve"> 12/2018</w:t>
      </w:r>
      <w:r w:rsidR="005A69C8">
        <w:rPr>
          <w:lang w:val="ru-RU"/>
        </w:rPr>
        <w:t>,15/18,18/18,1/19,2/20</w:t>
      </w:r>
      <w:r w:rsidRPr="00E869F8">
        <w:rPr>
          <w:lang w:val="ru-RU"/>
        </w:rPr>
        <w:t>)</w:t>
      </w:r>
    </w:p>
    <w:p w14:paraId="5C6E63B6" w14:textId="77777777" w:rsidR="002427E9" w:rsidRPr="00172B7C" w:rsidRDefault="002427E9" w:rsidP="00B10162">
      <w:pPr>
        <w:numPr>
          <w:ilvl w:val="0"/>
          <w:numId w:val="39"/>
        </w:numPr>
        <w:jc w:val="both"/>
        <w:rPr>
          <w:lang w:val="ru-RU"/>
        </w:rPr>
      </w:pPr>
      <w:r w:rsidRPr="00172B7C">
        <w:t>Правилник о општим основама предшколског програма („Просветни гласник“ РС бр.14/06)</w:t>
      </w:r>
    </w:p>
    <w:p w14:paraId="11F42558" w14:textId="77777777" w:rsidR="002427E9" w:rsidRPr="00E869F8" w:rsidRDefault="002427E9" w:rsidP="00B10162">
      <w:pPr>
        <w:numPr>
          <w:ilvl w:val="0"/>
          <w:numId w:val="39"/>
        </w:numPr>
        <w:jc w:val="both"/>
        <w:rPr>
          <w:lang w:val="ru-RU"/>
        </w:rPr>
      </w:pPr>
      <w:r w:rsidRPr="00E869F8">
        <w:t>Правилник о наставном плану и програму за први и други разред основног образовања и васпи</w:t>
      </w:r>
      <w:r w:rsidRPr="00E869F8">
        <w:rPr>
          <w:lang w:val="sr-Latn-CS"/>
        </w:rPr>
        <w:t>т</w:t>
      </w:r>
      <w:r w:rsidRPr="00E869F8">
        <w:t>ања („Просветни гласник“ РС бр.10/04,20/04,1/05,3/06,15/06 и др.,2/08,2/10,7/10,3/11,7/11,1/13,4/13,14/13</w:t>
      </w:r>
      <w:r w:rsidRPr="00E869F8">
        <w:rPr>
          <w:lang w:val="ru-RU"/>
        </w:rPr>
        <w:t>, 5/14, 11/14, 11</w:t>
      </w:r>
      <w:r w:rsidRPr="00E837A6">
        <w:rPr>
          <w:lang w:val="ru-RU"/>
        </w:rPr>
        <w:t>/16</w:t>
      </w:r>
      <w:r>
        <w:t xml:space="preserve">, </w:t>
      </w:r>
      <w:r w:rsidRPr="00E837A6">
        <w:rPr>
          <w:lang w:val="ru-RU"/>
        </w:rPr>
        <w:t xml:space="preserve">6/2017 </w:t>
      </w:r>
      <w:r w:rsidRPr="00E869F8">
        <w:t xml:space="preserve">и </w:t>
      </w:r>
      <w:r w:rsidRPr="00E837A6">
        <w:rPr>
          <w:lang w:val="ru-RU"/>
        </w:rPr>
        <w:t>12/2018)</w:t>
      </w:r>
    </w:p>
    <w:p w14:paraId="5E496DD8" w14:textId="77777777" w:rsidR="002427E9" w:rsidRPr="00172B7C" w:rsidRDefault="002427E9" w:rsidP="00B10162">
      <w:pPr>
        <w:numPr>
          <w:ilvl w:val="0"/>
          <w:numId w:val="39"/>
        </w:numPr>
        <w:jc w:val="both"/>
        <w:rPr>
          <w:lang w:val="ru-RU"/>
        </w:rPr>
      </w:pPr>
      <w:r w:rsidRPr="00172B7C">
        <w:t>Правилник о наставном плану за 1.,2.,3.,4. разред основног образовања и васпитања и наставном програму за трећи разред основног образовања и васпитања („Просветни гласник“ РС бр.1/05,2/08,2/10,7/10,3/11,1/13</w:t>
      </w:r>
      <w:r w:rsidRPr="00172B7C">
        <w:rPr>
          <w:lang w:val="ru-RU"/>
        </w:rPr>
        <w:t>, 11/14</w:t>
      </w:r>
      <w:r w:rsidRPr="00E837A6">
        <w:rPr>
          <w:lang w:val="ru-RU"/>
        </w:rPr>
        <w:t>, 11/16</w:t>
      </w:r>
      <w:r>
        <w:t>, 12/2018</w:t>
      </w:r>
      <w:r w:rsidRPr="00172B7C">
        <w:t xml:space="preserve">), </w:t>
      </w:r>
    </w:p>
    <w:p w14:paraId="4207DF3F" w14:textId="77777777" w:rsidR="002427E9" w:rsidRPr="00172B7C" w:rsidRDefault="002427E9" w:rsidP="00B10162">
      <w:pPr>
        <w:numPr>
          <w:ilvl w:val="0"/>
          <w:numId w:val="39"/>
        </w:numPr>
        <w:jc w:val="both"/>
        <w:rPr>
          <w:lang w:val="ru-RU"/>
        </w:rPr>
      </w:pPr>
      <w:r w:rsidRPr="00172B7C">
        <w:t>Правлилник о наставном програму за четврти разред основног образовања и васпитања („Просветни гласник“ РС бр.3/06,15/06,2/08,3/10,7/11,1/13</w:t>
      </w:r>
      <w:r w:rsidRPr="00172B7C">
        <w:rPr>
          <w:lang w:val="ru-RU"/>
        </w:rPr>
        <w:t>, 11/14</w:t>
      </w:r>
      <w:r w:rsidRPr="00E837A6">
        <w:rPr>
          <w:lang w:val="ru-RU"/>
        </w:rPr>
        <w:t>, 11/16</w:t>
      </w:r>
      <w:r>
        <w:t xml:space="preserve">, </w:t>
      </w:r>
      <w:r w:rsidRPr="00E837A6">
        <w:rPr>
          <w:lang w:val="ru-RU"/>
        </w:rPr>
        <w:t xml:space="preserve">7/2017 </w:t>
      </w:r>
      <w:r>
        <w:t>и</w:t>
      </w:r>
      <w:r w:rsidRPr="00E837A6">
        <w:rPr>
          <w:lang w:val="ru-RU"/>
        </w:rPr>
        <w:t xml:space="preserve"> 12/2018)</w:t>
      </w:r>
      <w:r>
        <w:t xml:space="preserve">, </w:t>
      </w:r>
    </w:p>
    <w:p w14:paraId="430C3D51" w14:textId="77777777" w:rsidR="002427E9" w:rsidRPr="00172B7C" w:rsidRDefault="002427E9" w:rsidP="00B10162">
      <w:pPr>
        <w:numPr>
          <w:ilvl w:val="0"/>
          <w:numId w:val="39"/>
        </w:numPr>
        <w:jc w:val="both"/>
        <w:rPr>
          <w:lang w:val="ru-RU"/>
        </w:rPr>
      </w:pPr>
      <w:r w:rsidRPr="00172B7C">
        <w:t>Правилник о ближим упутствима за утврђивање права на ИОП, његову примену и вредновање („Просветни гласник“ РС бр.</w:t>
      </w:r>
      <w:r w:rsidRPr="00174B29">
        <w:rPr>
          <w:color w:val="000000"/>
          <w:shd w:val="clear" w:color="auto" w:fill="FFFFFF"/>
        </w:rPr>
        <w:t>74/2018</w:t>
      </w:r>
      <w:r w:rsidRPr="00172B7C">
        <w:t xml:space="preserve">), </w:t>
      </w:r>
    </w:p>
    <w:p w14:paraId="47992690" w14:textId="77777777" w:rsidR="002427E9" w:rsidRPr="00172B7C" w:rsidRDefault="00B470A5" w:rsidP="00B10162">
      <w:pPr>
        <w:numPr>
          <w:ilvl w:val="0"/>
          <w:numId w:val="39"/>
        </w:numPr>
        <w:jc w:val="both"/>
        <w:rPr>
          <w:lang w:val="ru-RU"/>
        </w:rPr>
      </w:pPr>
      <w:r>
        <w:t xml:space="preserve">Правилник о плану наставе и учења за пети и шести разред основног образовања и васпитања и програм наставе за пети и шести разред основног образовања и васпитања </w:t>
      </w:r>
      <w:r w:rsidRPr="00172B7C">
        <w:t>(„Сл.гласник РС“,</w:t>
      </w:r>
      <w:r w:rsidRPr="005F4CE9">
        <w:rPr>
          <w:color w:val="000000"/>
          <w:shd w:val="clear" w:color="auto" w:fill="FFFFFF"/>
        </w:rPr>
        <w:t>бр.</w:t>
      </w:r>
      <w:r>
        <w:rPr>
          <w:color w:val="000000"/>
          <w:shd w:val="clear" w:color="auto" w:fill="FFFFFF"/>
        </w:rPr>
        <w:t>5/18,18/18,3/19,3/20,6/20)</w:t>
      </w:r>
    </w:p>
    <w:p w14:paraId="59694FDB" w14:textId="77777777" w:rsidR="002427E9" w:rsidRPr="00172B7C" w:rsidRDefault="002427E9" w:rsidP="00B10162">
      <w:pPr>
        <w:numPr>
          <w:ilvl w:val="0"/>
          <w:numId w:val="39"/>
        </w:numPr>
        <w:jc w:val="both"/>
        <w:rPr>
          <w:lang w:val="ru-RU"/>
        </w:rPr>
      </w:pPr>
      <w:r w:rsidRPr="00172B7C">
        <w:t>Пра</w:t>
      </w:r>
      <w:r w:rsidR="00B470A5">
        <w:t xml:space="preserve">вилник о </w:t>
      </w:r>
      <w:r w:rsidRPr="00172B7C">
        <w:t xml:space="preserve">плану </w:t>
      </w:r>
      <w:r w:rsidR="00B470A5">
        <w:t xml:space="preserve">наставе и учења </w:t>
      </w:r>
      <w:r w:rsidRPr="00172B7C">
        <w:t>за седми</w:t>
      </w:r>
      <w:r w:rsidR="00B470A5">
        <w:t xml:space="preserve"> и осми </w:t>
      </w:r>
      <w:r w:rsidRPr="00172B7C">
        <w:t xml:space="preserve"> разред основног образовања и васпитања </w:t>
      </w:r>
      <w:r w:rsidR="00B470A5" w:rsidRPr="00172B7C">
        <w:t>(„Сл.гласник РС“,</w:t>
      </w:r>
      <w:r w:rsidR="00B470A5" w:rsidRPr="005F4CE9">
        <w:rPr>
          <w:color w:val="000000"/>
          <w:shd w:val="clear" w:color="auto" w:fill="FFFFFF"/>
        </w:rPr>
        <w:t>бр.</w:t>
      </w:r>
      <w:r w:rsidR="00B470A5">
        <w:rPr>
          <w:color w:val="000000"/>
          <w:shd w:val="clear" w:color="auto" w:fill="FFFFFF"/>
        </w:rPr>
        <w:t>8/18</w:t>
      </w:r>
      <w:r w:rsidRPr="00172B7C">
        <w:t>),</w:t>
      </w:r>
    </w:p>
    <w:p w14:paraId="382973D4" w14:textId="77777777" w:rsidR="002427E9" w:rsidRPr="00172B7C" w:rsidRDefault="002427E9" w:rsidP="00B10162">
      <w:pPr>
        <w:numPr>
          <w:ilvl w:val="0"/>
          <w:numId w:val="39"/>
        </w:numPr>
        <w:jc w:val="both"/>
        <w:rPr>
          <w:lang w:val="ru-RU"/>
        </w:rPr>
      </w:pPr>
      <w:r w:rsidRPr="00172B7C">
        <w:t>Правилник о оцењивању ученика основне школе(„Сл.гласник РС“,</w:t>
      </w:r>
      <w:r w:rsidRPr="005F4CE9">
        <w:rPr>
          <w:color w:val="000000"/>
          <w:shd w:val="clear" w:color="auto" w:fill="FFFFFF"/>
        </w:rPr>
        <w:t>бр. 34/2019</w:t>
      </w:r>
      <w:r w:rsidR="005A69C8">
        <w:rPr>
          <w:color w:val="000000"/>
          <w:shd w:val="clear" w:color="auto" w:fill="FFFFFF"/>
        </w:rPr>
        <w:t>,59/20,81/20</w:t>
      </w:r>
      <w:r w:rsidRPr="00172B7C">
        <w:t xml:space="preserve">), </w:t>
      </w:r>
    </w:p>
    <w:p w14:paraId="294D5BBE" w14:textId="77777777" w:rsidR="002427E9" w:rsidRPr="00172B7C" w:rsidRDefault="002427E9" w:rsidP="00B10162">
      <w:pPr>
        <w:numPr>
          <w:ilvl w:val="0"/>
          <w:numId w:val="39"/>
        </w:numPr>
        <w:jc w:val="both"/>
        <w:rPr>
          <w:lang w:val="ru-RU"/>
        </w:rPr>
      </w:pPr>
      <w:r w:rsidRPr="00172B7C">
        <w:t>Правилник о норми часова непосредног рада са ученицима наставника, стручних сарадника и васпитача у основној школи</w:t>
      </w:r>
      <w:r w:rsidR="005A69C8">
        <w:t>(„Просветни гласник“,бр.2/92,2/2</w:t>
      </w:r>
      <w:r w:rsidRPr="00172B7C">
        <w:t xml:space="preserve">0), </w:t>
      </w:r>
    </w:p>
    <w:p w14:paraId="17C545B1" w14:textId="77777777" w:rsidR="002427E9" w:rsidRPr="00172B7C" w:rsidRDefault="002427E9" w:rsidP="00B10162">
      <w:pPr>
        <w:numPr>
          <w:ilvl w:val="0"/>
          <w:numId w:val="39"/>
        </w:numPr>
        <w:jc w:val="both"/>
        <w:rPr>
          <w:lang w:val="ru-RU"/>
        </w:rPr>
      </w:pPr>
      <w:r w:rsidRPr="00172B7C">
        <w:t>Правилник о програму рада стр</w:t>
      </w:r>
      <w:r w:rsidR="005A69C8">
        <w:t xml:space="preserve">учних сарадника у предшколској установи </w:t>
      </w:r>
      <w:r w:rsidR="005A69C8" w:rsidRPr="00172B7C">
        <w:t xml:space="preserve">(„Сл.гласник РС </w:t>
      </w:r>
      <w:r w:rsidR="005A69C8">
        <w:t>„Просветни гласник“  бр.6/21</w:t>
      </w:r>
      <w:r w:rsidRPr="00172B7C">
        <w:t xml:space="preserve">), </w:t>
      </w:r>
    </w:p>
    <w:p w14:paraId="060F5D96" w14:textId="77777777" w:rsidR="002427E9" w:rsidRPr="00172B7C" w:rsidRDefault="002427E9" w:rsidP="00B10162">
      <w:pPr>
        <w:numPr>
          <w:ilvl w:val="0"/>
          <w:numId w:val="39"/>
        </w:numPr>
        <w:jc w:val="both"/>
        <w:rPr>
          <w:lang w:val="ru-RU"/>
        </w:rPr>
      </w:pPr>
      <w:r w:rsidRPr="00172B7C">
        <w:t>Правилник о програму свих</w:t>
      </w:r>
      <w:r w:rsidR="005A69C8">
        <w:t xml:space="preserve"> облика рада стручних сарадника</w:t>
      </w:r>
      <w:r w:rsidR="005A69C8" w:rsidRPr="00172B7C">
        <w:t>(„Сл.гласник РС</w:t>
      </w:r>
      <w:r w:rsidR="005A69C8">
        <w:t xml:space="preserve"> „Просветни гласник“ </w:t>
      </w:r>
      <w:r w:rsidRPr="00172B7C">
        <w:t xml:space="preserve"> бр.5</w:t>
      </w:r>
      <w:r w:rsidRPr="00172B7C">
        <w:rPr>
          <w:lang w:val="ru-RU"/>
        </w:rPr>
        <w:t>/2012</w:t>
      </w:r>
      <w:r w:rsidR="005A69C8">
        <w:rPr>
          <w:lang w:val="ru-RU"/>
        </w:rPr>
        <w:t>,6/21</w:t>
      </w:r>
      <w:r w:rsidRPr="00172B7C">
        <w:t>),</w:t>
      </w:r>
    </w:p>
    <w:p w14:paraId="16860582" w14:textId="77777777" w:rsidR="002427E9" w:rsidRPr="00172B7C" w:rsidRDefault="002427E9" w:rsidP="00B10162">
      <w:pPr>
        <w:numPr>
          <w:ilvl w:val="0"/>
          <w:numId w:val="39"/>
        </w:numPr>
        <w:jc w:val="both"/>
        <w:rPr>
          <w:lang w:val="ru-RU"/>
        </w:rPr>
      </w:pPr>
      <w:r w:rsidRPr="00172B7C">
        <w:t>Правилник о сталном стручном усавршавању и стицању звања наставника, васпитача и стручних сарадника („Сл.гласник РС“ бр. 85/2013 и 86/2015</w:t>
      </w:r>
      <w:r>
        <w:t>, 48/18</w:t>
      </w:r>
      <w:r w:rsidRPr="00172B7C">
        <w:t xml:space="preserve">), </w:t>
      </w:r>
    </w:p>
    <w:p w14:paraId="2E8E00AE" w14:textId="77777777" w:rsidR="002427E9" w:rsidRPr="00172B7C" w:rsidRDefault="002427E9" w:rsidP="00B10162">
      <w:pPr>
        <w:numPr>
          <w:ilvl w:val="0"/>
          <w:numId w:val="39"/>
        </w:numPr>
        <w:jc w:val="both"/>
        <w:rPr>
          <w:lang w:val="ru-RU"/>
        </w:rPr>
      </w:pPr>
      <w:r w:rsidRPr="00172B7C">
        <w:t>Правилник о сталном стручном усавршавању наставника, васпитача и стручних сарадника („Сл.гласник РС“ 86/2015, 3/2016 i 73/2016</w:t>
      </w:r>
      <w:r>
        <w:t>,48/18</w:t>
      </w:r>
      <w:r w:rsidRPr="00172B7C">
        <w:t>)</w:t>
      </w:r>
    </w:p>
    <w:p w14:paraId="18BCCC62" w14:textId="77777777" w:rsidR="002427E9" w:rsidRPr="00172B7C" w:rsidRDefault="002427E9" w:rsidP="00B10162">
      <w:pPr>
        <w:numPr>
          <w:ilvl w:val="0"/>
          <w:numId w:val="39"/>
        </w:numPr>
        <w:jc w:val="both"/>
        <w:rPr>
          <w:lang w:val="ru-RU"/>
        </w:rPr>
      </w:pPr>
      <w:r w:rsidRPr="00172B7C">
        <w:t>Правилник о степену и врсти стручне спреме наставника, васпитача и стручних сарадника у основној школи(„Просветни гласник“ РС бр.11/12,15/13, 2</w:t>
      </w:r>
      <w:r w:rsidRPr="00E837A6">
        <w:rPr>
          <w:lang w:val="ru-RU"/>
        </w:rPr>
        <w:t>/16,10/16, 11/16</w:t>
      </w:r>
      <w:r w:rsidR="005A69C8">
        <w:rPr>
          <w:lang w:val="ru-RU"/>
        </w:rPr>
        <w:t>,2/17,3/17,13/18,11/19,2/20,8/20,16/20,19/20,3/21,4/21</w:t>
      </w:r>
      <w:r w:rsidRPr="00172B7C">
        <w:t xml:space="preserve">), </w:t>
      </w:r>
    </w:p>
    <w:p w14:paraId="1DF995C8" w14:textId="77777777" w:rsidR="002427E9" w:rsidRPr="00172B7C" w:rsidRDefault="002427E9" w:rsidP="00B10162">
      <w:pPr>
        <w:numPr>
          <w:ilvl w:val="0"/>
          <w:numId w:val="39"/>
        </w:numPr>
        <w:jc w:val="both"/>
        <w:rPr>
          <w:lang w:val="ru-RU"/>
        </w:rPr>
      </w:pPr>
      <w:r w:rsidRPr="00172B7C">
        <w:lastRenderedPageBreak/>
        <w:t>Правилник остепену и врсти стручне спреме наставника који изводе образовно васпитни рад из изборних предмета у основној школи („Просветни гласник“ РС бр.11/12,15/13</w:t>
      </w:r>
      <w:r w:rsidRPr="00E837A6">
        <w:rPr>
          <w:lang w:val="ru-RU"/>
        </w:rPr>
        <w:t>, 10/16, 11/16</w:t>
      </w:r>
      <w:r w:rsidR="005A69C8">
        <w:rPr>
          <w:lang w:val="ru-RU"/>
        </w:rPr>
        <w:t>,2/17,11/17,16/20,3/21</w:t>
      </w:r>
      <w:r w:rsidRPr="00172B7C">
        <w:t xml:space="preserve"> ), </w:t>
      </w:r>
    </w:p>
    <w:p w14:paraId="0AF3ECC1" w14:textId="77777777" w:rsidR="002427E9" w:rsidRPr="00172B7C" w:rsidRDefault="002427E9" w:rsidP="00B10162">
      <w:pPr>
        <w:numPr>
          <w:ilvl w:val="0"/>
          <w:numId w:val="39"/>
        </w:numPr>
        <w:jc w:val="both"/>
      </w:pPr>
      <w:r w:rsidRPr="00172B7C">
        <w:t>Правилник о врсти стручне спреме васпитача, медицинских сестара и стручних сарадника у дечијем вртићу („Сл.гласник РС“, бр.1/89)</w:t>
      </w:r>
    </w:p>
    <w:p w14:paraId="4ACE6C73" w14:textId="77777777" w:rsidR="002427E9" w:rsidRPr="00172B7C" w:rsidRDefault="002427E9" w:rsidP="002747D4">
      <w:pPr>
        <w:rPr>
          <w:lang w:val="ru-RU"/>
        </w:rPr>
      </w:pPr>
      <w:r w:rsidRPr="00172B7C">
        <w:rPr>
          <w:lang w:val="ru-RU"/>
        </w:rPr>
        <w:t xml:space="preserve">-    </w:t>
      </w:r>
      <w:r w:rsidRPr="00172B7C">
        <w:t xml:space="preserve">Правилник о нормативима школског простора, опреме и наставних средстава за основну школу („Просветни гласник“ РС бр.4/90), </w:t>
      </w:r>
    </w:p>
    <w:p w14:paraId="6C23446D" w14:textId="77777777" w:rsidR="002427E9" w:rsidRPr="00172B7C" w:rsidRDefault="002427E9" w:rsidP="00B10162">
      <w:pPr>
        <w:numPr>
          <w:ilvl w:val="0"/>
          <w:numId w:val="39"/>
        </w:numPr>
        <w:jc w:val="both"/>
        <w:rPr>
          <w:lang w:val="ru-RU"/>
        </w:rPr>
      </w:pPr>
      <w:r w:rsidRPr="00172B7C">
        <w:t xml:space="preserve">Правилник о ближим условима у погледу простора, опреме и наставних средстава за остваривање изборних програма образовно-васпитног рада у основној школи </w:t>
      </w:r>
      <w:r>
        <w:t>(„Просветни гласник“ РС бр.27/18</w:t>
      </w:r>
      <w:r w:rsidRPr="00172B7C">
        <w:t xml:space="preserve">), </w:t>
      </w:r>
    </w:p>
    <w:p w14:paraId="200502D5" w14:textId="77777777" w:rsidR="002427E9" w:rsidRPr="00172B7C" w:rsidRDefault="002427E9" w:rsidP="00B10162">
      <w:pPr>
        <w:numPr>
          <w:ilvl w:val="0"/>
          <w:numId w:val="39"/>
        </w:numPr>
        <w:jc w:val="both"/>
      </w:pPr>
      <w:r w:rsidRPr="00172B7C">
        <w:t>Правилника о стручно педагошком надзору („Сл.гласник РС“, бр.34</w:t>
      </w:r>
      <w:r w:rsidRPr="00E837A6">
        <w:rPr>
          <w:lang w:val="ru-RU"/>
        </w:rPr>
        <w:t>/12</w:t>
      </w:r>
      <w:r w:rsidRPr="00172B7C">
        <w:t xml:space="preserve">)  </w:t>
      </w:r>
    </w:p>
    <w:p w14:paraId="7B4A7B52" w14:textId="77777777" w:rsidR="002427E9" w:rsidRPr="00172B7C" w:rsidRDefault="002427E9" w:rsidP="00B10162">
      <w:pPr>
        <w:numPr>
          <w:ilvl w:val="0"/>
          <w:numId w:val="39"/>
        </w:numPr>
        <w:jc w:val="both"/>
      </w:pPr>
      <w:r w:rsidRPr="00172B7C">
        <w:t>Правилник о дозволи за рад наставника, васпитача и стручних сарадника („Сл.гласник РС“, бр.51/08, 88/2015, 105/2015 и 48/2016)</w:t>
      </w:r>
    </w:p>
    <w:p w14:paraId="7369DFBD" w14:textId="77777777" w:rsidR="002427E9" w:rsidRPr="00172B7C" w:rsidRDefault="002427E9" w:rsidP="00B10162">
      <w:pPr>
        <w:numPr>
          <w:ilvl w:val="0"/>
          <w:numId w:val="39"/>
        </w:numPr>
        <w:jc w:val="both"/>
      </w:pPr>
      <w:r w:rsidRPr="00172B7C">
        <w:t>Правилник о општим стандардима постигнућа-образовни стандарди за крај основног образовања („Сл.гласник РС“, бр.5/10)</w:t>
      </w:r>
    </w:p>
    <w:p w14:paraId="3FB945AE" w14:textId="77777777" w:rsidR="002427E9" w:rsidRPr="00172B7C" w:rsidRDefault="002427E9" w:rsidP="00B10162">
      <w:pPr>
        <w:numPr>
          <w:ilvl w:val="0"/>
          <w:numId w:val="39"/>
        </w:numPr>
        <w:jc w:val="both"/>
      </w:pPr>
      <w:r w:rsidRPr="00172B7C">
        <w:t>Правилник о програму завршног испита у основном образовању и васпитању („Сл.гласник РС“, бр.1/11, 1/12, 1/14, 12/14</w:t>
      </w:r>
      <w:r w:rsidR="005A69C8">
        <w:t>,2/18,3/21</w:t>
      </w:r>
      <w:r w:rsidRPr="00172B7C">
        <w:t>)</w:t>
      </w:r>
    </w:p>
    <w:p w14:paraId="41B2ECF7" w14:textId="77777777" w:rsidR="002427E9" w:rsidRPr="00172B7C" w:rsidRDefault="002427E9" w:rsidP="00B10162">
      <w:pPr>
        <w:numPr>
          <w:ilvl w:val="0"/>
          <w:numId w:val="39"/>
        </w:numPr>
        <w:jc w:val="both"/>
      </w:pPr>
      <w:r w:rsidRPr="00172B7C">
        <w:t xml:space="preserve">Правилник о стандардима квалитета рада установе </w:t>
      </w:r>
      <w:r w:rsidR="005A69C8">
        <w:t>(„Сл.гласник РС“, бр.</w:t>
      </w:r>
      <w:r w:rsidRPr="00E837A6">
        <w:rPr>
          <w:lang w:val="ru-RU"/>
        </w:rPr>
        <w:t xml:space="preserve"> 14/18</w:t>
      </w:r>
      <w:r w:rsidRPr="00172B7C">
        <w:t>)</w:t>
      </w:r>
    </w:p>
    <w:p w14:paraId="0839A7E2" w14:textId="77777777" w:rsidR="002427E9" w:rsidRPr="00172B7C" w:rsidRDefault="002427E9" w:rsidP="00B10162">
      <w:pPr>
        <w:numPr>
          <w:ilvl w:val="0"/>
          <w:numId w:val="39"/>
        </w:numPr>
        <w:jc w:val="both"/>
      </w:pPr>
      <w:r w:rsidRPr="00172B7C">
        <w:t>Правилник о образовним стандардима за крај 1.циклуса образовања за предмете стпски језик, математика и природа и друштво („Сл.гласник РС“, бр.5/11)</w:t>
      </w:r>
    </w:p>
    <w:p w14:paraId="26EA4F03" w14:textId="77777777" w:rsidR="002427E9" w:rsidRDefault="002427E9" w:rsidP="00B10162">
      <w:pPr>
        <w:numPr>
          <w:ilvl w:val="0"/>
          <w:numId w:val="39"/>
        </w:numPr>
        <w:jc w:val="both"/>
      </w:pPr>
      <w:r w:rsidRPr="00D63F4A">
        <w:rPr>
          <w:rStyle w:val="Strong"/>
          <w:b w:val="0"/>
          <w:bCs w:val="0"/>
          <w:color w:val="000000"/>
          <w:bdr w:val="none" w:sz="0" w:space="0" w:color="auto" w:frame="1"/>
          <w:shd w:val="clear" w:color="auto" w:fill="FFFFFF"/>
        </w:rPr>
        <w:t>Правилник о организацији и остваривању наставе у природи и екскурзије у основној школи</w:t>
      </w:r>
      <w:r w:rsidRPr="00D63F4A">
        <w:rPr>
          <w:color w:val="000000"/>
          <w:shd w:val="clear" w:color="auto" w:fill="FFFFFF"/>
        </w:rPr>
        <w:t> („Службени гласник РС“, број 30/19)</w:t>
      </w:r>
    </w:p>
    <w:p w14:paraId="05E5EBA1" w14:textId="77777777" w:rsidR="001526CD" w:rsidRPr="001526CD" w:rsidRDefault="002427E9" w:rsidP="00B10162">
      <w:pPr>
        <w:numPr>
          <w:ilvl w:val="0"/>
          <w:numId w:val="39"/>
        </w:numPr>
        <w:jc w:val="both"/>
      </w:pPr>
      <w:r w:rsidRPr="00172B7C">
        <w:t>Правилником о школском  календару за основне школе са седиштем н</w:t>
      </w:r>
      <w:r w:rsidR="001526CD">
        <w:t>а терирорију АПВ за школску 2021/2022</w:t>
      </w:r>
      <w:r w:rsidRPr="00172B7C">
        <w:t>. год</w:t>
      </w:r>
      <w:r w:rsidR="001526CD">
        <w:t xml:space="preserve"> </w:t>
      </w:r>
      <w:r w:rsidR="001526CD" w:rsidRPr="001526CD">
        <w:rPr>
          <w:lang w:val="ru-RU"/>
        </w:rPr>
        <w:t>("Службени лист АП Војводине", бр. 37/14, 54/14-др.одлука, 37/16, 29/17, 24/2019 и 66/20</w:t>
      </w:r>
      <w:r w:rsidR="001526CD" w:rsidRPr="001526CD">
        <w:rPr>
          <w:lang w:val="sr-Cyrl-CS"/>
        </w:rPr>
        <w:t>)</w:t>
      </w:r>
    </w:p>
    <w:p w14:paraId="608D222E" w14:textId="77777777" w:rsidR="002427E9" w:rsidRPr="00382264" w:rsidRDefault="002427E9" w:rsidP="00B10162">
      <w:pPr>
        <w:numPr>
          <w:ilvl w:val="0"/>
          <w:numId w:val="39"/>
        </w:numPr>
        <w:jc w:val="both"/>
      </w:pPr>
      <w:r w:rsidRPr="00382264">
        <w:t>Правилник о вредновању квалитета рада установе („Сл.гласник РС“, бр.</w:t>
      </w:r>
      <w:r w:rsidRPr="001526CD">
        <w:rPr>
          <w:rFonts w:ascii="Arial" w:hAnsi="Arial" w:cs="Arial"/>
          <w:color w:val="000000"/>
          <w:sz w:val="16"/>
          <w:szCs w:val="16"/>
          <w:shd w:val="clear" w:color="auto" w:fill="FFFFFF"/>
        </w:rPr>
        <w:t> </w:t>
      </w:r>
      <w:r w:rsidR="005A69C8" w:rsidRPr="001526CD">
        <w:rPr>
          <w:color w:val="000000"/>
          <w:shd w:val="clear" w:color="auto" w:fill="FFFFFF"/>
        </w:rPr>
        <w:t>1</w:t>
      </w:r>
      <w:r w:rsidRPr="001526CD">
        <w:rPr>
          <w:color w:val="000000"/>
          <w:shd w:val="clear" w:color="auto" w:fill="FFFFFF"/>
        </w:rPr>
        <w:t>0/19</w:t>
      </w:r>
      <w:r w:rsidRPr="00BD51CD">
        <w:t>)</w:t>
      </w:r>
    </w:p>
    <w:p w14:paraId="21651C60" w14:textId="77777777" w:rsidR="002427E9" w:rsidRPr="00382264" w:rsidRDefault="002427E9" w:rsidP="00B10162">
      <w:pPr>
        <w:numPr>
          <w:ilvl w:val="0"/>
          <w:numId w:val="39"/>
        </w:numPr>
        <w:jc w:val="both"/>
      </w:pPr>
      <w:r w:rsidRPr="00382264">
        <w:t xml:space="preserve">Правилник о критеријумима и стандардима за финансирање установе која обавља делатност основног образовања и васпитања („Сл.гласник РС“, бр. </w:t>
      </w:r>
      <w:r w:rsidR="00F618C5">
        <w:rPr>
          <w:color w:val="000000"/>
          <w:shd w:val="clear" w:color="auto" w:fill="FFFFFF"/>
        </w:rPr>
        <w:t>73/16,45/18,106/20,115/20</w:t>
      </w:r>
      <w:r w:rsidRPr="00382264">
        <w:t>)</w:t>
      </w:r>
    </w:p>
    <w:p w14:paraId="3EFE444D" w14:textId="77777777" w:rsidR="002427E9" w:rsidRPr="00172B7C" w:rsidRDefault="002427E9" w:rsidP="00B10162">
      <w:pPr>
        <w:numPr>
          <w:ilvl w:val="0"/>
          <w:numId w:val="39"/>
        </w:numPr>
        <w:jc w:val="both"/>
      </w:pPr>
      <w:r w:rsidRPr="00172B7C">
        <w:t>Правилник о протоколу поступања у установи у одговору на насиље, злостављање и занемаривање („Сл.гласник РС“, бр.</w:t>
      </w:r>
      <w:r w:rsidRPr="00174B29">
        <w:rPr>
          <w:color w:val="000000"/>
          <w:shd w:val="clear" w:color="auto" w:fill="FFFFFF"/>
        </w:rPr>
        <w:t>46/19</w:t>
      </w:r>
      <w:r w:rsidR="00F618C5">
        <w:rPr>
          <w:color w:val="000000"/>
          <w:shd w:val="clear" w:color="auto" w:fill="FFFFFF"/>
        </w:rPr>
        <w:t>,104/20</w:t>
      </w:r>
      <w:r w:rsidRPr="00172B7C">
        <w:t>)</w:t>
      </w:r>
    </w:p>
    <w:p w14:paraId="3B8F0501" w14:textId="77777777" w:rsidR="002427E9" w:rsidRPr="00F618C5" w:rsidRDefault="002427E9" w:rsidP="00B10162">
      <w:pPr>
        <w:numPr>
          <w:ilvl w:val="0"/>
          <w:numId w:val="39"/>
        </w:numPr>
        <w:jc w:val="both"/>
      </w:pPr>
      <w:r w:rsidRPr="00172B7C">
        <w:t>Правилник о ближим условима за остваривање припремно предшколског програма („Сл.гласник РС“, бр.5/12)</w:t>
      </w:r>
    </w:p>
    <w:p w14:paraId="78BFD8B1" w14:textId="77777777" w:rsidR="00F618C5" w:rsidRPr="00172B7C" w:rsidRDefault="00F618C5" w:rsidP="00B10162">
      <w:pPr>
        <w:numPr>
          <w:ilvl w:val="0"/>
          <w:numId w:val="39"/>
        </w:numPr>
        <w:jc w:val="both"/>
      </w:pPr>
      <w:r>
        <w:t xml:space="preserve">Правилник о ближим условима за остваривање различитих облика и програма васпитно образовног рада и других облика рада и услуга које остварује предшколска установа </w:t>
      </w:r>
      <w:r w:rsidRPr="00172B7C">
        <w:t>(„Сл.гласник РС</w:t>
      </w:r>
      <w:r>
        <w:t>“ бр.80/21)</w:t>
      </w:r>
    </w:p>
    <w:p w14:paraId="72E8FCA1" w14:textId="77777777" w:rsidR="002427E9" w:rsidRPr="00D63F4A" w:rsidRDefault="002427E9" w:rsidP="00B10162">
      <w:pPr>
        <w:numPr>
          <w:ilvl w:val="0"/>
          <w:numId w:val="39"/>
        </w:numPr>
        <w:jc w:val="both"/>
      </w:pPr>
      <w:r w:rsidRPr="00172B7C">
        <w:t>Правилник о ближим условима за утврђивање приоритета за упис деце у предшколску установу („Сл.гласник РС“, бр.4/11)</w:t>
      </w:r>
    </w:p>
    <w:p w14:paraId="6F308FEA" w14:textId="77777777" w:rsidR="002427E9" w:rsidRPr="00D63F4A" w:rsidRDefault="002427E9" w:rsidP="00B10162">
      <w:pPr>
        <w:numPr>
          <w:ilvl w:val="0"/>
          <w:numId w:val="39"/>
        </w:numPr>
        <w:jc w:val="both"/>
      </w:pPr>
      <w:r w:rsidRPr="00D63F4A">
        <w:rPr>
          <w:rStyle w:val="Strong"/>
          <w:b w:val="0"/>
          <w:bCs w:val="0"/>
          <w:color w:val="000000"/>
          <w:bdr w:val="none" w:sz="0" w:space="0" w:color="auto" w:frame="1"/>
          <w:shd w:val="clear" w:color="auto" w:fill="FFFFFF"/>
        </w:rPr>
        <w:t>Правилник о критеријумима за утврђивање мањег односно већег броја деце од броја који се уписује у васпитну групу</w:t>
      </w:r>
      <w:r w:rsidRPr="00D63F4A">
        <w:rPr>
          <w:color w:val="666666"/>
          <w:shd w:val="clear" w:color="auto" w:fill="FFFFFF"/>
        </w:rPr>
        <w:t> </w:t>
      </w:r>
      <w:r w:rsidRPr="00466C7A">
        <w:rPr>
          <w:shd w:val="clear" w:color="auto" w:fill="FFFFFF"/>
        </w:rPr>
        <w:t>( „Службени гласник РС“, број 44/11)</w:t>
      </w:r>
    </w:p>
    <w:p w14:paraId="350E05B6" w14:textId="77777777" w:rsidR="002427E9" w:rsidRPr="00382264" w:rsidRDefault="002427E9" w:rsidP="00B10162">
      <w:pPr>
        <w:numPr>
          <w:ilvl w:val="0"/>
          <w:numId w:val="39"/>
        </w:numPr>
        <w:jc w:val="both"/>
      </w:pPr>
      <w:r w:rsidRPr="00AE58A6">
        <w:t>Правилник о критеријумима и стандардима за финансирање установе која обавља делатност основног образовања и васпитања(„Сл.гласник РС“, бр.73/16, 45/18)</w:t>
      </w:r>
    </w:p>
    <w:p w14:paraId="75FDDAC6" w14:textId="77777777" w:rsidR="002427E9" w:rsidRPr="00470E98" w:rsidRDefault="002427E9" w:rsidP="00B10162">
      <w:pPr>
        <w:numPr>
          <w:ilvl w:val="0"/>
          <w:numId w:val="39"/>
        </w:numPr>
        <w:jc w:val="both"/>
      </w:pPr>
      <w:r>
        <w:t>Правилник о поступању установе у случају сумње или утврђеног дискриминаторног понашања и вређања угледа, части или достојанства</w:t>
      </w:r>
      <w:r w:rsidR="00F618C5">
        <w:t xml:space="preserve"> личности</w:t>
      </w:r>
      <w:r>
        <w:t xml:space="preserve"> („</w:t>
      </w:r>
      <w:r w:rsidR="00F618C5">
        <w:t>Сл.гласник РС“, бр.65/18</w:t>
      </w:r>
      <w:r w:rsidRPr="00172B7C">
        <w:t>)</w:t>
      </w:r>
    </w:p>
    <w:p w14:paraId="26BEDEF5" w14:textId="77777777" w:rsidR="002427E9" w:rsidRDefault="002427E9" w:rsidP="00B10162">
      <w:pPr>
        <w:numPr>
          <w:ilvl w:val="0"/>
          <w:numId w:val="39"/>
        </w:numPr>
        <w:jc w:val="both"/>
      </w:pPr>
      <w:r>
        <w:lastRenderedPageBreak/>
        <w:t>Правилник о обављању друштвено корисног, односно хуманитарног рада („Сл.гласник РС“, бр.68/18</w:t>
      </w:r>
      <w:r w:rsidRPr="00172B7C">
        <w:t>)</w:t>
      </w:r>
    </w:p>
    <w:p w14:paraId="037C2EC1" w14:textId="77777777" w:rsidR="00B470A5" w:rsidRPr="00B470A5" w:rsidRDefault="002427E9" w:rsidP="00B10162">
      <w:pPr>
        <w:numPr>
          <w:ilvl w:val="0"/>
          <w:numId w:val="39"/>
        </w:numPr>
        <w:jc w:val="both"/>
        <w:rPr>
          <w:b/>
          <w:bCs/>
        </w:rPr>
      </w:pPr>
      <w:r w:rsidRPr="00174B29">
        <w:rPr>
          <w:rStyle w:val="Strong"/>
          <w:b w:val="0"/>
          <w:bCs w:val="0"/>
          <w:color w:val="000000"/>
          <w:bdr w:val="none" w:sz="0" w:space="0" w:color="auto" w:frame="1"/>
          <w:shd w:val="clear" w:color="auto" w:fill="FFFFFF"/>
        </w:rPr>
        <w:t>Правилник о општинском савету родитеља </w:t>
      </w:r>
      <w:r w:rsidRPr="00174B29">
        <w:rPr>
          <w:color w:val="000000"/>
          <w:shd w:val="clear" w:color="auto" w:fill="FFFFFF"/>
        </w:rPr>
        <w:t>(„Службени гласник РС“, број 72/18)</w:t>
      </w:r>
    </w:p>
    <w:p w14:paraId="4E1A5C1B" w14:textId="77777777" w:rsidR="00B470A5" w:rsidRPr="00B470A5" w:rsidRDefault="00B470A5" w:rsidP="00B10162">
      <w:pPr>
        <w:numPr>
          <w:ilvl w:val="0"/>
          <w:numId w:val="39"/>
        </w:numPr>
        <w:jc w:val="both"/>
        <w:rPr>
          <w:b/>
          <w:bCs/>
        </w:rPr>
      </w:pPr>
      <w:r>
        <w:rPr>
          <w:color w:val="000000"/>
          <w:shd w:val="clear" w:color="auto" w:fill="FFFFFF"/>
        </w:rPr>
        <w:t xml:space="preserve">Правилник о ближим условима и поступку доделе ЈОБа </w:t>
      </w:r>
      <w:r w:rsidRPr="00172B7C">
        <w:t>(„Сл.гласник РС“,</w:t>
      </w:r>
      <w:r w:rsidRPr="005F4CE9">
        <w:rPr>
          <w:color w:val="000000"/>
          <w:shd w:val="clear" w:color="auto" w:fill="FFFFFF"/>
        </w:rPr>
        <w:t>бр.</w:t>
      </w:r>
      <w:r>
        <w:rPr>
          <w:color w:val="000000"/>
          <w:shd w:val="clear" w:color="auto" w:fill="FFFFFF"/>
        </w:rPr>
        <w:t>81/19)</w:t>
      </w:r>
    </w:p>
    <w:p w14:paraId="644C6846" w14:textId="77777777" w:rsidR="00B470A5" w:rsidRPr="00B470A5" w:rsidRDefault="00B470A5" w:rsidP="00B10162">
      <w:pPr>
        <w:numPr>
          <w:ilvl w:val="0"/>
          <w:numId w:val="39"/>
        </w:numPr>
        <w:jc w:val="both"/>
        <w:rPr>
          <w:bCs/>
        </w:rPr>
      </w:pPr>
      <w:r w:rsidRPr="00B470A5">
        <w:rPr>
          <w:bCs/>
        </w:rPr>
        <w:t xml:space="preserve">Правилник о јединственом информационом систему просвете </w:t>
      </w:r>
      <w:r w:rsidRPr="00172B7C">
        <w:t>(„Сл.гласник РС“,</w:t>
      </w:r>
      <w:r w:rsidRPr="005F4CE9">
        <w:rPr>
          <w:color w:val="000000"/>
          <w:shd w:val="clear" w:color="auto" w:fill="FFFFFF"/>
        </w:rPr>
        <w:t>бр.</w:t>
      </w:r>
      <w:r>
        <w:rPr>
          <w:color w:val="000000"/>
          <w:shd w:val="clear" w:color="auto" w:fill="FFFFFF"/>
        </w:rPr>
        <w:t>81/19)</w:t>
      </w:r>
    </w:p>
    <w:p w14:paraId="624937EB" w14:textId="77777777" w:rsidR="00B470A5" w:rsidRPr="00B470A5" w:rsidRDefault="00B470A5" w:rsidP="00B10162">
      <w:pPr>
        <w:numPr>
          <w:ilvl w:val="0"/>
          <w:numId w:val="39"/>
        </w:numPr>
        <w:jc w:val="both"/>
        <w:rPr>
          <w:bCs/>
        </w:rPr>
      </w:pPr>
      <w:r>
        <w:rPr>
          <w:color w:val="000000"/>
          <w:shd w:val="clear" w:color="auto" w:fill="FFFFFF"/>
        </w:rPr>
        <w:t xml:space="preserve">Правилник о условима и поступку напредовања ученика основне школе </w:t>
      </w:r>
      <w:r w:rsidRPr="00172B7C">
        <w:t>(„Сл.гласник РС“,</w:t>
      </w:r>
      <w:r w:rsidRPr="005F4CE9">
        <w:rPr>
          <w:color w:val="000000"/>
          <w:shd w:val="clear" w:color="auto" w:fill="FFFFFF"/>
        </w:rPr>
        <w:t>бр.</w:t>
      </w:r>
      <w:r>
        <w:rPr>
          <w:color w:val="000000"/>
          <w:shd w:val="clear" w:color="auto" w:fill="FFFFFF"/>
        </w:rPr>
        <w:t>47/94)</w:t>
      </w:r>
    </w:p>
    <w:p w14:paraId="2DF32131" w14:textId="77777777" w:rsidR="00B470A5" w:rsidRPr="00B470A5" w:rsidRDefault="00B470A5" w:rsidP="00B10162">
      <w:pPr>
        <w:numPr>
          <w:ilvl w:val="0"/>
          <w:numId w:val="39"/>
        </w:numPr>
        <w:jc w:val="both"/>
        <w:rPr>
          <w:bCs/>
        </w:rPr>
      </w:pPr>
      <w:r>
        <w:rPr>
          <w:color w:val="000000"/>
          <w:shd w:val="clear" w:color="auto" w:fill="FFFFFF"/>
        </w:rPr>
        <w:t xml:space="preserve">Правилник о дипломама за изузетан успех ученика у основној школи </w:t>
      </w:r>
      <w:r w:rsidRPr="00172B7C">
        <w:t>(„Сл.гласник РС“,</w:t>
      </w:r>
      <w:r w:rsidRPr="005F4CE9">
        <w:rPr>
          <w:color w:val="000000"/>
          <w:shd w:val="clear" w:color="auto" w:fill="FFFFFF"/>
        </w:rPr>
        <w:t>бр.</w:t>
      </w:r>
      <w:r>
        <w:rPr>
          <w:color w:val="000000"/>
          <w:shd w:val="clear" w:color="auto" w:fill="FFFFFF"/>
        </w:rPr>
        <w:t>37/93,42/93)</w:t>
      </w:r>
    </w:p>
    <w:p w14:paraId="634D2113" w14:textId="77777777" w:rsidR="00B470A5" w:rsidRPr="00515D8C" w:rsidRDefault="00B470A5" w:rsidP="00B10162">
      <w:pPr>
        <w:numPr>
          <w:ilvl w:val="0"/>
          <w:numId w:val="39"/>
        </w:numPr>
        <w:jc w:val="both"/>
        <w:rPr>
          <w:bCs/>
        </w:rPr>
      </w:pPr>
      <w:r>
        <w:rPr>
          <w:color w:val="000000"/>
          <w:shd w:val="clear" w:color="auto" w:fill="FFFFFF"/>
        </w:rPr>
        <w:t xml:space="preserve">Правилник о садржају и начину вођења евиденције и издавању јавних исправа у основној школи </w:t>
      </w:r>
      <w:r w:rsidRPr="00172B7C">
        <w:t>(„Сл.гласник РС“,</w:t>
      </w:r>
      <w:r w:rsidRPr="005F4CE9">
        <w:rPr>
          <w:color w:val="000000"/>
          <w:shd w:val="clear" w:color="auto" w:fill="FFFFFF"/>
        </w:rPr>
        <w:t>бр.</w:t>
      </w:r>
      <w:r>
        <w:rPr>
          <w:color w:val="000000"/>
          <w:shd w:val="clear" w:color="auto" w:fill="FFFFFF"/>
        </w:rPr>
        <w:t>66/18,82/18,37/19,56/19,112/20,6/21,85/21)</w:t>
      </w:r>
    </w:p>
    <w:p w14:paraId="20FAD2A9" w14:textId="77777777" w:rsidR="00515D8C" w:rsidRPr="00515D8C" w:rsidRDefault="00515D8C" w:rsidP="00B10162">
      <w:pPr>
        <w:numPr>
          <w:ilvl w:val="0"/>
          <w:numId w:val="39"/>
        </w:numPr>
        <w:jc w:val="both"/>
        <w:rPr>
          <w:bCs/>
        </w:rPr>
      </w:pPr>
      <w:r>
        <w:rPr>
          <w:color w:val="000000"/>
          <w:shd w:val="clear" w:color="auto" w:fill="FFFFFF"/>
        </w:rPr>
        <w:t xml:space="preserve">Правилник о ближим условима за остваривање и начин осигурања квалитета и вредновање наставе на даљину у основној школи </w:t>
      </w:r>
      <w:r w:rsidRPr="00172B7C">
        <w:t>(„Сл.гласник РС“,</w:t>
      </w:r>
      <w:r w:rsidRPr="005F4CE9">
        <w:rPr>
          <w:color w:val="000000"/>
          <w:shd w:val="clear" w:color="auto" w:fill="FFFFFF"/>
        </w:rPr>
        <w:t>бр.</w:t>
      </w:r>
      <w:r>
        <w:rPr>
          <w:color w:val="000000"/>
          <w:shd w:val="clear" w:color="auto" w:fill="FFFFFF"/>
        </w:rPr>
        <w:t>109/20)</w:t>
      </w:r>
    </w:p>
    <w:p w14:paraId="5170616E" w14:textId="77777777" w:rsidR="00515D8C" w:rsidRPr="00515D8C" w:rsidRDefault="00515D8C" w:rsidP="00B10162">
      <w:pPr>
        <w:numPr>
          <w:ilvl w:val="0"/>
          <w:numId w:val="39"/>
        </w:numPr>
        <w:jc w:val="both"/>
        <w:rPr>
          <w:bCs/>
        </w:rPr>
      </w:pPr>
      <w:r>
        <w:rPr>
          <w:color w:val="000000"/>
          <w:shd w:val="clear" w:color="auto" w:fill="FFFFFF"/>
        </w:rPr>
        <w:t xml:space="preserve">Правилник о ближим условима за остваривање и начин осигурања квалитета и вредновање наставе код куће за ученика основне школе </w:t>
      </w:r>
      <w:r w:rsidRPr="00172B7C">
        <w:t>(„Сл.гласник РС“,</w:t>
      </w:r>
      <w:r w:rsidRPr="005F4CE9">
        <w:rPr>
          <w:color w:val="000000"/>
          <w:shd w:val="clear" w:color="auto" w:fill="FFFFFF"/>
        </w:rPr>
        <w:t>бр.</w:t>
      </w:r>
      <w:r>
        <w:rPr>
          <w:color w:val="000000"/>
          <w:shd w:val="clear" w:color="auto" w:fill="FFFFFF"/>
        </w:rPr>
        <w:t>109/20)</w:t>
      </w:r>
    </w:p>
    <w:p w14:paraId="5F56901A" w14:textId="77777777" w:rsidR="002427E9" w:rsidRPr="000F6713" w:rsidRDefault="002427E9" w:rsidP="00B10162">
      <w:pPr>
        <w:numPr>
          <w:ilvl w:val="0"/>
          <w:numId w:val="39"/>
        </w:numPr>
        <w:jc w:val="both"/>
      </w:pPr>
      <w:r w:rsidRPr="00172B7C">
        <w:t>и ресурса којима школа располаже као и анализом постигнутих резултата у протеклом периоду и исказаних недостатака исказаних током спровођења самовредновања у школи, а који се односе на област наставе.</w:t>
      </w:r>
    </w:p>
    <w:p w14:paraId="16E318CE" w14:textId="77777777" w:rsidR="002427E9" w:rsidRPr="0027645F" w:rsidRDefault="002427E9" w:rsidP="0027645F">
      <w:pPr>
        <w:pStyle w:val="Heading2"/>
        <w:ind w:left="1080"/>
        <w:jc w:val="left"/>
        <w:rPr>
          <w:rFonts w:eastAsia="Tahoma-Bold"/>
          <w:b w:val="0"/>
          <w:bCs w:val="0"/>
          <w:color w:val="FF0000"/>
        </w:rPr>
      </w:pPr>
    </w:p>
    <w:p w14:paraId="213B44C5" w14:textId="77777777" w:rsidR="002427E9" w:rsidRPr="00172B7C" w:rsidRDefault="002427E9" w:rsidP="00573E32">
      <w:pPr>
        <w:pStyle w:val="Heading2"/>
        <w:jc w:val="left"/>
        <w:rPr>
          <w:rFonts w:eastAsia="Tahoma-Bold"/>
          <w:b w:val="0"/>
          <w:bCs w:val="0"/>
        </w:rPr>
      </w:pPr>
      <w:bookmarkStart w:id="25" w:name="_Toc21720265"/>
      <w:bookmarkStart w:id="26" w:name="_Toc21720666"/>
      <w:bookmarkStart w:id="27" w:name="_Toc21721393"/>
      <w:r w:rsidRPr="00172B7C">
        <w:rPr>
          <w:rFonts w:eastAsia="Tahoma-Bold"/>
          <w:b w:val="0"/>
          <w:bCs w:val="0"/>
        </w:rPr>
        <w:t>Општи акти школе: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9C9FA4D" w14:textId="77777777" w:rsidR="002427E9" w:rsidRPr="00172B7C" w:rsidRDefault="002427E9" w:rsidP="00573E32">
      <w:pPr>
        <w:rPr>
          <w:lang w:val="sr-Cyrl-CS"/>
        </w:rPr>
      </w:pPr>
      <w:r w:rsidRPr="00172B7C">
        <w:rPr>
          <w:lang w:val="sr-Cyrl-CS"/>
        </w:rPr>
        <w:t>-Школски програм</w:t>
      </w:r>
    </w:p>
    <w:p w14:paraId="549459C7"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Статут,</w:t>
      </w:r>
    </w:p>
    <w:p w14:paraId="5A45003B"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правима, обавезама и одговорности ученика,</w:t>
      </w:r>
    </w:p>
    <w:p w14:paraId="2426C894"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мерама, начину и поступку заштите и безбедности ученика,</w:t>
      </w:r>
    </w:p>
    <w:p w14:paraId="7EE993E1"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организацији и полагању испита,</w:t>
      </w:r>
    </w:p>
    <w:p w14:paraId="61DB0ED4"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безбедности здравља на раду,</w:t>
      </w:r>
    </w:p>
    <w:p w14:paraId="2BD4D107"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-Правилник о заштити од пожара,</w:t>
      </w:r>
    </w:p>
    <w:p w14:paraId="1E63D69B"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w:t>
      </w:r>
      <w:r w:rsidRPr="00172B7C">
        <w:rPr>
          <w:rFonts w:eastAsia="Tahoma-Bold"/>
        </w:rPr>
        <w:t xml:space="preserve"> Aкт</w:t>
      </w:r>
      <w:r w:rsidRPr="00172B7C">
        <w:rPr>
          <w:rFonts w:eastAsia="Tahoma-Bold"/>
          <w:lang w:val="sr-Cyrl-CS"/>
        </w:rPr>
        <w:t xml:space="preserve"> о процени ризика,</w:t>
      </w:r>
    </w:p>
    <w:p w14:paraId="772CC2B6"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Правила понашања,</w:t>
      </w:r>
    </w:p>
    <w:p w14:paraId="0B36A81F"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Школског одбора,</w:t>
      </w:r>
    </w:p>
    <w:p w14:paraId="4ADC653C"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Савета родитеља,</w:t>
      </w:r>
    </w:p>
    <w:p w14:paraId="04247C94"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Наставничког већа</w:t>
      </w:r>
    </w:p>
    <w:p w14:paraId="06CBDBB6"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Пословник о раду Ученичког парламента</w:t>
      </w:r>
    </w:p>
    <w:p w14:paraId="55B89375"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дисциплинској одговорности,</w:t>
      </w:r>
    </w:p>
    <w:p w14:paraId="24FDCE24"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избору ђака генерације,</w:t>
      </w:r>
    </w:p>
    <w:p w14:paraId="37D9FE5D"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систематизацији радних места,</w:t>
      </w:r>
    </w:p>
    <w:p w14:paraId="410013F8" w14:textId="77777777" w:rsidR="002427E9" w:rsidRPr="00172B7C" w:rsidRDefault="002427E9" w:rsidP="004A6FFA">
      <w:pPr>
        <w:autoSpaceDE w:val="0"/>
        <w:autoSpaceDN w:val="0"/>
        <w:adjustRightInd w:val="0"/>
        <w:rPr>
          <w:rFonts w:eastAsia="Tahoma-Bold"/>
          <w:lang w:val="sr-Cyrl-CS"/>
        </w:rPr>
      </w:pPr>
      <w:r w:rsidRPr="00172B7C">
        <w:rPr>
          <w:rFonts w:eastAsia="Tahoma-Bold"/>
          <w:lang w:val="sr-Cyrl-CS"/>
        </w:rPr>
        <w:t>- Правилник о раду,</w:t>
      </w:r>
    </w:p>
    <w:p w14:paraId="3B0AF74C" w14:textId="77777777" w:rsidR="002427E9" w:rsidRPr="00172B7C" w:rsidRDefault="002427E9" w:rsidP="004A6FFA">
      <w:pPr>
        <w:autoSpaceDE w:val="0"/>
        <w:autoSpaceDN w:val="0"/>
        <w:adjustRightInd w:val="0"/>
        <w:rPr>
          <w:rFonts w:eastAsia="Tahoma-Bold"/>
          <w:lang w:val="ru-RU"/>
        </w:rPr>
      </w:pPr>
      <w:r w:rsidRPr="00172B7C">
        <w:rPr>
          <w:rFonts w:eastAsia="Tahoma-Bold"/>
          <w:lang w:val="sr-Cyrl-CS"/>
        </w:rPr>
        <w:t>- Правилник о критеријумима за одређивање запосленог за чијим радом је престала потреба,</w:t>
      </w:r>
    </w:p>
    <w:p w14:paraId="2EBDEF29" w14:textId="77777777" w:rsidR="002427E9" w:rsidRPr="00172B7C" w:rsidRDefault="002427E9" w:rsidP="004A6FFA">
      <w:pPr>
        <w:autoSpaceDE w:val="0"/>
        <w:autoSpaceDN w:val="0"/>
        <w:adjustRightInd w:val="0"/>
        <w:rPr>
          <w:rFonts w:eastAsia="Tahoma-Bold"/>
          <w:lang w:val="ru-RU"/>
        </w:rPr>
      </w:pPr>
    </w:p>
    <w:p w14:paraId="478CB57C" w14:textId="77777777"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t>Полазне основе при изради Годишњег плана рада школе су и:</w:t>
      </w:r>
    </w:p>
    <w:p w14:paraId="7C1B3BB9" w14:textId="77777777" w:rsidR="002427E9" w:rsidRPr="00172B7C" w:rsidRDefault="002427E9" w:rsidP="004A6FFA">
      <w:pPr>
        <w:autoSpaceDE w:val="0"/>
        <w:autoSpaceDN w:val="0"/>
        <w:adjustRightInd w:val="0"/>
        <w:jc w:val="both"/>
        <w:rPr>
          <w:rFonts w:eastAsia="Tahoma-Bold"/>
          <w:b/>
          <w:bCs/>
          <w:lang w:val="sr-Cyrl-CS"/>
        </w:rPr>
      </w:pPr>
    </w:p>
    <w:p w14:paraId="3BCF14B4" w14:textId="77777777"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t xml:space="preserve">а) </w:t>
      </w:r>
      <w:r w:rsidRPr="00172B7C">
        <w:rPr>
          <w:rFonts w:eastAsia="Tahoma-Bold"/>
          <w:b/>
          <w:bCs/>
          <w:lang w:val="sr-Cyrl-CS"/>
        </w:rPr>
        <w:t xml:space="preserve">Школски развојни план, </w:t>
      </w:r>
      <w:r w:rsidRPr="00172B7C">
        <w:rPr>
          <w:rFonts w:eastAsia="Tahoma-Bold"/>
          <w:lang w:val="sr-Cyrl-CS"/>
        </w:rPr>
        <w:t>који у основи садржи предузимање корака за унапређење планираних области   у развоју школе</w:t>
      </w:r>
    </w:p>
    <w:p w14:paraId="125A17D5" w14:textId="77777777" w:rsidR="002427E9" w:rsidRPr="00172B7C" w:rsidRDefault="002427E9" w:rsidP="004A6FFA">
      <w:pPr>
        <w:autoSpaceDE w:val="0"/>
        <w:autoSpaceDN w:val="0"/>
        <w:adjustRightInd w:val="0"/>
        <w:jc w:val="both"/>
        <w:rPr>
          <w:rFonts w:eastAsia="Tahoma-Bold"/>
          <w:lang w:val="sr-Cyrl-CS"/>
        </w:rPr>
      </w:pPr>
      <w:r w:rsidRPr="00172B7C">
        <w:rPr>
          <w:rFonts w:eastAsia="Tahoma-Bold"/>
          <w:lang w:val="sr-Cyrl-CS"/>
        </w:rPr>
        <w:lastRenderedPageBreak/>
        <w:t xml:space="preserve">б) </w:t>
      </w:r>
      <w:r w:rsidRPr="00172B7C">
        <w:rPr>
          <w:rFonts w:eastAsia="Tahoma-Bold"/>
          <w:b/>
          <w:bCs/>
          <w:lang w:val="sr-Cyrl-CS"/>
        </w:rPr>
        <w:t xml:space="preserve">Остварени резултати рада у претходној школској години, </w:t>
      </w:r>
      <w:r w:rsidRPr="00172B7C">
        <w:rPr>
          <w:rFonts w:eastAsia="Tahoma-Bold"/>
          <w:lang w:val="sr-Cyrl-CS"/>
        </w:rPr>
        <w:t xml:space="preserve">који представљају основу за успешан васпитно </w:t>
      </w:r>
      <w:r w:rsidR="00F6390D">
        <w:rPr>
          <w:rFonts w:eastAsia="Tahoma-Bold"/>
          <w:lang w:val="sr-Cyrl-CS"/>
        </w:rPr>
        <w:t>–</w:t>
      </w:r>
      <w:r w:rsidRPr="00172B7C">
        <w:rPr>
          <w:rFonts w:eastAsia="Tahoma-Bold"/>
          <w:lang w:val="sr-Cyrl-CS"/>
        </w:rPr>
        <w:t xml:space="preserve"> образовни рад у овој школској години. Успех ученика је задовољавајући</w:t>
      </w:r>
      <w:r w:rsidRPr="00172B7C">
        <w:rPr>
          <w:lang w:val="sr-Cyrl-CS"/>
        </w:rPr>
        <w:t>. Успешан наставакшколовања ученика у средњим школама је показатељ ипримењивости знања које су ученици стекли у току школовања у нашој школи.</w:t>
      </w:r>
    </w:p>
    <w:p w14:paraId="25510313" w14:textId="77777777" w:rsidR="002427E9" w:rsidRPr="00172B7C" w:rsidRDefault="002427E9" w:rsidP="004A6FFA">
      <w:pPr>
        <w:autoSpaceDE w:val="0"/>
        <w:autoSpaceDN w:val="0"/>
        <w:adjustRightInd w:val="0"/>
        <w:ind w:hanging="73"/>
        <w:jc w:val="both"/>
        <w:rPr>
          <w:lang w:val="sr-Cyrl-CS"/>
        </w:rPr>
      </w:pPr>
      <w:r w:rsidRPr="00172B7C">
        <w:rPr>
          <w:lang w:val="sr-Cyrl-CS"/>
        </w:rPr>
        <w:t>Признања и освојене награде на такмичењима говоре о значајном броју талентоване деце којима треба посветити још већу пажњу.</w:t>
      </w:r>
    </w:p>
    <w:p w14:paraId="2FEFA853" w14:textId="77777777" w:rsidR="002427E9" w:rsidRPr="00172B7C" w:rsidRDefault="002427E9" w:rsidP="004A6FFA">
      <w:pPr>
        <w:autoSpaceDE w:val="0"/>
        <w:autoSpaceDN w:val="0"/>
        <w:adjustRightInd w:val="0"/>
        <w:jc w:val="both"/>
        <w:rPr>
          <w:lang w:val="sr-Cyrl-CS"/>
        </w:rPr>
      </w:pPr>
      <w:r w:rsidRPr="00172B7C">
        <w:rPr>
          <w:lang w:val="sr-Cyrl-CS"/>
        </w:rPr>
        <w:t xml:space="preserve">в) </w:t>
      </w:r>
      <w:r w:rsidRPr="00172B7C">
        <w:rPr>
          <w:rFonts w:eastAsia="Tahoma-Bold"/>
          <w:b/>
          <w:bCs/>
          <w:lang w:val="sr-Cyrl-CS"/>
        </w:rPr>
        <w:t xml:space="preserve">Закључци стручних орагана школе, </w:t>
      </w:r>
      <w:r w:rsidRPr="00172B7C">
        <w:rPr>
          <w:lang w:val="sr-Cyrl-CS"/>
        </w:rPr>
        <w:t>који посебну пажњу посвећују раду како васпитној тако и образовној улози школе кроз све облике наставних и ваннаставних активности. Културно понашање, толерантност и разумевање су особине које треба развијати код деце у сарадњи са родитељима и предузимање мера у циљу смањења свих нежељених видова понашања код ученика.</w:t>
      </w:r>
    </w:p>
    <w:p w14:paraId="18194961" w14:textId="77777777" w:rsidR="002427E9" w:rsidRPr="00172B7C" w:rsidRDefault="002427E9" w:rsidP="004A6FFA">
      <w:pPr>
        <w:autoSpaceDE w:val="0"/>
        <w:autoSpaceDN w:val="0"/>
        <w:adjustRightInd w:val="0"/>
        <w:jc w:val="both"/>
        <w:rPr>
          <w:rFonts w:eastAsia="Tahoma-Bold"/>
          <w:b/>
          <w:bCs/>
          <w:lang w:val="sr-Cyrl-CS"/>
        </w:rPr>
      </w:pPr>
      <w:r w:rsidRPr="00172B7C">
        <w:rPr>
          <w:lang w:val="sr-Cyrl-CS"/>
        </w:rPr>
        <w:t xml:space="preserve">г) </w:t>
      </w:r>
      <w:r w:rsidRPr="00172B7C">
        <w:rPr>
          <w:rFonts w:eastAsia="Tahoma-Bold"/>
          <w:b/>
          <w:bCs/>
          <w:lang w:val="sr-Cyrl-CS"/>
        </w:rPr>
        <w:t xml:space="preserve">Резултати самовредновања и Акциони план за унапређење кључне области </w:t>
      </w:r>
    </w:p>
    <w:p w14:paraId="1D20BDD2" w14:textId="77777777" w:rsidR="002427E9" w:rsidRPr="00E837A6" w:rsidRDefault="002427E9" w:rsidP="004A6FFA">
      <w:pPr>
        <w:autoSpaceDE w:val="0"/>
        <w:autoSpaceDN w:val="0"/>
        <w:adjustRightInd w:val="0"/>
        <w:jc w:val="both"/>
        <w:rPr>
          <w:rFonts w:eastAsia="Tahoma-Bold"/>
          <w:b/>
          <w:bCs/>
          <w:lang w:val="ru-RU"/>
        </w:rPr>
      </w:pPr>
    </w:p>
    <w:p w14:paraId="0C1EE1E1" w14:textId="77777777" w:rsidR="002427E9" w:rsidRDefault="002427E9" w:rsidP="004A6FFA">
      <w:pPr>
        <w:autoSpaceDE w:val="0"/>
        <w:autoSpaceDN w:val="0"/>
        <w:adjustRightInd w:val="0"/>
        <w:jc w:val="both"/>
        <w:rPr>
          <w:lang w:val="sr-Cyrl-CS"/>
        </w:rPr>
      </w:pPr>
      <w:r w:rsidRPr="00172B7C">
        <w:rPr>
          <w:lang w:val="sr-Cyrl-CS"/>
        </w:rPr>
        <w:t xml:space="preserve">д) Потреба обезбеђивања </w:t>
      </w:r>
      <w:r w:rsidRPr="00172B7C">
        <w:rPr>
          <w:rFonts w:eastAsia="Tahoma-Bold"/>
          <w:b/>
          <w:bCs/>
          <w:lang w:val="sr-Cyrl-CS"/>
        </w:rPr>
        <w:t xml:space="preserve">јединственог деловања свих облика рада у школи </w:t>
      </w:r>
      <w:r w:rsidR="00F6390D">
        <w:rPr>
          <w:lang w:val="sr-Cyrl-CS"/>
        </w:rPr>
        <w:t>–</w:t>
      </w:r>
      <w:r w:rsidRPr="00172B7C">
        <w:rPr>
          <w:lang w:val="sr-Cyrl-CS"/>
        </w:rPr>
        <w:t xml:space="preserve"> наставе, слободних активности, друштвено-корисног рада, друштвених организација ученика, Ученичког парламента и др., што доприноси остваривању општег циља образовања и васпитања, односно, пуног интелектуалног, емоционалног, социјалног, моралног и физичког развоја сваког ученика, у складу са његовим узрастом, развојним потребама и интересовањима. Годишњи план рада школе, својом комплексношћу, реалношћу и конкретношћу планирања и програмирања, треба то и да омогући.</w:t>
      </w:r>
    </w:p>
    <w:p w14:paraId="17CC3E3F" w14:textId="77777777" w:rsidR="002427E9" w:rsidRDefault="002427E9" w:rsidP="004A6FFA">
      <w:pPr>
        <w:autoSpaceDE w:val="0"/>
        <w:autoSpaceDN w:val="0"/>
        <w:adjustRightInd w:val="0"/>
        <w:jc w:val="both"/>
        <w:rPr>
          <w:lang w:val="sr-Cyrl-CS"/>
        </w:rPr>
      </w:pPr>
    </w:p>
    <w:p w14:paraId="117CB1A2" w14:textId="77777777" w:rsidR="002427E9" w:rsidRPr="00CD0C70" w:rsidRDefault="002427E9" w:rsidP="004A6FFA">
      <w:pPr>
        <w:autoSpaceDE w:val="0"/>
        <w:autoSpaceDN w:val="0"/>
        <w:adjustRightInd w:val="0"/>
        <w:jc w:val="both"/>
        <w:rPr>
          <w:lang w:val="en-US"/>
        </w:rPr>
      </w:pPr>
    </w:p>
    <w:p w14:paraId="77B756E9" w14:textId="77777777" w:rsidR="002427E9" w:rsidRPr="00172B7C" w:rsidRDefault="002427E9" w:rsidP="004A6FFA">
      <w:pPr>
        <w:autoSpaceDE w:val="0"/>
        <w:autoSpaceDN w:val="0"/>
        <w:adjustRightInd w:val="0"/>
        <w:jc w:val="both"/>
        <w:rPr>
          <w:lang w:val="sr-Cyrl-CS"/>
        </w:rPr>
      </w:pPr>
    </w:p>
    <w:p w14:paraId="4F8E1849" w14:textId="77777777" w:rsidR="002427E9" w:rsidRPr="00E837A6" w:rsidRDefault="002427E9" w:rsidP="00E41037">
      <w:pPr>
        <w:rPr>
          <w:lang w:val="ru-RU"/>
        </w:rPr>
      </w:pPr>
    </w:p>
    <w:p w14:paraId="19469B3D" w14:textId="77777777" w:rsidR="002427E9" w:rsidRPr="00573E32" w:rsidRDefault="002427E9" w:rsidP="00573E32">
      <w:pPr>
        <w:pStyle w:val="Heading2"/>
        <w:jc w:val="left"/>
        <w:rPr>
          <w:sz w:val="28"/>
          <w:szCs w:val="28"/>
        </w:rPr>
      </w:pPr>
      <w:bookmarkStart w:id="28" w:name="_Toc21720266"/>
      <w:bookmarkStart w:id="29" w:name="_Toc21720667"/>
      <w:bookmarkStart w:id="30" w:name="_Toc21721394"/>
      <w:r w:rsidRPr="00573E32">
        <w:rPr>
          <w:sz w:val="28"/>
          <w:szCs w:val="28"/>
        </w:rPr>
        <w:t>2.ИЗВОД</w:t>
      </w:r>
      <w:r w:rsidR="00F9107A">
        <w:rPr>
          <w:sz w:val="28"/>
          <w:szCs w:val="28"/>
          <w:lang w:val="en-US"/>
        </w:rPr>
        <w:t xml:space="preserve"> </w:t>
      </w:r>
      <w:r w:rsidRPr="00573E32">
        <w:rPr>
          <w:sz w:val="28"/>
          <w:szCs w:val="28"/>
        </w:rPr>
        <w:t xml:space="preserve"> ИЗ РАЗВОЈНОГ ПЛАНА ШКОЛЕ</w:t>
      </w:r>
      <w:bookmarkEnd w:id="28"/>
      <w:bookmarkEnd w:id="29"/>
      <w:bookmarkEnd w:id="30"/>
    </w:p>
    <w:p w14:paraId="44BE2A28" w14:textId="77777777" w:rsidR="002427E9" w:rsidRPr="00172B7C" w:rsidRDefault="002427E9" w:rsidP="004A6FFA">
      <w:pPr>
        <w:rPr>
          <w:lang w:val="sr-Cyrl-CS"/>
        </w:rPr>
      </w:pPr>
    </w:p>
    <w:p w14:paraId="4E6426CF" w14:textId="77777777" w:rsidR="002427E9" w:rsidRPr="00573E32" w:rsidRDefault="002427E9" w:rsidP="00F9107A">
      <w:pPr>
        <w:tabs>
          <w:tab w:val="left" w:pos="567"/>
        </w:tabs>
        <w:ind w:hanging="356"/>
        <w:jc w:val="center"/>
        <w:rPr>
          <w:b/>
          <w:bCs/>
          <w:caps/>
          <w:lang w:val="sr-Cyrl-CS"/>
        </w:rPr>
      </w:pPr>
      <w:bookmarkStart w:id="31" w:name="_Toc114383869"/>
      <w:bookmarkStart w:id="32" w:name="_Toc241174078"/>
      <w:bookmarkStart w:id="33" w:name="_Toc209248252"/>
      <w:r w:rsidRPr="00573E32">
        <w:rPr>
          <w:b/>
          <w:bCs/>
          <w:caps/>
          <w:lang w:val="sr-Cyrl-CS"/>
        </w:rPr>
        <w:t>МИСИЈА И ВИЗИЈА</w:t>
      </w:r>
    </w:p>
    <w:tbl>
      <w:tblPr>
        <w:tblW w:w="0" w:type="auto"/>
        <w:tblInd w:w="-106" w:type="dxa"/>
        <w:tblBorders>
          <w:top w:val="single" w:sz="12" w:space="0" w:color="008000"/>
          <w:left w:val="single" w:sz="6" w:space="0" w:color="008000"/>
          <w:bottom w:val="single" w:sz="12" w:space="0" w:color="008000"/>
          <w:right w:val="single" w:sz="6" w:space="0" w:color="008000"/>
          <w:insideH w:val="single" w:sz="6" w:space="0" w:color="000000"/>
        </w:tblBorders>
        <w:tblLook w:val="00A0" w:firstRow="1" w:lastRow="0" w:firstColumn="1" w:lastColumn="0" w:noHBand="0" w:noVBand="0"/>
      </w:tblPr>
      <w:tblGrid>
        <w:gridCol w:w="9450"/>
      </w:tblGrid>
      <w:tr w:rsidR="002427E9" w:rsidRPr="00AE58A6" w14:paraId="536F0E50" w14:textId="77777777" w:rsidTr="00A67B16">
        <w:tc>
          <w:tcPr>
            <w:tcW w:w="9574" w:type="dxa"/>
            <w:tcBorders>
              <w:top w:val="single" w:sz="12" w:space="0" w:color="008000"/>
              <w:bottom w:val="single" w:sz="12" w:space="0" w:color="008000"/>
            </w:tcBorders>
            <w:shd w:val="solid" w:color="C0C0C0" w:fill="FFFFFF"/>
          </w:tcPr>
          <w:bookmarkEnd w:id="31"/>
          <w:bookmarkEnd w:id="32"/>
          <w:bookmarkEnd w:id="33"/>
          <w:p w14:paraId="7331AAB6" w14:textId="77777777" w:rsidR="002427E9" w:rsidRPr="00A57BC1" w:rsidRDefault="002427E9" w:rsidP="00F9107A">
            <w:pPr>
              <w:spacing w:before="80" w:line="264" w:lineRule="auto"/>
              <w:jc w:val="center"/>
              <w:rPr>
                <w:b/>
                <w:bCs/>
                <w:lang w:val="ru-RU"/>
              </w:rPr>
            </w:pPr>
            <w:r w:rsidRPr="00A57BC1">
              <w:rPr>
                <w:b/>
                <w:bCs/>
                <w:lang w:val="ru-RU"/>
              </w:rPr>
              <w:t>Визија школе</w:t>
            </w:r>
          </w:p>
        </w:tc>
      </w:tr>
      <w:tr w:rsidR="002427E9" w:rsidRPr="00AE58A6" w14:paraId="5F8DEF50" w14:textId="77777777" w:rsidTr="00A67B16">
        <w:tc>
          <w:tcPr>
            <w:tcW w:w="9574" w:type="dxa"/>
            <w:shd w:val="pct20" w:color="000000" w:fill="FFFFFF"/>
          </w:tcPr>
          <w:p w14:paraId="6684F930" w14:textId="77777777" w:rsidR="00F9107A" w:rsidRDefault="00F9107A" w:rsidP="00F9107A">
            <w:pPr>
              <w:ind w:firstLine="720"/>
              <w:jc w:val="center"/>
              <w:rPr>
                <w:lang w:val="sr-Cyrl-CS"/>
              </w:rPr>
            </w:pPr>
            <w:r w:rsidRPr="00686518">
              <w:rPr>
                <w:lang w:val="sr-Cyrl-CS"/>
              </w:rPr>
              <w:t xml:space="preserve">Желимо да постанемо школа са </w:t>
            </w:r>
            <w:r>
              <w:rPr>
                <w:lang w:val="sr-Cyrl-CS"/>
              </w:rPr>
              <w:t xml:space="preserve">унапређеном дигиталном </w:t>
            </w:r>
            <w:r w:rsidRPr="00686518">
              <w:rPr>
                <w:lang w:val="sr-Cyrl-CS"/>
              </w:rPr>
              <w:t>наставом, перманентним усавршавањем наставника</w:t>
            </w:r>
            <w:r>
              <w:rPr>
                <w:lang w:val="sr-Cyrl-CS"/>
              </w:rPr>
              <w:t xml:space="preserve"> и дигитално оспособљених за нове наставне изазове</w:t>
            </w:r>
            <w:r w:rsidRPr="00686518">
              <w:rPr>
                <w:lang w:val="sr-Cyrl-CS"/>
              </w:rPr>
              <w:t>, квалитетним међуљудским односим</w:t>
            </w:r>
            <w:r>
              <w:rPr>
                <w:lang w:val="sr-Cyrl-CS"/>
              </w:rPr>
              <w:t>а</w:t>
            </w:r>
            <w:r w:rsidRPr="00686518">
              <w:rPr>
                <w:lang w:val="sr-Cyrl-CS"/>
              </w:rPr>
              <w:t xml:space="preserve"> свих интересних група, да буде </w:t>
            </w:r>
            <w:r>
              <w:rPr>
                <w:lang w:val="sr-Cyrl-CS"/>
              </w:rPr>
              <w:t xml:space="preserve">још </w:t>
            </w:r>
            <w:r w:rsidRPr="00686518">
              <w:rPr>
                <w:lang w:val="sr-Cyrl-CS"/>
              </w:rPr>
              <w:t>бо</w:t>
            </w:r>
            <w:r>
              <w:rPr>
                <w:lang w:val="sr-Cyrl-CS"/>
              </w:rPr>
              <w:t>ља и отворенија сарадња родитеља</w:t>
            </w:r>
            <w:r w:rsidRPr="00686518">
              <w:rPr>
                <w:lang w:val="sr-Cyrl-CS"/>
              </w:rPr>
              <w:t xml:space="preserve"> и </w:t>
            </w:r>
            <w:r>
              <w:rPr>
                <w:lang w:val="sr-Cyrl-CS"/>
              </w:rPr>
              <w:t>локалне самоуправе</w:t>
            </w:r>
            <w:r w:rsidRPr="00686518">
              <w:rPr>
                <w:lang w:val="sr-Cyrl-CS"/>
              </w:rPr>
              <w:t xml:space="preserve"> са школом</w:t>
            </w:r>
            <w:r>
              <w:rPr>
                <w:lang w:val="sr-Cyrl-CS"/>
              </w:rPr>
              <w:t>, да се у школи подстиче стицање знања, умења, способности и вредности неопходних за формирање аутономне, компетентне, одговорне и креативне личности ученика, отворене за договор и сарадњу и која поштује себе и друге.</w:t>
            </w:r>
          </w:p>
          <w:p w14:paraId="16589662" w14:textId="77777777" w:rsidR="002427E9" w:rsidRPr="00A57BC1" w:rsidRDefault="002427E9" w:rsidP="00F9107A">
            <w:pPr>
              <w:spacing w:line="264" w:lineRule="auto"/>
              <w:jc w:val="center"/>
              <w:rPr>
                <w:b/>
                <w:bCs/>
                <w:lang w:val="ru-RU"/>
              </w:rPr>
            </w:pPr>
          </w:p>
        </w:tc>
      </w:tr>
      <w:tr w:rsidR="002427E9" w:rsidRPr="00AE58A6" w14:paraId="4594A0CE" w14:textId="77777777" w:rsidTr="00A67B16">
        <w:tc>
          <w:tcPr>
            <w:tcW w:w="9574" w:type="dxa"/>
            <w:shd w:val="pct25" w:color="FFFF00" w:fill="FFFFFF"/>
          </w:tcPr>
          <w:p w14:paraId="6322B55D" w14:textId="77777777" w:rsidR="002427E9" w:rsidRPr="00A57BC1" w:rsidRDefault="002427E9" w:rsidP="00F9107A">
            <w:pPr>
              <w:spacing w:line="264" w:lineRule="auto"/>
              <w:jc w:val="center"/>
              <w:rPr>
                <w:b/>
                <w:bCs/>
                <w:lang w:val="ru-RU"/>
              </w:rPr>
            </w:pPr>
          </w:p>
        </w:tc>
      </w:tr>
      <w:tr w:rsidR="002427E9" w:rsidRPr="00AE58A6" w14:paraId="3097F423" w14:textId="77777777" w:rsidTr="00A67B16">
        <w:tc>
          <w:tcPr>
            <w:tcW w:w="9574" w:type="dxa"/>
            <w:shd w:val="pct20" w:color="000000" w:fill="FFFFFF"/>
          </w:tcPr>
          <w:p w14:paraId="71E9C783" w14:textId="77777777" w:rsidR="002427E9" w:rsidRPr="00A57BC1" w:rsidRDefault="002427E9" w:rsidP="00F9107A">
            <w:pPr>
              <w:spacing w:line="264" w:lineRule="auto"/>
              <w:jc w:val="center"/>
              <w:rPr>
                <w:b/>
                <w:bCs/>
                <w:lang w:val="ru-RU"/>
              </w:rPr>
            </w:pPr>
            <w:r w:rsidRPr="00A57BC1">
              <w:rPr>
                <w:b/>
                <w:bCs/>
                <w:lang w:val="ru-RU"/>
              </w:rPr>
              <w:t>Мисија школе</w:t>
            </w:r>
          </w:p>
        </w:tc>
      </w:tr>
      <w:tr w:rsidR="002427E9" w:rsidRPr="00AE58A6" w14:paraId="5AF19153" w14:textId="77777777" w:rsidTr="00A67B16">
        <w:tc>
          <w:tcPr>
            <w:tcW w:w="9574" w:type="dxa"/>
            <w:tcBorders>
              <w:bottom w:val="single" w:sz="12" w:space="0" w:color="008000"/>
            </w:tcBorders>
            <w:shd w:val="pct25" w:color="FFFF00" w:fill="FFFFFF"/>
          </w:tcPr>
          <w:p w14:paraId="507DACD1" w14:textId="77777777" w:rsidR="00F9107A" w:rsidRDefault="00F9107A" w:rsidP="00F9107A">
            <w:pPr>
              <w:ind w:firstLine="720"/>
              <w:jc w:val="center"/>
              <w:rPr>
                <w:lang w:val="sr-Cyrl-CS"/>
              </w:rPr>
            </w:pPr>
            <w:r>
              <w:rPr>
                <w:lang w:val="sr-Cyrl-CS"/>
              </w:rPr>
              <w:t>Мисија наше школе је да код ученика развијамо позитиван однос према школи, континуираном образовању и васпитању, поштовању индивидуалних разлика, толеранцију, креативност, правилан развој и негујемо позитивне вештине, ставове и вредности.</w:t>
            </w:r>
          </w:p>
          <w:p w14:paraId="005BC06C" w14:textId="77777777" w:rsidR="002427E9" w:rsidRPr="00A57BC1" w:rsidRDefault="002427E9" w:rsidP="00F9107A">
            <w:pPr>
              <w:spacing w:line="264" w:lineRule="auto"/>
              <w:jc w:val="center"/>
              <w:rPr>
                <w:b/>
                <w:bCs/>
                <w:lang w:val="ru-RU"/>
              </w:rPr>
            </w:pPr>
          </w:p>
        </w:tc>
      </w:tr>
    </w:tbl>
    <w:p w14:paraId="00610FCC" w14:textId="77777777" w:rsidR="002427E9" w:rsidRDefault="002427E9" w:rsidP="00D0527D">
      <w:pPr>
        <w:spacing w:after="120"/>
        <w:ind w:left="720"/>
      </w:pPr>
    </w:p>
    <w:p w14:paraId="26A7C387" w14:textId="77777777" w:rsidR="00F9107A" w:rsidRDefault="00F9107A" w:rsidP="00F9107A">
      <w:pPr>
        <w:jc w:val="both"/>
        <w:rPr>
          <w:lang w:val="sr-Cyrl-CS"/>
        </w:rPr>
      </w:pPr>
      <w:r>
        <w:rPr>
          <w:lang w:val="sr-Cyrl-CS"/>
        </w:rPr>
        <w:lastRenderedPageBreak/>
        <w:t>Приоритети су</w:t>
      </w:r>
      <w:r w:rsidRPr="00054A0F">
        <w:rPr>
          <w:lang w:val="sr-Cyrl-CS"/>
        </w:rPr>
        <w:t xml:space="preserve"> области, односно њихови стандарди</w:t>
      </w:r>
      <w:r>
        <w:rPr>
          <w:lang w:val="sr-Cyrl-CS"/>
        </w:rPr>
        <w:t xml:space="preserve"> који су добили најниже оцене и  њиме ће се бавити Стручни актив за ШРП наредних пет година (наперд наведених).</w:t>
      </w:r>
    </w:p>
    <w:p w14:paraId="0D04D14A" w14:textId="77777777" w:rsidR="00F9107A" w:rsidRDefault="00F9107A" w:rsidP="00F9107A">
      <w:pPr>
        <w:jc w:val="both"/>
        <w:rPr>
          <w:lang w:val="sr-Cyrl-CS"/>
        </w:rPr>
      </w:pPr>
      <w:r>
        <w:rPr>
          <w:lang w:val="sr-Cyrl-CS"/>
        </w:rPr>
        <w:t xml:space="preserve">Унапређивањем области број 4 „Подршка ученицима“ и области 3 „Постигнућа ученика“ Стручни актив за Школски развојни план се бавио протеклих пет година. </w:t>
      </w:r>
    </w:p>
    <w:p w14:paraId="0CDDAB13" w14:textId="77777777" w:rsidR="00F9107A" w:rsidRDefault="00F9107A" w:rsidP="00F9107A">
      <w:pPr>
        <w:rPr>
          <w:lang w:val="sr-Cyrl-CS"/>
        </w:rPr>
      </w:pPr>
      <w:r>
        <w:rPr>
          <w:lang w:val="sr-Cyrl-CS"/>
        </w:rPr>
        <w:t xml:space="preserve">Стручни актив </w:t>
      </w:r>
      <w:r w:rsidRPr="004E0258">
        <w:rPr>
          <w:lang w:val="sr-Cyrl-CS"/>
        </w:rPr>
        <w:t xml:space="preserve">за Школски развојни план </w:t>
      </w:r>
      <w:r>
        <w:rPr>
          <w:lang w:val="sr-Cyrl-CS"/>
        </w:rPr>
        <w:t xml:space="preserve">у сарадњи са Тимом за Самовредновање и вредновање рада школе </w:t>
      </w:r>
      <w:r w:rsidRPr="004E0258">
        <w:rPr>
          <w:lang w:val="sr-Cyrl-CS"/>
        </w:rPr>
        <w:t xml:space="preserve">је донео одлуку да се области број 4 </w:t>
      </w:r>
      <w:r w:rsidRPr="004E0258">
        <w:rPr>
          <w:i/>
          <w:lang w:val="sr-Cyrl-CS"/>
        </w:rPr>
        <w:t>„Подршка ученицима“</w:t>
      </w:r>
      <w:r w:rsidRPr="004E0258">
        <w:rPr>
          <w:lang w:val="sr-Cyrl-CS"/>
        </w:rPr>
        <w:t xml:space="preserve"> </w:t>
      </w:r>
      <w:r>
        <w:rPr>
          <w:lang w:val="sr-Cyrl-CS"/>
        </w:rPr>
        <w:t xml:space="preserve"> и њеним стандардима </w:t>
      </w:r>
      <w:r w:rsidRPr="004E0258">
        <w:rPr>
          <w:lang w:val="sr-Cyrl-CS"/>
        </w:rPr>
        <w:t>посвети</w:t>
      </w:r>
      <w:r>
        <w:rPr>
          <w:lang w:val="sr-Cyrl-CS"/>
        </w:rPr>
        <w:t xml:space="preserve"> пажња и наредних пет година, пошто све елементе социјализације и напретка ученика унапређује у сваком погледу и у чије активности су укључени и ученици који се образују по </w:t>
      </w:r>
      <w:r w:rsidRPr="00441C90">
        <w:rPr>
          <w:lang w:val="sr-Cyrl-CS"/>
        </w:rPr>
        <w:t>ИОП-у 1 и 2.</w:t>
      </w:r>
      <w:r>
        <w:rPr>
          <w:lang w:val="sr-Cyrl-CS"/>
        </w:rPr>
        <w:t xml:space="preserve"> - обзиром да су ученици због епидемилошких разлога изазваних Корона вирусом били доста ускраћени нормалној социјализацији и настави.</w:t>
      </w:r>
    </w:p>
    <w:p w14:paraId="2EF8AB4E" w14:textId="77777777" w:rsidR="00F9107A" w:rsidRDefault="00F9107A" w:rsidP="00F9107A">
      <w:pPr>
        <w:rPr>
          <w:lang w:val="sr-Cyrl-CS"/>
        </w:rPr>
      </w:pPr>
      <w:r>
        <w:rPr>
          <w:lang w:val="sr-Cyrl-CS"/>
        </w:rPr>
        <w:t xml:space="preserve">Оба тима су се сагласила и донела одлуку да се сдандарду 2.3. (остварује се на нивоу 3) такође посвети пажња у планираном преиоду, како би био још боље унапређен уз доступну и адекватну примену дигиталних апликација и технике.    </w:t>
      </w:r>
    </w:p>
    <w:p w14:paraId="14D09A0B" w14:textId="77777777" w:rsidR="00F9107A" w:rsidRDefault="00F9107A" w:rsidP="00F9107A">
      <w:pPr>
        <w:ind w:firstLine="720"/>
        <w:rPr>
          <w:lang w:val="sr-Cyrl-CS"/>
        </w:rPr>
      </w:pPr>
    </w:p>
    <w:p w14:paraId="21B24F25" w14:textId="77777777" w:rsidR="00F9107A" w:rsidRDefault="00F9107A" w:rsidP="00F9107A">
      <w:pPr>
        <w:ind w:firstLine="720"/>
        <w:rPr>
          <w:lang w:val="sr-Cyrl-CS"/>
        </w:rPr>
      </w:pPr>
      <w:r>
        <w:rPr>
          <w:lang w:val="sr-Cyrl-CS"/>
        </w:rPr>
        <w:t>Реализацијом наведених задатака и активности</w:t>
      </w:r>
      <w:r w:rsidRPr="003C449B">
        <w:rPr>
          <w:lang w:val="sr-Cyrl-CS"/>
        </w:rPr>
        <w:t xml:space="preserve"> </w:t>
      </w:r>
      <w:r>
        <w:t xml:space="preserve">за наведене </w:t>
      </w:r>
      <w:r>
        <w:rPr>
          <w:lang w:val="sr-Cyrl-CS"/>
        </w:rPr>
        <w:t>циљеве (области и стандарде),</w:t>
      </w:r>
      <w:r w:rsidRPr="00B23B08">
        <w:rPr>
          <w:lang w:val="sr-Cyrl-CS"/>
        </w:rPr>
        <w:t xml:space="preserve"> </w:t>
      </w:r>
      <w:r>
        <w:rPr>
          <w:lang w:val="sr-Cyrl-CS"/>
        </w:rPr>
        <w:t xml:space="preserve"> очекују се следеће промене:</w:t>
      </w:r>
    </w:p>
    <w:p w14:paraId="50930C4B" w14:textId="77777777" w:rsidR="00F9107A" w:rsidRDefault="00F9107A" w:rsidP="00F9107A">
      <w:pPr>
        <w:rPr>
          <w:b/>
          <w:i/>
          <w:lang w:val="sr-Cyrl-CS"/>
        </w:rPr>
      </w:pPr>
      <w:r w:rsidRPr="00B7422F">
        <w:rPr>
          <w:i/>
          <w:lang w:val="sr-Cyrl-CS"/>
        </w:rPr>
        <w:t>-</w:t>
      </w:r>
      <w:r w:rsidRPr="00B7422F">
        <w:rPr>
          <w:b/>
          <w:i/>
          <w:lang w:val="sr-Cyrl-CS"/>
        </w:rPr>
        <w:t xml:space="preserve"> Стандард 1.3. Планирање образовно – васпитног рада</w:t>
      </w:r>
      <w:r>
        <w:rPr>
          <w:b/>
          <w:i/>
          <w:lang w:val="sr-Cyrl-CS"/>
        </w:rPr>
        <w:t>;</w:t>
      </w:r>
    </w:p>
    <w:p w14:paraId="344B6885" w14:textId="77777777" w:rsidR="00F9107A" w:rsidRPr="000B45C0" w:rsidRDefault="00F9107A" w:rsidP="00F9107A">
      <w:pPr>
        <w:rPr>
          <w:lang w:val="sr-Cyrl-CS"/>
        </w:rPr>
      </w:pPr>
      <w:r>
        <w:rPr>
          <w:lang w:val="sr-Cyrl-CS"/>
        </w:rPr>
        <w:t>- Подсећањем наставника и давањем савета од стране ПП службе наставници ће боље планирати међупредметне и пшредметне компетенције, а реализацијом пројектне наставе на неку тему из више предмета са ученицима и реализацијом школског фестивала науке са ученицима, знања из више предмета ће бити повезана и трајније усвојена, а компетенције остварене.</w:t>
      </w:r>
    </w:p>
    <w:p w14:paraId="4BF596E6" w14:textId="77777777" w:rsidR="00F9107A" w:rsidRPr="00F9107A" w:rsidRDefault="00F9107A" w:rsidP="00F9107A">
      <w:pPr>
        <w:jc w:val="both"/>
        <w:rPr>
          <w:b/>
          <w:i/>
          <w:lang w:val="sr-Cyrl-CS"/>
        </w:rPr>
      </w:pPr>
      <w:r w:rsidRPr="00F9107A">
        <w:rPr>
          <w:b/>
          <w:i/>
          <w:lang w:val="sr-Cyrl-CS"/>
        </w:rPr>
        <w:t>-Стандард 2.3. Ученици стичу знања, усвајају вредности, развијају вештине и компетенције на часу;</w:t>
      </w:r>
    </w:p>
    <w:p w14:paraId="27AAD491" w14:textId="77777777" w:rsidR="00F9107A" w:rsidRPr="00F9107A" w:rsidRDefault="00F9107A" w:rsidP="00F9107A">
      <w:pPr>
        <w:pStyle w:val="NoSpacing"/>
        <w:rPr>
          <w:rFonts w:ascii="Times New Roman" w:hAnsi="Times New Roman" w:cs="Times New Roman"/>
          <w:lang w:val="sr-Cyrl-CS"/>
        </w:rPr>
      </w:pPr>
      <w:r w:rsidRPr="00F9107A">
        <w:rPr>
          <w:rFonts w:ascii="Times New Roman" w:hAnsi="Times New Roman" w:cs="Times New Roman"/>
          <w:lang w:val="sr-Cyrl-CS"/>
        </w:rPr>
        <w:t>- Адекватном опремљеношћу свих кабинета – учионица расположивом и додатном дигиталном техником и одговарајућим апликацијама (и обуком наставника истим) за своје предмете, наставници ће више користити разноврсне облике и методе рада, као и сва расположива наставна средства ради повећања мотивације ученика за рад. Ученици ће у високом степену испољавати мотивисаност за самостално стицање додатних знања и вештина и у већем броју учествовати у секцијама, додатним и ваннаставним активностима.</w:t>
      </w:r>
    </w:p>
    <w:p w14:paraId="5FA97E70" w14:textId="77777777" w:rsidR="00F9107A" w:rsidRPr="00F9107A" w:rsidRDefault="00F9107A" w:rsidP="00F9107A">
      <w:pPr>
        <w:pStyle w:val="NoSpacing"/>
        <w:rPr>
          <w:rFonts w:ascii="Times New Roman" w:hAnsi="Times New Roman" w:cs="Times New Roman"/>
          <w:b/>
          <w:i/>
          <w:lang w:val="sr-Cyrl-CS"/>
        </w:rPr>
      </w:pPr>
      <w:r w:rsidRPr="00F9107A">
        <w:rPr>
          <w:rFonts w:ascii="Times New Roman" w:hAnsi="Times New Roman" w:cs="Times New Roman"/>
          <w:b/>
          <w:i/>
          <w:lang w:val="sr-Cyrl-CS"/>
        </w:rPr>
        <w:t>- Стандард 2.4. Поступци вредновања су у функцији даљег учења;</w:t>
      </w:r>
    </w:p>
    <w:p w14:paraId="04647EA2" w14:textId="77777777" w:rsidR="00F9107A" w:rsidRPr="00F9107A" w:rsidRDefault="00F9107A" w:rsidP="00F9107A">
      <w:pPr>
        <w:pStyle w:val="NoSpacing"/>
        <w:rPr>
          <w:rFonts w:ascii="Times New Roman" w:hAnsi="Times New Roman" w:cs="Times New Roman"/>
          <w:lang w:val="sr-Cyrl-CS"/>
        </w:rPr>
      </w:pPr>
      <w:r w:rsidRPr="00F9107A">
        <w:rPr>
          <w:rFonts w:ascii="Times New Roman" w:hAnsi="Times New Roman" w:cs="Times New Roman"/>
          <w:lang w:val="sr-Cyrl-CS"/>
        </w:rPr>
        <w:t>- Узајамном посетом часова и разменом савета и мишљења наставници и учитељице ће се подсетити и освежити знање и унапредити формативно оцењивање и давање повратних информација ученицима.</w:t>
      </w:r>
    </w:p>
    <w:p w14:paraId="1E5ACE91" w14:textId="77777777" w:rsidR="00F9107A" w:rsidRPr="00F9107A" w:rsidRDefault="00F9107A" w:rsidP="00F9107A">
      <w:pPr>
        <w:rPr>
          <w:b/>
          <w:i/>
          <w:lang w:val="sr-Cyrl-CS"/>
        </w:rPr>
      </w:pPr>
      <w:r w:rsidRPr="00F9107A">
        <w:rPr>
          <w:b/>
          <w:i/>
          <w:lang w:val="sr-Cyrl-CS"/>
        </w:rPr>
        <w:t>- Обалст 3;</w:t>
      </w:r>
    </w:p>
    <w:p w14:paraId="1CB34F9E" w14:textId="77777777" w:rsidR="00F9107A" w:rsidRPr="00F9107A" w:rsidRDefault="00F9107A" w:rsidP="00F9107A">
      <w:pPr>
        <w:rPr>
          <w:lang w:val="sr-Cyrl-CS"/>
        </w:rPr>
      </w:pPr>
      <w:r w:rsidRPr="00F9107A">
        <w:rPr>
          <w:lang w:val="sr-Cyrl-CS"/>
        </w:rPr>
        <w:t>- Појачаним радом са ученицима на допунској, додатној и посебно припремној настави ученика 8. Разреда, ученици ће постићи боље резултате на завршном испиту и више бодова за упис у жељене средње школе;</w:t>
      </w:r>
    </w:p>
    <w:p w14:paraId="26022A0E" w14:textId="77777777" w:rsidR="00F9107A" w:rsidRPr="00F9107A" w:rsidRDefault="00F9107A" w:rsidP="00F9107A">
      <w:pPr>
        <w:pStyle w:val="NoSpacing"/>
        <w:rPr>
          <w:rFonts w:ascii="Times New Roman" w:hAnsi="Times New Roman" w:cs="Times New Roman"/>
          <w:b/>
          <w:i/>
        </w:rPr>
      </w:pPr>
      <w:r w:rsidRPr="00F9107A">
        <w:rPr>
          <w:rFonts w:ascii="Times New Roman" w:hAnsi="Times New Roman" w:cs="Times New Roman"/>
          <w:b/>
          <w:i/>
        </w:rPr>
        <w:t>-Стандард 4.1. У школи функционише систем пружања подршке свим ученицима;</w:t>
      </w:r>
    </w:p>
    <w:p w14:paraId="3C1423C4" w14:textId="77777777" w:rsidR="00F9107A" w:rsidRPr="00F9107A" w:rsidRDefault="00F9107A" w:rsidP="00F9107A">
      <w:pPr>
        <w:pStyle w:val="NoSpacing"/>
        <w:rPr>
          <w:rFonts w:ascii="Times New Roman" w:hAnsi="Times New Roman" w:cs="Times New Roman"/>
        </w:rPr>
      </w:pPr>
      <w:r w:rsidRPr="00F9107A">
        <w:rPr>
          <w:rFonts w:ascii="Times New Roman" w:hAnsi="Times New Roman" w:cs="Times New Roman"/>
          <w:lang w:val="sr-Cyrl-CS"/>
        </w:rPr>
        <w:t xml:space="preserve">       Ученици и запослени ће бити боље упознати и упућени на процедуре, задужења, обавезе и одговорности које произилазе из Правилника о безбедности ученика и како у тим случајевима реаговати; Ученици и запослени ће бити подсећени како се заштитити и које су важеће епидемиолошке мере у вези корона вируса; Ученици ће бити боље упознати са врстама насиља и како на њих реаговати; Ученици ће стећи искуство, како се понашати у случају пожара или земљотреса; Ученици ће бити безбеднији у саобраћају и кросу; У школи се промовише здравстевна заштита ученика и запослених (систематски прегледи, предавања и израда паноа на теме: дијабетес, хепатитис, сида, алкохолизам, наркоманија, пушење); Запослени ће се подсетити </w:t>
      </w:r>
      <w:r w:rsidRPr="00F9107A">
        <w:rPr>
          <w:rFonts w:ascii="Times New Roman" w:hAnsi="Times New Roman" w:cs="Times New Roman"/>
          <w:lang w:val="sr-Cyrl-CS"/>
        </w:rPr>
        <w:lastRenderedPageBreak/>
        <w:t xml:space="preserve">на процедуре за идентификовање емоционалних, телесних, здравстевених и социјалних потреба ученика и организоваће се добротворне акције за помоћ ученицима лошијег материјалног стања и код ученика развити солидарност; Ученици ће научити како се пружа прва помоћ и како реаговати у таквим ситуацијама, а и запослени ће се подсетити да буду ефикасни; Афирмацији и подршци вршњачког тима и сандучету поверења, ученици ће се моћи обратити вршњацима или ПП служби путем шифре, ако не желе директно наставницима или ПП служби; Ученици ће препознати значај здраве харане за њихов организам у развоју; Ученици ће се упознати са доста видова спорта и спортистима и значају бављењем спортом за њихов складни развој; Ученици 7. и 8. разреда ће научити како се ХИВ преноси, колико је опасан и како се лечи. </w:t>
      </w:r>
    </w:p>
    <w:p w14:paraId="6BACF762" w14:textId="77777777" w:rsidR="00F9107A" w:rsidRPr="00F9107A" w:rsidRDefault="00F9107A" w:rsidP="00F9107A">
      <w:pPr>
        <w:rPr>
          <w:b/>
          <w:i/>
          <w:lang w:val="en-US"/>
        </w:rPr>
      </w:pPr>
      <w:r>
        <w:rPr>
          <w:b/>
          <w:i/>
          <w:lang w:val="sr-Cyrl-CS"/>
        </w:rPr>
        <w:t xml:space="preserve">-Стандард 4.2. У школи се подстиче лични, професионални и социјални развој </w:t>
      </w:r>
      <w:r w:rsidRPr="008A0F3D">
        <w:rPr>
          <w:b/>
          <w:i/>
          <w:lang w:val="sr-Cyrl-CS"/>
        </w:rPr>
        <w:t xml:space="preserve"> ученика</w:t>
      </w:r>
    </w:p>
    <w:p w14:paraId="659B5AFE" w14:textId="77777777" w:rsidR="00F9107A" w:rsidRPr="00CA54A6" w:rsidRDefault="00F9107A" w:rsidP="00F9107A">
      <w:pPr>
        <w:rPr>
          <w:b/>
          <w:i/>
          <w:lang w:val="sr-Cyrl-CS"/>
        </w:rPr>
      </w:pPr>
      <w:r w:rsidRPr="00CA54A6">
        <w:rPr>
          <w:b/>
          <w:i/>
          <w:lang w:val="sr-Cyrl-CS"/>
        </w:rPr>
        <w:t>- Стандард 4.3. У школи функционише систем подршке ученицима из осетљивих група и ученицима са изузетним способнистима;</w:t>
      </w:r>
    </w:p>
    <w:p w14:paraId="13FEADCC" w14:textId="77777777" w:rsidR="00F9107A" w:rsidRPr="00305279" w:rsidRDefault="00F9107A" w:rsidP="00F9107A">
      <w:pPr>
        <w:rPr>
          <w:lang w:val="sr-Cyrl-CS"/>
        </w:rPr>
      </w:pPr>
      <w:r>
        <w:rPr>
          <w:lang w:val="sr-Cyrl-CS"/>
        </w:rPr>
        <w:t xml:space="preserve">- Ученици ће више и боље поштовати правила која су сами усвојили; Ученици ће бити подсећени на права детета – Декларација ОУН; </w:t>
      </w:r>
      <w:r w:rsidRPr="00305279">
        <w:rPr>
          <w:lang w:val="sr-Cyrl-CS"/>
        </w:rPr>
        <w:t xml:space="preserve">Биће боља сарадња са Домом „Срце“ у Јабуци, биће боље коришћење спортске хале и спортских терена за разне спортске и друге манифестације; биће боља сарадња школе са Домом културе и локалном самоуправом у реализацији и организовању манифестације „Дани јабуке“ у Јабуци, а и боља сарадња са удружењем Македонаца „Вардар“ из Јабуке, амбасадом Р. Северне Македоније и седиштем Уницеф-а у Београду кроз разне активности и манифестације; Кроз сакупљање рециклажног отпада ученици ће схватити значај заштите животне средине и тим поводом обележавати Дан планете Земље; Ученици ће обележити дечју недељу, дружити се са песницима и ићи на представе, сајмове и фестивал науке у Београд или Панчево; Ученици ће учествовати на конкурсима и у активностима Црвеног крста – Панчево; Ученици це обележавати кроз разне активности: Дан школе, Школску Славу Сети Сава, међународног Дана жена на селу и „Боје руја“ са планинарским друштвом „Јеленак“ из Панчева; Ученици ће учествовати на продајној изложби и спортским активностима у организацији Дома Срце у Јабуци, учествовати на изложби својих кућних љубимаца у организацији школе и учествоати у разним хуманитарним акцијама, а ученици 7. и 8. разреда ће организовати журке у школи хуманитарног или каректера обележавања неког празника. </w:t>
      </w:r>
    </w:p>
    <w:p w14:paraId="2C5E37B0" w14:textId="77777777" w:rsidR="00F9107A" w:rsidRPr="00305279" w:rsidRDefault="00F9107A" w:rsidP="00F9107A">
      <w:pPr>
        <w:ind w:firstLine="720"/>
        <w:rPr>
          <w:lang w:val="sr-Cyrl-CS"/>
        </w:rPr>
      </w:pPr>
      <w:r w:rsidRPr="00305279">
        <w:rPr>
          <w:lang w:val="sr-Cyrl-CS"/>
        </w:rPr>
        <w:t xml:space="preserve">Реализацијом ових задатака и активности ће сви имати вишеструку корист: оствариће се боља сарадња, отвореност и поверење између школе (наставника и ученика) са локалном самоуправом (грађанима и родитељима), боља сарадња са Домом културе, сеоском библиотеком и Домом „Срце у Јабуци“ у вези боље и квалитеније раелизације наставних и ваннаставних активности као и манифестација од значаја за место и школу. Сарадњом Домом „Срце у Јабуци“ оствариће се коришћење разних услуга дома за потребе школе и рад секција, као и ширење толеранције и уважавање различитости и дружење ученика и штићеника дома у разним активностима. Коришћењем природних ресурса и историјских знаменитости села обезбедиће се очигледна настава и занимњивији рад секција. </w:t>
      </w:r>
    </w:p>
    <w:p w14:paraId="358B26D7" w14:textId="77777777" w:rsidR="00F9107A" w:rsidRPr="00305279" w:rsidRDefault="00F9107A" w:rsidP="00F9107A">
      <w:pPr>
        <w:ind w:firstLine="720"/>
        <w:rPr>
          <w:lang w:val="sr-Cyrl-CS"/>
        </w:rPr>
      </w:pPr>
      <w:r w:rsidRPr="00305279">
        <w:rPr>
          <w:lang w:val="sr-Cyrl-CS"/>
        </w:rPr>
        <w:t xml:space="preserve">На овај начин у школи се води рачуна о личном и социјалном развоју ученика и негује и подстиче позитивна социјална клима: толеранција, узајамно уважавање, поштовање, подршка, сарадња, комуникацијске вештине, брига о другима. Код ученика се развија поверење у сопствено знање и способности, самопоуздање, одговорност за сопствене поступке, слобода мишљења и изражавања, критичко мишљење и сараднички односи, подстиче се демократски дух, укључивање у процес доношења одлука и подржавају њихове иницијативе и активности (Ученички парламент). Ученици ће бити </w:t>
      </w:r>
      <w:r w:rsidRPr="00305279">
        <w:rPr>
          <w:lang w:val="sr-Cyrl-CS"/>
        </w:rPr>
        <w:lastRenderedPageBreak/>
        <w:t xml:space="preserve">боље упознати са правилима понашања ученика и запослених у школи и са Повељом о правима детета УН. </w:t>
      </w:r>
    </w:p>
    <w:p w14:paraId="365DE005" w14:textId="77777777" w:rsidR="00F9107A" w:rsidRDefault="00F9107A" w:rsidP="00F9107A">
      <w:pPr>
        <w:rPr>
          <w:lang w:val="sr-Cyrl-CS"/>
        </w:rPr>
      </w:pPr>
      <w:r w:rsidRPr="00305279">
        <w:rPr>
          <w:lang w:val="sr-Cyrl-CS"/>
        </w:rPr>
        <w:tab/>
        <w:t>Ученици ће имати изграђене ставове према основним моралним и естетским вредностима друштва и човека као појединца, осећај припадности заједници, позитиван однос према културном наслеђу, плурализму мишљења, равноправности полова, очувању и заштити природе и човекове средине.</w:t>
      </w:r>
    </w:p>
    <w:p w14:paraId="4A67F875" w14:textId="77777777" w:rsidR="00F9107A" w:rsidRPr="00305279" w:rsidRDefault="00F9107A" w:rsidP="00F9107A">
      <w:pPr>
        <w:rPr>
          <w:lang w:val="sr-Cyrl-CS"/>
        </w:rPr>
      </w:pPr>
    </w:p>
    <w:p w14:paraId="11B375C7" w14:textId="77777777" w:rsidR="00F9107A" w:rsidRPr="00305279" w:rsidRDefault="00F9107A" w:rsidP="00F9107A">
      <w:pPr>
        <w:ind w:firstLine="720"/>
        <w:rPr>
          <w:b/>
          <w:i/>
          <w:lang w:val="sr-Cyrl-CS"/>
        </w:rPr>
      </w:pPr>
      <w:r w:rsidRPr="00305279">
        <w:rPr>
          <w:b/>
          <w:i/>
          <w:lang w:val="sr-Cyrl-CS"/>
        </w:rPr>
        <w:t>Уопште очекиване промене ће унапредити све поменуте области и стандарде на којима ће се радити наредних пет година и довешће до већег ангажовања и укључености ученика који раде по ИОП-у 1 и 2 у све активности.</w:t>
      </w:r>
    </w:p>
    <w:p w14:paraId="2CB9FB88" w14:textId="77777777" w:rsidR="00F9107A" w:rsidRPr="005A219E" w:rsidRDefault="00F9107A" w:rsidP="00F9107A">
      <w:pPr>
        <w:pStyle w:val="NoSpacing"/>
      </w:pPr>
    </w:p>
    <w:p w14:paraId="75F358A2" w14:textId="77777777" w:rsidR="00F9107A" w:rsidRDefault="00F9107A" w:rsidP="00F9107A">
      <w:pPr>
        <w:pStyle w:val="NoSpacing"/>
        <w:rPr>
          <w:lang w:val="sr-Cyrl-CS"/>
        </w:rPr>
      </w:pPr>
    </w:p>
    <w:p w14:paraId="139C42F4" w14:textId="77777777" w:rsidR="00F9107A" w:rsidRPr="00A67B16" w:rsidRDefault="00F9107A" w:rsidP="00513434">
      <w:pPr>
        <w:spacing w:after="120"/>
      </w:pPr>
    </w:p>
    <w:p w14:paraId="6CC1471B" w14:textId="77777777" w:rsidR="002427E9" w:rsidRDefault="00A100F4" w:rsidP="00CD0C70">
      <w:pPr>
        <w:spacing w:after="120"/>
        <w:jc w:val="center"/>
        <w:rPr>
          <w:b/>
          <w:bCs/>
          <w:sz w:val="28"/>
          <w:szCs w:val="28"/>
          <w:lang w:val="en-US"/>
        </w:rPr>
      </w:pPr>
      <w:r>
        <w:rPr>
          <w:b/>
          <w:bCs/>
          <w:sz w:val="28"/>
          <w:szCs w:val="28"/>
        </w:rPr>
        <w:t xml:space="preserve">3. </w:t>
      </w:r>
      <w:r w:rsidR="002427E9" w:rsidRPr="00573E32">
        <w:rPr>
          <w:b/>
          <w:bCs/>
          <w:sz w:val="28"/>
          <w:szCs w:val="28"/>
          <w:lang w:val="en-US"/>
        </w:rPr>
        <w:t>II</w:t>
      </w:r>
      <w:r w:rsidR="002427E9">
        <w:rPr>
          <w:b/>
          <w:bCs/>
          <w:sz w:val="28"/>
          <w:szCs w:val="28"/>
        </w:rPr>
        <w:t>РЕД</w:t>
      </w:r>
      <w:r w:rsidR="002427E9" w:rsidRPr="00573E32">
        <w:rPr>
          <w:b/>
          <w:bCs/>
          <w:sz w:val="28"/>
          <w:szCs w:val="28"/>
        </w:rPr>
        <w:t>УСЛОВИ РАДА</w:t>
      </w:r>
      <w:r w:rsidR="00143420">
        <w:rPr>
          <w:b/>
          <w:bCs/>
          <w:sz w:val="28"/>
          <w:szCs w:val="28"/>
        </w:rPr>
        <w:t xml:space="preserve"> </w:t>
      </w:r>
      <w:r w:rsidR="002427E9">
        <w:rPr>
          <w:b/>
          <w:bCs/>
          <w:sz w:val="28"/>
          <w:szCs w:val="28"/>
          <w:lang w:val="sr-Cyrl-CS"/>
        </w:rPr>
        <w:t>ШКОЛЕ</w:t>
      </w:r>
    </w:p>
    <w:p w14:paraId="4DD1C70D" w14:textId="77777777" w:rsidR="00CD0C70" w:rsidRPr="00CD0C70" w:rsidRDefault="00CD0C70" w:rsidP="00CD0C70">
      <w:pPr>
        <w:spacing w:after="120"/>
        <w:jc w:val="center"/>
        <w:rPr>
          <w:b/>
          <w:bCs/>
          <w:sz w:val="28"/>
          <w:szCs w:val="28"/>
          <w:lang w:val="en-US"/>
        </w:rPr>
      </w:pPr>
    </w:p>
    <w:p w14:paraId="03CE1B76" w14:textId="77777777" w:rsidR="00824252" w:rsidRDefault="002427E9" w:rsidP="00F90FD1">
      <w:pPr>
        <w:spacing w:after="120"/>
        <w:rPr>
          <w:lang w:val="en-US"/>
        </w:rPr>
      </w:pPr>
      <w:r w:rsidRPr="00172B7C">
        <w:t xml:space="preserve">У овој школској години имамо </w:t>
      </w:r>
      <w:r w:rsidR="00A100F4">
        <w:t xml:space="preserve">447 </w:t>
      </w:r>
      <w:r w:rsidRPr="00172B7C">
        <w:t xml:space="preserve"> ученика распоређених у </w:t>
      </w:r>
      <w:r w:rsidRPr="00E36279">
        <w:rPr>
          <w:lang w:val="sr-Cyrl-CS"/>
        </w:rPr>
        <w:t>2</w:t>
      </w:r>
      <w:r>
        <w:t xml:space="preserve">2 </w:t>
      </w:r>
      <w:r w:rsidRPr="00172B7C">
        <w:t>одељења</w:t>
      </w:r>
      <w:r w:rsidR="00A100F4">
        <w:t>,</w:t>
      </w:r>
      <w:r w:rsidR="00143420">
        <w:t xml:space="preserve"> 50</w:t>
      </w:r>
      <w:r>
        <w:t xml:space="preserve"> ученика припремно </w:t>
      </w:r>
      <w:r w:rsidR="00143420">
        <w:t>предшколског програма, као и  54</w:t>
      </w:r>
      <w:r>
        <w:t xml:space="preserve"> ученика </w:t>
      </w:r>
      <w:r w:rsidR="00251809">
        <w:t>предшколског програм</w:t>
      </w:r>
      <w:r w:rsidR="00143420">
        <w:t xml:space="preserve">а млађих мешовитих група-укупно </w:t>
      </w:r>
      <w:r>
        <w:t xml:space="preserve"> ученика</w:t>
      </w:r>
      <w:r w:rsidRPr="00172B7C">
        <w:t xml:space="preserve">. </w:t>
      </w:r>
      <w:r w:rsidR="00A100F4">
        <w:t xml:space="preserve">Укупно 551 ученика и деце. </w:t>
      </w:r>
      <w:r w:rsidRPr="00172B7C">
        <w:t xml:space="preserve">Школа ради пуним капацитетом у две смене. Са </w:t>
      </w:r>
      <w:r w:rsidR="00143420">
        <w:rPr>
          <w:lang w:val="sr-Cyrl-CS"/>
        </w:rPr>
        <w:t>17</w:t>
      </w:r>
      <w:r w:rsidRPr="00172B7C">
        <w:t xml:space="preserve"> кабинета, кабинетом за информатику, дневним бораваком за једну групу </w:t>
      </w:r>
      <w:r w:rsidRPr="00172B7C">
        <w:rPr>
          <w:lang w:val="sr-Cyrl-CS"/>
        </w:rPr>
        <w:t xml:space="preserve">деце првог и другог разреда, </w:t>
      </w:r>
      <w:r w:rsidRPr="00172B7C">
        <w:t xml:space="preserve">фискултурном салом са две свлачионице, библиотеком, великим школским двориштем </w:t>
      </w:r>
      <w:r w:rsidRPr="00172B7C">
        <w:rPr>
          <w:lang w:val="sr-Cyrl-CS"/>
        </w:rPr>
        <w:t xml:space="preserve">. </w:t>
      </w:r>
    </w:p>
    <w:p w14:paraId="15003A43" w14:textId="77777777" w:rsidR="00CD0C70" w:rsidRPr="00CD0C70" w:rsidRDefault="00CD0C70" w:rsidP="00F90FD1">
      <w:pPr>
        <w:spacing w:after="120"/>
        <w:rPr>
          <w:lang w:val="en-US"/>
        </w:rPr>
      </w:pPr>
    </w:p>
    <w:p w14:paraId="44C7DF40" w14:textId="77777777" w:rsidR="002427E9" w:rsidRDefault="00A100F4" w:rsidP="006F6E2F">
      <w:pPr>
        <w:spacing w:before="80" w:line="264" w:lineRule="auto"/>
        <w:ind w:hanging="640"/>
        <w:jc w:val="both"/>
        <w:rPr>
          <w:b/>
          <w:bCs/>
          <w:lang w:val="sr-Cyrl-CS"/>
        </w:rPr>
      </w:pPr>
      <w:r>
        <w:rPr>
          <w:b/>
          <w:bCs/>
          <w:lang w:val="sr-Cyrl-CS"/>
        </w:rPr>
        <w:t xml:space="preserve">          </w:t>
      </w:r>
      <w:r w:rsidR="002427E9" w:rsidRPr="00172B7C">
        <w:rPr>
          <w:b/>
          <w:bCs/>
          <w:lang w:val="sr-Cyrl-CS"/>
        </w:rPr>
        <w:t>Опремљ</w:t>
      </w:r>
      <w:r w:rsidR="00824252">
        <w:rPr>
          <w:b/>
          <w:bCs/>
          <w:lang w:val="sr-Cyrl-CS"/>
        </w:rPr>
        <w:t>еност школе наставним средствима</w:t>
      </w:r>
    </w:p>
    <w:p w14:paraId="42CC7BF5" w14:textId="77777777" w:rsidR="00824252" w:rsidRPr="00CD0C70" w:rsidRDefault="00824252" w:rsidP="00CD0C70">
      <w:pPr>
        <w:spacing w:before="80" w:line="264" w:lineRule="auto"/>
        <w:jc w:val="both"/>
        <w:rPr>
          <w:b/>
          <w:bCs/>
          <w:lang w:val="en-US"/>
        </w:rPr>
      </w:pPr>
    </w:p>
    <w:p w14:paraId="39BC3A73" w14:textId="77777777" w:rsidR="002427E9" w:rsidRPr="00824252" w:rsidRDefault="002427E9" w:rsidP="00824252">
      <w:pPr>
        <w:spacing w:line="264" w:lineRule="auto"/>
        <w:jc w:val="both"/>
        <w:rPr>
          <w:lang w:val="sr-Cyrl-CS"/>
        </w:rPr>
      </w:pPr>
      <w:r w:rsidRPr="00172B7C">
        <w:rPr>
          <w:lang w:val="sr-Cyrl-CS"/>
        </w:rPr>
        <w:t>У предходним годинама школа је успела да обезбеди  средства и опрему за реализацију  наставе на једном савременом нивоу.</w:t>
      </w:r>
      <w:r w:rsidR="00143420">
        <w:rPr>
          <w:lang w:val="sr-Cyrl-CS"/>
        </w:rPr>
        <w:t xml:space="preserve"> Школа је опремљена са новим информатичким кабинетом, библиотека је добила 11 рачунара, 25 таблет уређаја.</w:t>
      </w:r>
      <w:r w:rsidRPr="00172B7C">
        <w:rPr>
          <w:lang w:val="sr-Cyrl-CS"/>
        </w:rPr>
        <w:t xml:space="preserve"> Опремање школе је приоритет ради постизања бољих резултата у учењу и на такмичењим, а деци је много лакше да савладају постављене захтеве. </w:t>
      </w:r>
    </w:p>
    <w:p w14:paraId="051B1C75" w14:textId="77777777" w:rsidR="002427E9" w:rsidRPr="00CD0C70" w:rsidRDefault="002427E9" w:rsidP="00CD0C70">
      <w:pPr>
        <w:spacing w:line="264" w:lineRule="auto"/>
        <w:jc w:val="both"/>
        <w:rPr>
          <w:lang w:val="en-US"/>
        </w:rPr>
      </w:pPr>
      <w:r w:rsidRPr="00172B7C">
        <w:rPr>
          <w:lang w:val="sr-Cyrl-CS"/>
        </w:rPr>
        <w:t xml:space="preserve">Услови рада су задовољавајући али ћемо и даље радити на обезбеђивању нових и савременијих наставних средстава. </w:t>
      </w:r>
    </w:p>
    <w:p w14:paraId="7C1F5D56" w14:textId="77777777" w:rsidR="002427E9" w:rsidRPr="00824252" w:rsidRDefault="002427E9" w:rsidP="00F90FD1">
      <w:pPr>
        <w:spacing w:after="120"/>
        <w:rPr>
          <w:b/>
          <w:bCs/>
        </w:rPr>
      </w:pPr>
    </w:p>
    <w:p w14:paraId="5A4CAC38" w14:textId="77777777" w:rsidR="002427E9" w:rsidRPr="00172B7C" w:rsidRDefault="002427E9" w:rsidP="00B10162">
      <w:pPr>
        <w:pStyle w:val="Heading3"/>
        <w:numPr>
          <w:ilvl w:val="0"/>
          <w:numId w:val="62"/>
        </w:numPr>
      </w:pPr>
      <w:bookmarkStart w:id="34" w:name="_Toc21720275"/>
      <w:bookmarkStart w:id="35" w:name="_Toc21720676"/>
      <w:bookmarkStart w:id="36" w:name="_Toc21721403"/>
      <w:r w:rsidRPr="00172B7C">
        <w:t>ПРЕГЛЕД ШКОЛСКОГ ПРОСТОРА И ЊЕГОВА НАМЕНА</w:t>
      </w:r>
      <w:bookmarkEnd w:id="34"/>
      <w:bookmarkEnd w:id="35"/>
      <w:bookmarkEnd w:id="36"/>
    </w:p>
    <w:p w14:paraId="4A77C379" w14:textId="77777777" w:rsidR="002427E9" w:rsidRPr="00172B7C" w:rsidRDefault="002427E9" w:rsidP="006F6E2F">
      <w:pPr>
        <w:jc w:val="both"/>
        <w:rPr>
          <w:b/>
          <w:bCs/>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710"/>
        <w:gridCol w:w="2498"/>
      </w:tblGrid>
      <w:tr w:rsidR="002427E9" w:rsidRPr="00172B7C" w14:paraId="15AC6FBD" w14:textId="77777777">
        <w:trPr>
          <w:trHeight w:val="537"/>
          <w:tblHeader/>
          <w:jc w:val="center"/>
        </w:trPr>
        <w:tc>
          <w:tcPr>
            <w:tcW w:w="5710" w:type="dxa"/>
            <w:shd w:val="pct12" w:color="auto" w:fill="auto"/>
            <w:vAlign w:val="center"/>
          </w:tcPr>
          <w:p w14:paraId="6F92DEB5" w14:textId="77777777" w:rsidR="002427E9" w:rsidRPr="00A57BC1" w:rsidRDefault="002427E9" w:rsidP="00A57BC1">
            <w:pPr>
              <w:tabs>
                <w:tab w:val="left" w:pos="360"/>
              </w:tabs>
              <w:spacing w:line="288" w:lineRule="auto"/>
              <w:jc w:val="both"/>
              <w:rPr>
                <w:lang w:val="sr-Cyrl-CS"/>
              </w:rPr>
            </w:pPr>
            <w:r w:rsidRPr="00A57BC1">
              <w:rPr>
                <w:lang w:val="sr-Cyrl-CS"/>
              </w:rPr>
              <w:t>НАМЕНА ПРОСТОРА</w:t>
            </w:r>
          </w:p>
        </w:tc>
        <w:tc>
          <w:tcPr>
            <w:tcW w:w="2498" w:type="dxa"/>
            <w:shd w:val="pct12" w:color="auto" w:fill="auto"/>
            <w:vAlign w:val="center"/>
          </w:tcPr>
          <w:p w14:paraId="7076B937" w14:textId="77777777" w:rsidR="002427E9" w:rsidRPr="00A57BC1" w:rsidRDefault="002427E9" w:rsidP="00A57BC1">
            <w:pPr>
              <w:tabs>
                <w:tab w:val="left" w:pos="360"/>
              </w:tabs>
              <w:spacing w:line="288" w:lineRule="auto"/>
              <w:rPr>
                <w:lang w:val="sr-Cyrl-CS"/>
              </w:rPr>
            </w:pPr>
            <w:r w:rsidRPr="00A57BC1">
              <w:rPr>
                <w:lang w:val="sr-Cyrl-CS"/>
              </w:rPr>
              <w:t>БРОЈ ПРОСТОРИЈА</w:t>
            </w:r>
          </w:p>
        </w:tc>
      </w:tr>
      <w:tr w:rsidR="002427E9" w:rsidRPr="00172B7C" w14:paraId="76D53414" w14:textId="77777777">
        <w:trPr>
          <w:trHeight w:val="340"/>
          <w:jc w:val="center"/>
        </w:trPr>
        <w:tc>
          <w:tcPr>
            <w:tcW w:w="5710" w:type="dxa"/>
            <w:vAlign w:val="center"/>
          </w:tcPr>
          <w:p w14:paraId="134769C6" w14:textId="77777777" w:rsidR="002427E9" w:rsidRPr="00A57BC1" w:rsidRDefault="002427E9" w:rsidP="002F6795">
            <w:pPr>
              <w:spacing w:beforeLines="20" w:before="48" w:afterLines="20" w:after="48" w:line="288" w:lineRule="auto"/>
              <w:ind w:left="286"/>
              <w:jc w:val="both"/>
              <w:rPr>
                <w:i/>
                <w:iCs/>
              </w:rPr>
            </w:pPr>
            <w:r w:rsidRPr="00A57BC1">
              <w:rPr>
                <w:i/>
                <w:iCs/>
                <w:lang w:val="sr-Cyrl-CS"/>
              </w:rPr>
              <w:t>Учионице за разредну наставу</w:t>
            </w:r>
          </w:p>
        </w:tc>
        <w:tc>
          <w:tcPr>
            <w:tcW w:w="2498" w:type="dxa"/>
            <w:vAlign w:val="center"/>
          </w:tcPr>
          <w:p w14:paraId="35B188AD" w14:textId="77777777" w:rsidR="002427E9" w:rsidRPr="00A57BC1" w:rsidRDefault="002427E9" w:rsidP="002F6795">
            <w:pPr>
              <w:tabs>
                <w:tab w:val="left" w:pos="360"/>
              </w:tabs>
              <w:spacing w:beforeLines="20" w:before="48" w:afterLines="20" w:after="48" w:line="288" w:lineRule="auto"/>
              <w:jc w:val="both"/>
              <w:rPr>
                <w:i/>
                <w:iCs/>
              </w:rPr>
            </w:pPr>
            <w:r w:rsidRPr="00A57BC1">
              <w:rPr>
                <w:i/>
                <w:iCs/>
                <w:lang w:val="sr-Cyrl-CS"/>
              </w:rPr>
              <w:t>13</w:t>
            </w:r>
          </w:p>
        </w:tc>
      </w:tr>
      <w:tr w:rsidR="002427E9" w:rsidRPr="00172B7C" w14:paraId="5D5CF374" w14:textId="77777777">
        <w:trPr>
          <w:trHeight w:val="340"/>
          <w:jc w:val="center"/>
        </w:trPr>
        <w:tc>
          <w:tcPr>
            <w:tcW w:w="5710" w:type="dxa"/>
            <w:vAlign w:val="center"/>
          </w:tcPr>
          <w:p w14:paraId="6C3BDE4C" w14:textId="77777777" w:rsidR="002427E9" w:rsidRPr="00A57BC1" w:rsidRDefault="002427E9" w:rsidP="002F6795">
            <w:pPr>
              <w:spacing w:beforeLines="20" w:before="48" w:afterLines="20" w:after="48" w:line="288" w:lineRule="auto"/>
              <w:ind w:left="900"/>
              <w:jc w:val="both"/>
              <w:rPr>
                <w:i/>
                <w:iCs/>
                <w:lang w:val="sr-Cyrl-CS"/>
              </w:rPr>
            </w:pPr>
            <w:r w:rsidRPr="00A57BC1">
              <w:rPr>
                <w:i/>
                <w:iCs/>
                <w:lang w:val="sr-Cyrl-CS"/>
              </w:rPr>
              <w:t>Учионице за предметну наставу</w:t>
            </w:r>
          </w:p>
        </w:tc>
        <w:tc>
          <w:tcPr>
            <w:tcW w:w="2498" w:type="dxa"/>
            <w:vAlign w:val="center"/>
          </w:tcPr>
          <w:p w14:paraId="4FCBED57"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t>15</w:t>
            </w:r>
          </w:p>
        </w:tc>
      </w:tr>
      <w:tr w:rsidR="002427E9" w:rsidRPr="00172B7C" w14:paraId="2C67A17F" w14:textId="77777777">
        <w:trPr>
          <w:trHeight w:val="340"/>
          <w:jc w:val="center"/>
        </w:trPr>
        <w:tc>
          <w:tcPr>
            <w:tcW w:w="5710" w:type="dxa"/>
            <w:vAlign w:val="center"/>
          </w:tcPr>
          <w:p w14:paraId="51F4829B" w14:textId="77777777" w:rsidR="002427E9" w:rsidRPr="00A57BC1" w:rsidRDefault="002427E9" w:rsidP="002F6795">
            <w:pPr>
              <w:spacing w:beforeLines="20" w:before="48" w:afterLines="20" w:after="48" w:line="288" w:lineRule="auto"/>
              <w:ind w:left="900"/>
              <w:jc w:val="both"/>
              <w:rPr>
                <w:i/>
                <w:iCs/>
                <w:lang w:val="sr-Cyrl-CS"/>
              </w:rPr>
            </w:pPr>
            <w:r w:rsidRPr="00A57BC1">
              <w:rPr>
                <w:i/>
                <w:iCs/>
                <w:lang w:val="sr-Cyrl-CS"/>
              </w:rPr>
              <w:t>Кабинет за ТИО</w:t>
            </w:r>
          </w:p>
        </w:tc>
        <w:tc>
          <w:tcPr>
            <w:tcW w:w="2498" w:type="dxa"/>
            <w:vAlign w:val="center"/>
          </w:tcPr>
          <w:p w14:paraId="2C434981"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t>1</w:t>
            </w:r>
          </w:p>
        </w:tc>
      </w:tr>
      <w:tr w:rsidR="002427E9" w:rsidRPr="00172B7C" w14:paraId="24843CD8" w14:textId="77777777">
        <w:trPr>
          <w:trHeight w:val="340"/>
          <w:jc w:val="center"/>
        </w:trPr>
        <w:tc>
          <w:tcPr>
            <w:tcW w:w="5710" w:type="dxa"/>
            <w:vAlign w:val="center"/>
          </w:tcPr>
          <w:p w14:paraId="1EAB517E"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lastRenderedPageBreak/>
              <w:t>Информатички кабинет</w:t>
            </w:r>
          </w:p>
        </w:tc>
        <w:tc>
          <w:tcPr>
            <w:tcW w:w="2498" w:type="dxa"/>
            <w:vAlign w:val="center"/>
          </w:tcPr>
          <w:p w14:paraId="2D6205C6"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t>1</w:t>
            </w:r>
          </w:p>
        </w:tc>
      </w:tr>
      <w:tr w:rsidR="002427E9" w:rsidRPr="00172B7C" w14:paraId="3BC76F4B" w14:textId="77777777">
        <w:trPr>
          <w:trHeight w:val="340"/>
          <w:jc w:val="center"/>
        </w:trPr>
        <w:tc>
          <w:tcPr>
            <w:tcW w:w="5710" w:type="dxa"/>
            <w:vAlign w:val="center"/>
          </w:tcPr>
          <w:p w14:paraId="001F01FD" w14:textId="77777777" w:rsidR="002427E9" w:rsidRPr="00A57BC1" w:rsidRDefault="002427E9" w:rsidP="002F6795">
            <w:pPr>
              <w:spacing w:beforeLines="20" w:before="48" w:afterLines="20" w:after="48" w:line="288" w:lineRule="auto"/>
              <w:ind w:left="900"/>
              <w:jc w:val="both"/>
              <w:rPr>
                <w:i/>
                <w:iCs/>
                <w:lang w:val="sr-Cyrl-CS"/>
              </w:rPr>
            </w:pPr>
            <w:r w:rsidRPr="00A57BC1">
              <w:rPr>
                <w:i/>
                <w:iCs/>
                <w:lang w:val="sr-Cyrl-CS"/>
              </w:rPr>
              <w:t>Библиотека са читаоницом</w:t>
            </w:r>
          </w:p>
        </w:tc>
        <w:tc>
          <w:tcPr>
            <w:tcW w:w="2498" w:type="dxa"/>
            <w:vAlign w:val="center"/>
          </w:tcPr>
          <w:p w14:paraId="409C0061"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t>1</w:t>
            </w:r>
          </w:p>
        </w:tc>
      </w:tr>
      <w:tr w:rsidR="002427E9" w:rsidRPr="00172B7C" w14:paraId="2E5C470D" w14:textId="77777777">
        <w:trPr>
          <w:trHeight w:val="340"/>
          <w:jc w:val="center"/>
        </w:trPr>
        <w:tc>
          <w:tcPr>
            <w:tcW w:w="5710" w:type="dxa"/>
            <w:vAlign w:val="center"/>
          </w:tcPr>
          <w:p w14:paraId="6D05613E" w14:textId="77777777" w:rsidR="002427E9" w:rsidRPr="00A57BC1" w:rsidRDefault="002427E9" w:rsidP="002F6795">
            <w:pPr>
              <w:spacing w:beforeLines="20" w:before="48" w:afterLines="20" w:after="48" w:line="288" w:lineRule="auto"/>
              <w:ind w:left="900"/>
              <w:rPr>
                <w:i/>
                <w:iCs/>
                <w:lang w:val="sr-Cyrl-CS"/>
              </w:rPr>
            </w:pPr>
            <w:r w:rsidRPr="00A57BC1">
              <w:rPr>
                <w:i/>
                <w:iCs/>
                <w:lang w:val="sr-Cyrl-CS"/>
              </w:rPr>
              <w:t>Фискултурна хала са пратећим просторијама</w:t>
            </w:r>
          </w:p>
        </w:tc>
        <w:tc>
          <w:tcPr>
            <w:tcW w:w="2498" w:type="dxa"/>
            <w:vAlign w:val="center"/>
          </w:tcPr>
          <w:p w14:paraId="02706EEE"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t>1</w:t>
            </w:r>
          </w:p>
        </w:tc>
      </w:tr>
      <w:tr w:rsidR="002427E9" w:rsidRPr="00172B7C" w14:paraId="1A8AF4B6" w14:textId="77777777">
        <w:trPr>
          <w:trHeight w:val="340"/>
          <w:jc w:val="center"/>
        </w:trPr>
        <w:tc>
          <w:tcPr>
            <w:tcW w:w="5710" w:type="dxa"/>
            <w:vAlign w:val="center"/>
          </w:tcPr>
          <w:p w14:paraId="251E861C" w14:textId="77777777" w:rsidR="002427E9" w:rsidRPr="00A57BC1" w:rsidRDefault="002427E9" w:rsidP="002F6795">
            <w:pPr>
              <w:spacing w:beforeLines="20" w:before="48" w:afterLines="20" w:after="48" w:line="288" w:lineRule="auto"/>
              <w:ind w:left="900"/>
              <w:jc w:val="both"/>
              <w:rPr>
                <w:i/>
                <w:iCs/>
                <w:lang w:val="sr-Cyrl-CS"/>
              </w:rPr>
            </w:pPr>
            <w:r w:rsidRPr="00A57BC1">
              <w:rPr>
                <w:i/>
                <w:iCs/>
                <w:lang w:val="sr-Cyrl-CS"/>
              </w:rPr>
              <w:t xml:space="preserve">Фискултурна сала </w:t>
            </w:r>
            <w:r w:rsidR="00F6390D">
              <w:rPr>
                <w:i/>
                <w:iCs/>
                <w:lang w:val="sr-Cyrl-CS"/>
              </w:rPr>
              <w:t>–</w:t>
            </w:r>
            <w:r w:rsidRPr="00A57BC1">
              <w:rPr>
                <w:i/>
                <w:iCs/>
                <w:lang w:val="sr-Cyrl-CS"/>
              </w:rPr>
              <w:t xml:space="preserve"> мала</w:t>
            </w:r>
          </w:p>
        </w:tc>
        <w:tc>
          <w:tcPr>
            <w:tcW w:w="2498" w:type="dxa"/>
            <w:vAlign w:val="center"/>
          </w:tcPr>
          <w:p w14:paraId="1F0B961F"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t>1</w:t>
            </w:r>
          </w:p>
        </w:tc>
      </w:tr>
      <w:tr w:rsidR="002427E9" w:rsidRPr="00172B7C" w14:paraId="53AB6666" w14:textId="77777777">
        <w:trPr>
          <w:trHeight w:val="340"/>
          <w:jc w:val="center"/>
        </w:trPr>
        <w:tc>
          <w:tcPr>
            <w:tcW w:w="5710" w:type="dxa"/>
            <w:vAlign w:val="center"/>
          </w:tcPr>
          <w:p w14:paraId="5FDAAE9A" w14:textId="77777777" w:rsidR="002427E9" w:rsidRPr="00A57BC1" w:rsidRDefault="002427E9" w:rsidP="002F6795">
            <w:pPr>
              <w:spacing w:beforeLines="20" w:before="48" w:afterLines="20" w:after="48" w:line="288" w:lineRule="auto"/>
              <w:ind w:left="900"/>
              <w:jc w:val="both"/>
              <w:rPr>
                <w:i/>
                <w:iCs/>
                <w:lang w:val="sr-Cyrl-CS"/>
              </w:rPr>
            </w:pPr>
            <w:r w:rsidRPr="00A57BC1">
              <w:rPr>
                <w:i/>
                <w:iCs/>
                <w:lang w:val="sr-Cyrl-CS"/>
              </w:rPr>
              <w:t>Хол</w:t>
            </w:r>
          </w:p>
        </w:tc>
        <w:tc>
          <w:tcPr>
            <w:tcW w:w="2498" w:type="dxa"/>
            <w:vAlign w:val="center"/>
          </w:tcPr>
          <w:p w14:paraId="63692488"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t>1</w:t>
            </w:r>
          </w:p>
        </w:tc>
      </w:tr>
      <w:tr w:rsidR="002427E9" w:rsidRPr="00172B7C" w14:paraId="0E78CEA3" w14:textId="77777777">
        <w:trPr>
          <w:trHeight w:val="340"/>
          <w:jc w:val="center"/>
        </w:trPr>
        <w:tc>
          <w:tcPr>
            <w:tcW w:w="5710" w:type="dxa"/>
            <w:vAlign w:val="center"/>
          </w:tcPr>
          <w:p w14:paraId="71842D98" w14:textId="77777777" w:rsidR="002427E9" w:rsidRPr="00A57BC1" w:rsidRDefault="002427E9" w:rsidP="002F6795">
            <w:pPr>
              <w:spacing w:beforeLines="20" w:before="48" w:afterLines="20" w:after="48" w:line="288" w:lineRule="auto"/>
              <w:ind w:left="900"/>
              <w:jc w:val="both"/>
              <w:rPr>
                <w:i/>
                <w:iCs/>
                <w:lang w:val="sr-Cyrl-CS"/>
              </w:rPr>
            </w:pPr>
            <w:r w:rsidRPr="00A57BC1">
              <w:rPr>
                <w:i/>
                <w:iCs/>
                <w:lang w:val="sr-Cyrl-CS"/>
              </w:rPr>
              <w:t>Наставничка канцеларија</w:t>
            </w:r>
          </w:p>
        </w:tc>
        <w:tc>
          <w:tcPr>
            <w:tcW w:w="2498" w:type="dxa"/>
            <w:vAlign w:val="center"/>
          </w:tcPr>
          <w:p w14:paraId="76D6188D" w14:textId="77777777" w:rsidR="002427E9" w:rsidRPr="00A57BC1" w:rsidRDefault="002427E9" w:rsidP="002F6795">
            <w:pPr>
              <w:spacing w:beforeLines="20" w:before="48" w:afterLines="20" w:after="48" w:line="288" w:lineRule="auto"/>
              <w:jc w:val="both"/>
              <w:rPr>
                <w:i/>
                <w:iCs/>
                <w:lang w:val="sr-Cyrl-CS"/>
              </w:rPr>
            </w:pPr>
            <w:r w:rsidRPr="00A57BC1">
              <w:rPr>
                <w:i/>
                <w:iCs/>
                <w:lang w:val="sr-Cyrl-CS"/>
              </w:rPr>
              <w:t>1</w:t>
            </w:r>
          </w:p>
        </w:tc>
      </w:tr>
    </w:tbl>
    <w:p w14:paraId="4B9C0EF8" w14:textId="77777777" w:rsidR="002427E9" w:rsidRPr="00172B7C" w:rsidRDefault="002427E9" w:rsidP="004E621F">
      <w:pPr>
        <w:spacing w:line="264" w:lineRule="auto"/>
        <w:ind w:left="426"/>
        <w:jc w:val="both"/>
        <w:rPr>
          <w:lang w:val="sr-Cyrl-CS"/>
        </w:rPr>
      </w:pPr>
      <w:r w:rsidRPr="00172B7C">
        <w:rPr>
          <w:lang w:val="sr-Cyrl-CS"/>
        </w:rPr>
        <w:t>Остале просторије представљају канцеларијски простор специфичне намене: административне службе, канцеларија директора, стручне службе школе.</w:t>
      </w:r>
    </w:p>
    <w:p w14:paraId="3CF70C12" w14:textId="77777777" w:rsidR="002427E9" w:rsidRPr="00172B7C" w:rsidRDefault="00824252" w:rsidP="004E621F">
      <w:pPr>
        <w:spacing w:line="264" w:lineRule="auto"/>
        <w:ind w:hanging="923"/>
        <w:jc w:val="both"/>
        <w:rPr>
          <w:lang w:val="sr-Cyrl-CS"/>
        </w:rPr>
      </w:pPr>
      <w:r>
        <w:rPr>
          <w:lang w:val="sr-Cyrl-CS"/>
        </w:rPr>
        <w:t xml:space="preserve">                     </w:t>
      </w:r>
      <w:r w:rsidR="002427E9" w:rsidRPr="00172B7C">
        <w:rPr>
          <w:lang w:val="sr-Cyrl-CS"/>
        </w:rPr>
        <w:t>У дворишту школе налази се један терен за фудбал.</w:t>
      </w:r>
    </w:p>
    <w:p w14:paraId="6C96EF6B" w14:textId="77777777" w:rsidR="002427E9" w:rsidRPr="00CD0C70" w:rsidRDefault="002427E9" w:rsidP="00AF064E">
      <w:pPr>
        <w:rPr>
          <w:lang w:val="en-US"/>
        </w:rPr>
      </w:pPr>
    </w:p>
    <w:p w14:paraId="756BD6C0" w14:textId="77777777" w:rsidR="002427E9" w:rsidRPr="00172B7C" w:rsidRDefault="002427E9" w:rsidP="00513434">
      <w:pPr>
        <w:pStyle w:val="Heading3"/>
        <w:ind w:left="0"/>
        <w:jc w:val="left"/>
      </w:pPr>
      <w:bookmarkStart w:id="37" w:name="_Toc21720276"/>
      <w:bookmarkStart w:id="38" w:name="_Toc21720677"/>
      <w:bookmarkStart w:id="39" w:name="_Toc21721404"/>
      <w:r>
        <w:t xml:space="preserve">2. </w:t>
      </w:r>
      <w:r w:rsidRPr="00172B7C">
        <w:t>НАСТАВНА СРЕДСТВА И ОПРЕМА</w:t>
      </w:r>
      <w:bookmarkEnd w:id="37"/>
      <w:bookmarkEnd w:id="38"/>
      <w:bookmarkEnd w:id="39"/>
    </w:p>
    <w:p w14:paraId="451A7FC2" w14:textId="77777777" w:rsidR="002427E9" w:rsidRPr="00172B7C" w:rsidRDefault="002427E9" w:rsidP="004E621F">
      <w:pPr>
        <w:spacing w:before="80" w:line="264" w:lineRule="auto"/>
        <w:ind w:left="426"/>
        <w:jc w:val="both"/>
        <w:rPr>
          <w:lang w:val="sr-Cyrl-CS"/>
        </w:rPr>
      </w:pPr>
      <w:r w:rsidRPr="00172B7C">
        <w:rPr>
          <w:lang w:val="sr-Cyrl-CS"/>
        </w:rPr>
        <w:t>Сви кабинети су опремљени основним наставним средствима. Школа поседује библиотеку са 1</w:t>
      </w:r>
      <w:r w:rsidR="009E4350">
        <w:t xml:space="preserve">1016 </w:t>
      </w:r>
      <w:r w:rsidRPr="00172B7C">
        <w:rPr>
          <w:lang w:val="sr-Cyrl-CS"/>
        </w:rPr>
        <w:t xml:space="preserve"> књига.</w:t>
      </w:r>
    </w:p>
    <w:p w14:paraId="24A400A2" w14:textId="77777777" w:rsidR="002427E9" w:rsidRPr="00172B7C" w:rsidRDefault="002427E9" w:rsidP="004E621F">
      <w:pPr>
        <w:spacing w:before="80" w:line="264" w:lineRule="auto"/>
        <w:ind w:left="426"/>
        <w:jc w:val="both"/>
        <w:rPr>
          <w:lang w:val="ru-RU"/>
        </w:rPr>
      </w:pPr>
      <w:r w:rsidRPr="00172B7C">
        <w:rPr>
          <w:lang w:val="sr-Cyrl-CS"/>
        </w:rPr>
        <w:t>У целој школи постоји могућност коришћења Интернета путем</w:t>
      </w:r>
      <w:r w:rsidRPr="00172B7C">
        <w:t>ADSL</w:t>
      </w:r>
      <w:r w:rsidRPr="00172B7C">
        <w:rPr>
          <w:lang w:val="ru-RU"/>
        </w:rPr>
        <w:t>-</w:t>
      </w:r>
      <w:r w:rsidRPr="00172B7C">
        <w:t>a</w:t>
      </w:r>
      <w:r w:rsidRPr="00172B7C">
        <w:rPr>
          <w:lang w:val="ru-RU"/>
        </w:rPr>
        <w:t xml:space="preserve"> и </w:t>
      </w:r>
      <w:r w:rsidRPr="00172B7C">
        <w:t>Wireless</w:t>
      </w:r>
      <w:r w:rsidRPr="00172B7C">
        <w:rPr>
          <w:lang w:val="ru-RU"/>
        </w:rPr>
        <w:t xml:space="preserve"> конекције</w:t>
      </w:r>
      <w:r w:rsidRPr="00172B7C">
        <w:rPr>
          <w:lang w:val="sr-Cyrl-CS"/>
        </w:rPr>
        <w:t>. Школа располаже са једном интерактивном таблом.</w:t>
      </w:r>
    </w:p>
    <w:p w14:paraId="42B90172" w14:textId="77777777" w:rsidR="002427E9" w:rsidRPr="00172B7C" w:rsidRDefault="002427E9" w:rsidP="00F90FD1">
      <w:pPr>
        <w:spacing w:after="120"/>
        <w:rPr>
          <w:b/>
          <w:bCs/>
          <w:lang w:val="sr-Cyrl-CS"/>
        </w:rPr>
      </w:pPr>
    </w:p>
    <w:p w14:paraId="4E794DE7" w14:textId="77777777" w:rsidR="002427E9" w:rsidRPr="00172B7C" w:rsidRDefault="002427E9" w:rsidP="00513434">
      <w:pPr>
        <w:pStyle w:val="Heading2"/>
        <w:jc w:val="left"/>
      </w:pPr>
      <w:bookmarkStart w:id="40" w:name="_Toc21720277"/>
      <w:bookmarkStart w:id="41" w:name="_Toc21720678"/>
      <w:bookmarkStart w:id="42" w:name="_Toc21721405"/>
      <w:r>
        <w:t xml:space="preserve">3. </w:t>
      </w:r>
      <w:r w:rsidRPr="00172B7C">
        <w:t>КАДРОВИ</w:t>
      </w:r>
      <w:bookmarkEnd w:id="40"/>
      <w:bookmarkEnd w:id="41"/>
      <w:bookmarkEnd w:id="42"/>
    </w:p>
    <w:p w14:paraId="1EAE6871" w14:textId="77777777" w:rsidR="002427E9" w:rsidRPr="00172B7C" w:rsidRDefault="002427E9" w:rsidP="004E621F">
      <w:pPr>
        <w:rPr>
          <w:lang w:val="sr-Cyrl-CS"/>
        </w:rPr>
      </w:pPr>
    </w:p>
    <w:p w14:paraId="23E98281" w14:textId="77777777" w:rsidR="001F1E25" w:rsidRPr="001F1E25" w:rsidRDefault="00824252" w:rsidP="001F1E25">
      <w:pPr>
        <w:shd w:val="clear" w:color="auto" w:fill="FFFFFF"/>
        <w:rPr>
          <w:color w:val="222222"/>
        </w:rPr>
      </w:pPr>
      <w:r>
        <w:rPr>
          <w:lang w:val="sr-Cyrl-CS"/>
        </w:rPr>
        <w:t xml:space="preserve">               </w:t>
      </w:r>
      <w:r w:rsidR="002427E9" w:rsidRPr="00172B7C">
        <w:rPr>
          <w:lang w:val="sr-Cyrl-CS"/>
        </w:rPr>
        <w:t xml:space="preserve">План </w:t>
      </w:r>
      <w:r w:rsidR="001F1E25">
        <w:rPr>
          <w:lang w:val="sr-Cyrl-CS"/>
        </w:rPr>
        <w:t>и програм рада школе остварује 71 радник</w:t>
      </w:r>
      <w:r w:rsidR="002427E9" w:rsidRPr="00172B7C">
        <w:rPr>
          <w:lang w:val="sr-Cyrl-CS"/>
        </w:rPr>
        <w:t>.</w:t>
      </w:r>
      <w:r w:rsidR="001F1E25">
        <w:rPr>
          <w:lang w:val="sr-Cyrl-CS"/>
        </w:rPr>
        <w:t xml:space="preserve"> </w:t>
      </w:r>
      <w:r w:rsidR="001F1E25" w:rsidRPr="001F1E25">
        <w:rPr>
          <w:color w:val="222222"/>
        </w:rPr>
        <w:t>од тога на неодређено време 57 радника, на одређено време 14 радника.</w:t>
      </w:r>
    </w:p>
    <w:p w14:paraId="50406554" w14:textId="77777777" w:rsidR="002427E9" w:rsidRPr="001F1E25" w:rsidRDefault="001F1E25" w:rsidP="001F1E25">
      <w:pPr>
        <w:shd w:val="clear" w:color="auto" w:fill="FFFFFF"/>
        <w:rPr>
          <w:color w:val="222222"/>
        </w:rPr>
      </w:pPr>
      <w:r w:rsidRPr="001F1E25">
        <w:rPr>
          <w:color w:val="222222"/>
        </w:rPr>
        <w:t>По структури запослених имамо : висока стручна спрема 41 запослени, виша стручна спрема  14 запослених, средња школа 6 запослених</w:t>
      </w:r>
      <w:r>
        <w:rPr>
          <w:color w:val="222222"/>
        </w:rPr>
        <w:t xml:space="preserve"> </w:t>
      </w:r>
      <w:r w:rsidRPr="001F1E25">
        <w:rPr>
          <w:color w:val="222222"/>
        </w:rPr>
        <w:t>и основна школа 10 запослених.</w:t>
      </w:r>
    </w:p>
    <w:p w14:paraId="517C38E2" w14:textId="77777777" w:rsidR="002427E9" w:rsidRPr="00172B7C" w:rsidRDefault="00824252" w:rsidP="00AE58A6">
      <w:pPr>
        <w:spacing w:line="264" w:lineRule="auto"/>
        <w:ind w:hanging="923"/>
        <w:jc w:val="both"/>
        <w:rPr>
          <w:lang w:val="sr-Cyrl-CS"/>
        </w:rPr>
      </w:pPr>
      <w:r>
        <w:rPr>
          <w:lang w:val="sr-Cyrl-CS"/>
        </w:rPr>
        <w:t xml:space="preserve">               </w:t>
      </w:r>
      <w:r w:rsidR="002427E9" w:rsidRPr="00172B7C">
        <w:rPr>
          <w:lang w:val="sr-Cyrl-CS"/>
        </w:rPr>
        <w:t>Стручну службу школе</w:t>
      </w:r>
      <w:r w:rsidR="002427E9">
        <w:rPr>
          <w:lang w:val="sr-Cyrl-CS"/>
        </w:rPr>
        <w:t xml:space="preserve"> чине </w:t>
      </w:r>
      <w:r w:rsidR="00A100F4">
        <w:rPr>
          <w:lang w:val="sr-Cyrl-CS"/>
        </w:rPr>
        <w:t xml:space="preserve">два </w:t>
      </w:r>
      <w:r w:rsidR="002427E9">
        <w:rPr>
          <w:lang w:val="sr-Cyrl-CS"/>
        </w:rPr>
        <w:t>педагог</w:t>
      </w:r>
      <w:r w:rsidR="00A100F4">
        <w:rPr>
          <w:lang w:val="sr-Cyrl-CS"/>
        </w:rPr>
        <w:t>а</w:t>
      </w:r>
      <w:r w:rsidR="002427E9">
        <w:rPr>
          <w:lang w:val="sr-Cyrl-CS"/>
        </w:rPr>
        <w:t xml:space="preserve">, </w:t>
      </w:r>
      <w:r w:rsidR="002427E9" w:rsidRPr="00172B7C">
        <w:rPr>
          <w:lang w:val="sr-Cyrl-CS"/>
        </w:rPr>
        <w:t xml:space="preserve"> психолог и </w:t>
      </w:r>
      <w:r w:rsidR="00A100F4">
        <w:rPr>
          <w:lang w:val="sr-Cyrl-CS"/>
        </w:rPr>
        <w:t xml:space="preserve">два </w:t>
      </w:r>
      <w:r w:rsidR="002427E9" w:rsidRPr="00172B7C">
        <w:rPr>
          <w:lang w:val="sr-Cyrl-CS"/>
        </w:rPr>
        <w:t>библиотекар</w:t>
      </w:r>
      <w:r w:rsidR="00A100F4">
        <w:rPr>
          <w:lang w:val="sr-Cyrl-CS"/>
        </w:rPr>
        <w:t>а, сви запослени на 50% норме</w:t>
      </w:r>
      <w:r w:rsidR="002427E9" w:rsidRPr="00172B7C">
        <w:rPr>
          <w:lang w:val="sr-Cyrl-CS"/>
        </w:rPr>
        <w:t>.</w:t>
      </w:r>
    </w:p>
    <w:p w14:paraId="259F0920" w14:textId="77777777" w:rsidR="002427E9" w:rsidRPr="00172B7C" w:rsidRDefault="002427E9" w:rsidP="00824252">
      <w:pPr>
        <w:spacing w:line="264" w:lineRule="auto"/>
        <w:jc w:val="both"/>
        <w:rPr>
          <w:lang w:val="sr-Cyrl-CS"/>
        </w:rPr>
      </w:pPr>
      <w:r w:rsidRPr="00172B7C">
        <w:rPr>
          <w:lang w:val="sr-Cyrl-CS"/>
        </w:rPr>
        <w:t>Секретарско правне послове обављају 2 радник</w:t>
      </w:r>
      <w:r>
        <w:rPr>
          <w:lang w:val="sr-Cyrl-CS"/>
        </w:rPr>
        <w:t>а</w:t>
      </w:r>
      <w:r w:rsidRPr="00172B7C">
        <w:rPr>
          <w:lang w:val="sr-Cyrl-CS"/>
        </w:rPr>
        <w:t>.</w:t>
      </w:r>
    </w:p>
    <w:p w14:paraId="612DCDFD" w14:textId="77777777" w:rsidR="002427E9" w:rsidRPr="00172B7C" w:rsidRDefault="002427E9" w:rsidP="004E621F">
      <w:pPr>
        <w:spacing w:after="120"/>
        <w:rPr>
          <w:lang w:val="ru-RU"/>
        </w:rPr>
      </w:pPr>
      <w:r w:rsidRPr="00172B7C">
        <w:rPr>
          <w:lang w:val="sr-Cyrl-CS"/>
        </w:rPr>
        <w:t>Међусобна сарадња свих запослених је основни предуслов, уз добро руководство, за успех у раду</w:t>
      </w:r>
      <w:r w:rsidRPr="00172B7C">
        <w:rPr>
          <w:lang w:val="ru-RU"/>
        </w:rPr>
        <w:t>.</w:t>
      </w:r>
    </w:p>
    <w:p w14:paraId="35445A0C" w14:textId="77777777" w:rsidR="002427E9" w:rsidRPr="00172B7C" w:rsidRDefault="002427E9" w:rsidP="00824252">
      <w:pPr>
        <w:spacing w:line="264" w:lineRule="auto"/>
        <w:jc w:val="both"/>
        <w:rPr>
          <w:lang w:val="sr-Cyrl-CS"/>
        </w:rPr>
      </w:pPr>
      <w:r w:rsidRPr="00172B7C">
        <w:rPr>
          <w:lang w:val="sr-Cyrl-CS"/>
        </w:rPr>
        <w:t>Редовним одржавањем састанака са руководиоцима Стручних већа обавештавати се о проблемима у настави и доносити конкретна решења и мере унапређења.</w:t>
      </w:r>
    </w:p>
    <w:p w14:paraId="1A3F50DC" w14:textId="77777777" w:rsidR="002427E9" w:rsidRPr="00172B7C" w:rsidRDefault="00824252" w:rsidP="004E621F">
      <w:pPr>
        <w:spacing w:line="264" w:lineRule="auto"/>
        <w:ind w:hanging="923"/>
        <w:jc w:val="both"/>
        <w:rPr>
          <w:lang w:val="sr-Cyrl-CS"/>
        </w:rPr>
      </w:pPr>
      <w:r>
        <w:rPr>
          <w:lang w:val="sr-Cyrl-CS"/>
        </w:rPr>
        <w:t xml:space="preserve">               </w:t>
      </w:r>
      <w:r w:rsidR="002427E9" w:rsidRPr="00172B7C">
        <w:rPr>
          <w:lang w:val="sr-Cyrl-CS"/>
        </w:rPr>
        <w:t>Решењима о четрдесетчасовној радној недељи утврђени су конкретни задаци и задужења.</w:t>
      </w:r>
    </w:p>
    <w:p w14:paraId="0A0DBAE0" w14:textId="77777777" w:rsidR="002427E9" w:rsidRPr="00172B7C" w:rsidRDefault="00824252" w:rsidP="00CD0C70">
      <w:pPr>
        <w:spacing w:line="264" w:lineRule="auto"/>
        <w:ind w:hanging="923"/>
        <w:jc w:val="both"/>
        <w:rPr>
          <w:lang w:val="sr-Cyrl-CS"/>
        </w:rPr>
      </w:pPr>
      <w:r>
        <w:rPr>
          <w:lang w:val="sr-Cyrl-CS"/>
        </w:rPr>
        <w:t xml:space="preserve">               </w:t>
      </w:r>
      <w:r w:rsidR="002427E9" w:rsidRPr="00172B7C">
        <w:rPr>
          <w:lang w:val="sr-Cyrl-CS"/>
        </w:rPr>
        <w:t>Сајтом школе обезбеђена је боља информисаност родитеља и ученика, као и маркетинг школе.</w:t>
      </w:r>
      <w:r w:rsidR="00CD0C70">
        <w:rPr>
          <w:lang w:val="en-US"/>
        </w:rPr>
        <w:t xml:space="preserve"> </w:t>
      </w:r>
      <w:r w:rsidR="002427E9" w:rsidRPr="00172B7C">
        <w:rPr>
          <w:lang w:val="sr-Cyrl-CS"/>
        </w:rPr>
        <w:t>Поделом задужења и дневном распоредом задатака помоћно-техничког особља обезбеђено је боље одржавање хигијене у школи, у школском дворишту и квалитетније дежурство у ходницима.</w:t>
      </w:r>
    </w:p>
    <w:p w14:paraId="4BC6EAA2" w14:textId="77777777" w:rsidR="00824252" w:rsidRPr="00CD0C70" w:rsidRDefault="002427E9" w:rsidP="00CD0C70">
      <w:pPr>
        <w:spacing w:line="264" w:lineRule="auto"/>
        <w:jc w:val="both"/>
        <w:rPr>
          <w:lang w:val="en-US"/>
        </w:rPr>
      </w:pPr>
      <w:r w:rsidRPr="00172B7C">
        <w:rPr>
          <w:lang w:val="sr-Cyrl-CS"/>
        </w:rPr>
        <w:lastRenderedPageBreak/>
        <w:t>Правовременим и адекватним планирањем рада домара (свакодневни преглед фискултурне сале, учионица, санитарних просторија, чишћење олука, кошење траве...)  спречавају се нежељене појаве</w:t>
      </w:r>
      <w:r>
        <w:rPr>
          <w:lang w:val="sr-Cyrl-CS"/>
        </w:rPr>
        <w:t>.</w:t>
      </w:r>
    </w:p>
    <w:p w14:paraId="292418BA" w14:textId="77777777" w:rsidR="002427E9" w:rsidRPr="0033306D" w:rsidRDefault="002427E9" w:rsidP="0033306D">
      <w:pPr>
        <w:rPr>
          <w:b/>
          <w:bCs/>
          <w:sz w:val="28"/>
          <w:szCs w:val="28"/>
        </w:rPr>
      </w:pPr>
    </w:p>
    <w:p w14:paraId="68D5632C" w14:textId="77777777" w:rsidR="002427E9" w:rsidRPr="008208A3" w:rsidRDefault="00A100F4" w:rsidP="00513434">
      <w:pPr>
        <w:jc w:val="center"/>
        <w:rPr>
          <w:sz w:val="28"/>
          <w:szCs w:val="28"/>
          <w:lang w:val="sr-Cyrl-CS"/>
        </w:rPr>
      </w:pPr>
      <w:r>
        <w:rPr>
          <w:b/>
          <w:bCs/>
          <w:sz w:val="28"/>
          <w:szCs w:val="28"/>
          <w:lang w:val="en-US"/>
        </w:rPr>
        <w:t>II</w:t>
      </w:r>
      <w:r>
        <w:rPr>
          <w:b/>
          <w:bCs/>
          <w:sz w:val="28"/>
          <w:szCs w:val="28"/>
        </w:rPr>
        <w:t xml:space="preserve"> </w:t>
      </w:r>
      <w:r w:rsidR="002427E9" w:rsidRPr="008208A3">
        <w:rPr>
          <w:b/>
          <w:bCs/>
          <w:sz w:val="28"/>
          <w:szCs w:val="28"/>
          <w:lang w:val="sr-Cyrl-CS"/>
        </w:rPr>
        <w:t>ОРГАНИЗАЦИЈА РАДА ШКОЛЕ</w:t>
      </w:r>
    </w:p>
    <w:p w14:paraId="5D4A7363" w14:textId="77777777" w:rsidR="002427E9" w:rsidRPr="00513434" w:rsidRDefault="002427E9" w:rsidP="00513434">
      <w:pPr>
        <w:pStyle w:val="Heading3"/>
        <w:rPr>
          <w:sz w:val="28"/>
          <w:szCs w:val="28"/>
        </w:rPr>
      </w:pPr>
      <w:bookmarkStart w:id="43" w:name="_Toc304374440"/>
      <w:bookmarkStart w:id="44" w:name="_Toc335290569"/>
      <w:bookmarkStart w:id="45" w:name="_Toc335290843"/>
      <w:bookmarkStart w:id="46" w:name="_Toc335314658"/>
      <w:bookmarkStart w:id="47" w:name="_Toc366854477"/>
      <w:bookmarkStart w:id="48" w:name="_Toc405494092"/>
      <w:bookmarkStart w:id="49" w:name="_Toc429607263"/>
      <w:bookmarkStart w:id="50" w:name="_Toc429642721"/>
      <w:bookmarkStart w:id="51" w:name="_Toc429643197"/>
      <w:bookmarkStart w:id="52" w:name="_Toc430280063"/>
    </w:p>
    <w:p w14:paraId="0C398618" w14:textId="77777777" w:rsidR="002427E9" w:rsidRPr="00EA27EB" w:rsidRDefault="002427E9" w:rsidP="00B10162">
      <w:pPr>
        <w:pStyle w:val="Heading3"/>
        <w:numPr>
          <w:ilvl w:val="0"/>
          <w:numId w:val="63"/>
        </w:numPr>
        <w:jc w:val="left"/>
      </w:pPr>
      <w:bookmarkStart w:id="53" w:name="_Toc21720278"/>
      <w:bookmarkStart w:id="54" w:name="_Toc21720679"/>
      <w:bookmarkStart w:id="55" w:name="_Toc21721406"/>
      <w:r w:rsidRPr="00172B7C">
        <w:t>БРОЈНО СТАЊЕ ОДЕЉЕЊА И УЧЕНИКА</w:t>
      </w:r>
      <w:bookmarkEnd w:id="43"/>
      <w:bookmarkEnd w:id="44"/>
      <w:bookmarkEnd w:id="45"/>
      <w:bookmarkEnd w:id="46"/>
      <w:bookmarkEnd w:id="47"/>
      <w:bookmarkEnd w:id="48"/>
      <w:bookmarkEnd w:id="49"/>
      <w:bookmarkEnd w:id="50"/>
      <w:bookmarkEnd w:id="51"/>
      <w:bookmarkEnd w:id="52"/>
      <w:bookmarkEnd w:id="53"/>
      <w:bookmarkEnd w:id="54"/>
      <w:bookmarkEnd w:id="55"/>
    </w:p>
    <w:p w14:paraId="15D9F421" w14:textId="77777777" w:rsidR="002427E9" w:rsidRDefault="002427E9" w:rsidP="00DB045F">
      <w:pPr>
        <w:rPr>
          <w:lang w:val="ru-RU"/>
        </w:rPr>
      </w:pPr>
    </w:p>
    <w:tbl>
      <w:tblPr>
        <w:tblpPr w:leftFromText="180" w:rightFromText="180" w:vertAnchor="text" w:horzAnchor="margin" w:tblpY="-24"/>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554"/>
        <w:gridCol w:w="1416"/>
        <w:gridCol w:w="1558"/>
        <w:gridCol w:w="991"/>
        <w:gridCol w:w="1133"/>
        <w:gridCol w:w="1416"/>
      </w:tblGrid>
      <w:tr w:rsidR="00824252" w:rsidRPr="008A333D" w14:paraId="6B38983E"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14:paraId="65774C4F" w14:textId="77777777" w:rsidR="00824252" w:rsidRPr="008A333D" w:rsidRDefault="00824252" w:rsidP="00824252">
            <w:pPr>
              <w:pStyle w:val="NoSpacing"/>
              <w:rPr>
                <w:rFonts w:ascii="Times New Roman" w:hAnsi="Times New Roman" w:cs="Times New Roman"/>
                <w:b/>
                <w:sz w:val="24"/>
                <w:szCs w:val="24"/>
                <w:lang w:val="hr-HR" w:eastAsia="hr-HR"/>
              </w:rPr>
            </w:pPr>
            <w:bookmarkStart w:id="56" w:name="_Toc366854482"/>
            <w:bookmarkStart w:id="57" w:name="_Toc304374445"/>
            <w:bookmarkStart w:id="58" w:name="_Toc209248275"/>
            <w:bookmarkStart w:id="59" w:name="_Toc405494097"/>
            <w:bookmarkStart w:id="60" w:name="_Toc429607268"/>
            <w:bookmarkStart w:id="61" w:name="_Toc429642726"/>
            <w:bookmarkStart w:id="62" w:name="_Toc429643202"/>
            <w:bookmarkStart w:id="63" w:name="_Toc430280068"/>
            <w:bookmarkStart w:id="64" w:name="_Toc21720279"/>
            <w:bookmarkStart w:id="65" w:name="_Toc21720680"/>
            <w:bookmarkStart w:id="66" w:name="_Toc21721407"/>
            <w:bookmarkStart w:id="67" w:name="_Toc304374448"/>
            <w:bookmarkStart w:id="68" w:name="_Toc241174101"/>
            <w:bookmarkStart w:id="69" w:name="_Toc209248278"/>
            <w:bookmarkStart w:id="70" w:name="_Toc335290574"/>
            <w:bookmarkStart w:id="71" w:name="_Toc335290848"/>
            <w:bookmarkStart w:id="72" w:name="_Toc335314663"/>
            <w:bookmarkStart w:id="73" w:name="_Toc366854483"/>
            <w:bookmarkStart w:id="74" w:name="_Toc405494098"/>
            <w:bookmarkStart w:id="75" w:name="_Toc429607269"/>
            <w:bookmarkStart w:id="76" w:name="_Toc429642727"/>
            <w:bookmarkStart w:id="77" w:name="_Toc429643203"/>
            <w:bookmarkStart w:id="78" w:name="_Toc430280069"/>
            <w:r w:rsidRPr="008A333D">
              <w:rPr>
                <w:rFonts w:ascii="Times New Roman" w:hAnsi="Times New Roman" w:cs="Times New Roman"/>
                <w:b/>
              </w:rPr>
              <w:t>Одељење</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2CB766FD"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 уч.</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12F6CE28"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Дечака</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214F8AA2"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Девојчица</w:t>
            </w:r>
          </w:p>
        </w:tc>
        <w:tc>
          <w:tcPr>
            <w:tcW w:w="991" w:type="dxa"/>
            <w:tcBorders>
              <w:top w:val="single" w:sz="4" w:space="0" w:color="auto"/>
              <w:left w:val="single" w:sz="4" w:space="0" w:color="auto"/>
              <w:bottom w:val="single" w:sz="4" w:space="0" w:color="auto"/>
              <w:right w:val="single" w:sz="4" w:space="0" w:color="auto"/>
            </w:tcBorders>
            <w:shd w:val="clear" w:color="auto" w:fill="FDE9D9"/>
            <w:hideMark/>
          </w:tcPr>
          <w:p w14:paraId="038621E0"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w:t>
            </w:r>
          </w:p>
        </w:tc>
        <w:tc>
          <w:tcPr>
            <w:tcW w:w="1133" w:type="dxa"/>
            <w:tcBorders>
              <w:top w:val="single" w:sz="4" w:space="0" w:color="auto"/>
              <w:left w:val="single" w:sz="4" w:space="0" w:color="auto"/>
              <w:bottom w:val="single" w:sz="4" w:space="0" w:color="auto"/>
              <w:right w:val="single" w:sz="4" w:space="0" w:color="auto"/>
            </w:tcBorders>
            <w:shd w:val="clear" w:color="auto" w:fill="FDE9D9"/>
            <w:hideMark/>
          </w:tcPr>
          <w:p w14:paraId="4BCE4A9E" w14:textId="77777777" w:rsidR="00824252" w:rsidRPr="008A333D" w:rsidRDefault="00824252" w:rsidP="00824252">
            <w:pPr>
              <w:pStyle w:val="NoSpacing"/>
              <w:rPr>
                <w:rFonts w:ascii="Times New Roman" w:hAnsi="Times New Roman" w:cs="Times New Roman"/>
                <w:b/>
                <w:sz w:val="18"/>
                <w:szCs w:val="18"/>
                <w:lang w:val="hr-HR" w:eastAsia="hr-HR"/>
              </w:rPr>
            </w:pPr>
            <w:r w:rsidRPr="008A333D">
              <w:rPr>
                <w:rFonts w:ascii="Times New Roman" w:hAnsi="Times New Roman" w:cs="Times New Roman"/>
                <w:b/>
                <w:sz w:val="18"/>
                <w:szCs w:val="18"/>
              </w:rPr>
              <w:t>ИОП2</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44116ABC" w14:textId="77777777" w:rsidR="00824252" w:rsidRPr="008A333D" w:rsidRDefault="00824252" w:rsidP="00824252">
            <w:pPr>
              <w:pStyle w:val="NoSpacing"/>
              <w:rPr>
                <w:rFonts w:ascii="Times New Roman" w:hAnsi="Times New Roman" w:cs="Times New Roman"/>
                <w:b/>
                <w:sz w:val="18"/>
                <w:szCs w:val="18"/>
                <w:lang w:val="hr-HR" w:eastAsia="hr-HR"/>
              </w:rPr>
            </w:pPr>
            <w:r w:rsidRPr="008A333D">
              <w:rPr>
                <w:rFonts w:ascii="Times New Roman" w:hAnsi="Times New Roman" w:cs="Times New Roman"/>
                <w:b/>
                <w:sz w:val="18"/>
                <w:szCs w:val="18"/>
              </w:rPr>
              <w:t>Рома</w:t>
            </w:r>
          </w:p>
        </w:tc>
      </w:tr>
      <w:tr w:rsidR="00824252" w:rsidRPr="008A333D" w14:paraId="5A20EC07" w14:textId="77777777" w:rsidTr="005237BA">
        <w:trPr>
          <w:trHeight w:val="395"/>
        </w:trPr>
        <w:tc>
          <w:tcPr>
            <w:tcW w:w="1457" w:type="dxa"/>
            <w:tcBorders>
              <w:top w:val="single" w:sz="4" w:space="0" w:color="auto"/>
              <w:left w:val="single" w:sz="4" w:space="0" w:color="auto"/>
              <w:bottom w:val="single" w:sz="4" w:space="0" w:color="auto"/>
              <w:right w:val="single" w:sz="4" w:space="0" w:color="auto"/>
            </w:tcBorders>
            <w:hideMark/>
          </w:tcPr>
          <w:p w14:paraId="75357C94"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14:paraId="1FF935ED" w14:textId="77777777" w:rsidR="00824252" w:rsidRPr="008A333D" w:rsidRDefault="003D7D7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18</w:t>
            </w:r>
          </w:p>
        </w:tc>
        <w:tc>
          <w:tcPr>
            <w:tcW w:w="1416" w:type="dxa"/>
            <w:tcBorders>
              <w:top w:val="single" w:sz="4" w:space="0" w:color="auto"/>
              <w:left w:val="single" w:sz="4" w:space="0" w:color="auto"/>
              <w:bottom w:val="single" w:sz="4" w:space="0" w:color="auto"/>
              <w:right w:val="single" w:sz="4" w:space="0" w:color="auto"/>
            </w:tcBorders>
            <w:hideMark/>
          </w:tcPr>
          <w:p w14:paraId="369677D3" w14:textId="77777777" w:rsidR="00824252" w:rsidRPr="008A333D" w:rsidRDefault="003D7D7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58" w:type="dxa"/>
            <w:tcBorders>
              <w:top w:val="single" w:sz="4" w:space="0" w:color="auto"/>
              <w:left w:val="single" w:sz="4" w:space="0" w:color="auto"/>
              <w:bottom w:val="single" w:sz="4" w:space="0" w:color="auto"/>
              <w:right w:val="single" w:sz="4" w:space="0" w:color="auto"/>
            </w:tcBorders>
            <w:hideMark/>
          </w:tcPr>
          <w:p w14:paraId="457FB25E" w14:textId="77777777" w:rsidR="00824252" w:rsidRPr="008A333D" w:rsidRDefault="003D7D7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8</w:t>
            </w:r>
          </w:p>
        </w:tc>
        <w:tc>
          <w:tcPr>
            <w:tcW w:w="991" w:type="dxa"/>
            <w:tcBorders>
              <w:top w:val="single" w:sz="4" w:space="0" w:color="auto"/>
              <w:left w:val="single" w:sz="4" w:space="0" w:color="auto"/>
              <w:bottom w:val="single" w:sz="4" w:space="0" w:color="auto"/>
              <w:right w:val="single" w:sz="4" w:space="0" w:color="auto"/>
            </w:tcBorders>
          </w:tcPr>
          <w:p w14:paraId="4EEA9C62" w14:textId="77777777" w:rsidR="00824252" w:rsidRPr="008A333D" w:rsidRDefault="003D7D7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tcPr>
          <w:p w14:paraId="197E4C72" w14:textId="77777777" w:rsidR="00824252" w:rsidRPr="008A333D" w:rsidRDefault="00824252" w:rsidP="00824252">
            <w:pPr>
              <w:pStyle w:val="NoSpacing"/>
              <w:rPr>
                <w:rFonts w:ascii="Times New Roman" w:hAnsi="Times New Roman" w:cs="Times New Roman"/>
                <w:sz w:val="18"/>
                <w:szCs w:val="18"/>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1D477A06" w14:textId="77777777" w:rsidR="00824252" w:rsidRPr="008A333D" w:rsidRDefault="003D7D75"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3</w:t>
            </w:r>
          </w:p>
        </w:tc>
      </w:tr>
      <w:tr w:rsidR="00824252" w:rsidRPr="008A333D" w14:paraId="22CD3626"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3C0BBD0F"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14:paraId="2960AD3C" w14:textId="77777777" w:rsidR="00824252" w:rsidRPr="008A333D" w:rsidRDefault="003D7D7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18</w:t>
            </w:r>
          </w:p>
        </w:tc>
        <w:tc>
          <w:tcPr>
            <w:tcW w:w="1416" w:type="dxa"/>
            <w:tcBorders>
              <w:top w:val="single" w:sz="4" w:space="0" w:color="auto"/>
              <w:left w:val="single" w:sz="4" w:space="0" w:color="auto"/>
              <w:bottom w:val="single" w:sz="4" w:space="0" w:color="auto"/>
              <w:right w:val="single" w:sz="4" w:space="0" w:color="auto"/>
            </w:tcBorders>
            <w:hideMark/>
          </w:tcPr>
          <w:p w14:paraId="7CE2A6E4" w14:textId="77777777" w:rsidR="00824252" w:rsidRPr="008A333D" w:rsidRDefault="003D7D7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1558" w:type="dxa"/>
            <w:tcBorders>
              <w:top w:val="single" w:sz="4" w:space="0" w:color="auto"/>
              <w:left w:val="single" w:sz="4" w:space="0" w:color="auto"/>
              <w:bottom w:val="single" w:sz="4" w:space="0" w:color="auto"/>
              <w:right w:val="single" w:sz="4" w:space="0" w:color="auto"/>
            </w:tcBorders>
            <w:hideMark/>
          </w:tcPr>
          <w:p w14:paraId="1E297FB4" w14:textId="77777777" w:rsidR="00824252" w:rsidRPr="008A333D" w:rsidRDefault="003D7D7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7</w:t>
            </w:r>
          </w:p>
        </w:tc>
        <w:tc>
          <w:tcPr>
            <w:tcW w:w="991" w:type="dxa"/>
            <w:tcBorders>
              <w:top w:val="single" w:sz="4" w:space="0" w:color="auto"/>
              <w:left w:val="single" w:sz="4" w:space="0" w:color="auto"/>
              <w:bottom w:val="single" w:sz="4" w:space="0" w:color="auto"/>
              <w:right w:val="single" w:sz="4" w:space="0" w:color="auto"/>
            </w:tcBorders>
          </w:tcPr>
          <w:p w14:paraId="3914CE12" w14:textId="77777777" w:rsidR="00824252" w:rsidRPr="008A333D" w:rsidRDefault="003D7D7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tcPr>
          <w:p w14:paraId="6E324C6C" w14:textId="77777777" w:rsidR="00824252" w:rsidRPr="008A333D" w:rsidRDefault="003D7D75"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1</w:t>
            </w:r>
          </w:p>
        </w:tc>
        <w:tc>
          <w:tcPr>
            <w:tcW w:w="1416" w:type="dxa"/>
            <w:tcBorders>
              <w:top w:val="single" w:sz="4" w:space="0" w:color="auto"/>
              <w:left w:val="single" w:sz="4" w:space="0" w:color="auto"/>
              <w:bottom w:val="single" w:sz="4" w:space="0" w:color="auto"/>
              <w:right w:val="single" w:sz="4" w:space="0" w:color="auto"/>
            </w:tcBorders>
          </w:tcPr>
          <w:p w14:paraId="1AAABACE" w14:textId="77777777" w:rsidR="00824252" w:rsidRPr="008A333D" w:rsidRDefault="003D7D75"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2</w:t>
            </w:r>
          </w:p>
        </w:tc>
      </w:tr>
      <w:tr w:rsidR="00824252" w:rsidRPr="008A333D" w14:paraId="5DDFBE9E"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35A303F5" w14:textId="77777777" w:rsidR="00824252" w:rsidRPr="008A333D" w:rsidRDefault="00824252" w:rsidP="00824252">
            <w:pPr>
              <w:pStyle w:val="NoSpacing"/>
              <w:rPr>
                <w:rFonts w:ascii="Times New Roman" w:hAnsi="Times New Roman" w:cs="Times New Roman"/>
                <w:b/>
              </w:rPr>
            </w:pPr>
            <w:r w:rsidRPr="008A333D">
              <w:rPr>
                <w:rFonts w:ascii="Times New Roman" w:hAnsi="Times New Roman" w:cs="Times New Roman"/>
                <w:b/>
              </w:rPr>
              <w:t>I</w:t>
            </w:r>
            <w:r>
              <w:rPr>
                <w:rFonts w:ascii="Times New Roman" w:hAnsi="Times New Roman" w:cs="Times New Roman"/>
                <w:b/>
                <w:vertAlign w:val="subscript"/>
              </w:rPr>
              <w:t>3</w:t>
            </w:r>
          </w:p>
        </w:tc>
        <w:tc>
          <w:tcPr>
            <w:tcW w:w="1554" w:type="dxa"/>
            <w:tcBorders>
              <w:top w:val="single" w:sz="4" w:space="0" w:color="auto"/>
              <w:left w:val="single" w:sz="4" w:space="0" w:color="auto"/>
              <w:bottom w:val="single" w:sz="4" w:space="0" w:color="auto"/>
              <w:right w:val="single" w:sz="4" w:space="0" w:color="auto"/>
            </w:tcBorders>
            <w:hideMark/>
          </w:tcPr>
          <w:p w14:paraId="49DB91AA" w14:textId="77777777" w:rsidR="00824252" w:rsidRPr="008A333D" w:rsidRDefault="003D7D75" w:rsidP="00824252">
            <w:pPr>
              <w:pStyle w:val="NoSpacing"/>
              <w:rPr>
                <w:rFonts w:ascii="Times New Roman" w:hAnsi="Times New Roman" w:cs="Times New Roman"/>
              </w:rPr>
            </w:pPr>
            <w:r>
              <w:rPr>
                <w:rFonts w:ascii="Times New Roman" w:hAnsi="Times New Roman" w:cs="Times New Roman"/>
              </w:rPr>
              <w:t>17</w:t>
            </w:r>
          </w:p>
        </w:tc>
        <w:tc>
          <w:tcPr>
            <w:tcW w:w="1416" w:type="dxa"/>
            <w:tcBorders>
              <w:top w:val="single" w:sz="4" w:space="0" w:color="auto"/>
              <w:left w:val="single" w:sz="4" w:space="0" w:color="auto"/>
              <w:bottom w:val="single" w:sz="4" w:space="0" w:color="auto"/>
              <w:right w:val="single" w:sz="4" w:space="0" w:color="auto"/>
            </w:tcBorders>
            <w:hideMark/>
          </w:tcPr>
          <w:p w14:paraId="0770016D" w14:textId="77777777" w:rsidR="00824252" w:rsidRPr="008A333D" w:rsidRDefault="003D7D75" w:rsidP="00824252">
            <w:pPr>
              <w:pStyle w:val="NoSpacing"/>
              <w:rPr>
                <w:rFonts w:ascii="Times New Roman" w:hAnsi="Times New Roman" w:cs="Times New Roman"/>
              </w:rPr>
            </w:pPr>
            <w:r>
              <w:rPr>
                <w:rFonts w:ascii="Times New Roman" w:hAnsi="Times New Roman" w:cs="Times New Roman"/>
              </w:rPr>
              <w:t>9</w:t>
            </w:r>
          </w:p>
        </w:tc>
        <w:tc>
          <w:tcPr>
            <w:tcW w:w="1558" w:type="dxa"/>
            <w:tcBorders>
              <w:top w:val="single" w:sz="4" w:space="0" w:color="auto"/>
              <w:left w:val="single" w:sz="4" w:space="0" w:color="auto"/>
              <w:bottom w:val="single" w:sz="4" w:space="0" w:color="auto"/>
              <w:right w:val="single" w:sz="4" w:space="0" w:color="auto"/>
            </w:tcBorders>
            <w:hideMark/>
          </w:tcPr>
          <w:p w14:paraId="6EF35DD4" w14:textId="77777777" w:rsidR="00824252" w:rsidRPr="008A333D" w:rsidRDefault="003D7D75" w:rsidP="00824252">
            <w:pPr>
              <w:pStyle w:val="NoSpacing"/>
              <w:rPr>
                <w:rFonts w:ascii="Times New Roman" w:hAnsi="Times New Roman" w:cs="Times New Roman"/>
              </w:rPr>
            </w:pPr>
            <w:r>
              <w:rPr>
                <w:rFonts w:ascii="Times New Roman" w:hAns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14:paraId="096386CE" w14:textId="77777777" w:rsidR="00824252" w:rsidRPr="008A333D" w:rsidRDefault="00824252" w:rsidP="00824252">
            <w:pPr>
              <w:pStyle w:val="NoSpacing"/>
              <w:rPr>
                <w:rFonts w:ascii="Times New Roman" w:hAnsi="Times New Roman" w:cs="Times New Roman"/>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tcPr>
          <w:p w14:paraId="4A3738D2" w14:textId="77777777" w:rsidR="00824252" w:rsidRPr="008A333D" w:rsidRDefault="00824252" w:rsidP="00824252">
            <w:pPr>
              <w:pStyle w:val="NoSpacing"/>
              <w:rPr>
                <w:rFonts w:ascii="Times New Roman" w:hAnsi="Times New Roman" w:cs="Times New Roman"/>
                <w:sz w:val="18"/>
                <w:szCs w:val="18"/>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438B9BAB" w14:textId="77777777" w:rsidR="00824252" w:rsidRPr="008A333D" w:rsidRDefault="003D7D75"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3</w:t>
            </w:r>
          </w:p>
        </w:tc>
      </w:tr>
      <w:tr w:rsidR="00824252" w:rsidRPr="008A333D" w14:paraId="173019F2"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14:paraId="6BA0A8E2"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Укупно</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0D7BDF1D" w14:textId="77777777" w:rsidR="00824252" w:rsidRPr="008A333D" w:rsidRDefault="003D7D75"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53</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642B1C7F" w14:textId="77777777" w:rsidR="00824252" w:rsidRPr="008A333D" w:rsidRDefault="003D7D75"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28</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64F1207B" w14:textId="77777777" w:rsidR="00824252" w:rsidRPr="008A333D" w:rsidRDefault="003D7D75"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25</w:t>
            </w:r>
          </w:p>
        </w:tc>
        <w:tc>
          <w:tcPr>
            <w:tcW w:w="991" w:type="dxa"/>
            <w:tcBorders>
              <w:top w:val="single" w:sz="4" w:space="0" w:color="auto"/>
              <w:left w:val="single" w:sz="4" w:space="0" w:color="auto"/>
              <w:bottom w:val="single" w:sz="4" w:space="0" w:color="auto"/>
              <w:right w:val="single" w:sz="4" w:space="0" w:color="auto"/>
            </w:tcBorders>
            <w:shd w:val="clear" w:color="auto" w:fill="FDE9D9"/>
          </w:tcPr>
          <w:p w14:paraId="1178018D" w14:textId="77777777" w:rsidR="00824252" w:rsidRPr="008A333D" w:rsidRDefault="003D7D75"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14:paraId="43E04328" w14:textId="77777777" w:rsidR="00824252" w:rsidRPr="008A333D" w:rsidRDefault="003D7D75"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1</w:t>
            </w:r>
          </w:p>
        </w:tc>
        <w:tc>
          <w:tcPr>
            <w:tcW w:w="1416" w:type="dxa"/>
            <w:tcBorders>
              <w:top w:val="single" w:sz="4" w:space="0" w:color="auto"/>
              <w:left w:val="single" w:sz="4" w:space="0" w:color="auto"/>
              <w:bottom w:val="single" w:sz="4" w:space="0" w:color="auto"/>
              <w:right w:val="single" w:sz="4" w:space="0" w:color="auto"/>
            </w:tcBorders>
            <w:shd w:val="clear" w:color="auto" w:fill="FDE9D9"/>
          </w:tcPr>
          <w:p w14:paraId="0D7D3392" w14:textId="77777777" w:rsidR="00824252" w:rsidRPr="008A333D" w:rsidRDefault="003D7D75" w:rsidP="00824252">
            <w:pPr>
              <w:pStyle w:val="NoSpacing"/>
              <w:rPr>
                <w:rFonts w:ascii="Times New Roman" w:hAnsi="Times New Roman" w:cs="Times New Roman"/>
                <w:b/>
                <w:sz w:val="18"/>
                <w:szCs w:val="18"/>
                <w:lang w:val="hr-HR" w:eastAsia="hr-HR"/>
              </w:rPr>
            </w:pPr>
            <w:r>
              <w:rPr>
                <w:rFonts w:ascii="Times New Roman" w:hAnsi="Times New Roman" w:cs="Times New Roman"/>
                <w:b/>
                <w:sz w:val="18"/>
                <w:szCs w:val="18"/>
                <w:lang w:val="hr-HR" w:eastAsia="hr-HR"/>
              </w:rPr>
              <w:t>8</w:t>
            </w:r>
          </w:p>
        </w:tc>
      </w:tr>
      <w:tr w:rsidR="00824252" w:rsidRPr="008A333D" w14:paraId="1CAA82DB"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2B600B58"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14:paraId="1E9FEBD0"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16</w:t>
            </w:r>
          </w:p>
        </w:tc>
        <w:tc>
          <w:tcPr>
            <w:tcW w:w="1416" w:type="dxa"/>
            <w:tcBorders>
              <w:top w:val="single" w:sz="4" w:space="0" w:color="auto"/>
              <w:left w:val="single" w:sz="4" w:space="0" w:color="auto"/>
              <w:bottom w:val="single" w:sz="4" w:space="0" w:color="auto"/>
              <w:right w:val="single" w:sz="4" w:space="0" w:color="auto"/>
            </w:tcBorders>
            <w:hideMark/>
          </w:tcPr>
          <w:p w14:paraId="782650EB" w14:textId="77777777" w:rsidR="00824252" w:rsidRPr="008A333D" w:rsidRDefault="00CC3C0E"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7</w:t>
            </w:r>
          </w:p>
        </w:tc>
        <w:tc>
          <w:tcPr>
            <w:tcW w:w="1558" w:type="dxa"/>
            <w:tcBorders>
              <w:top w:val="single" w:sz="4" w:space="0" w:color="auto"/>
              <w:left w:val="single" w:sz="4" w:space="0" w:color="auto"/>
              <w:bottom w:val="single" w:sz="4" w:space="0" w:color="auto"/>
              <w:right w:val="single" w:sz="4" w:space="0" w:color="auto"/>
            </w:tcBorders>
            <w:hideMark/>
          </w:tcPr>
          <w:p w14:paraId="70FB36B6" w14:textId="77777777" w:rsidR="00824252" w:rsidRPr="008A333D" w:rsidRDefault="00CC3C0E"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1" w:type="dxa"/>
            <w:tcBorders>
              <w:top w:val="single" w:sz="4" w:space="0" w:color="auto"/>
              <w:left w:val="single" w:sz="4" w:space="0" w:color="auto"/>
              <w:bottom w:val="single" w:sz="4" w:space="0" w:color="auto"/>
              <w:right w:val="single" w:sz="4" w:space="0" w:color="auto"/>
            </w:tcBorders>
            <w:hideMark/>
          </w:tcPr>
          <w:p w14:paraId="706EE152" w14:textId="77777777" w:rsidR="00824252" w:rsidRPr="008A333D" w:rsidRDefault="00CC3C0E"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c>
          <w:tcPr>
            <w:tcW w:w="1133" w:type="dxa"/>
            <w:tcBorders>
              <w:top w:val="single" w:sz="4" w:space="0" w:color="auto"/>
              <w:left w:val="single" w:sz="4" w:space="0" w:color="auto"/>
              <w:bottom w:val="single" w:sz="4" w:space="0" w:color="auto"/>
              <w:right w:val="single" w:sz="4" w:space="0" w:color="auto"/>
            </w:tcBorders>
          </w:tcPr>
          <w:p w14:paraId="68C6F4B5" w14:textId="77777777" w:rsidR="00824252" w:rsidRPr="008A333D" w:rsidRDefault="00CC3C0E"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2</w:t>
            </w:r>
          </w:p>
        </w:tc>
        <w:tc>
          <w:tcPr>
            <w:tcW w:w="1416" w:type="dxa"/>
            <w:tcBorders>
              <w:top w:val="single" w:sz="4" w:space="0" w:color="auto"/>
              <w:left w:val="single" w:sz="4" w:space="0" w:color="auto"/>
              <w:bottom w:val="single" w:sz="4" w:space="0" w:color="auto"/>
              <w:right w:val="single" w:sz="4" w:space="0" w:color="auto"/>
            </w:tcBorders>
          </w:tcPr>
          <w:p w14:paraId="33A6AF94" w14:textId="77777777" w:rsidR="00824252" w:rsidRPr="008A333D" w:rsidRDefault="00B974C8"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4</w:t>
            </w:r>
          </w:p>
        </w:tc>
      </w:tr>
      <w:tr w:rsidR="00824252" w:rsidRPr="008A333D" w14:paraId="41A339FE"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546AC6FA"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14:paraId="1F60403C"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20</w:t>
            </w:r>
          </w:p>
        </w:tc>
        <w:tc>
          <w:tcPr>
            <w:tcW w:w="1416" w:type="dxa"/>
            <w:tcBorders>
              <w:top w:val="single" w:sz="4" w:space="0" w:color="auto"/>
              <w:left w:val="single" w:sz="4" w:space="0" w:color="auto"/>
              <w:bottom w:val="single" w:sz="4" w:space="0" w:color="auto"/>
              <w:right w:val="single" w:sz="4" w:space="0" w:color="auto"/>
            </w:tcBorders>
            <w:hideMark/>
          </w:tcPr>
          <w:p w14:paraId="4A8D085A"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1558" w:type="dxa"/>
            <w:tcBorders>
              <w:top w:val="single" w:sz="4" w:space="0" w:color="auto"/>
              <w:left w:val="single" w:sz="4" w:space="0" w:color="auto"/>
              <w:bottom w:val="single" w:sz="4" w:space="0" w:color="auto"/>
              <w:right w:val="single" w:sz="4" w:space="0" w:color="auto"/>
            </w:tcBorders>
            <w:hideMark/>
          </w:tcPr>
          <w:p w14:paraId="1F863445"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991" w:type="dxa"/>
            <w:tcBorders>
              <w:top w:val="single" w:sz="4" w:space="0" w:color="auto"/>
              <w:left w:val="single" w:sz="4" w:space="0" w:color="auto"/>
              <w:bottom w:val="single" w:sz="4" w:space="0" w:color="auto"/>
              <w:right w:val="single" w:sz="4" w:space="0" w:color="auto"/>
            </w:tcBorders>
            <w:hideMark/>
          </w:tcPr>
          <w:p w14:paraId="7A901128" w14:textId="77777777" w:rsidR="00824252" w:rsidRPr="008A333D" w:rsidRDefault="00824252" w:rsidP="00824252">
            <w:pPr>
              <w:pStyle w:val="NoSpacing"/>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03EF206C" w14:textId="77777777" w:rsidR="00824252" w:rsidRPr="008A333D" w:rsidRDefault="00824252" w:rsidP="00824252">
            <w:pPr>
              <w:pStyle w:val="NoSpacing"/>
              <w:rPr>
                <w:rFonts w:ascii="Times New Roman" w:hAnsi="Times New Roman" w:cs="Times New Roman"/>
                <w:sz w:val="18"/>
                <w:szCs w:val="18"/>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07BB9080" w14:textId="77777777" w:rsidR="00824252" w:rsidRPr="008A333D" w:rsidRDefault="00B974C8"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4</w:t>
            </w:r>
          </w:p>
        </w:tc>
      </w:tr>
      <w:tr w:rsidR="00824252" w:rsidRPr="008A333D" w14:paraId="3C962F05"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2DF4A7A8" w14:textId="77777777" w:rsidR="00824252" w:rsidRPr="008A333D" w:rsidRDefault="00824252" w:rsidP="00824252">
            <w:pPr>
              <w:pStyle w:val="NoSpacing"/>
              <w:rPr>
                <w:rFonts w:ascii="Times New Roman" w:hAnsi="Times New Roman" w:cs="Times New Roman"/>
                <w:b/>
              </w:rPr>
            </w:pPr>
            <w:r w:rsidRPr="008A333D">
              <w:rPr>
                <w:rFonts w:ascii="Times New Roman" w:hAnsi="Times New Roman" w:cs="Times New Roman"/>
                <w:b/>
              </w:rPr>
              <w:t>II</w:t>
            </w:r>
            <w:r>
              <w:rPr>
                <w:rFonts w:ascii="Times New Roman" w:hAnsi="Times New Roman" w:cs="Times New Roman"/>
                <w:b/>
                <w:vertAlign w:val="subscript"/>
              </w:rPr>
              <w:t>3</w:t>
            </w:r>
          </w:p>
        </w:tc>
        <w:tc>
          <w:tcPr>
            <w:tcW w:w="1554" w:type="dxa"/>
            <w:tcBorders>
              <w:top w:val="single" w:sz="4" w:space="0" w:color="auto"/>
              <w:left w:val="single" w:sz="4" w:space="0" w:color="auto"/>
              <w:bottom w:val="single" w:sz="4" w:space="0" w:color="auto"/>
              <w:right w:val="single" w:sz="4" w:space="0" w:color="auto"/>
            </w:tcBorders>
            <w:hideMark/>
          </w:tcPr>
          <w:p w14:paraId="1DD09E77" w14:textId="77777777" w:rsidR="00824252" w:rsidRPr="008A333D" w:rsidRDefault="00CC3C0E" w:rsidP="00824252">
            <w:pPr>
              <w:pStyle w:val="NoSpacing"/>
              <w:rPr>
                <w:rFonts w:ascii="Times New Roman" w:hAnsi="Times New Roman" w:cs="Times New Roman"/>
              </w:rPr>
            </w:pPr>
            <w:r>
              <w:rPr>
                <w:rFonts w:ascii="Times New Roman" w:hAnsi="Times New Roman" w:cs="Times New Roman"/>
              </w:rPr>
              <w:t>19</w:t>
            </w:r>
          </w:p>
        </w:tc>
        <w:tc>
          <w:tcPr>
            <w:tcW w:w="1416" w:type="dxa"/>
            <w:tcBorders>
              <w:top w:val="single" w:sz="4" w:space="0" w:color="auto"/>
              <w:left w:val="single" w:sz="4" w:space="0" w:color="auto"/>
              <w:bottom w:val="single" w:sz="4" w:space="0" w:color="auto"/>
              <w:right w:val="single" w:sz="4" w:space="0" w:color="auto"/>
            </w:tcBorders>
            <w:hideMark/>
          </w:tcPr>
          <w:p w14:paraId="675C0B2D" w14:textId="77777777" w:rsidR="00824252" w:rsidRPr="008A333D" w:rsidRDefault="00CC3C0E" w:rsidP="00824252">
            <w:pPr>
              <w:pStyle w:val="NoSpacing"/>
              <w:rPr>
                <w:rFonts w:ascii="Times New Roman" w:hAnsi="Times New Roman" w:cs="Times New Roman"/>
              </w:rPr>
            </w:pPr>
            <w:r>
              <w:rPr>
                <w:rFonts w:ascii="Times New Roman" w:hAnsi="Times New Roman" w:cs="Times New Roman"/>
              </w:rPr>
              <w:t>7</w:t>
            </w:r>
          </w:p>
        </w:tc>
        <w:tc>
          <w:tcPr>
            <w:tcW w:w="1558" w:type="dxa"/>
            <w:tcBorders>
              <w:top w:val="single" w:sz="4" w:space="0" w:color="auto"/>
              <w:left w:val="single" w:sz="4" w:space="0" w:color="auto"/>
              <w:bottom w:val="single" w:sz="4" w:space="0" w:color="auto"/>
              <w:right w:val="single" w:sz="4" w:space="0" w:color="auto"/>
            </w:tcBorders>
            <w:hideMark/>
          </w:tcPr>
          <w:p w14:paraId="5125B648" w14:textId="77777777" w:rsidR="00824252" w:rsidRPr="008A333D" w:rsidRDefault="00CC3C0E" w:rsidP="00824252">
            <w:pPr>
              <w:pStyle w:val="NoSpacing"/>
              <w:rPr>
                <w:rFonts w:ascii="Times New Roman" w:hAnsi="Times New Roman" w:cs="Times New Roman"/>
              </w:rPr>
            </w:pPr>
            <w:r>
              <w:rPr>
                <w:rFonts w:ascii="Times New Roman" w:hAnsi="Times New Roman" w:cs="Times New Roman"/>
              </w:rPr>
              <w:t>12</w:t>
            </w:r>
          </w:p>
        </w:tc>
        <w:tc>
          <w:tcPr>
            <w:tcW w:w="991" w:type="dxa"/>
            <w:tcBorders>
              <w:top w:val="single" w:sz="4" w:space="0" w:color="auto"/>
              <w:left w:val="single" w:sz="4" w:space="0" w:color="auto"/>
              <w:bottom w:val="single" w:sz="4" w:space="0" w:color="auto"/>
              <w:right w:val="single" w:sz="4" w:space="0" w:color="auto"/>
            </w:tcBorders>
            <w:hideMark/>
          </w:tcPr>
          <w:p w14:paraId="2ECEC871" w14:textId="77777777" w:rsidR="00824252" w:rsidRPr="008A333D" w:rsidRDefault="002D766F" w:rsidP="00824252">
            <w:pPr>
              <w:pStyle w:val="NoSpacing"/>
              <w:rPr>
                <w:rFonts w:ascii="Times New Roman" w:hAnsi="Times New Roman" w:cs="Times New Roman"/>
              </w:rPr>
            </w:pPr>
            <w:r>
              <w:rPr>
                <w:rFonts w:ascii="Times New Roman"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tcPr>
          <w:p w14:paraId="4DEC5A30" w14:textId="77777777" w:rsidR="00824252" w:rsidRPr="008A333D" w:rsidRDefault="00CC3C0E"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1</w:t>
            </w:r>
          </w:p>
        </w:tc>
        <w:tc>
          <w:tcPr>
            <w:tcW w:w="1416" w:type="dxa"/>
            <w:tcBorders>
              <w:top w:val="single" w:sz="4" w:space="0" w:color="auto"/>
              <w:left w:val="single" w:sz="4" w:space="0" w:color="auto"/>
              <w:bottom w:val="single" w:sz="4" w:space="0" w:color="auto"/>
              <w:right w:val="single" w:sz="4" w:space="0" w:color="auto"/>
            </w:tcBorders>
          </w:tcPr>
          <w:p w14:paraId="7F4CB3AF" w14:textId="77777777" w:rsidR="00824252" w:rsidRPr="008A333D" w:rsidRDefault="00B974C8"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4</w:t>
            </w:r>
          </w:p>
        </w:tc>
      </w:tr>
      <w:tr w:rsidR="00824252" w:rsidRPr="008A333D" w14:paraId="7F6C2CFB"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14:paraId="6896A2C3"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Укупно</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75EF0BC5"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55</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6EA38B36"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24</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13208032"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31</w:t>
            </w:r>
          </w:p>
        </w:tc>
        <w:tc>
          <w:tcPr>
            <w:tcW w:w="991" w:type="dxa"/>
            <w:tcBorders>
              <w:top w:val="single" w:sz="4" w:space="0" w:color="auto"/>
              <w:left w:val="single" w:sz="4" w:space="0" w:color="auto"/>
              <w:bottom w:val="single" w:sz="4" w:space="0" w:color="auto"/>
              <w:right w:val="single" w:sz="4" w:space="0" w:color="auto"/>
            </w:tcBorders>
            <w:shd w:val="clear" w:color="auto" w:fill="FDE9D9"/>
          </w:tcPr>
          <w:p w14:paraId="60E2AF17" w14:textId="77777777" w:rsidR="00824252" w:rsidRPr="008A333D" w:rsidRDefault="002D766F"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5</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14:paraId="7363F6A5" w14:textId="77777777" w:rsidR="00824252" w:rsidRPr="008A333D" w:rsidRDefault="002D766F"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3</w:t>
            </w:r>
          </w:p>
        </w:tc>
        <w:tc>
          <w:tcPr>
            <w:tcW w:w="1416" w:type="dxa"/>
            <w:tcBorders>
              <w:top w:val="single" w:sz="4" w:space="0" w:color="auto"/>
              <w:left w:val="single" w:sz="4" w:space="0" w:color="auto"/>
              <w:bottom w:val="single" w:sz="4" w:space="0" w:color="auto"/>
              <w:right w:val="single" w:sz="4" w:space="0" w:color="auto"/>
            </w:tcBorders>
            <w:shd w:val="clear" w:color="auto" w:fill="FDE9D9"/>
          </w:tcPr>
          <w:p w14:paraId="5CFA0A5B" w14:textId="77777777" w:rsidR="00824252" w:rsidRPr="008A333D" w:rsidRDefault="00B974C8" w:rsidP="00824252">
            <w:pPr>
              <w:pStyle w:val="NoSpacing"/>
              <w:rPr>
                <w:rFonts w:ascii="Times New Roman" w:hAnsi="Times New Roman" w:cs="Times New Roman"/>
                <w:b/>
                <w:sz w:val="18"/>
                <w:szCs w:val="18"/>
                <w:lang w:val="hr-HR" w:eastAsia="hr-HR"/>
              </w:rPr>
            </w:pPr>
            <w:r>
              <w:rPr>
                <w:rFonts w:ascii="Times New Roman" w:hAnsi="Times New Roman" w:cs="Times New Roman"/>
                <w:b/>
                <w:sz w:val="18"/>
                <w:szCs w:val="18"/>
                <w:lang w:val="hr-HR" w:eastAsia="hr-HR"/>
              </w:rPr>
              <w:t>12</w:t>
            </w:r>
          </w:p>
        </w:tc>
      </w:tr>
      <w:tr w:rsidR="00824252" w:rsidRPr="008A333D" w14:paraId="0C7368B0"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740696E9"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III</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14:paraId="3BD8610E"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23</w:t>
            </w:r>
          </w:p>
        </w:tc>
        <w:tc>
          <w:tcPr>
            <w:tcW w:w="1416" w:type="dxa"/>
            <w:tcBorders>
              <w:top w:val="single" w:sz="4" w:space="0" w:color="auto"/>
              <w:left w:val="single" w:sz="4" w:space="0" w:color="auto"/>
              <w:bottom w:val="single" w:sz="4" w:space="0" w:color="auto"/>
              <w:right w:val="single" w:sz="4" w:space="0" w:color="auto"/>
            </w:tcBorders>
            <w:hideMark/>
          </w:tcPr>
          <w:p w14:paraId="77102C07"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9</w:t>
            </w:r>
          </w:p>
        </w:tc>
        <w:tc>
          <w:tcPr>
            <w:tcW w:w="1558" w:type="dxa"/>
            <w:tcBorders>
              <w:top w:val="single" w:sz="4" w:space="0" w:color="auto"/>
              <w:left w:val="single" w:sz="4" w:space="0" w:color="auto"/>
              <w:bottom w:val="single" w:sz="4" w:space="0" w:color="auto"/>
              <w:right w:val="single" w:sz="4" w:space="0" w:color="auto"/>
            </w:tcBorders>
            <w:hideMark/>
          </w:tcPr>
          <w:p w14:paraId="4275EF7F"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14</w:t>
            </w:r>
          </w:p>
        </w:tc>
        <w:tc>
          <w:tcPr>
            <w:tcW w:w="991" w:type="dxa"/>
            <w:tcBorders>
              <w:top w:val="single" w:sz="4" w:space="0" w:color="auto"/>
              <w:left w:val="single" w:sz="4" w:space="0" w:color="auto"/>
              <w:bottom w:val="single" w:sz="4" w:space="0" w:color="auto"/>
              <w:right w:val="single" w:sz="4" w:space="0" w:color="auto"/>
            </w:tcBorders>
            <w:hideMark/>
          </w:tcPr>
          <w:p w14:paraId="4171A4CB" w14:textId="77777777" w:rsidR="00824252" w:rsidRPr="008A333D" w:rsidRDefault="00824252" w:rsidP="00824252">
            <w:pPr>
              <w:pStyle w:val="NoSpacing"/>
              <w:rPr>
                <w:rFonts w:ascii="Times New Roman" w:hAnsi="Times New Roman" w:cs="Times New Roman"/>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tcPr>
          <w:p w14:paraId="3FCBC86D" w14:textId="77777777" w:rsidR="00824252" w:rsidRPr="008A333D" w:rsidRDefault="00824252" w:rsidP="00824252">
            <w:pPr>
              <w:pStyle w:val="NoSpacing"/>
              <w:rPr>
                <w:rFonts w:ascii="Times New Roman" w:hAnsi="Times New Roman" w:cs="Times New Roman"/>
                <w:sz w:val="18"/>
                <w:szCs w:val="18"/>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07D4DEC9" w14:textId="77777777" w:rsidR="00824252" w:rsidRPr="008A333D" w:rsidRDefault="00B974C8"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2</w:t>
            </w:r>
          </w:p>
        </w:tc>
      </w:tr>
      <w:tr w:rsidR="00824252" w:rsidRPr="008A333D" w14:paraId="62A3891A"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4283ED19"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III</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14:paraId="5A2BA4A8"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22</w:t>
            </w:r>
          </w:p>
        </w:tc>
        <w:tc>
          <w:tcPr>
            <w:tcW w:w="1416" w:type="dxa"/>
            <w:tcBorders>
              <w:top w:val="single" w:sz="4" w:space="0" w:color="auto"/>
              <w:left w:val="single" w:sz="4" w:space="0" w:color="auto"/>
              <w:bottom w:val="single" w:sz="4" w:space="0" w:color="auto"/>
              <w:right w:val="single" w:sz="4" w:space="0" w:color="auto"/>
            </w:tcBorders>
            <w:hideMark/>
          </w:tcPr>
          <w:p w14:paraId="5758B34C"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9</w:t>
            </w:r>
          </w:p>
        </w:tc>
        <w:tc>
          <w:tcPr>
            <w:tcW w:w="1558" w:type="dxa"/>
            <w:tcBorders>
              <w:top w:val="single" w:sz="4" w:space="0" w:color="auto"/>
              <w:left w:val="single" w:sz="4" w:space="0" w:color="auto"/>
              <w:bottom w:val="single" w:sz="4" w:space="0" w:color="auto"/>
              <w:right w:val="single" w:sz="4" w:space="0" w:color="auto"/>
            </w:tcBorders>
            <w:hideMark/>
          </w:tcPr>
          <w:p w14:paraId="00E34487" w14:textId="77777777" w:rsidR="00824252" w:rsidRPr="008A333D" w:rsidRDefault="00CC3C0E"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13</w:t>
            </w:r>
          </w:p>
        </w:tc>
        <w:tc>
          <w:tcPr>
            <w:tcW w:w="991" w:type="dxa"/>
            <w:tcBorders>
              <w:top w:val="single" w:sz="4" w:space="0" w:color="auto"/>
              <w:left w:val="single" w:sz="4" w:space="0" w:color="auto"/>
              <w:bottom w:val="single" w:sz="4" w:space="0" w:color="auto"/>
              <w:right w:val="single" w:sz="4" w:space="0" w:color="auto"/>
            </w:tcBorders>
            <w:hideMark/>
          </w:tcPr>
          <w:p w14:paraId="29C8A152" w14:textId="77777777" w:rsidR="00824252" w:rsidRPr="008A333D" w:rsidRDefault="00FF049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tcPr>
          <w:p w14:paraId="10E19C10" w14:textId="77777777" w:rsidR="00824252" w:rsidRPr="008A333D" w:rsidRDefault="00824252" w:rsidP="00824252">
            <w:pPr>
              <w:pStyle w:val="NoSpacing"/>
              <w:rPr>
                <w:rFonts w:ascii="Times New Roman" w:hAnsi="Times New Roman" w:cs="Times New Roman"/>
                <w:sz w:val="18"/>
                <w:szCs w:val="18"/>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3A2CC58D" w14:textId="77777777" w:rsidR="00824252" w:rsidRPr="008A333D" w:rsidRDefault="00B974C8"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2</w:t>
            </w:r>
          </w:p>
        </w:tc>
      </w:tr>
      <w:tr w:rsidR="00824252" w:rsidRPr="008A333D" w14:paraId="6EC60F02"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hideMark/>
          </w:tcPr>
          <w:p w14:paraId="36CF888E"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Укупно</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52B68ED2"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45</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4091E2F5"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18</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37BCB496"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27</w:t>
            </w:r>
          </w:p>
        </w:tc>
        <w:tc>
          <w:tcPr>
            <w:tcW w:w="991" w:type="dxa"/>
            <w:tcBorders>
              <w:top w:val="single" w:sz="4" w:space="0" w:color="auto"/>
              <w:left w:val="single" w:sz="4" w:space="0" w:color="auto"/>
              <w:bottom w:val="single" w:sz="4" w:space="0" w:color="auto"/>
              <w:right w:val="single" w:sz="4" w:space="0" w:color="auto"/>
            </w:tcBorders>
            <w:shd w:val="clear" w:color="auto" w:fill="FDE9D9"/>
          </w:tcPr>
          <w:p w14:paraId="5D68A154" w14:textId="77777777" w:rsidR="00824252" w:rsidRPr="008A333D" w:rsidRDefault="002D766F"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14:paraId="1201EE42" w14:textId="77777777" w:rsidR="00824252" w:rsidRPr="008A333D" w:rsidRDefault="00824252" w:rsidP="00824252">
            <w:pPr>
              <w:pStyle w:val="NoSpacing"/>
              <w:rPr>
                <w:rFonts w:ascii="Times New Roman" w:hAnsi="Times New Roman" w:cs="Times New Roman"/>
                <w:b/>
                <w:sz w:val="18"/>
                <w:szCs w:val="18"/>
                <w:lang w:val="hr-HR" w:eastAsia="hr-HR"/>
              </w:rPr>
            </w:pPr>
          </w:p>
        </w:tc>
        <w:tc>
          <w:tcPr>
            <w:tcW w:w="1416" w:type="dxa"/>
            <w:tcBorders>
              <w:top w:val="single" w:sz="4" w:space="0" w:color="auto"/>
              <w:left w:val="single" w:sz="4" w:space="0" w:color="auto"/>
              <w:bottom w:val="single" w:sz="4" w:space="0" w:color="auto"/>
              <w:right w:val="single" w:sz="4" w:space="0" w:color="auto"/>
            </w:tcBorders>
            <w:shd w:val="clear" w:color="auto" w:fill="FDE9D9"/>
          </w:tcPr>
          <w:p w14:paraId="6F1E0C2D" w14:textId="77777777" w:rsidR="00824252" w:rsidRPr="008A333D" w:rsidRDefault="00B974C8" w:rsidP="00824252">
            <w:pPr>
              <w:pStyle w:val="NoSpacing"/>
              <w:rPr>
                <w:rFonts w:ascii="Times New Roman" w:hAnsi="Times New Roman" w:cs="Times New Roman"/>
                <w:b/>
                <w:sz w:val="18"/>
                <w:szCs w:val="18"/>
                <w:lang w:val="hr-HR" w:eastAsia="hr-HR"/>
              </w:rPr>
            </w:pPr>
            <w:r>
              <w:rPr>
                <w:rFonts w:ascii="Times New Roman" w:hAnsi="Times New Roman" w:cs="Times New Roman"/>
                <w:b/>
                <w:sz w:val="18"/>
                <w:szCs w:val="18"/>
                <w:lang w:val="hr-HR" w:eastAsia="hr-HR"/>
              </w:rPr>
              <w:t>4</w:t>
            </w:r>
          </w:p>
        </w:tc>
      </w:tr>
      <w:tr w:rsidR="00824252" w:rsidRPr="008A333D" w14:paraId="2B4F9F50"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3F3AB8E3"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IV</w:t>
            </w:r>
            <w:r w:rsidRPr="008A333D">
              <w:rPr>
                <w:rFonts w:ascii="Times New Roman" w:hAnsi="Times New Roman" w:cs="Times New Roman"/>
                <w:b/>
                <w:vertAlign w:val="subscript"/>
              </w:rPr>
              <w:t>1</w:t>
            </w:r>
          </w:p>
        </w:tc>
        <w:tc>
          <w:tcPr>
            <w:tcW w:w="1554" w:type="dxa"/>
            <w:tcBorders>
              <w:top w:val="single" w:sz="4" w:space="0" w:color="auto"/>
              <w:left w:val="single" w:sz="4" w:space="0" w:color="auto"/>
              <w:bottom w:val="single" w:sz="4" w:space="0" w:color="auto"/>
              <w:right w:val="single" w:sz="4" w:space="0" w:color="auto"/>
            </w:tcBorders>
            <w:hideMark/>
          </w:tcPr>
          <w:p w14:paraId="4AD3AB5D" w14:textId="77777777" w:rsidR="00824252" w:rsidRPr="008A333D" w:rsidRDefault="00FF0495"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27</w:t>
            </w:r>
          </w:p>
        </w:tc>
        <w:tc>
          <w:tcPr>
            <w:tcW w:w="1416" w:type="dxa"/>
            <w:tcBorders>
              <w:top w:val="single" w:sz="4" w:space="0" w:color="auto"/>
              <w:left w:val="single" w:sz="4" w:space="0" w:color="auto"/>
              <w:bottom w:val="single" w:sz="4" w:space="0" w:color="auto"/>
              <w:right w:val="single" w:sz="4" w:space="0" w:color="auto"/>
            </w:tcBorders>
            <w:hideMark/>
          </w:tcPr>
          <w:p w14:paraId="3561F2E4" w14:textId="77777777" w:rsidR="00824252" w:rsidRPr="008A333D" w:rsidRDefault="00FF0495"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1558" w:type="dxa"/>
            <w:tcBorders>
              <w:top w:val="single" w:sz="4" w:space="0" w:color="auto"/>
              <w:left w:val="single" w:sz="4" w:space="0" w:color="auto"/>
              <w:bottom w:val="single" w:sz="4" w:space="0" w:color="auto"/>
              <w:right w:val="single" w:sz="4" w:space="0" w:color="auto"/>
            </w:tcBorders>
            <w:hideMark/>
          </w:tcPr>
          <w:p w14:paraId="09AFE215" w14:textId="77777777" w:rsidR="00824252" w:rsidRPr="008A333D" w:rsidRDefault="00FF0495"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17</w:t>
            </w:r>
          </w:p>
        </w:tc>
        <w:tc>
          <w:tcPr>
            <w:tcW w:w="991" w:type="dxa"/>
            <w:tcBorders>
              <w:top w:val="single" w:sz="4" w:space="0" w:color="auto"/>
              <w:left w:val="single" w:sz="4" w:space="0" w:color="auto"/>
              <w:bottom w:val="single" w:sz="4" w:space="0" w:color="auto"/>
              <w:right w:val="single" w:sz="4" w:space="0" w:color="auto"/>
            </w:tcBorders>
            <w:hideMark/>
          </w:tcPr>
          <w:p w14:paraId="3B80FD85" w14:textId="77777777" w:rsidR="00824252" w:rsidRPr="008A333D" w:rsidRDefault="00FF0495"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tcPr>
          <w:p w14:paraId="5E8AB281" w14:textId="77777777" w:rsidR="00824252" w:rsidRPr="008A333D" w:rsidRDefault="00824252" w:rsidP="00824252">
            <w:pPr>
              <w:pStyle w:val="NoSpacing"/>
              <w:rPr>
                <w:rFonts w:ascii="Times New Roman" w:hAnsi="Times New Roman" w:cs="Times New Roman"/>
                <w:sz w:val="18"/>
                <w:szCs w:val="18"/>
                <w:lang w:val="hr-HR" w:eastAsia="hr-HR"/>
              </w:rPr>
            </w:pPr>
          </w:p>
        </w:tc>
        <w:tc>
          <w:tcPr>
            <w:tcW w:w="1416" w:type="dxa"/>
            <w:tcBorders>
              <w:top w:val="single" w:sz="4" w:space="0" w:color="auto"/>
              <w:left w:val="single" w:sz="4" w:space="0" w:color="auto"/>
              <w:bottom w:val="single" w:sz="4" w:space="0" w:color="auto"/>
              <w:right w:val="single" w:sz="4" w:space="0" w:color="auto"/>
            </w:tcBorders>
          </w:tcPr>
          <w:p w14:paraId="09EEDAE1" w14:textId="77777777" w:rsidR="00824252" w:rsidRPr="008A333D" w:rsidRDefault="00B974C8"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2</w:t>
            </w:r>
          </w:p>
        </w:tc>
      </w:tr>
      <w:tr w:rsidR="00824252" w:rsidRPr="008A333D" w14:paraId="530B2E5A" w14:textId="77777777" w:rsidTr="005237BA">
        <w:tc>
          <w:tcPr>
            <w:tcW w:w="1457" w:type="dxa"/>
            <w:tcBorders>
              <w:top w:val="single" w:sz="4" w:space="0" w:color="auto"/>
              <w:left w:val="single" w:sz="4" w:space="0" w:color="auto"/>
              <w:bottom w:val="single" w:sz="4" w:space="0" w:color="auto"/>
              <w:right w:val="single" w:sz="4" w:space="0" w:color="auto"/>
            </w:tcBorders>
            <w:hideMark/>
          </w:tcPr>
          <w:p w14:paraId="289F9508" w14:textId="77777777" w:rsidR="00824252" w:rsidRPr="008A333D" w:rsidRDefault="00824252" w:rsidP="00824252">
            <w:pPr>
              <w:pStyle w:val="NoSpacing"/>
              <w:rPr>
                <w:rFonts w:ascii="Times New Roman" w:hAnsi="Times New Roman" w:cs="Times New Roman"/>
                <w:b/>
                <w:sz w:val="24"/>
                <w:szCs w:val="24"/>
                <w:vertAlign w:val="subscript"/>
                <w:lang w:val="hr-HR" w:eastAsia="hr-HR"/>
              </w:rPr>
            </w:pPr>
            <w:r w:rsidRPr="008A333D">
              <w:rPr>
                <w:rFonts w:ascii="Times New Roman" w:hAnsi="Times New Roman" w:cs="Times New Roman"/>
                <w:b/>
              </w:rPr>
              <w:t>IV</w:t>
            </w:r>
            <w:r w:rsidRPr="008A333D">
              <w:rPr>
                <w:rFonts w:ascii="Times New Roman" w:hAnsi="Times New Roman" w:cs="Times New Roman"/>
                <w:b/>
                <w:vertAlign w:val="subscript"/>
              </w:rPr>
              <w:t>2</w:t>
            </w:r>
          </w:p>
        </w:tc>
        <w:tc>
          <w:tcPr>
            <w:tcW w:w="1554" w:type="dxa"/>
            <w:tcBorders>
              <w:top w:val="single" w:sz="4" w:space="0" w:color="auto"/>
              <w:left w:val="single" w:sz="4" w:space="0" w:color="auto"/>
              <w:bottom w:val="single" w:sz="4" w:space="0" w:color="auto"/>
              <w:right w:val="single" w:sz="4" w:space="0" w:color="auto"/>
            </w:tcBorders>
            <w:hideMark/>
          </w:tcPr>
          <w:p w14:paraId="0D252D00" w14:textId="77777777" w:rsidR="00824252" w:rsidRPr="008A333D" w:rsidRDefault="00FF0495"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24</w:t>
            </w:r>
          </w:p>
        </w:tc>
        <w:tc>
          <w:tcPr>
            <w:tcW w:w="1416" w:type="dxa"/>
            <w:tcBorders>
              <w:top w:val="single" w:sz="4" w:space="0" w:color="auto"/>
              <w:left w:val="single" w:sz="4" w:space="0" w:color="auto"/>
              <w:bottom w:val="single" w:sz="4" w:space="0" w:color="auto"/>
              <w:right w:val="single" w:sz="4" w:space="0" w:color="auto"/>
            </w:tcBorders>
            <w:hideMark/>
          </w:tcPr>
          <w:p w14:paraId="663C0B5A" w14:textId="77777777" w:rsidR="00824252" w:rsidRPr="008A333D" w:rsidRDefault="00FF0495"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9</w:t>
            </w:r>
          </w:p>
        </w:tc>
        <w:tc>
          <w:tcPr>
            <w:tcW w:w="1558" w:type="dxa"/>
            <w:tcBorders>
              <w:top w:val="single" w:sz="4" w:space="0" w:color="auto"/>
              <w:left w:val="single" w:sz="4" w:space="0" w:color="auto"/>
              <w:bottom w:val="single" w:sz="4" w:space="0" w:color="auto"/>
              <w:right w:val="single" w:sz="4" w:space="0" w:color="auto"/>
            </w:tcBorders>
            <w:hideMark/>
          </w:tcPr>
          <w:p w14:paraId="288C57EF" w14:textId="77777777" w:rsidR="00824252" w:rsidRPr="008A333D" w:rsidRDefault="00FF0495"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15</w:t>
            </w:r>
          </w:p>
        </w:tc>
        <w:tc>
          <w:tcPr>
            <w:tcW w:w="991" w:type="dxa"/>
            <w:tcBorders>
              <w:top w:val="single" w:sz="4" w:space="0" w:color="auto"/>
              <w:left w:val="single" w:sz="4" w:space="0" w:color="auto"/>
              <w:bottom w:val="single" w:sz="4" w:space="0" w:color="auto"/>
              <w:right w:val="single" w:sz="4" w:space="0" w:color="auto"/>
            </w:tcBorders>
          </w:tcPr>
          <w:p w14:paraId="2B16364E" w14:textId="77777777" w:rsidR="00824252" w:rsidRPr="008A333D" w:rsidRDefault="00824252" w:rsidP="00824252">
            <w:pPr>
              <w:pStyle w:val="NoSpacing"/>
              <w:rPr>
                <w:rFonts w:ascii="Times New Roman" w:hAnsi="Times New Roman" w:cs="Times New Roman"/>
                <w:sz w:val="24"/>
                <w:szCs w:val="24"/>
                <w:lang w:val="hr-HR" w:eastAsia="hr-HR"/>
              </w:rPr>
            </w:pPr>
          </w:p>
        </w:tc>
        <w:tc>
          <w:tcPr>
            <w:tcW w:w="1133" w:type="dxa"/>
            <w:tcBorders>
              <w:top w:val="single" w:sz="4" w:space="0" w:color="auto"/>
              <w:left w:val="single" w:sz="4" w:space="0" w:color="auto"/>
              <w:bottom w:val="single" w:sz="4" w:space="0" w:color="auto"/>
              <w:right w:val="single" w:sz="4" w:space="0" w:color="auto"/>
            </w:tcBorders>
            <w:hideMark/>
          </w:tcPr>
          <w:p w14:paraId="0E2E16F2" w14:textId="77777777" w:rsidR="00824252" w:rsidRPr="008A333D" w:rsidRDefault="00824252" w:rsidP="00824252">
            <w:pPr>
              <w:pStyle w:val="NoSpacing"/>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1932F5C4" w14:textId="77777777" w:rsidR="00824252" w:rsidRPr="008A333D" w:rsidRDefault="00B974C8" w:rsidP="00824252">
            <w:pPr>
              <w:pStyle w:val="NoSpacing"/>
              <w:rPr>
                <w:rFonts w:ascii="Times New Roman" w:hAnsi="Times New Roman" w:cs="Times New Roman"/>
                <w:sz w:val="18"/>
                <w:szCs w:val="18"/>
                <w:lang w:val="hr-HR" w:eastAsia="hr-HR"/>
              </w:rPr>
            </w:pPr>
            <w:r>
              <w:rPr>
                <w:rFonts w:ascii="Times New Roman" w:hAnsi="Times New Roman" w:cs="Times New Roman"/>
                <w:sz w:val="18"/>
                <w:szCs w:val="18"/>
                <w:lang w:val="hr-HR" w:eastAsia="hr-HR"/>
              </w:rPr>
              <w:t>2</w:t>
            </w:r>
          </w:p>
        </w:tc>
      </w:tr>
      <w:tr w:rsidR="00824252" w:rsidRPr="008A333D" w14:paraId="13B0C7CA" w14:textId="77777777" w:rsidTr="005237BA">
        <w:tc>
          <w:tcPr>
            <w:tcW w:w="145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EFE1DD7"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w:t>
            </w:r>
          </w:p>
        </w:tc>
        <w:tc>
          <w:tcPr>
            <w:tcW w:w="1554" w:type="dxa"/>
            <w:tcBorders>
              <w:top w:val="single" w:sz="4" w:space="0" w:color="auto"/>
              <w:left w:val="single" w:sz="4" w:space="0" w:color="auto"/>
              <w:bottom w:val="single" w:sz="4" w:space="0" w:color="auto"/>
              <w:right w:val="single" w:sz="4" w:space="0" w:color="auto"/>
            </w:tcBorders>
            <w:shd w:val="clear" w:color="auto" w:fill="FDE9D9"/>
            <w:hideMark/>
          </w:tcPr>
          <w:p w14:paraId="25CBB792"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51</w:t>
            </w:r>
          </w:p>
        </w:tc>
        <w:tc>
          <w:tcPr>
            <w:tcW w:w="1416" w:type="dxa"/>
            <w:tcBorders>
              <w:top w:val="single" w:sz="4" w:space="0" w:color="auto"/>
              <w:left w:val="single" w:sz="4" w:space="0" w:color="auto"/>
              <w:bottom w:val="single" w:sz="4" w:space="0" w:color="auto"/>
              <w:right w:val="single" w:sz="4" w:space="0" w:color="auto"/>
            </w:tcBorders>
            <w:shd w:val="clear" w:color="auto" w:fill="FDE9D9"/>
            <w:hideMark/>
          </w:tcPr>
          <w:p w14:paraId="134E1643"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19</w:t>
            </w:r>
          </w:p>
        </w:tc>
        <w:tc>
          <w:tcPr>
            <w:tcW w:w="1558" w:type="dxa"/>
            <w:tcBorders>
              <w:top w:val="single" w:sz="4" w:space="0" w:color="auto"/>
              <w:left w:val="single" w:sz="4" w:space="0" w:color="auto"/>
              <w:bottom w:val="single" w:sz="4" w:space="0" w:color="auto"/>
              <w:right w:val="single" w:sz="4" w:space="0" w:color="auto"/>
            </w:tcBorders>
            <w:shd w:val="clear" w:color="auto" w:fill="FDE9D9"/>
            <w:hideMark/>
          </w:tcPr>
          <w:p w14:paraId="35B8C0FD"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32</w:t>
            </w:r>
          </w:p>
        </w:tc>
        <w:tc>
          <w:tcPr>
            <w:tcW w:w="991" w:type="dxa"/>
            <w:tcBorders>
              <w:top w:val="single" w:sz="4" w:space="0" w:color="auto"/>
              <w:left w:val="single" w:sz="4" w:space="0" w:color="auto"/>
              <w:bottom w:val="single" w:sz="4" w:space="0" w:color="auto"/>
              <w:right w:val="single" w:sz="4" w:space="0" w:color="auto"/>
            </w:tcBorders>
            <w:shd w:val="clear" w:color="auto" w:fill="FDE9D9"/>
          </w:tcPr>
          <w:p w14:paraId="0BD069AD" w14:textId="77777777" w:rsidR="00824252" w:rsidRPr="008A333D" w:rsidRDefault="002D766F"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133" w:type="dxa"/>
            <w:tcBorders>
              <w:top w:val="single" w:sz="4" w:space="0" w:color="auto"/>
              <w:left w:val="single" w:sz="4" w:space="0" w:color="auto"/>
              <w:bottom w:val="single" w:sz="4" w:space="0" w:color="auto"/>
              <w:right w:val="single" w:sz="4" w:space="0" w:color="auto"/>
            </w:tcBorders>
            <w:shd w:val="clear" w:color="auto" w:fill="FDE9D9"/>
          </w:tcPr>
          <w:p w14:paraId="5572DB6D" w14:textId="77777777" w:rsidR="00824252" w:rsidRPr="008A333D" w:rsidRDefault="00824252" w:rsidP="00824252">
            <w:pPr>
              <w:pStyle w:val="NoSpacing"/>
              <w:rPr>
                <w:rFonts w:ascii="Times New Roman" w:hAnsi="Times New Roman" w:cs="Times New Roman"/>
                <w:b/>
                <w:sz w:val="18"/>
                <w:szCs w:val="18"/>
                <w:lang w:val="hr-HR" w:eastAsia="hr-HR"/>
              </w:rPr>
            </w:pPr>
          </w:p>
        </w:tc>
        <w:tc>
          <w:tcPr>
            <w:tcW w:w="1416" w:type="dxa"/>
            <w:tcBorders>
              <w:top w:val="single" w:sz="4" w:space="0" w:color="auto"/>
              <w:left w:val="single" w:sz="4" w:space="0" w:color="auto"/>
              <w:bottom w:val="single" w:sz="4" w:space="0" w:color="auto"/>
              <w:right w:val="single" w:sz="4" w:space="0" w:color="auto"/>
            </w:tcBorders>
            <w:shd w:val="clear" w:color="auto" w:fill="FDE9D9"/>
          </w:tcPr>
          <w:p w14:paraId="3258CCAD" w14:textId="77777777" w:rsidR="00824252" w:rsidRPr="008A333D" w:rsidRDefault="00B974C8" w:rsidP="00824252">
            <w:pPr>
              <w:pStyle w:val="NoSpacing"/>
              <w:rPr>
                <w:rFonts w:ascii="Times New Roman" w:hAnsi="Times New Roman" w:cs="Times New Roman"/>
                <w:b/>
                <w:sz w:val="18"/>
                <w:szCs w:val="18"/>
                <w:lang w:val="hr-HR" w:eastAsia="hr-HR"/>
              </w:rPr>
            </w:pPr>
            <w:r>
              <w:rPr>
                <w:rFonts w:ascii="Times New Roman" w:hAnsi="Times New Roman" w:cs="Times New Roman"/>
                <w:b/>
                <w:sz w:val="18"/>
                <w:szCs w:val="18"/>
                <w:lang w:val="hr-HR" w:eastAsia="hr-HR"/>
              </w:rPr>
              <w:t>4</w:t>
            </w:r>
          </w:p>
        </w:tc>
      </w:tr>
      <w:tr w:rsidR="00824252" w:rsidRPr="008A333D" w14:paraId="15441982" w14:textId="77777777" w:rsidTr="005237BA">
        <w:trPr>
          <w:trHeight w:val="252"/>
        </w:trPr>
        <w:tc>
          <w:tcPr>
            <w:tcW w:w="1457"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14:paraId="7FED5A09" w14:textId="77777777" w:rsidR="00824252" w:rsidRPr="008A333D" w:rsidRDefault="00824252" w:rsidP="00824252">
            <w:pPr>
              <w:pStyle w:val="NoSpacing"/>
              <w:rPr>
                <w:rFonts w:ascii="Times New Roman" w:hAnsi="Times New Roman" w:cs="Times New Roman"/>
                <w:b/>
                <w:sz w:val="24"/>
                <w:szCs w:val="24"/>
                <w:lang w:val="hr-HR" w:eastAsia="hr-HR"/>
              </w:rPr>
            </w:pPr>
            <w:bookmarkStart w:id="79" w:name="_Toc240309111"/>
            <w:r w:rsidRPr="008A333D">
              <w:rPr>
                <w:rFonts w:ascii="Times New Roman" w:hAnsi="Times New Roman" w:cs="Times New Roman"/>
                <w:b/>
              </w:rPr>
              <w:t xml:space="preserve">Укупно I – </w:t>
            </w:r>
            <w:bookmarkEnd w:id="79"/>
            <w:r w:rsidRPr="008A333D">
              <w:rPr>
                <w:rFonts w:ascii="Times New Roman" w:hAnsi="Times New Roman" w:cs="Times New Roman"/>
                <w:b/>
              </w:rPr>
              <w:t>IV</w:t>
            </w:r>
          </w:p>
        </w:tc>
        <w:tc>
          <w:tcPr>
            <w:tcW w:w="1554"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14:paraId="4FA3FA50"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204</w:t>
            </w:r>
          </w:p>
        </w:tc>
        <w:tc>
          <w:tcPr>
            <w:tcW w:w="1416"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14:paraId="60C6B065"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89</w:t>
            </w:r>
          </w:p>
        </w:tc>
        <w:tc>
          <w:tcPr>
            <w:tcW w:w="1558"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hideMark/>
          </w:tcPr>
          <w:p w14:paraId="4169EAA8" w14:textId="77777777" w:rsidR="00824252" w:rsidRPr="008A333D" w:rsidRDefault="00716409" w:rsidP="00824252">
            <w:pPr>
              <w:pStyle w:val="NoSpacing"/>
              <w:rPr>
                <w:rFonts w:ascii="Times New Roman" w:hAnsi="Times New Roman" w:cs="Times New Roman"/>
                <w:b/>
                <w:sz w:val="24"/>
                <w:szCs w:val="24"/>
                <w:lang w:eastAsia="hr-HR"/>
              </w:rPr>
            </w:pPr>
            <w:r>
              <w:rPr>
                <w:rFonts w:ascii="Times New Roman" w:hAnsi="Times New Roman" w:cs="Times New Roman"/>
                <w:b/>
                <w:sz w:val="24"/>
                <w:szCs w:val="24"/>
                <w:lang w:eastAsia="hr-HR"/>
              </w:rPr>
              <w:t>115</w:t>
            </w:r>
          </w:p>
        </w:tc>
        <w:tc>
          <w:tcPr>
            <w:tcW w:w="991"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tcPr>
          <w:p w14:paraId="175C1250" w14:textId="77777777" w:rsidR="00824252" w:rsidRPr="008A333D" w:rsidRDefault="002D766F"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9</w:t>
            </w:r>
          </w:p>
        </w:tc>
        <w:tc>
          <w:tcPr>
            <w:tcW w:w="1133"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tcPr>
          <w:p w14:paraId="42375464" w14:textId="77777777" w:rsidR="00824252" w:rsidRPr="008A333D" w:rsidRDefault="002D766F" w:rsidP="00824252">
            <w:pPr>
              <w:pStyle w:val="NoSpacing"/>
              <w:rPr>
                <w:rFonts w:ascii="Times New Roman" w:hAnsi="Times New Roman" w:cs="Times New Roman"/>
                <w:b/>
                <w:sz w:val="18"/>
                <w:szCs w:val="18"/>
                <w:lang w:val="hr-HR" w:eastAsia="hr-HR"/>
              </w:rPr>
            </w:pPr>
            <w:r>
              <w:rPr>
                <w:rFonts w:ascii="Times New Roman" w:hAnsi="Times New Roman" w:cs="Times New Roman"/>
                <w:b/>
                <w:sz w:val="18"/>
                <w:szCs w:val="18"/>
                <w:lang w:val="hr-HR" w:eastAsia="hr-HR"/>
              </w:rPr>
              <w:t>4</w:t>
            </w:r>
          </w:p>
        </w:tc>
        <w:tc>
          <w:tcPr>
            <w:tcW w:w="1416" w:type="dxa"/>
            <w:tcBorders>
              <w:top w:val="single" w:sz="4" w:space="0" w:color="auto"/>
              <w:left w:val="single" w:sz="4" w:space="0" w:color="auto"/>
              <w:bottom w:val="single" w:sz="4" w:space="0" w:color="auto"/>
              <w:right w:val="single" w:sz="4" w:space="0" w:color="auto"/>
            </w:tcBorders>
            <w:shd w:val="clear" w:color="auto" w:fill="FABF8F"/>
            <w:tcMar>
              <w:top w:w="0" w:type="dxa"/>
              <w:left w:w="70" w:type="dxa"/>
              <w:bottom w:w="0" w:type="dxa"/>
              <w:right w:w="70" w:type="dxa"/>
            </w:tcMar>
            <w:vAlign w:val="center"/>
          </w:tcPr>
          <w:p w14:paraId="5FAD4530" w14:textId="77777777" w:rsidR="00824252" w:rsidRPr="008A333D" w:rsidRDefault="00B974C8" w:rsidP="00824252">
            <w:pPr>
              <w:pStyle w:val="NoSpacing"/>
              <w:rPr>
                <w:rFonts w:ascii="Times New Roman" w:hAnsi="Times New Roman" w:cs="Times New Roman"/>
                <w:b/>
                <w:sz w:val="18"/>
                <w:szCs w:val="18"/>
                <w:lang w:val="hr-HR" w:eastAsia="hr-HR"/>
              </w:rPr>
            </w:pPr>
            <w:r>
              <w:rPr>
                <w:rFonts w:ascii="Times New Roman" w:hAnsi="Times New Roman" w:cs="Times New Roman"/>
                <w:b/>
                <w:sz w:val="18"/>
                <w:szCs w:val="18"/>
                <w:lang w:val="hr-HR" w:eastAsia="hr-HR"/>
              </w:rPr>
              <w:t>28</w:t>
            </w:r>
          </w:p>
        </w:tc>
      </w:tr>
    </w:tbl>
    <w:tbl>
      <w:tblPr>
        <w:tblpPr w:leftFromText="180" w:rightFromText="180" w:vertAnchor="text" w:horzAnchor="margin" w:tblpY="166"/>
        <w:tblW w:w="9495" w:type="dxa"/>
        <w:tblLayout w:type="fixed"/>
        <w:tblLook w:val="04A0" w:firstRow="1" w:lastRow="0" w:firstColumn="1" w:lastColumn="0" w:noHBand="0" w:noVBand="1"/>
      </w:tblPr>
      <w:tblGrid>
        <w:gridCol w:w="1818"/>
        <w:gridCol w:w="1158"/>
        <w:gridCol w:w="1418"/>
        <w:gridCol w:w="1559"/>
        <w:gridCol w:w="991"/>
        <w:gridCol w:w="1134"/>
        <w:gridCol w:w="1417"/>
      </w:tblGrid>
      <w:tr w:rsidR="00824252" w:rsidRPr="008A333D" w14:paraId="2DFE3E8F" w14:textId="77777777" w:rsidTr="005237BA">
        <w:trPr>
          <w:cantSplit/>
        </w:trPr>
        <w:tc>
          <w:tcPr>
            <w:tcW w:w="1818" w:type="dxa"/>
            <w:tcBorders>
              <w:top w:val="single" w:sz="12" w:space="0" w:color="auto"/>
              <w:left w:val="single" w:sz="12" w:space="0" w:color="auto"/>
              <w:bottom w:val="single" w:sz="12" w:space="0" w:color="auto"/>
              <w:right w:val="single" w:sz="6" w:space="0" w:color="auto"/>
            </w:tcBorders>
            <w:shd w:val="clear" w:color="auto" w:fill="FDE9D9"/>
            <w:hideMark/>
          </w:tcPr>
          <w:p w14:paraId="7093463F"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Одељење</w:t>
            </w:r>
          </w:p>
        </w:tc>
        <w:tc>
          <w:tcPr>
            <w:tcW w:w="1159" w:type="dxa"/>
            <w:tcBorders>
              <w:top w:val="single" w:sz="12" w:space="0" w:color="auto"/>
              <w:left w:val="single" w:sz="6" w:space="0" w:color="auto"/>
              <w:bottom w:val="single" w:sz="12" w:space="0" w:color="auto"/>
              <w:right w:val="single" w:sz="6" w:space="0" w:color="auto"/>
            </w:tcBorders>
            <w:shd w:val="clear" w:color="auto" w:fill="FDE9D9"/>
            <w:hideMark/>
          </w:tcPr>
          <w:p w14:paraId="5CFADDAA"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 уч.</w:t>
            </w:r>
          </w:p>
        </w:tc>
        <w:tc>
          <w:tcPr>
            <w:tcW w:w="1419" w:type="dxa"/>
            <w:tcBorders>
              <w:top w:val="single" w:sz="12" w:space="0" w:color="auto"/>
              <w:left w:val="single" w:sz="6" w:space="0" w:color="auto"/>
              <w:bottom w:val="single" w:sz="12" w:space="0" w:color="auto"/>
              <w:right w:val="single" w:sz="6" w:space="0" w:color="auto"/>
            </w:tcBorders>
            <w:shd w:val="clear" w:color="auto" w:fill="FDE9D9"/>
            <w:hideMark/>
          </w:tcPr>
          <w:p w14:paraId="1F16A97D"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Дечака</w:t>
            </w:r>
          </w:p>
        </w:tc>
        <w:tc>
          <w:tcPr>
            <w:tcW w:w="1560" w:type="dxa"/>
            <w:tcBorders>
              <w:top w:val="single" w:sz="12" w:space="0" w:color="auto"/>
              <w:left w:val="single" w:sz="6" w:space="0" w:color="auto"/>
              <w:bottom w:val="single" w:sz="12" w:space="0" w:color="auto"/>
              <w:right w:val="single" w:sz="6" w:space="0" w:color="auto"/>
            </w:tcBorders>
            <w:shd w:val="clear" w:color="auto" w:fill="FDE9D9"/>
            <w:hideMark/>
          </w:tcPr>
          <w:p w14:paraId="4370D503"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Девојчица</w:t>
            </w:r>
          </w:p>
        </w:tc>
        <w:tc>
          <w:tcPr>
            <w:tcW w:w="992" w:type="dxa"/>
            <w:tcBorders>
              <w:top w:val="single" w:sz="12" w:space="0" w:color="auto"/>
              <w:left w:val="single" w:sz="6" w:space="0" w:color="auto"/>
              <w:bottom w:val="single" w:sz="12" w:space="0" w:color="auto"/>
              <w:right w:val="single" w:sz="6" w:space="0" w:color="auto"/>
            </w:tcBorders>
            <w:shd w:val="clear" w:color="auto" w:fill="FDE9D9"/>
            <w:hideMark/>
          </w:tcPr>
          <w:p w14:paraId="5AA89B32"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w:t>
            </w:r>
          </w:p>
        </w:tc>
        <w:tc>
          <w:tcPr>
            <w:tcW w:w="1135" w:type="dxa"/>
            <w:tcBorders>
              <w:top w:val="single" w:sz="12" w:space="0" w:color="auto"/>
              <w:left w:val="single" w:sz="6" w:space="0" w:color="auto"/>
              <w:bottom w:val="single" w:sz="12" w:space="0" w:color="auto"/>
              <w:right w:val="single" w:sz="6" w:space="0" w:color="auto"/>
            </w:tcBorders>
            <w:shd w:val="clear" w:color="auto" w:fill="FDE9D9"/>
            <w:hideMark/>
          </w:tcPr>
          <w:p w14:paraId="1156B578"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ИОП2</w:t>
            </w:r>
          </w:p>
        </w:tc>
        <w:tc>
          <w:tcPr>
            <w:tcW w:w="1418" w:type="dxa"/>
            <w:tcBorders>
              <w:top w:val="single" w:sz="12" w:space="0" w:color="auto"/>
              <w:left w:val="single" w:sz="4" w:space="0" w:color="auto"/>
              <w:bottom w:val="single" w:sz="12" w:space="0" w:color="auto"/>
              <w:right w:val="single" w:sz="4" w:space="0" w:color="auto"/>
            </w:tcBorders>
            <w:shd w:val="clear" w:color="auto" w:fill="FDE9D9"/>
            <w:hideMark/>
          </w:tcPr>
          <w:p w14:paraId="467C6A13"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Рома</w:t>
            </w:r>
          </w:p>
        </w:tc>
      </w:tr>
      <w:tr w:rsidR="00824252" w:rsidRPr="008A333D" w14:paraId="2701D782" w14:textId="77777777" w:rsidTr="005237BA">
        <w:trPr>
          <w:cantSplit/>
        </w:trPr>
        <w:tc>
          <w:tcPr>
            <w:tcW w:w="1818" w:type="dxa"/>
            <w:tcBorders>
              <w:top w:val="nil"/>
              <w:left w:val="single" w:sz="12" w:space="0" w:color="auto"/>
              <w:bottom w:val="single" w:sz="6" w:space="0" w:color="auto"/>
              <w:right w:val="single" w:sz="6" w:space="0" w:color="auto"/>
            </w:tcBorders>
            <w:hideMark/>
          </w:tcPr>
          <w:p w14:paraId="0DB2BDC2"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w:t>
            </w:r>
            <w:r w:rsidRPr="008A333D">
              <w:rPr>
                <w:rFonts w:ascii="Times New Roman" w:hAnsi="Times New Roman" w:cs="Times New Roman"/>
                <w:b/>
                <w:vertAlign w:val="subscript"/>
              </w:rPr>
              <w:t>1</w:t>
            </w:r>
          </w:p>
        </w:tc>
        <w:tc>
          <w:tcPr>
            <w:tcW w:w="1159" w:type="dxa"/>
            <w:tcBorders>
              <w:top w:val="nil"/>
              <w:left w:val="single" w:sz="6" w:space="0" w:color="auto"/>
              <w:bottom w:val="single" w:sz="6" w:space="0" w:color="auto"/>
              <w:right w:val="single" w:sz="6" w:space="0" w:color="auto"/>
            </w:tcBorders>
            <w:hideMark/>
          </w:tcPr>
          <w:p w14:paraId="1D266BBC" w14:textId="77777777" w:rsidR="00824252" w:rsidRPr="008A333D" w:rsidRDefault="006A236B" w:rsidP="006A236B">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18</w:t>
            </w:r>
          </w:p>
        </w:tc>
        <w:tc>
          <w:tcPr>
            <w:tcW w:w="1419" w:type="dxa"/>
            <w:tcBorders>
              <w:top w:val="nil"/>
              <w:left w:val="single" w:sz="6" w:space="0" w:color="auto"/>
              <w:bottom w:val="single" w:sz="6" w:space="0" w:color="auto"/>
              <w:right w:val="single" w:sz="6" w:space="0" w:color="auto"/>
            </w:tcBorders>
            <w:hideMark/>
          </w:tcPr>
          <w:p w14:paraId="65FFBDDF" w14:textId="77777777" w:rsidR="00824252" w:rsidRPr="008A333D" w:rsidRDefault="0040022A"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10</w:t>
            </w:r>
          </w:p>
        </w:tc>
        <w:tc>
          <w:tcPr>
            <w:tcW w:w="1560" w:type="dxa"/>
            <w:tcBorders>
              <w:top w:val="nil"/>
              <w:left w:val="single" w:sz="6" w:space="0" w:color="auto"/>
              <w:bottom w:val="single" w:sz="6" w:space="0" w:color="auto"/>
              <w:right w:val="single" w:sz="6" w:space="0" w:color="auto"/>
            </w:tcBorders>
            <w:hideMark/>
          </w:tcPr>
          <w:p w14:paraId="1F240528"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6</w:t>
            </w:r>
          </w:p>
        </w:tc>
        <w:tc>
          <w:tcPr>
            <w:tcW w:w="992" w:type="dxa"/>
            <w:tcBorders>
              <w:top w:val="nil"/>
              <w:left w:val="single" w:sz="6" w:space="0" w:color="auto"/>
              <w:bottom w:val="single" w:sz="6" w:space="0" w:color="auto"/>
              <w:right w:val="single" w:sz="6" w:space="0" w:color="auto"/>
            </w:tcBorders>
          </w:tcPr>
          <w:p w14:paraId="43E68DA6" w14:textId="77777777" w:rsidR="00824252" w:rsidRPr="008A333D" w:rsidRDefault="001005D6"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5" w:type="dxa"/>
            <w:tcBorders>
              <w:top w:val="nil"/>
              <w:left w:val="single" w:sz="6" w:space="0" w:color="auto"/>
              <w:bottom w:val="single" w:sz="6" w:space="0" w:color="auto"/>
              <w:right w:val="single" w:sz="6" w:space="0" w:color="auto"/>
            </w:tcBorders>
            <w:hideMark/>
          </w:tcPr>
          <w:p w14:paraId="7ED4E308" w14:textId="77777777" w:rsidR="00824252" w:rsidRPr="008A333D" w:rsidRDefault="00824252" w:rsidP="00824252">
            <w:pPr>
              <w:pStyle w:val="NoSpacing"/>
              <w:rPr>
                <w:rFonts w:ascii="Times New Roman" w:hAnsi="Times New Roman" w:cs="Times New Roman"/>
              </w:rPr>
            </w:pPr>
          </w:p>
        </w:tc>
        <w:tc>
          <w:tcPr>
            <w:tcW w:w="1418" w:type="dxa"/>
            <w:tcBorders>
              <w:top w:val="nil"/>
              <w:left w:val="single" w:sz="4" w:space="0" w:color="auto"/>
              <w:bottom w:val="single" w:sz="6" w:space="0" w:color="auto"/>
              <w:right w:val="single" w:sz="4" w:space="0" w:color="auto"/>
            </w:tcBorders>
          </w:tcPr>
          <w:p w14:paraId="48169FEB" w14:textId="77777777" w:rsidR="00824252" w:rsidRPr="008A333D" w:rsidRDefault="00AE5111"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r>
      <w:tr w:rsidR="00824252" w:rsidRPr="008A333D" w14:paraId="01FC497E"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0CB5679A"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w:t>
            </w:r>
            <w:r w:rsidRPr="008A333D">
              <w:rPr>
                <w:rFonts w:ascii="Times New Roman" w:hAnsi="Times New Roman" w:cs="Times New Roman"/>
                <w:b/>
                <w:vertAlign w:val="subscript"/>
              </w:rPr>
              <w:t>2</w:t>
            </w:r>
          </w:p>
        </w:tc>
        <w:tc>
          <w:tcPr>
            <w:tcW w:w="1159" w:type="dxa"/>
            <w:tcBorders>
              <w:top w:val="single" w:sz="6" w:space="0" w:color="auto"/>
              <w:left w:val="single" w:sz="6" w:space="0" w:color="auto"/>
              <w:bottom w:val="single" w:sz="6" w:space="0" w:color="auto"/>
              <w:right w:val="single" w:sz="6" w:space="0" w:color="auto"/>
            </w:tcBorders>
            <w:hideMark/>
          </w:tcPr>
          <w:p w14:paraId="26543C77" w14:textId="77777777" w:rsidR="00824252" w:rsidRPr="008A333D" w:rsidRDefault="006023F8" w:rsidP="006023F8">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20</w:t>
            </w:r>
          </w:p>
        </w:tc>
        <w:tc>
          <w:tcPr>
            <w:tcW w:w="1419" w:type="dxa"/>
            <w:tcBorders>
              <w:top w:val="single" w:sz="6" w:space="0" w:color="auto"/>
              <w:left w:val="single" w:sz="6" w:space="0" w:color="auto"/>
              <w:bottom w:val="single" w:sz="6" w:space="0" w:color="auto"/>
              <w:right w:val="single" w:sz="6" w:space="0" w:color="auto"/>
            </w:tcBorders>
            <w:hideMark/>
          </w:tcPr>
          <w:p w14:paraId="08A05995"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60" w:type="dxa"/>
            <w:tcBorders>
              <w:top w:val="single" w:sz="6" w:space="0" w:color="auto"/>
              <w:left w:val="single" w:sz="6" w:space="0" w:color="auto"/>
              <w:bottom w:val="single" w:sz="6" w:space="0" w:color="auto"/>
              <w:right w:val="single" w:sz="6" w:space="0" w:color="auto"/>
            </w:tcBorders>
            <w:hideMark/>
          </w:tcPr>
          <w:p w14:paraId="0A994D06"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2" w:type="dxa"/>
            <w:tcBorders>
              <w:top w:val="single" w:sz="6" w:space="0" w:color="auto"/>
              <w:left w:val="single" w:sz="6" w:space="0" w:color="auto"/>
              <w:bottom w:val="single" w:sz="6" w:space="0" w:color="auto"/>
              <w:right w:val="single" w:sz="6" w:space="0" w:color="auto"/>
            </w:tcBorders>
          </w:tcPr>
          <w:p w14:paraId="362C92E2" w14:textId="77777777" w:rsidR="00824252" w:rsidRPr="008A333D" w:rsidRDefault="001005D6"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5" w:type="dxa"/>
            <w:tcBorders>
              <w:top w:val="single" w:sz="6" w:space="0" w:color="auto"/>
              <w:left w:val="single" w:sz="6" w:space="0" w:color="auto"/>
              <w:bottom w:val="single" w:sz="6" w:space="0" w:color="auto"/>
              <w:right w:val="single" w:sz="6" w:space="0" w:color="auto"/>
            </w:tcBorders>
            <w:hideMark/>
          </w:tcPr>
          <w:p w14:paraId="670BA850" w14:textId="77777777" w:rsidR="00824252" w:rsidRPr="008A333D" w:rsidRDefault="00824252" w:rsidP="00824252">
            <w:pPr>
              <w:pStyle w:val="NoSpacing"/>
              <w:rPr>
                <w:rFonts w:ascii="Times New Roman" w:hAnsi="Times New Roman" w:cs="Times New Roman"/>
                <w:sz w:val="24"/>
                <w:szCs w:val="24"/>
                <w:lang w:val="hr-HR" w:eastAsia="hr-HR"/>
              </w:rPr>
            </w:pPr>
          </w:p>
        </w:tc>
        <w:tc>
          <w:tcPr>
            <w:tcW w:w="1418" w:type="dxa"/>
            <w:tcBorders>
              <w:top w:val="single" w:sz="6" w:space="0" w:color="auto"/>
              <w:left w:val="single" w:sz="4" w:space="0" w:color="auto"/>
              <w:bottom w:val="single" w:sz="6" w:space="0" w:color="auto"/>
              <w:right w:val="single" w:sz="4" w:space="0" w:color="auto"/>
            </w:tcBorders>
          </w:tcPr>
          <w:p w14:paraId="4544F874" w14:textId="77777777" w:rsidR="00824252" w:rsidRPr="008A333D" w:rsidRDefault="00AE5111"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824252" w:rsidRPr="008A333D" w14:paraId="3252A51A"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469C27F6"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w:t>
            </w:r>
            <w:r w:rsidRPr="008A333D">
              <w:rPr>
                <w:rFonts w:ascii="Times New Roman" w:hAnsi="Times New Roman" w:cs="Times New Roman"/>
                <w:b/>
                <w:vertAlign w:val="subscript"/>
              </w:rPr>
              <w:t>3</w:t>
            </w:r>
          </w:p>
        </w:tc>
        <w:tc>
          <w:tcPr>
            <w:tcW w:w="1159" w:type="dxa"/>
            <w:tcBorders>
              <w:top w:val="single" w:sz="6" w:space="0" w:color="auto"/>
              <w:left w:val="single" w:sz="6" w:space="0" w:color="auto"/>
              <w:bottom w:val="single" w:sz="6" w:space="0" w:color="auto"/>
              <w:right w:val="single" w:sz="6" w:space="0" w:color="auto"/>
            </w:tcBorders>
            <w:hideMark/>
          </w:tcPr>
          <w:p w14:paraId="6FB5E341"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18</w:t>
            </w:r>
          </w:p>
        </w:tc>
        <w:tc>
          <w:tcPr>
            <w:tcW w:w="1419" w:type="dxa"/>
            <w:tcBorders>
              <w:top w:val="single" w:sz="6" w:space="0" w:color="auto"/>
              <w:left w:val="single" w:sz="6" w:space="0" w:color="auto"/>
              <w:bottom w:val="single" w:sz="6" w:space="0" w:color="auto"/>
              <w:right w:val="single" w:sz="6" w:space="0" w:color="auto"/>
            </w:tcBorders>
            <w:hideMark/>
          </w:tcPr>
          <w:p w14:paraId="2FDC321F"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60" w:type="dxa"/>
            <w:tcBorders>
              <w:top w:val="single" w:sz="6" w:space="0" w:color="auto"/>
              <w:left w:val="single" w:sz="6" w:space="0" w:color="auto"/>
              <w:bottom w:val="single" w:sz="6" w:space="0" w:color="auto"/>
              <w:right w:val="single" w:sz="6" w:space="0" w:color="auto"/>
            </w:tcBorders>
            <w:hideMark/>
          </w:tcPr>
          <w:p w14:paraId="2D7B8C54"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8</w:t>
            </w:r>
          </w:p>
        </w:tc>
        <w:tc>
          <w:tcPr>
            <w:tcW w:w="992" w:type="dxa"/>
            <w:tcBorders>
              <w:top w:val="single" w:sz="6" w:space="0" w:color="auto"/>
              <w:left w:val="single" w:sz="6" w:space="0" w:color="auto"/>
              <w:bottom w:val="single" w:sz="6" w:space="0" w:color="auto"/>
              <w:right w:val="single" w:sz="6" w:space="0" w:color="auto"/>
            </w:tcBorders>
          </w:tcPr>
          <w:p w14:paraId="77C34DC6" w14:textId="77777777" w:rsidR="00824252" w:rsidRPr="008A333D" w:rsidRDefault="00824252" w:rsidP="00824252">
            <w:pPr>
              <w:pStyle w:val="NoSpacing"/>
              <w:rPr>
                <w:rFonts w:ascii="Times New Roman" w:hAnsi="Times New Roman" w:cs="Times New Roman"/>
                <w:sz w:val="24"/>
                <w:szCs w:val="24"/>
                <w:lang w:val="hr-HR" w:eastAsia="hr-HR"/>
              </w:rPr>
            </w:pPr>
          </w:p>
        </w:tc>
        <w:tc>
          <w:tcPr>
            <w:tcW w:w="1135" w:type="dxa"/>
            <w:tcBorders>
              <w:top w:val="single" w:sz="6" w:space="0" w:color="auto"/>
              <w:left w:val="single" w:sz="6" w:space="0" w:color="auto"/>
              <w:bottom w:val="single" w:sz="6" w:space="0" w:color="auto"/>
              <w:right w:val="single" w:sz="6" w:space="0" w:color="auto"/>
            </w:tcBorders>
            <w:hideMark/>
          </w:tcPr>
          <w:p w14:paraId="1A8BAE47" w14:textId="77777777" w:rsidR="00824252" w:rsidRPr="008A333D" w:rsidRDefault="00824252" w:rsidP="00824252">
            <w:pPr>
              <w:pStyle w:val="NoSpacing"/>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4" w:space="0" w:color="auto"/>
            </w:tcBorders>
          </w:tcPr>
          <w:p w14:paraId="7BA98B51" w14:textId="77777777" w:rsidR="00824252" w:rsidRPr="008A333D" w:rsidRDefault="00AE5111"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824252" w:rsidRPr="008A333D" w14:paraId="7A2D8301" w14:textId="77777777" w:rsidTr="005237BA">
        <w:trPr>
          <w:cantSplit/>
          <w:trHeight w:val="214"/>
        </w:trPr>
        <w:tc>
          <w:tcPr>
            <w:tcW w:w="1818" w:type="dxa"/>
            <w:tcBorders>
              <w:top w:val="single" w:sz="4" w:space="0" w:color="auto"/>
              <w:left w:val="single" w:sz="12" w:space="0" w:color="auto"/>
              <w:bottom w:val="single" w:sz="6" w:space="0" w:color="auto"/>
              <w:right w:val="single" w:sz="6" w:space="0" w:color="auto"/>
            </w:tcBorders>
            <w:shd w:val="clear" w:color="auto" w:fill="FDE9D9"/>
            <w:hideMark/>
          </w:tcPr>
          <w:p w14:paraId="2794A7E5"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w:t>
            </w:r>
          </w:p>
        </w:tc>
        <w:tc>
          <w:tcPr>
            <w:tcW w:w="1159" w:type="dxa"/>
            <w:tcBorders>
              <w:top w:val="single" w:sz="4" w:space="0" w:color="auto"/>
              <w:left w:val="single" w:sz="6" w:space="0" w:color="auto"/>
              <w:bottom w:val="single" w:sz="6" w:space="0" w:color="auto"/>
              <w:right w:val="single" w:sz="6" w:space="0" w:color="auto"/>
            </w:tcBorders>
            <w:shd w:val="clear" w:color="auto" w:fill="FDE9D9"/>
            <w:hideMark/>
          </w:tcPr>
          <w:p w14:paraId="0CF9C0AE" w14:textId="77777777" w:rsidR="00824252" w:rsidRPr="008A333D" w:rsidRDefault="006A236B" w:rsidP="006023F8">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w:t>
            </w:r>
            <w:r w:rsidR="006023F8">
              <w:rPr>
                <w:rFonts w:ascii="Times New Roman" w:hAnsi="Times New Roman" w:cs="Times New Roman"/>
                <w:b/>
                <w:sz w:val="24"/>
                <w:szCs w:val="24"/>
                <w:lang w:val="hr-HR" w:eastAsia="hr-HR"/>
              </w:rPr>
              <w:t>6</w:t>
            </w:r>
          </w:p>
        </w:tc>
        <w:tc>
          <w:tcPr>
            <w:tcW w:w="1419" w:type="dxa"/>
            <w:tcBorders>
              <w:top w:val="single" w:sz="4" w:space="0" w:color="auto"/>
              <w:left w:val="single" w:sz="6" w:space="0" w:color="auto"/>
              <w:bottom w:val="single" w:sz="6" w:space="0" w:color="auto"/>
              <w:right w:val="single" w:sz="6" w:space="0" w:color="auto"/>
            </w:tcBorders>
            <w:shd w:val="clear" w:color="auto" w:fill="FDE9D9"/>
            <w:hideMark/>
          </w:tcPr>
          <w:p w14:paraId="6461876F" w14:textId="77777777" w:rsidR="00824252" w:rsidRPr="008A333D" w:rsidRDefault="006A236B"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30</w:t>
            </w:r>
          </w:p>
        </w:tc>
        <w:tc>
          <w:tcPr>
            <w:tcW w:w="1560" w:type="dxa"/>
            <w:tcBorders>
              <w:top w:val="single" w:sz="4" w:space="0" w:color="auto"/>
              <w:left w:val="single" w:sz="6" w:space="0" w:color="auto"/>
              <w:bottom w:val="single" w:sz="6" w:space="0" w:color="auto"/>
              <w:right w:val="single" w:sz="6" w:space="0" w:color="auto"/>
            </w:tcBorders>
            <w:shd w:val="clear" w:color="auto" w:fill="FDE9D9"/>
            <w:hideMark/>
          </w:tcPr>
          <w:p w14:paraId="0C959E52" w14:textId="77777777" w:rsidR="00824252" w:rsidRPr="008A333D" w:rsidRDefault="006A236B"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23</w:t>
            </w:r>
          </w:p>
        </w:tc>
        <w:tc>
          <w:tcPr>
            <w:tcW w:w="992" w:type="dxa"/>
            <w:tcBorders>
              <w:top w:val="single" w:sz="4" w:space="0" w:color="auto"/>
              <w:left w:val="single" w:sz="6" w:space="0" w:color="auto"/>
              <w:bottom w:val="single" w:sz="6" w:space="0" w:color="auto"/>
              <w:right w:val="single" w:sz="6" w:space="0" w:color="auto"/>
            </w:tcBorders>
            <w:shd w:val="clear" w:color="auto" w:fill="FDE9D9"/>
          </w:tcPr>
          <w:p w14:paraId="62E75FF7"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p>
        </w:tc>
        <w:tc>
          <w:tcPr>
            <w:tcW w:w="1135" w:type="dxa"/>
            <w:tcBorders>
              <w:top w:val="single" w:sz="4" w:space="0" w:color="auto"/>
              <w:left w:val="single" w:sz="6" w:space="0" w:color="auto"/>
              <w:bottom w:val="single" w:sz="6" w:space="0" w:color="auto"/>
              <w:right w:val="single" w:sz="6" w:space="0" w:color="auto"/>
            </w:tcBorders>
            <w:shd w:val="clear" w:color="auto" w:fill="FDE9D9"/>
          </w:tcPr>
          <w:p w14:paraId="61597F10" w14:textId="77777777" w:rsidR="00824252" w:rsidRPr="008A333D" w:rsidRDefault="00824252" w:rsidP="00824252">
            <w:pPr>
              <w:pStyle w:val="NoSpacing"/>
              <w:rPr>
                <w:rFonts w:ascii="Times New Roman" w:hAnsi="Times New Roman" w:cs="Times New Roman"/>
                <w:b/>
                <w:sz w:val="24"/>
                <w:szCs w:val="24"/>
                <w:lang w:val="hr-HR" w:eastAsia="hr-HR"/>
              </w:rPr>
            </w:pPr>
          </w:p>
        </w:tc>
        <w:tc>
          <w:tcPr>
            <w:tcW w:w="1418" w:type="dxa"/>
            <w:tcBorders>
              <w:top w:val="single" w:sz="4" w:space="0" w:color="auto"/>
              <w:left w:val="single" w:sz="4" w:space="0" w:color="auto"/>
              <w:bottom w:val="single" w:sz="6" w:space="0" w:color="auto"/>
              <w:right w:val="single" w:sz="4" w:space="0" w:color="auto"/>
            </w:tcBorders>
            <w:shd w:val="clear" w:color="auto" w:fill="FDE9D9"/>
          </w:tcPr>
          <w:p w14:paraId="416C7E13" w14:textId="77777777" w:rsidR="00824252" w:rsidRPr="008A333D" w:rsidRDefault="00AE5111"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w:t>
            </w:r>
          </w:p>
        </w:tc>
      </w:tr>
      <w:tr w:rsidR="00824252" w:rsidRPr="008A333D" w14:paraId="14F35857"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3F07B0FA"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VI</w:t>
            </w:r>
            <w:r w:rsidRPr="008A333D">
              <w:rPr>
                <w:rFonts w:ascii="Times New Roman" w:hAnsi="Times New Roman" w:cs="Times New Roman"/>
                <w:b/>
                <w:vertAlign w:val="subscript"/>
              </w:rPr>
              <w:t>1</w:t>
            </w:r>
          </w:p>
        </w:tc>
        <w:tc>
          <w:tcPr>
            <w:tcW w:w="1159" w:type="dxa"/>
            <w:tcBorders>
              <w:top w:val="single" w:sz="6" w:space="0" w:color="auto"/>
              <w:left w:val="single" w:sz="6" w:space="0" w:color="auto"/>
              <w:bottom w:val="single" w:sz="6" w:space="0" w:color="auto"/>
              <w:right w:val="single" w:sz="6" w:space="0" w:color="auto"/>
            </w:tcBorders>
            <w:hideMark/>
          </w:tcPr>
          <w:p w14:paraId="251D4B27"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22</w:t>
            </w:r>
          </w:p>
        </w:tc>
        <w:tc>
          <w:tcPr>
            <w:tcW w:w="1419" w:type="dxa"/>
            <w:tcBorders>
              <w:top w:val="single" w:sz="6" w:space="0" w:color="auto"/>
              <w:left w:val="single" w:sz="6" w:space="0" w:color="auto"/>
              <w:bottom w:val="single" w:sz="6" w:space="0" w:color="auto"/>
              <w:right w:val="single" w:sz="6" w:space="0" w:color="auto"/>
            </w:tcBorders>
            <w:hideMark/>
          </w:tcPr>
          <w:p w14:paraId="6FD8D2F5"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12</w:t>
            </w:r>
          </w:p>
        </w:tc>
        <w:tc>
          <w:tcPr>
            <w:tcW w:w="1560" w:type="dxa"/>
            <w:tcBorders>
              <w:top w:val="single" w:sz="6" w:space="0" w:color="auto"/>
              <w:left w:val="single" w:sz="6" w:space="0" w:color="auto"/>
              <w:bottom w:val="single" w:sz="6" w:space="0" w:color="auto"/>
              <w:right w:val="single" w:sz="6" w:space="0" w:color="auto"/>
            </w:tcBorders>
            <w:hideMark/>
          </w:tcPr>
          <w:p w14:paraId="6C21FF41"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992" w:type="dxa"/>
            <w:tcBorders>
              <w:top w:val="single" w:sz="6" w:space="0" w:color="auto"/>
              <w:left w:val="single" w:sz="6" w:space="0" w:color="auto"/>
              <w:bottom w:val="single" w:sz="6" w:space="0" w:color="auto"/>
              <w:right w:val="single" w:sz="6" w:space="0" w:color="auto"/>
            </w:tcBorders>
          </w:tcPr>
          <w:p w14:paraId="6F4A635C" w14:textId="77777777" w:rsidR="00824252" w:rsidRPr="008A333D" w:rsidRDefault="00824252" w:rsidP="00824252">
            <w:pPr>
              <w:pStyle w:val="NoSpacing"/>
              <w:rPr>
                <w:rFonts w:ascii="Times New Roman" w:hAnsi="Times New Roman" w:cs="Times New Roman"/>
                <w:sz w:val="24"/>
                <w:szCs w:val="24"/>
                <w:lang w:val="hr-HR" w:eastAsia="hr-HR"/>
              </w:rPr>
            </w:pPr>
          </w:p>
        </w:tc>
        <w:tc>
          <w:tcPr>
            <w:tcW w:w="1135" w:type="dxa"/>
            <w:tcBorders>
              <w:top w:val="single" w:sz="6" w:space="0" w:color="auto"/>
              <w:left w:val="single" w:sz="6" w:space="0" w:color="auto"/>
              <w:bottom w:val="single" w:sz="6" w:space="0" w:color="auto"/>
              <w:right w:val="single" w:sz="6" w:space="0" w:color="auto"/>
            </w:tcBorders>
            <w:hideMark/>
          </w:tcPr>
          <w:p w14:paraId="13D2BF47" w14:textId="77777777" w:rsidR="00824252" w:rsidRPr="008A333D" w:rsidRDefault="00824252" w:rsidP="00824252">
            <w:pPr>
              <w:pStyle w:val="NoSpacing"/>
              <w:rPr>
                <w:rFonts w:ascii="Times New Roman" w:hAnsi="Times New Roman" w:cs="Times New Roman"/>
                <w:sz w:val="24"/>
                <w:szCs w:val="24"/>
                <w:lang w:val="hr-HR" w:eastAsia="hr-HR"/>
              </w:rPr>
            </w:pPr>
          </w:p>
        </w:tc>
        <w:tc>
          <w:tcPr>
            <w:tcW w:w="1418" w:type="dxa"/>
            <w:tcBorders>
              <w:top w:val="single" w:sz="6" w:space="0" w:color="auto"/>
              <w:left w:val="single" w:sz="4" w:space="0" w:color="auto"/>
              <w:bottom w:val="single" w:sz="6" w:space="0" w:color="auto"/>
              <w:right w:val="single" w:sz="4" w:space="0" w:color="auto"/>
            </w:tcBorders>
          </w:tcPr>
          <w:p w14:paraId="1700CE34" w14:textId="77777777" w:rsidR="00824252" w:rsidRPr="008A333D" w:rsidRDefault="00AE5111"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824252" w:rsidRPr="008A333D" w14:paraId="2C2BB6D4"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5690C4F7"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VI</w:t>
            </w:r>
            <w:r w:rsidRPr="008A333D">
              <w:rPr>
                <w:rFonts w:ascii="Times New Roman" w:hAnsi="Times New Roman" w:cs="Times New Roman"/>
                <w:b/>
                <w:vertAlign w:val="subscript"/>
              </w:rPr>
              <w:t>2</w:t>
            </w:r>
          </w:p>
        </w:tc>
        <w:tc>
          <w:tcPr>
            <w:tcW w:w="1159" w:type="dxa"/>
            <w:tcBorders>
              <w:top w:val="single" w:sz="6" w:space="0" w:color="auto"/>
              <w:left w:val="single" w:sz="6" w:space="0" w:color="auto"/>
              <w:bottom w:val="single" w:sz="6" w:space="0" w:color="auto"/>
              <w:right w:val="single" w:sz="6" w:space="0" w:color="auto"/>
            </w:tcBorders>
            <w:hideMark/>
          </w:tcPr>
          <w:p w14:paraId="0AE11CE3"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22</w:t>
            </w:r>
          </w:p>
        </w:tc>
        <w:tc>
          <w:tcPr>
            <w:tcW w:w="1419" w:type="dxa"/>
            <w:tcBorders>
              <w:top w:val="single" w:sz="6" w:space="0" w:color="auto"/>
              <w:left w:val="single" w:sz="6" w:space="0" w:color="auto"/>
              <w:bottom w:val="single" w:sz="6" w:space="0" w:color="auto"/>
              <w:right w:val="single" w:sz="6" w:space="0" w:color="auto"/>
            </w:tcBorders>
            <w:hideMark/>
          </w:tcPr>
          <w:p w14:paraId="791DEC2E"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60" w:type="dxa"/>
            <w:tcBorders>
              <w:top w:val="single" w:sz="6" w:space="0" w:color="auto"/>
              <w:left w:val="single" w:sz="6" w:space="0" w:color="auto"/>
              <w:bottom w:val="single" w:sz="6" w:space="0" w:color="auto"/>
              <w:right w:val="single" w:sz="6" w:space="0" w:color="auto"/>
            </w:tcBorders>
            <w:hideMark/>
          </w:tcPr>
          <w:p w14:paraId="0BFA9800"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8</w:t>
            </w:r>
          </w:p>
        </w:tc>
        <w:tc>
          <w:tcPr>
            <w:tcW w:w="992" w:type="dxa"/>
            <w:tcBorders>
              <w:top w:val="single" w:sz="6" w:space="0" w:color="auto"/>
              <w:left w:val="single" w:sz="6" w:space="0" w:color="auto"/>
              <w:bottom w:val="single" w:sz="6" w:space="0" w:color="auto"/>
              <w:right w:val="single" w:sz="6" w:space="0" w:color="auto"/>
            </w:tcBorders>
          </w:tcPr>
          <w:p w14:paraId="27A5F212" w14:textId="77777777" w:rsidR="00824252" w:rsidRPr="008A333D" w:rsidRDefault="00824252" w:rsidP="00824252">
            <w:pPr>
              <w:pStyle w:val="NoSpacing"/>
              <w:rPr>
                <w:rFonts w:ascii="Times New Roman" w:hAnsi="Times New Roman" w:cs="Times New Roman"/>
                <w:sz w:val="24"/>
                <w:szCs w:val="24"/>
                <w:lang w:val="hr-HR" w:eastAsia="hr-HR"/>
              </w:rPr>
            </w:pPr>
          </w:p>
        </w:tc>
        <w:tc>
          <w:tcPr>
            <w:tcW w:w="1135" w:type="dxa"/>
            <w:tcBorders>
              <w:top w:val="single" w:sz="6" w:space="0" w:color="auto"/>
              <w:left w:val="single" w:sz="6" w:space="0" w:color="auto"/>
              <w:bottom w:val="single" w:sz="6" w:space="0" w:color="auto"/>
              <w:right w:val="single" w:sz="6" w:space="0" w:color="auto"/>
            </w:tcBorders>
          </w:tcPr>
          <w:p w14:paraId="24446D9D" w14:textId="77777777" w:rsidR="00824252" w:rsidRPr="008A333D" w:rsidRDefault="00824252" w:rsidP="00824252">
            <w:pPr>
              <w:pStyle w:val="NoSpacing"/>
              <w:rPr>
                <w:rFonts w:ascii="Times New Roman" w:hAnsi="Times New Roman" w:cs="Times New Roman"/>
                <w:sz w:val="24"/>
                <w:szCs w:val="24"/>
                <w:lang w:val="hr-HR" w:eastAsia="hr-HR"/>
              </w:rPr>
            </w:pPr>
          </w:p>
        </w:tc>
        <w:tc>
          <w:tcPr>
            <w:tcW w:w="1418" w:type="dxa"/>
            <w:tcBorders>
              <w:top w:val="single" w:sz="6" w:space="0" w:color="auto"/>
              <w:left w:val="single" w:sz="4" w:space="0" w:color="auto"/>
              <w:bottom w:val="single" w:sz="6" w:space="0" w:color="auto"/>
              <w:right w:val="single" w:sz="12" w:space="0" w:color="auto"/>
            </w:tcBorders>
          </w:tcPr>
          <w:p w14:paraId="702DE80A" w14:textId="77777777" w:rsidR="00824252" w:rsidRPr="008A333D" w:rsidRDefault="00AE5111"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824252" w:rsidRPr="008A333D" w14:paraId="6F363DE7"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2411ABC6"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VI</w:t>
            </w:r>
            <w:r w:rsidRPr="008A333D">
              <w:rPr>
                <w:rFonts w:ascii="Times New Roman" w:hAnsi="Times New Roman" w:cs="Times New Roman"/>
                <w:b/>
                <w:vertAlign w:val="subscript"/>
              </w:rPr>
              <w:t>3</w:t>
            </w:r>
          </w:p>
        </w:tc>
        <w:tc>
          <w:tcPr>
            <w:tcW w:w="1159" w:type="dxa"/>
            <w:tcBorders>
              <w:top w:val="single" w:sz="6" w:space="0" w:color="auto"/>
              <w:left w:val="single" w:sz="6" w:space="0" w:color="auto"/>
              <w:bottom w:val="single" w:sz="6" w:space="0" w:color="auto"/>
              <w:right w:val="single" w:sz="6" w:space="0" w:color="auto"/>
            </w:tcBorders>
            <w:hideMark/>
          </w:tcPr>
          <w:p w14:paraId="54F78CB7"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22</w:t>
            </w:r>
          </w:p>
        </w:tc>
        <w:tc>
          <w:tcPr>
            <w:tcW w:w="1419" w:type="dxa"/>
            <w:tcBorders>
              <w:top w:val="single" w:sz="6" w:space="0" w:color="auto"/>
              <w:left w:val="single" w:sz="6" w:space="0" w:color="auto"/>
              <w:bottom w:val="single" w:sz="6" w:space="0" w:color="auto"/>
              <w:right w:val="single" w:sz="6" w:space="0" w:color="auto"/>
            </w:tcBorders>
            <w:hideMark/>
          </w:tcPr>
          <w:p w14:paraId="37DE34C1"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13</w:t>
            </w:r>
          </w:p>
        </w:tc>
        <w:tc>
          <w:tcPr>
            <w:tcW w:w="1560" w:type="dxa"/>
            <w:tcBorders>
              <w:top w:val="single" w:sz="6" w:space="0" w:color="auto"/>
              <w:left w:val="single" w:sz="6" w:space="0" w:color="auto"/>
              <w:bottom w:val="single" w:sz="6" w:space="0" w:color="auto"/>
              <w:right w:val="single" w:sz="6" w:space="0" w:color="auto"/>
            </w:tcBorders>
            <w:hideMark/>
          </w:tcPr>
          <w:p w14:paraId="629A95A5"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2" w:type="dxa"/>
            <w:tcBorders>
              <w:top w:val="single" w:sz="6" w:space="0" w:color="auto"/>
              <w:left w:val="single" w:sz="6" w:space="0" w:color="auto"/>
              <w:bottom w:val="single" w:sz="6" w:space="0" w:color="auto"/>
              <w:right w:val="single" w:sz="6" w:space="0" w:color="auto"/>
            </w:tcBorders>
          </w:tcPr>
          <w:p w14:paraId="5F6BCA5C" w14:textId="77777777" w:rsidR="00824252" w:rsidRPr="008A333D" w:rsidRDefault="001005D6"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c>
          <w:tcPr>
            <w:tcW w:w="1135" w:type="dxa"/>
            <w:tcBorders>
              <w:top w:val="single" w:sz="6" w:space="0" w:color="auto"/>
              <w:left w:val="single" w:sz="6" w:space="0" w:color="auto"/>
              <w:bottom w:val="single" w:sz="6" w:space="0" w:color="auto"/>
              <w:right w:val="single" w:sz="6" w:space="0" w:color="auto"/>
            </w:tcBorders>
            <w:hideMark/>
          </w:tcPr>
          <w:p w14:paraId="453F0915" w14:textId="77777777" w:rsidR="00824252" w:rsidRPr="008A333D" w:rsidRDefault="001005D6"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418" w:type="dxa"/>
            <w:tcBorders>
              <w:top w:val="single" w:sz="6" w:space="0" w:color="auto"/>
              <w:left w:val="single" w:sz="4" w:space="0" w:color="auto"/>
              <w:bottom w:val="single" w:sz="6" w:space="0" w:color="auto"/>
              <w:right w:val="single" w:sz="12" w:space="0" w:color="auto"/>
            </w:tcBorders>
          </w:tcPr>
          <w:p w14:paraId="1E4C466B" w14:textId="77777777" w:rsidR="00824252" w:rsidRPr="008A333D" w:rsidRDefault="00AE5111"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824252" w:rsidRPr="008A333D" w14:paraId="649287EF" w14:textId="77777777" w:rsidTr="005237BA">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14:paraId="0EF1A841"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w:t>
            </w:r>
          </w:p>
        </w:tc>
        <w:tc>
          <w:tcPr>
            <w:tcW w:w="1159" w:type="dxa"/>
            <w:tcBorders>
              <w:top w:val="single" w:sz="6" w:space="0" w:color="auto"/>
              <w:left w:val="single" w:sz="6" w:space="0" w:color="auto"/>
              <w:bottom w:val="single" w:sz="6" w:space="0" w:color="auto"/>
              <w:right w:val="single" w:sz="6" w:space="0" w:color="auto"/>
            </w:tcBorders>
            <w:shd w:val="clear" w:color="auto" w:fill="FDE9D9"/>
            <w:hideMark/>
          </w:tcPr>
          <w:p w14:paraId="67D0774A"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66</w:t>
            </w:r>
          </w:p>
        </w:tc>
        <w:tc>
          <w:tcPr>
            <w:tcW w:w="1419" w:type="dxa"/>
            <w:tcBorders>
              <w:top w:val="single" w:sz="6" w:space="0" w:color="auto"/>
              <w:left w:val="single" w:sz="6" w:space="0" w:color="auto"/>
              <w:bottom w:val="single" w:sz="6" w:space="0" w:color="auto"/>
              <w:right w:val="single" w:sz="6" w:space="0" w:color="auto"/>
            </w:tcBorders>
            <w:shd w:val="clear" w:color="auto" w:fill="FDE9D9"/>
            <w:hideMark/>
          </w:tcPr>
          <w:p w14:paraId="437D3C22"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39</w:t>
            </w:r>
          </w:p>
        </w:tc>
        <w:tc>
          <w:tcPr>
            <w:tcW w:w="1560" w:type="dxa"/>
            <w:tcBorders>
              <w:top w:val="single" w:sz="6" w:space="0" w:color="auto"/>
              <w:left w:val="single" w:sz="6" w:space="0" w:color="auto"/>
              <w:bottom w:val="single" w:sz="6" w:space="0" w:color="auto"/>
              <w:right w:val="single" w:sz="6" w:space="0" w:color="auto"/>
            </w:tcBorders>
            <w:shd w:val="clear" w:color="auto" w:fill="FDE9D9"/>
            <w:hideMark/>
          </w:tcPr>
          <w:p w14:paraId="3678AD8F"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27</w:t>
            </w:r>
          </w:p>
        </w:tc>
        <w:tc>
          <w:tcPr>
            <w:tcW w:w="992" w:type="dxa"/>
            <w:tcBorders>
              <w:top w:val="single" w:sz="6" w:space="0" w:color="auto"/>
              <w:left w:val="single" w:sz="6" w:space="0" w:color="auto"/>
              <w:bottom w:val="single" w:sz="6" w:space="0" w:color="auto"/>
              <w:right w:val="single" w:sz="6" w:space="0" w:color="auto"/>
            </w:tcBorders>
            <w:shd w:val="clear" w:color="auto" w:fill="FDE9D9"/>
          </w:tcPr>
          <w:p w14:paraId="4EA70C2F"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p>
        </w:tc>
        <w:tc>
          <w:tcPr>
            <w:tcW w:w="1135" w:type="dxa"/>
            <w:tcBorders>
              <w:top w:val="single" w:sz="6" w:space="0" w:color="auto"/>
              <w:left w:val="single" w:sz="6" w:space="0" w:color="auto"/>
              <w:bottom w:val="single" w:sz="6" w:space="0" w:color="auto"/>
              <w:right w:val="single" w:sz="6" w:space="0" w:color="auto"/>
            </w:tcBorders>
            <w:shd w:val="clear" w:color="auto" w:fill="FDE9D9"/>
          </w:tcPr>
          <w:p w14:paraId="798B3A9E"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418" w:type="dxa"/>
            <w:tcBorders>
              <w:top w:val="single" w:sz="6" w:space="0" w:color="auto"/>
              <w:left w:val="single" w:sz="4" w:space="0" w:color="auto"/>
              <w:bottom w:val="single" w:sz="6" w:space="0" w:color="auto"/>
              <w:right w:val="single" w:sz="12" w:space="0" w:color="auto"/>
            </w:tcBorders>
            <w:shd w:val="clear" w:color="auto" w:fill="FDE9D9"/>
          </w:tcPr>
          <w:p w14:paraId="6D54AD8A" w14:textId="77777777" w:rsidR="00824252" w:rsidRPr="008A333D" w:rsidRDefault="00AE5111"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6</w:t>
            </w:r>
          </w:p>
        </w:tc>
      </w:tr>
      <w:tr w:rsidR="00824252" w:rsidRPr="008A333D" w14:paraId="553F4CD1"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6475BEF4"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VII</w:t>
            </w:r>
            <w:r w:rsidRPr="008A333D">
              <w:rPr>
                <w:rFonts w:ascii="Times New Roman" w:hAnsi="Times New Roman" w:cs="Times New Roman"/>
                <w:b/>
                <w:vertAlign w:val="subscript"/>
              </w:rPr>
              <w:t>1</w:t>
            </w:r>
          </w:p>
        </w:tc>
        <w:tc>
          <w:tcPr>
            <w:tcW w:w="1159" w:type="dxa"/>
            <w:tcBorders>
              <w:top w:val="single" w:sz="6" w:space="0" w:color="auto"/>
              <w:left w:val="single" w:sz="6" w:space="0" w:color="auto"/>
              <w:bottom w:val="single" w:sz="6" w:space="0" w:color="auto"/>
              <w:right w:val="single" w:sz="6" w:space="0" w:color="auto"/>
            </w:tcBorders>
            <w:hideMark/>
          </w:tcPr>
          <w:p w14:paraId="142B7C65"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22</w:t>
            </w:r>
          </w:p>
        </w:tc>
        <w:tc>
          <w:tcPr>
            <w:tcW w:w="1419" w:type="dxa"/>
            <w:tcBorders>
              <w:top w:val="single" w:sz="6" w:space="0" w:color="auto"/>
              <w:left w:val="single" w:sz="6" w:space="0" w:color="auto"/>
              <w:bottom w:val="single" w:sz="6" w:space="0" w:color="auto"/>
              <w:right w:val="single" w:sz="6" w:space="0" w:color="auto"/>
            </w:tcBorders>
            <w:hideMark/>
          </w:tcPr>
          <w:p w14:paraId="634FFBCA"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1560" w:type="dxa"/>
            <w:tcBorders>
              <w:top w:val="single" w:sz="6" w:space="0" w:color="auto"/>
              <w:left w:val="single" w:sz="6" w:space="0" w:color="auto"/>
              <w:bottom w:val="single" w:sz="6" w:space="0" w:color="auto"/>
              <w:right w:val="single" w:sz="6" w:space="0" w:color="auto"/>
            </w:tcBorders>
            <w:hideMark/>
          </w:tcPr>
          <w:p w14:paraId="0E7B7111"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992" w:type="dxa"/>
            <w:tcBorders>
              <w:top w:val="single" w:sz="6" w:space="0" w:color="auto"/>
              <w:left w:val="single" w:sz="6" w:space="0" w:color="auto"/>
              <w:bottom w:val="single" w:sz="6" w:space="0" w:color="auto"/>
              <w:right w:val="single" w:sz="6" w:space="0" w:color="auto"/>
            </w:tcBorders>
            <w:hideMark/>
          </w:tcPr>
          <w:p w14:paraId="30AD563E" w14:textId="77777777" w:rsidR="00824252" w:rsidRPr="008A333D" w:rsidRDefault="001005D6" w:rsidP="00824252">
            <w:pPr>
              <w:pStyle w:val="NoSpacing"/>
              <w:rPr>
                <w:rFonts w:ascii="Times New Roman" w:hAnsi="Times New Roman" w:cs="Times New Roman"/>
              </w:rPr>
            </w:pPr>
            <w:r>
              <w:rPr>
                <w:rFonts w:ascii="Times New Roman" w:hAnsi="Times New Roman" w:cs="Times New Roman"/>
              </w:rPr>
              <w:t>3</w:t>
            </w:r>
          </w:p>
        </w:tc>
        <w:tc>
          <w:tcPr>
            <w:tcW w:w="1135" w:type="dxa"/>
            <w:tcBorders>
              <w:top w:val="single" w:sz="6" w:space="0" w:color="auto"/>
              <w:left w:val="single" w:sz="6" w:space="0" w:color="auto"/>
              <w:bottom w:val="single" w:sz="6" w:space="0" w:color="auto"/>
              <w:right w:val="single" w:sz="6" w:space="0" w:color="auto"/>
            </w:tcBorders>
          </w:tcPr>
          <w:p w14:paraId="04D263CA" w14:textId="77777777" w:rsidR="00824252" w:rsidRPr="008A333D" w:rsidRDefault="00824252" w:rsidP="00824252">
            <w:pPr>
              <w:pStyle w:val="NoSpacing"/>
              <w:rPr>
                <w:rFonts w:ascii="Times New Roman" w:hAnsi="Times New Roman" w:cs="Times New Roman"/>
                <w:sz w:val="24"/>
                <w:szCs w:val="24"/>
                <w:lang w:val="hr-HR" w:eastAsia="hr-HR"/>
              </w:rPr>
            </w:pPr>
          </w:p>
        </w:tc>
        <w:tc>
          <w:tcPr>
            <w:tcW w:w="1418" w:type="dxa"/>
            <w:tcBorders>
              <w:top w:val="single" w:sz="6" w:space="0" w:color="auto"/>
              <w:left w:val="single" w:sz="4" w:space="0" w:color="auto"/>
              <w:bottom w:val="single" w:sz="6" w:space="0" w:color="auto"/>
              <w:right w:val="single" w:sz="12" w:space="0" w:color="auto"/>
            </w:tcBorders>
          </w:tcPr>
          <w:p w14:paraId="164AF901" w14:textId="77777777" w:rsidR="00824252" w:rsidRPr="008A333D" w:rsidRDefault="00EC03BF"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824252" w:rsidRPr="008A333D" w14:paraId="546674CD"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7872C344"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VII</w:t>
            </w:r>
            <w:r w:rsidRPr="008A333D">
              <w:rPr>
                <w:rFonts w:ascii="Times New Roman" w:hAnsi="Times New Roman" w:cs="Times New Roman"/>
                <w:b/>
                <w:vertAlign w:val="subscript"/>
              </w:rPr>
              <w:t>2</w:t>
            </w:r>
          </w:p>
        </w:tc>
        <w:tc>
          <w:tcPr>
            <w:tcW w:w="1159" w:type="dxa"/>
            <w:tcBorders>
              <w:top w:val="single" w:sz="6" w:space="0" w:color="auto"/>
              <w:left w:val="single" w:sz="6" w:space="0" w:color="auto"/>
              <w:bottom w:val="single" w:sz="6" w:space="0" w:color="auto"/>
              <w:right w:val="single" w:sz="6" w:space="0" w:color="auto"/>
            </w:tcBorders>
            <w:hideMark/>
          </w:tcPr>
          <w:p w14:paraId="65BA03A2"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21</w:t>
            </w:r>
          </w:p>
        </w:tc>
        <w:tc>
          <w:tcPr>
            <w:tcW w:w="1419" w:type="dxa"/>
            <w:tcBorders>
              <w:top w:val="single" w:sz="6" w:space="0" w:color="auto"/>
              <w:left w:val="single" w:sz="6" w:space="0" w:color="auto"/>
              <w:bottom w:val="single" w:sz="6" w:space="0" w:color="auto"/>
              <w:right w:val="single" w:sz="6" w:space="0" w:color="auto"/>
            </w:tcBorders>
            <w:hideMark/>
          </w:tcPr>
          <w:p w14:paraId="2C2A487A"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60" w:type="dxa"/>
            <w:tcBorders>
              <w:top w:val="single" w:sz="6" w:space="0" w:color="auto"/>
              <w:left w:val="single" w:sz="6" w:space="0" w:color="auto"/>
              <w:bottom w:val="single" w:sz="6" w:space="0" w:color="auto"/>
              <w:right w:val="single" w:sz="6" w:space="0" w:color="auto"/>
            </w:tcBorders>
            <w:hideMark/>
          </w:tcPr>
          <w:p w14:paraId="6D2B3600"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11</w:t>
            </w:r>
          </w:p>
        </w:tc>
        <w:tc>
          <w:tcPr>
            <w:tcW w:w="992" w:type="dxa"/>
            <w:tcBorders>
              <w:top w:val="single" w:sz="6" w:space="0" w:color="auto"/>
              <w:left w:val="single" w:sz="6" w:space="0" w:color="auto"/>
              <w:bottom w:val="single" w:sz="6" w:space="0" w:color="auto"/>
              <w:right w:val="single" w:sz="6" w:space="0" w:color="auto"/>
            </w:tcBorders>
          </w:tcPr>
          <w:p w14:paraId="2DC39B5B" w14:textId="77777777" w:rsidR="00824252" w:rsidRPr="008A333D" w:rsidRDefault="001005D6"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5" w:type="dxa"/>
            <w:tcBorders>
              <w:top w:val="single" w:sz="6" w:space="0" w:color="auto"/>
              <w:left w:val="single" w:sz="6" w:space="0" w:color="auto"/>
              <w:bottom w:val="single" w:sz="6" w:space="0" w:color="auto"/>
              <w:right w:val="single" w:sz="6" w:space="0" w:color="auto"/>
            </w:tcBorders>
            <w:hideMark/>
          </w:tcPr>
          <w:p w14:paraId="442BC78D" w14:textId="77777777" w:rsidR="00824252" w:rsidRPr="008A333D" w:rsidRDefault="001005D6" w:rsidP="00824252">
            <w:pPr>
              <w:pStyle w:val="NoSpacing"/>
              <w:rPr>
                <w:rFonts w:ascii="Times New Roman" w:hAnsi="Times New Roman" w:cs="Times New Roman"/>
              </w:rPr>
            </w:pPr>
            <w:r>
              <w:rPr>
                <w:rFonts w:ascii="Times New Roman" w:hAnsi="Times New Roman" w:cs="Times New Roman"/>
              </w:rPr>
              <w:t>1</w:t>
            </w:r>
          </w:p>
        </w:tc>
        <w:tc>
          <w:tcPr>
            <w:tcW w:w="1418" w:type="dxa"/>
            <w:tcBorders>
              <w:top w:val="single" w:sz="6" w:space="0" w:color="auto"/>
              <w:left w:val="single" w:sz="4" w:space="0" w:color="auto"/>
              <w:bottom w:val="single" w:sz="6" w:space="0" w:color="auto"/>
              <w:right w:val="single" w:sz="12" w:space="0" w:color="auto"/>
            </w:tcBorders>
          </w:tcPr>
          <w:p w14:paraId="5E934FBA" w14:textId="77777777" w:rsidR="00824252" w:rsidRPr="008A333D" w:rsidRDefault="00EC03BF"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824252" w:rsidRPr="008A333D" w14:paraId="467956CC" w14:textId="77777777" w:rsidTr="005237BA">
        <w:trPr>
          <w:cantSplit/>
        </w:trPr>
        <w:tc>
          <w:tcPr>
            <w:tcW w:w="1818" w:type="dxa"/>
            <w:tcBorders>
              <w:top w:val="single" w:sz="6" w:space="0" w:color="auto"/>
              <w:left w:val="single" w:sz="12" w:space="0" w:color="auto"/>
              <w:bottom w:val="single" w:sz="6" w:space="0" w:color="auto"/>
              <w:right w:val="single" w:sz="6" w:space="0" w:color="auto"/>
            </w:tcBorders>
            <w:vAlign w:val="center"/>
            <w:hideMark/>
          </w:tcPr>
          <w:p w14:paraId="799BBB54" w14:textId="77777777" w:rsidR="00824252" w:rsidRPr="008A333D" w:rsidRDefault="00824252" w:rsidP="00824252">
            <w:pPr>
              <w:pStyle w:val="NoSpacing"/>
              <w:rPr>
                <w:rFonts w:ascii="Times New Roman" w:hAnsi="Times New Roman" w:cs="Times New Roman"/>
                <w:b/>
                <w:sz w:val="24"/>
                <w:szCs w:val="24"/>
                <w:lang w:val="sr-Latn-CS" w:eastAsia="hr-HR"/>
              </w:rPr>
            </w:pPr>
            <w:r w:rsidRPr="008A333D">
              <w:rPr>
                <w:rFonts w:ascii="Times New Roman" w:hAnsi="Times New Roman" w:cs="Times New Roman"/>
                <w:b/>
                <w:lang w:val="sr-Latn-CS"/>
              </w:rPr>
              <w:t>VII3</w:t>
            </w:r>
          </w:p>
        </w:tc>
        <w:tc>
          <w:tcPr>
            <w:tcW w:w="1159" w:type="dxa"/>
            <w:tcBorders>
              <w:top w:val="single" w:sz="6" w:space="0" w:color="auto"/>
              <w:left w:val="single" w:sz="6" w:space="0" w:color="auto"/>
              <w:bottom w:val="single" w:sz="6" w:space="0" w:color="auto"/>
              <w:right w:val="single" w:sz="6" w:space="0" w:color="auto"/>
            </w:tcBorders>
            <w:hideMark/>
          </w:tcPr>
          <w:p w14:paraId="666E8411"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23</w:t>
            </w:r>
          </w:p>
        </w:tc>
        <w:tc>
          <w:tcPr>
            <w:tcW w:w="1419" w:type="dxa"/>
            <w:tcBorders>
              <w:top w:val="single" w:sz="6" w:space="0" w:color="auto"/>
              <w:left w:val="single" w:sz="6" w:space="0" w:color="auto"/>
              <w:bottom w:val="single" w:sz="6" w:space="0" w:color="auto"/>
              <w:right w:val="single" w:sz="6" w:space="0" w:color="auto"/>
            </w:tcBorders>
            <w:hideMark/>
          </w:tcPr>
          <w:p w14:paraId="38CD7870"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60" w:type="dxa"/>
            <w:tcBorders>
              <w:top w:val="single" w:sz="6" w:space="0" w:color="auto"/>
              <w:left w:val="single" w:sz="6" w:space="0" w:color="auto"/>
              <w:bottom w:val="single" w:sz="6" w:space="0" w:color="auto"/>
              <w:right w:val="single" w:sz="6" w:space="0" w:color="auto"/>
            </w:tcBorders>
            <w:hideMark/>
          </w:tcPr>
          <w:p w14:paraId="3D92289E"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13</w:t>
            </w:r>
          </w:p>
        </w:tc>
        <w:tc>
          <w:tcPr>
            <w:tcW w:w="992" w:type="dxa"/>
            <w:tcBorders>
              <w:top w:val="single" w:sz="6" w:space="0" w:color="auto"/>
              <w:left w:val="single" w:sz="6" w:space="0" w:color="auto"/>
              <w:bottom w:val="single" w:sz="6" w:space="0" w:color="auto"/>
              <w:right w:val="single" w:sz="6" w:space="0" w:color="auto"/>
            </w:tcBorders>
          </w:tcPr>
          <w:p w14:paraId="2B2D1DA0" w14:textId="77777777" w:rsidR="00824252" w:rsidRPr="008A333D" w:rsidRDefault="001005D6" w:rsidP="00824252">
            <w:pPr>
              <w:pStyle w:val="NoSpacing"/>
              <w:rPr>
                <w:rFonts w:ascii="Times New Roman" w:hAnsi="Times New Roman" w:cs="Times New Roman"/>
                <w:bCs/>
                <w:sz w:val="24"/>
                <w:szCs w:val="24"/>
                <w:lang w:eastAsia="hr-HR"/>
              </w:rPr>
            </w:pPr>
            <w:r>
              <w:rPr>
                <w:rFonts w:ascii="Times New Roman" w:hAnsi="Times New Roman" w:cs="Times New Roman"/>
                <w:bCs/>
                <w:sz w:val="24"/>
                <w:szCs w:val="24"/>
                <w:lang w:eastAsia="hr-HR"/>
              </w:rPr>
              <w:t>1</w:t>
            </w:r>
          </w:p>
        </w:tc>
        <w:tc>
          <w:tcPr>
            <w:tcW w:w="1135" w:type="dxa"/>
            <w:tcBorders>
              <w:top w:val="single" w:sz="6" w:space="0" w:color="auto"/>
              <w:left w:val="single" w:sz="6" w:space="0" w:color="auto"/>
              <w:bottom w:val="single" w:sz="6" w:space="0" w:color="auto"/>
              <w:right w:val="single" w:sz="6" w:space="0" w:color="auto"/>
            </w:tcBorders>
            <w:hideMark/>
          </w:tcPr>
          <w:p w14:paraId="7CD64FFF" w14:textId="77777777" w:rsidR="00824252" w:rsidRPr="008A333D" w:rsidRDefault="00824252" w:rsidP="00824252">
            <w:pPr>
              <w:pStyle w:val="NoSpacing"/>
              <w:rPr>
                <w:rFonts w:ascii="Times New Roman" w:hAnsi="Times New Roman" w:cs="Times New Roman"/>
                <w:bCs/>
                <w:sz w:val="24"/>
                <w:szCs w:val="24"/>
                <w:lang w:val="hr-HR" w:eastAsia="hr-HR"/>
              </w:rPr>
            </w:pPr>
          </w:p>
        </w:tc>
        <w:tc>
          <w:tcPr>
            <w:tcW w:w="1418" w:type="dxa"/>
            <w:tcBorders>
              <w:top w:val="single" w:sz="6" w:space="0" w:color="auto"/>
              <w:left w:val="single" w:sz="4" w:space="0" w:color="auto"/>
              <w:bottom w:val="single" w:sz="6" w:space="0" w:color="auto"/>
              <w:right w:val="single" w:sz="12" w:space="0" w:color="auto"/>
            </w:tcBorders>
          </w:tcPr>
          <w:p w14:paraId="44C7F7C7" w14:textId="77777777" w:rsidR="00824252" w:rsidRPr="008A333D" w:rsidRDefault="00EC03BF"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824252" w:rsidRPr="008A333D" w14:paraId="652E0833" w14:textId="77777777" w:rsidTr="005237BA">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14:paraId="3803B138"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lang w:val="sr-Latn-CS"/>
              </w:rPr>
              <w:t>Укупно</w:t>
            </w:r>
          </w:p>
        </w:tc>
        <w:tc>
          <w:tcPr>
            <w:tcW w:w="1159" w:type="dxa"/>
            <w:tcBorders>
              <w:top w:val="single" w:sz="6" w:space="0" w:color="auto"/>
              <w:left w:val="single" w:sz="6" w:space="0" w:color="auto"/>
              <w:bottom w:val="single" w:sz="6" w:space="0" w:color="auto"/>
              <w:right w:val="single" w:sz="6" w:space="0" w:color="auto"/>
            </w:tcBorders>
            <w:shd w:val="clear" w:color="auto" w:fill="FDE9D9"/>
            <w:hideMark/>
          </w:tcPr>
          <w:p w14:paraId="00B27469"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65</w:t>
            </w:r>
          </w:p>
        </w:tc>
        <w:tc>
          <w:tcPr>
            <w:tcW w:w="1419" w:type="dxa"/>
            <w:tcBorders>
              <w:top w:val="single" w:sz="6" w:space="0" w:color="auto"/>
              <w:left w:val="single" w:sz="6" w:space="0" w:color="auto"/>
              <w:bottom w:val="single" w:sz="6" w:space="0" w:color="auto"/>
              <w:right w:val="single" w:sz="6" w:space="0" w:color="auto"/>
            </w:tcBorders>
            <w:shd w:val="clear" w:color="auto" w:fill="FDE9D9"/>
            <w:hideMark/>
          </w:tcPr>
          <w:p w14:paraId="5928830F"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31</w:t>
            </w:r>
          </w:p>
        </w:tc>
        <w:tc>
          <w:tcPr>
            <w:tcW w:w="1560" w:type="dxa"/>
            <w:tcBorders>
              <w:top w:val="single" w:sz="6" w:space="0" w:color="auto"/>
              <w:left w:val="single" w:sz="6" w:space="0" w:color="auto"/>
              <w:bottom w:val="single" w:sz="6" w:space="0" w:color="auto"/>
              <w:right w:val="single" w:sz="6" w:space="0" w:color="auto"/>
            </w:tcBorders>
            <w:shd w:val="clear" w:color="auto" w:fill="FDE9D9"/>
            <w:hideMark/>
          </w:tcPr>
          <w:p w14:paraId="0238C905"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35</w:t>
            </w:r>
          </w:p>
        </w:tc>
        <w:tc>
          <w:tcPr>
            <w:tcW w:w="992" w:type="dxa"/>
            <w:tcBorders>
              <w:top w:val="single" w:sz="6" w:space="0" w:color="auto"/>
              <w:left w:val="single" w:sz="6" w:space="0" w:color="auto"/>
              <w:bottom w:val="single" w:sz="6" w:space="0" w:color="auto"/>
              <w:right w:val="single" w:sz="6" w:space="0" w:color="auto"/>
            </w:tcBorders>
            <w:shd w:val="clear" w:color="auto" w:fill="FDE9D9"/>
          </w:tcPr>
          <w:p w14:paraId="57847957"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w:t>
            </w:r>
          </w:p>
        </w:tc>
        <w:tc>
          <w:tcPr>
            <w:tcW w:w="1135" w:type="dxa"/>
            <w:tcBorders>
              <w:top w:val="single" w:sz="6" w:space="0" w:color="auto"/>
              <w:left w:val="single" w:sz="6" w:space="0" w:color="auto"/>
              <w:bottom w:val="single" w:sz="6" w:space="0" w:color="auto"/>
              <w:right w:val="single" w:sz="6" w:space="0" w:color="auto"/>
            </w:tcBorders>
            <w:shd w:val="clear" w:color="auto" w:fill="FDE9D9"/>
          </w:tcPr>
          <w:p w14:paraId="102FE51D"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w:t>
            </w:r>
          </w:p>
        </w:tc>
        <w:tc>
          <w:tcPr>
            <w:tcW w:w="1418" w:type="dxa"/>
            <w:tcBorders>
              <w:top w:val="single" w:sz="6" w:space="0" w:color="auto"/>
              <w:left w:val="single" w:sz="4" w:space="0" w:color="auto"/>
              <w:bottom w:val="single" w:sz="6" w:space="0" w:color="auto"/>
              <w:right w:val="single" w:sz="12" w:space="0" w:color="auto"/>
            </w:tcBorders>
            <w:shd w:val="clear" w:color="auto" w:fill="FDE9D9"/>
          </w:tcPr>
          <w:p w14:paraId="1875403C" w14:textId="77777777" w:rsidR="00824252" w:rsidRPr="008A333D" w:rsidRDefault="00EC03BF"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7</w:t>
            </w:r>
          </w:p>
        </w:tc>
      </w:tr>
      <w:tr w:rsidR="00824252" w:rsidRPr="008A333D" w14:paraId="4DE33F95"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31FD7487"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1</w:t>
            </w:r>
          </w:p>
        </w:tc>
        <w:tc>
          <w:tcPr>
            <w:tcW w:w="1159" w:type="dxa"/>
            <w:tcBorders>
              <w:top w:val="single" w:sz="6" w:space="0" w:color="auto"/>
              <w:left w:val="single" w:sz="6" w:space="0" w:color="auto"/>
              <w:bottom w:val="single" w:sz="6" w:space="0" w:color="auto"/>
              <w:right w:val="single" w:sz="6" w:space="0" w:color="auto"/>
            </w:tcBorders>
            <w:hideMark/>
          </w:tcPr>
          <w:p w14:paraId="636C3D60"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18</w:t>
            </w:r>
          </w:p>
        </w:tc>
        <w:tc>
          <w:tcPr>
            <w:tcW w:w="1419" w:type="dxa"/>
            <w:tcBorders>
              <w:top w:val="single" w:sz="6" w:space="0" w:color="auto"/>
              <w:left w:val="single" w:sz="6" w:space="0" w:color="auto"/>
              <w:bottom w:val="single" w:sz="6" w:space="0" w:color="auto"/>
              <w:right w:val="single" w:sz="6" w:space="0" w:color="auto"/>
            </w:tcBorders>
            <w:hideMark/>
          </w:tcPr>
          <w:p w14:paraId="4A7B8003"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10</w:t>
            </w:r>
          </w:p>
        </w:tc>
        <w:tc>
          <w:tcPr>
            <w:tcW w:w="1560" w:type="dxa"/>
            <w:tcBorders>
              <w:top w:val="single" w:sz="6" w:space="0" w:color="auto"/>
              <w:left w:val="single" w:sz="6" w:space="0" w:color="auto"/>
              <w:bottom w:val="single" w:sz="6" w:space="0" w:color="auto"/>
              <w:right w:val="single" w:sz="6" w:space="0" w:color="auto"/>
            </w:tcBorders>
            <w:hideMark/>
          </w:tcPr>
          <w:p w14:paraId="7EEAE1C1"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8</w:t>
            </w:r>
          </w:p>
        </w:tc>
        <w:tc>
          <w:tcPr>
            <w:tcW w:w="992" w:type="dxa"/>
            <w:tcBorders>
              <w:top w:val="single" w:sz="6" w:space="0" w:color="auto"/>
              <w:left w:val="single" w:sz="6" w:space="0" w:color="auto"/>
              <w:bottom w:val="single" w:sz="6" w:space="0" w:color="auto"/>
              <w:right w:val="single" w:sz="6" w:space="0" w:color="auto"/>
            </w:tcBorders>
            <w:hideMark/>
          </w:tcPr>
          <w:p w14:paraId="13E3B42F" w14:textId="77777777" w:rsidR="00824252" w:rsidRPr="008A333D" w:rsidRDefault="001005D6"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135" w:type="dxa"/>
            <w:tcBorders>
              <w:top w:val="single" w:sz="6" w:space="0" w:color="auto"/>
              <w:left w:val="single" w:sz="6" w:space="0" w:color="auto"/>
              <w:bottom w:val="single" w:sz="6" w:space="0" w:color="auto"/>
              <w:right w:val="single" w:sz="6" w:space="0" w:color="auto"/>
            </w:tcBorders>
          </w:tcPr>
          <w:p w14:paraId="21842759" w14:textId="77777777" w:rsidR="00824252" w:rsidRPr="008A333D" w:rsidRDefault="001005D6"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418" w:type="dxa"/>
            <w:tcBorders>
              <w:top w:val="single" w:sz="6" w:space="0" w:color="auto"/>
              <w:left w:val="single" w:sz="4" w:space="0" w:color="auto"/>
              <w:bottom w:val="single" w:sz="6" w:space="0" w:color="auto"/>
              <w:right w:val="single" w:sz="12" w:space="0" w:color="auto"/>
            </w:tcBorders>
          </w:tcPr>
          <w:p w14:paraId="65E6449E" w14:textId="77777777" w:rsidR="00824252" w:rsidRPr="008A333D" w:rsidRDefault="00EC03BF"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3</w:t>
            </w:r>
          </w:p>
        </w:tc>
      </w:tr>
      <w:tr w:rsidR="00824252" w:rsidRPr="008A333D" w14:paraId="24326DEF"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220B1D55"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2</w:t>
            </w:r>
          </w:p>
        </w:tc>
        <w:tc>
          <w:tcPr>
            <w:tcW w:w="1159" w:type="dxa"/>
            <w:tcBorders>
              <w:top w:val="single" w:sz="6" w:space="0" w:color="auto"/>
              <w:left w:val="single" w:sz="6" w:space="0" w:color="auto"/>
              <w:bottom w:val="single" w:sz="6" w:space="0" w:color="auto"/>
              <w:right w:val="single" w:sz="6" w:space="0" w:color="auto"/>
            </w:tcBorders>
            <w:hideMark/>
          </w:tcPr>
          <w:p w14:paraId="1F71166E"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20</w:t>
            </w:r>
          </w:p>
        </w:tc>
        <w:tc>
          <w:tcPr>
            <w:tcW w:w="1419" w:type="dxa"/>
            <w:tcBorders>
              <w:top w:val="single" w:sz="6" w:space="0" w:color="auto"/>
              <w:left w:val="single" w:sz="6" w:space="0" w:color="auto"/>
              <w:bottom w:val="single" w:sz="6" w:space="0" w:color="auto"/>
              <w:right w:val="single" w:sz="6" w:space="0" w:color="auto"/>
            </w:tcBorders>
            <w:hideMark/>
          </w:tcPr>
          <w:p w14:paraId="5076378D"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14</w:t>
            </w:r>
          </w:p>
        </w:tc>
        <w:tc>
          <w:tcPr>
            <w:tcW w:w="1560" w:type="dxa"/>
            <w:tcBorders>
              <w:top w:val="single" w:sz="6" w:space="0" w:color="auto"/>
              <w:left w:val="single" w:sz="6" w:space="0" w:color="auto"/>
              <w:bottom w:val="single" w:sz="6" w:space="0" w:color="auto"/>
              <w:right w:val="single" w:sz="6" w:space="0" w:color="auto"/>
            </w:tcBorders>
            <w:hideMark/>
          </w:tcPr>
          <w:p w14:paraId="623E01E6"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6</w:t>
            </w:r>
          </w:p>
        </w:tc>
        <w:tc>
          <w:tcPr>
            <w:tcW w:w="992" w:type="dxa"/>
            <w:tcBorders>
              <w:top w:val="single" w:sz="6" w:space="0" w:color="auto"/>
              <w:left w:val="single" w:sz="6" w:space="0" w:color="auto"/>
              <w:bottom w:val="single" w:sz="6" w:space="0" w:color="auto"/>
              <w:right w:val="single" w:sz="6" w:space="0" w:color="auto"/>
            </w:tcBorders>
          </w:tcPr>
          <w:p w14:paraId="7FDBC10C" w14:textId="77777777" w:rsidR="00824252" w:rsidRPr="008A333D" w:rsidRDefault="001005D6"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w:t>
            </w:r>
          </w:p>
        </w:tc>
        <w:tc>
          <w:tcPr>
            <w:tcW w:w="1135" w:type="dxa"/>
            <w:tcBorders>
              <w:top w:val="single" w:sz="6" w:space="0" w:color="auto"/>
              <w:left w:val="single" w:sz="6" w:space="0" w:color="auto"/>
              <w:bottom w:val="single" w:sz="6" w:space="0" w:color="auto"/>
              <w:right w:val="single" w:sz="6" w:space="0" w:color="auto"/>
            </w:tcBorders>
            <w:hideMark/>
          </w:tcPr>
          <w:p w14:paraId="2C89EA2A" w14:textId="77777777" w:rsidR="00824252" w:rsidRPr="008A333D" w:rsidRDefault="00824252" w:rsidP="00824252">
            <w:pPr>
              <w:pStyle w:val="NoSpacing"/>
              <w:rPr>
                <w:rFonts w:ascii="Times New Roman" w:hAnsi="Times New Roman" w:cs="Times New Roman"/>
                <w:sz w:val="24"/>
                <w:szCs w:val="24"/>
                <w:lang w:val="hr-HR" w:eastAsia="hr-HR"/>
              </w:rPr>
            </w:pPr>
          </w:p>
        </w:tc>
        <w:tc>
          <w:tcPr>
            <w:tcW w:w="1418" w:type="dxa"/>
            <w:tcBorders>
              <w:top w:val="single" w:sz="6" w:space="0" w:color="auto"/>
              <w:left w:val="single" w:sz="4" w:space="0" w:color="auto"/>
              <w:bottom w:val="single" w:sz="6" w:space="0" w:color="auto"/>
              <w:right w:val="single" w:sz="12" w:space="0" w:color="auto"/>
            </w:tcBorders>
          </w:tcPr>
          <w:p w14:paraId="41E90A06" w14:textId="77777777" w:rsidR="00824252" w:rsidRPr="008A333D" w:rsidRDefault="00EC03BF"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2</w:t>
            </w:r>
          </w:p>
        </w:tc>
      </w:tr>
      <w:tr w:rsidR="00824252" w:rsidRPr="008A333D" w14:paraId="0B76FBE8" w14:textId="77777777" w:rsidTr="005237BA">
        <w:trPr>
          <w:cantSplit/>
        </w:trPr>
        <w:tc>
          <w:tcPr>
            <w:tcW w:w="1818" w:type="dxa"/>
            <w:tcBorders>
              <w:top w:val="single" w:sz="6" w:space="0" w:color="auto"/>
              <w:left w:val="single" w:sz="12" w:space="0" w:color="auto"/>
              <w:bottom w:val="single" w:sz="6" w:space="0" w:color="auto"/>
              <w:right w:val="single" w:sz="6" w:space="0" w:color="auto"/>
            </w:tcBorders>
            <w:hideMark/>
          </w:tcPr>
          <w:p w14:paraId="3DB036ED"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VIII</w:t>
            </w:r>
            <w:r w:rsidRPr="008A333D">
              <w:rPr>
                <w:rFonts w:ascii="Times New Roman" w:hAnsi="Times New Roman" w:cs="Times New Roman"/>
                <w:b/>
                <w:vertAlign w:val="subscript"/>
              </w:rPr>
              <w:t>3</w:t>
            </w:r>
          </w:p>
        </w:tc>
        <w:tc>
          <w:tcPr>
            <w:tcW w:w="1159" w:type="dxa"/>
            <w:tcBorders>
              <w:top w:val="single" w:sz="6" w:space="0" w:color="auto"/>
              <w:left w:val="single" w:sz="6" w:space="0" w:color="auto"/>
              <w:bottom w:val="single" w:sz="6" w:space="0" w:color="auto"/>
              <w:right w:val="single" w:sz="6" w:space="0" w:color="auto"/>
            </w:tcBorders>
            <w:hideMark/>
          </w:tcPr>
          <w:p w14:paraId="2C37F86B"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18</w:t>
            </w:r>
          </w:p>
        </w:tc>
        <w:tc>
          <w:tcPr>
            <w:tcW w:w="1419" w:type="dxa"/>
            <w:tcBorders>
              <w:top w:val="single" w:sz="6" w:space="0" w:color="auto"/>
              <w:left w:val="single" w:sz="6" w:space="0" w:color="auto"/>
              <w:bottom w:val="single" w:sz="6" w:space="0" w:color="auto"/>
              <w:right w:val="single" w:sz="6" w:space="0" w:color="auto"/>
            </w:tcBorders>
            <w:hideMark/>
          </w:tcPr>
          <w:p w14:paraId="7A41DDEF"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1560" w:type="dxa"/>
            <w:tcBorders>
              <w:top w:val="single" w:sz="6" w:space="0" w:color="auto"/>
              <w:left w:val="single" w:sz="6" w:space="0" w:color="auto"/>
              <w:bottom w:val="single" w:sz="6" w:space="0" w:color="auto"/>
              <w:right w:val="single" w:sz="6" w:space="0" w:color="auto"/>
            </w:tcBorders>
            <w:hideMark/>
          </w:tcPr>
          <w:p w14:paraId="4BEC1B73" w14:textId="77777777" w:rsidR="00824252" w:rsidRPr="008A333D" w:rsidRDefault="0040022A"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9</w:t>
            </w:r>
          </w:p>
        </w:tc>
        <w:tc>
          <w:tcPr>
            <w:tcW w:w="992" w:type="dxa"/>
            <w:tcBorders>
              <w:top w:val="single" w:sz="6" w:space="0" w:color="auto"/>
              <w:left w:val="single" w:sz="6" w:space="0" w:color="auto"/>
              <w:bottom w:val="single" w:sz="6" w:space="0" w:color="auto"/>
              <w:right w:val="single" w:sz="6" w:space="0" w:color="auto"/>
            </w:tcBorders>
          </w:tcPr>
          <w:p w14:paraId="3BE5EDE8" w14:textId="77777777" w:rsidR="00824252" w:rsidRPr="008A333D" w:rsidRDefault="001005D6" w:rsidP="00824252">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1</w:t>
            </w:r>
          </w:p>
        </w:tc>
        <w:tc>
          <w:tcPr>
            <w:tcW w:w="1135" w:type="dxa"/>
            <w:tcBorders>
              <w:top w:val="single" w:sz="6" w:space="0" w:color="auto"/>
              <w:left w:val="single" w:sz="6" w:space="0" w:color="auto"/>
              <w:bottom w:val="single" w:sz="6" w:space="0" w:color="auto"/>
              <w:right w:val="single" w:sz="6" w:space="0" w:color="auto"/>
            </w:tcBorders>
            <w:hideMark/>
          </w:tcPr>
          <w:p w14:paraId="7EE4C308" w14:textId="77777777" w:rsidR="00824252" w:rsidRPr="008A333D" w:rsidRDefault="001005D6" w:rsidP="00824252">
            <w:pPr>
              <w:pStyle w:val="NoSpacing"/>
              <w:rPr>
                <w:rFonts w:ascii="Times New Roman" w:hAnsi="Times New Roman" w:cs="Times New Roman"/>
                <w:sz w:val="24"/>
                <w:szCs w:val="24"/>
                <w:lang w:val="hr-HR" w:eastAsia="hr-HR"/>
              </w:rPr>
            </w:pPr>
            <w:r>
              <w:rPr>
                <w:rFonts w:ascii="Times New Roman" w:hAnsi="Times New Roman" w:cs="Times New Roman"/>
                <w:sz w:val="24"/>
                <w:szCs w:val="24"/>
                <w:lang w:val="hr-HR" w:eastAsia="hr-HR"/>
              </w:rPr>
              <w:t>1</w:t>
            </w:r>
          </w:p>
        </w:tc>
        <w:tc>
          <w:tcPr>
            <w:tcW w:w="1418" w:type="dxa"/>
            <w:tcBorders>
              <w:top w:val="single" w:sz="6" w:space="0" w:color="auto"/>
              <w:left w:val="single" w:sz="4" w:space="0" w:color="auto"/>
              <w:bottom w:val="single" w:sz="6" w:space="0" w:color="auto"/>
              <w:right w:val="single" w:sz="12" w:space="0" w:color="auto"/>
            </w:tcBorders>
          </w:tcPr>
          <w:p w14:paraId="291AFD5F" w14:textId="77777777" w:rsidR="00824252" w:rsidRPr="008A333D" w:rsidRDefault="00EC03BF" w:rsidP="00824252">
            <w:pPr>
              <w:pStyle w:val="NoSpacing"/>
              <w:rPr>
                <w:rFonts w:ascii="Times New Roman" w:hAnsi="Times New Roman" w:cs="Times New Roman"/>
                <w:bCs/>
                <w:sz w:val="24"/>
                <w:szCs w:val="24"/>
                <w:lang w:val="hr-HR" w:eastAsia="hr-HR"/>
              </w:rPr>
            </w:pPr>
            <w:r>
              <w:rPr>
                <w:rFonts w:ascii="Times New Roman" w:hAnsi="Times New Roman" w:cs="Times New Roman"/>
                <w:bCs/>
                <w:sz w:val="24"/>
                <w:szCs w:val="24"/>
                <w:lang w:val="hr-HR" w:eastAsia="hr-HR"/>
              </w:rPr>
              <w:t>2</w:t>
            </w:r>
          </w:p>
        </w:tc>
      </w:tr>
      <w:tr w:rsidR="00824252" w:rsidRPr="008A333D" w14:paraId="1F54443C" w14:textId="77777777" w:rsidTr="005237BA">
        <w:trPr>
          <w:cantSplit/>
        </w:trPr>
        <w:tc>
          <w:tcPr>
            <w:tcW w:w="1818" w:type="dxa"/>
            <w:tcBorders>
              <w:top w:val="single" w:sz="6" w:space="0" w:color="auto"/>
              <w:left w:val="single" w:sz="12" w:space="0" w:color="auto"/>
              <w:bottom w:val="single" w:sz="6" w:space="0" w:color="auto"/>
              <w:right w:val="single" w:sz="6" w:space="0" w:color="auto"/>
            </w:tcBorders>
            <w:shd w:val="clear" w:color="auto" w:fill="FDE9D9"/>
            <w:vAlign w:val="center"/>
            <w:hideMark/>
          </w:tcPr>
          <w:p w14:paraId="6EAAB750"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lastRenderedPageBreak/>
              <w:t>Укупно</w:t>
            </w:r>
          </w:p>
        </w:tc>
        <w:tc>
          <w:tcPr>
            <w:tcW w:w="1159" w:type="dxa"/>
            <w:tcBorders>
              <w:top w:val="single" w:sz="6" w:space="0" w:color="auto"/>
              <w:left w:val="single" w:sz="6" w:space="0" w:color="auto"/>
              <w:bottom w:val="single" w:sz="6" w:space="0" w:color="auto"/>
              <w:right w:val="single" w:sz="6" w:space="0" w:color="auto"/>
            </w:tcBorders>
            <w:shd w:val="clear" w:color="auto" w:fill="FDE9D9"/>
            <w:hideMark/>
          </w:tcPr>
          <w:p w14:paraId="26477592"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56</w:t>
            </w:r>
          </w:p>
        </w:tc>
        <w:tc>
          <w:tcPr>
            <w:tcW w:w="1419" w:type="dxa"/>
            <w:tcBorders>
              <w:top w:val="single" w:sz="6" w:space="0" w:color="auto"/>
              <w:left w:val="single" w:sz="6" w:space="0" w:color="auto"/>
              <w:bottom w:val="single" w:sz="6" w:space="0" w:color="auto"/>
              <w:right w:val="single" w:sz="6" w:space="0" w:color="auto"/>
            </w:tcBorders>
            <w:shd w:val="clear" w:color="auto" w:fill="FDE9D9"/>
            <w:hideMark/>
          </w:tcPr>
          <w:p w14:paraId="1E761F1C"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33</w:t>
            </w:r>
          </w:p>
        </w:tc>
        <w:tc>
          <w:tcPr>
            <w:tcW w:w="1560" w:type="dxa"/>
            <w:tcBorders>
              <w:top w:val="single" w:sz="6" w:space="0" w:color="auto"/>
              <w:left w:val="single" w:sz="6" w:space="0" w:color="auto"/>
              <w:bottom w:val="single" w:sz="6" w:space="0" w:color="auto"/>
              <w:right w:val="single" w:sz="6" w:space="0" w:color="auto"/>
            </w:tcBorders>
            <w:shd w:val="clear" w:color="auto" w:fill="FDE9D9"/>
            <w:hideMark/>
          </w:tcPr>
          <w:p w14:paraId="34942A13" w14:textId="77777777" w:rsidR="00824252" w:rsidRPr="008A333D" w:rsidRDefault="00066542"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23</w:t>
            </w:r>
          </w:p>
        </w:tc>
        <w:tc>
          <w:tcPr>
            <w:tcW w:w="992" w:type="dxa"/>
            <w:tcBorders>
              <w:top w:val="single" w:sz="6" w:space="0" w:color="auto"/>
              <w:left w:val="single" w:sz="6" w:space="0" w:color="auto"/>
              <w:bottom w:val="single" w:sz="6" w:space="0" w:color="auto"/>
              <w:right w:val="single" w:sz="6" w:space="0" w:color="auto"/>
            </w:tcBorders>
            <w:shd w:val="clear" w:color="auto" w:fill="FDE9D9"/>
          </w:tcPr>
          <w:p w14:paraId="331ED785"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w:t>
            </w:r>
          </w:p>
        </w:tc>
        <w:tc>
          <w:tcPr>
            <w:tcW w:w="1135" w:type="dxa"/>
            <w:tcBorders>
              <w:top w:val="single" w:sz="6" w:space="0" w:color="auto"/>
              <w:left w:val="single" w:sz="6" w:space="0" w:color="auto"/>
              <w:bottom w:val="single" w:sz="6" w:space="0" w:color="auto"/>
              <w:right w:val="single" w:sz="6" w:space="0" w:color="auto"/>
            </w:tcBorders>
            <w:shd w:val="clear" w:color="auto" w:fill="FDE9D9"/>
          </w:tcPr>
          <w:p w14:paraId="413EE122"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w:t>
            </w:r>
          </w:p>
        </w:tc>
        <w:tc>
          <w:tcPr>
            <w:tcW w:w="1418" w:type="dxa"/>
            <w:tcBorders>
              <w:top w:val="single" w:sz="6" w:space="0" w:color="auto"/>
              <w:left w:val="single" w:sz="4" w:space="0" w:color="auto"/>
              <w:bottom w:val="single" w:sz="6" w:space="0" w:color="auto"/>
              <w:right w:val="single" w:sz="12" w:space="0" w:color="auto"/>
            </w:tcBorders>
            <w:shd w:val="clear" w:color="auto" w:fill="FDE9D9"/>
          </w:tcPr>
          <w:p w14:paraId="244FAAB2" w14:textId="77777777" w:rsidR="00824252" w:rsidRPr="008A333D" w:rsidRDefault="00EC03BF" w:rsidP="00824252">
            <w:pPr>
              <w:pStyle w:val="NoSpacing"/>
              <w:rPr>
                <w:rFonts w:ascii="Times New Roman" w:hAnsi="Times New Roman" w:cs="Times New Roman"/>
                <w:b/>
                <w:bCs/>
                <w:sz w:val="24"/>
                <w:szCs w:val="24"/>
                <w:lang w:val="hr-HR" w:eastAsia="hr-HR"/>
              </w:rPr>
            </w:pPr>
            <w:r>
              <w:rPr>
                <w:rFonts w:ascii="Times New Roman" w:hAnsi="Times New Roman" w:cs="Times New Roman"/>
                <w:b/>
                <w:bCs/>
                <w:sz w:val="24"/>
                <w:szCs w:val="24"/>
                <w:lang w:val="hr-HR" w:eastAsia="hr-HR"/>
              </w:rPr>
              <w:t>7</w:t>
            </w:r>
          </w:p>
        </w:tc>
      </w:tr>
      <w:tr w:rsidR="00824252" w:rsidRPr="008A333D" w14:paraId="26630B14" w14:textId="77777777" w:rsidTr="005237BA">
        <w:trPr>
          <w:cantSplit/>
        </w:trPr>
        <w:tc>
          <w:tcPr>
            <w:tcW w:w="1818" w:type="dxa"/>
            <w:tcBorders>
              <w:top w:val="single" w:sz="6" w:space="0" w:color="auto"/>
              <w:left w:val="single" w:sz="12" w:space="0" w:color="auto"/>
              <w:bottom w:val="single" w:sz="12" w:space="0" w:color="auto"/>
              <w:right w:val="single" w:sz="4" w:space="0" w:color="auto"/>
            </w:tcBorders>
            <w:shd w:val="clear" w:color="auto" w:fill="FABF8F"/>
            <w:vAlign w:val="center"/>
            <w:hideMark/>
          </w:tcPr>
          <w:p w14:paraId="7ECA75E7"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 V VIII</w:t>
            </w:r>
          </w:p>
        </w:tc>
        <w:tc>
          <w:tcPr>
            <w:tcW w:w="1159" w:type="dxa"/>
            <w:tcBorders>
              <w:top w:val="single" w:sz="6" w:space="0" w:color="auto"/>
              <w:left w:val="single" w:sz="4" w:space="0" w:color="auto"/>
              <w:bottom w:val="single" w:sz="12" w:space="0" w:color="auto"/>
              <w:right w:val="single" w:sz="6" w:space="0" w:color="auto"/>
            </w:tcBorders>
            <w:shd w:val="clear" w:color="auto" w:fill="FABF8F"/>
            <w:hideMark/>
          </w:tcPr>
          <w:p w14:paraId="381A2364" w14:textId="77777777" w:rsidR="00824252" w:rsidRPr="008A333D" w:rsidRDefault="00C179DC" w:rsidP="006023F8">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24</w:t>
            </w:r>
            <w:r w:rsidR="006023F8">
              <w:rPr>
                <w:rFonts w:ascii="Times New Roman" w:hAnsi="Times New Roman" w:cs="Times New Roman"/>
                <w:b/>
                <w:sz w:val="24"/>
                <w:szCs w:val="24"/>
                <w:lang w:val="hr-HR" w:eastAsia="hr-HR"/>
              </w:rPr>
              <w:t>3</w:t>
            </w:r>
          </w:p>
        </w:tc>
        <w:tc>
          <w:tcPr>
            <w:tcW w:w="1419" w:type="dxa"/>
            <w:tcBorders>
              <w:top w:val="single" w:sz="6" w:space="0" w:color="auto"/>
              <w:left w:val="single" w:sz="6" w:space="0" w:color="auto"/>
              <w:bottom w:val="single" w:sz="12" w:space="0" w:color="auto"/>
              <w:right w:val="single" w:sz="6" w:space="0" w:color="auto"/>
            </w:tcBorders>
            <w:shd w:val="clear" w:color="auto" w:fill="FABF8F"/>
            <w:hideMark/>
          </w:tcPr>
          <w:p w14:paraId="5DCC928F" w14:textId="77777777" w:rsidR="00824252" w:rsidRPr="008A333D" w:rsidRDefault="00C179DC"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133</w:t>
            </w:r>
          </w:p>
        </w:tc>
        <w:tc>
          <w:tcPr>
            <w:tcW w:w="1560" w:type="dxa"/>
            <w:tcBorders>
              <w:top w:val="single" w:sz="6" w:space="0" w:color="auto"/>
              <w:left w:val="single" w:sz="6" w:space="0" w:color="auto"/>
              <w:bottom w:val="single" w:sz="12" w:space="0" w:color="auto"/>
              <w:right w:val="single" w:sz="6" w:space="0" w:color="auto"/>
            </w:tcBorders>
            <w:shd w:val="clear" w:color="auto" w:fill="FABF8F"/>
            <w:hideMark/>
          </w:tcPr>
          <w:p w14:paraId="0C1F72FC" w14:textId="77777777" w:rsidR="00824252" w:rsidRPr="008A333D" w:rsidRDefault="00C179DC"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108</w:t>
            </w:r>
          </w:p>
        </w:tc>
        <w:tc>
          <w:tcPr>
            <w:tcW w:w="992" w:type="dxa"/>
            <w:tcBorders>
              <w:top w:val="single" w:sz="6" w:space="0" w:color="auto"/>
              <w:left w:val="single" w:sz="6" w:space="0" w:color="auto"/>
              <w:bottom w:val="single" w:sz="12" w:space="0" w:color="auto"/>
              <w:right w:val="single" w:sz="6" w:space="0" w:color="auto"/>
            </w:tcBorders>
            <w:shd w:val="clear" w:color="auto" w:fill="FABF8F"/>
          </w:tcPr>
          <w:p w14:paraId="2D8AEAC4"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12</w:t>
            </w:r>
          </w:p>
        </w:tc>
        <w:tc>
          <w:tcPr>
            <w:tcW w:w="1135" w:type="dxa"/>
            <w:tcBorders>
              <w:top w:val="single" w:sz="6" w:space="0" w:color="auto"/>
              <w:left w:val="single" w:sz="6" w:space="0" w:color="auto"/>
              <w:bottom w:val="single" w:sz="12" w:space="0" w:color="auto"/>
              <w:right w:val="single" w:sz="6" w:space="0" w:color="auto"/>
            </w:tcBorders>
            <w:shd w:val="clear" w:color="auto" w:fill="FABF8F"/>
          </w:tcPr>
          <w:p w14:paraId="455D240A" w14:textId="77777777" w:rsidR="00824252" w:rsidRPr="008A333D" w:rsidRDefault="001005D6"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w:t>
            </w:r>
          </w:p>
        </w:tc>
        <w:tc>
          <w:tcPr>
            <w:tcW w:w="1418" w:type="dxa"/>
            <w:tcBorders>
              <w:top w:val="single" w:sz="6" w:space="0" w:color="auto"/>
              <w:left w:val="single" w:sz="4" w:space="0" w:color="auto"/>
              <w:bottom w:val="single" w:sz="12" w:space="0" w:color="auto"/>
              <w:right w:val="single" w:sz="12" w:space="0" w:color="auto"/>
            </w:tcBorders>
            <w:shd w:val="clear" w:color="auto" w:fill="FABF8F"/>
          </w:tcPr>
          <w:p w14:paraId="213C6E60" w14:textId="77777777" w:rsidR="00824252" w:rsidRPr="008A333D" w:rsidRDefault="00EC03BF"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25</w:t>
            </w:r>
          </w:p>
        </w:tc>
      </w:tr>
      <w:tr w:rsidR="00824252" w:rsidRPr="008A333D" w14:paraId="37E03677" w14:textId="77777777" w:rsidTr="005237BA">
        <w:trPr>
          <w:trHeight w:val="312"/>
        </w:trPr>
        <w:tc>
          <w:tcPr>
            <w:tcW w:w="181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vAlign w:val="center"/>
            <w:hideMark/>
          </w:tcPr>
          <w:p w14:paraId="40ACCC91" w14:textId="77777777" w:rsidR="00824252" w:rsidRPr="008A333D" w:rsidRDefault="00824252" w:rsidP="00824252">
            <w:pPr>
              <w:pStyle w:val="NoSpacing"/>
              <w:rPr>
                <w:rFonts w:ascii="Times New Roman" w:hAnsi="Times New Roman" w:cs="Times New Roman"/>
                <w:b/>
                <w:sz w:val="24"/>
                <w:szCs w:val="24"/>
                <w:lang w:val="hr-HR" w:eastAsia="hr-HR"/>
              </w:rPr>
            </w:pPr>
            <w:r w:rsidRPr="008A333D">
              <w:rPr>
                <w:rFonts w:ascii="Times New Roman" w:hAnsi="Times New Roman" w:cs="Times New Roman"/>
                <w:b/>
              </w:rPr>
              <w:t>Укупно I VIII</w:t>
            </w:r>
          </w:p>
        </w:tc>
        <w:tc>
          <w:tcPr>
            <w:tcW w:w="1159"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14:paraId="4030A966" w14:textId="77777777" w:rsidR="00824252" w:rsidRPr="008A333D" w:rsidRDefault="00C179DC" w:rsidP="006023F8">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44</w:t>
            </w:r>
            <w:r w:rsidR="006023F8">
              <w:rPr>
                <w:rFonts w:ascii="Times New Roman" w:hAnsi="Times New Roman" w:cs="Times New Roman"/>
                <w:b/>
                <w:sz w:val="24"/>
                <w:szCs w:val="24"/>
                <w:lang w:val="hr-HR" w:eastAsia="hr-HR"/>
              </w:rPr>
              <w:t>7</w:t>
            </w:r>
          </w:p>
        </w:tc>
        <w:tc>
          <w:tcPr>
            <w:tcW w:w="1419"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14:paraId="25DF75EA" w14:textId="77777777" w:rsidR="00824252" w:rsidRPr="008A333D" w:rsidRDefault="00C7747D"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222</w:t>
            </w:r>
          </w:p>
        </w:tc>
        <w:tc>
          <w:tcPr>
            <w:tcW w:w="1560"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hideMark/>
          </w:tcPr>
          <w:p w14:paraId="08BB4CE8" w14:textId="77777777" w:rsidR="00824252" w:rsidRPr="008A333D" w:rsidRDefault="00B974C8"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223</w:t>
            </w:r>
          </w:p>
        </w:tc>
        <w:tc>
          <w:tcPr>
            <w:tcW w:w="992"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14820AEB" w14:textId="77777777" w:rsidR="00824252" w:rsidRPr="008A333D" w:rsidRDefault="00B974C8"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21</w:t>
            </w:r>
          </w:p>
        </w:tc>
        <w:tc>
          <w:tcPr>
            <w:tcW w:w="1135"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5BE99A68" w14:textId="77777777" w:rsidR="00824252" w:rsidRPr="008A333D" w:rsidRDefault="00B974C8"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8</w:t>
            </w:r>
          </w:p>
        </w:tc>
        <w:tc>
          <w:tcPr>
            <w:tcW w:w="1418" w:type="dxa"/>
            <w:tcBorders>
              <w:top w:val="single" w:sz="4" w:space="0" w:color="auto"/>
              <w:left w:val="single" w:sz="4" w:space="0" w:color="auto"/>
              <w:bottom w:val="single" w:sz="4" w:space="0" w:color="auto"/>
              <w:right w:val="single" w:sz="4" w:space="0" w:color="auto"/>
            </w:tcBorders>
            <w:shd w:val="clear" w:color="auto" w:fill="E36C0A"/>
            <w:tcMar>
              <w:top w:w="0" w:type="dxa"/>
              <w:left w:w="70" w:type="dxa"/>
              <w:bottom w:w="0" w:type="dxa"/>
              <w:right w:w="70" w:type="dxa"/>
            </w:tcMar>
          </w:tcPr>
          <w:p w14:paraId="2BD57B19" w14:textId="77777777" w:rsidR="00824252" w:rsidRPr="008A333D" w:rsidRDefault="00EC03BF" w:rsidP="00824252">
            <w:pPr>
              <w:pStyle w:val="NoSpacing"/>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53</w:t>
            </w:r>
          </w:p>
        </w:tc>
      </w:tr>
    </w:tbl>
    <w:p w14:paraId="2F96388A" w14:textId="77777777" w:rsidR="00824252" w:rsidRDefault="00824252" w:rsidP="000877A6">
      <w:pPr>
        <w:pStyle w:val="Heading3"/>
        <w:ind w:left="0"/>
        <w:jc w:val="left"/>
      </w:pPr>
    </w:p>
    <w:p w14:paraId="3103E0A6" w14:textId="77777777" w:rsidR="002427E9" w:rsidRPr="008208A3" w:rsidRDefault="00501CCB" w:rsidP="000877A6">
      <w:pPr>
        <w:pStyle w:val="Heading3"/>
        <w:ind w:left="0"/>
        <w:jc w:val="left"/>
      </w:pPr>
      <w:r>
        <w:t>2.</w:t>
      </w:r>
      <w:r w:rsidR="002427E9" w:rsidRPr="008208A3">
        <w:t>РАСПОРЕД ДЕЖУРСТВА</w:t>
      </w:r>
      <w:bookmarkEnd w:id="56"/>
      <w:bookmarkEnd w:id="57"/>
      <w:bookmarkEnd w:id="58"/>
      <w:bookmarkEnd w:id="59"/>
      <w:bookmarkEnd w:id="60"/>
      <w:bookmarkEnd w:id="61"/>
      <w:bookmarkEnd w:id="62"/>
      <w:bookmarkEnd w:id="63"/>
      <w:bookmarkEnd w:id="64"/>
      <w:bookmarkEnd w:id="65"/>
      <w:bookmarkEnd w:id="66"/>
    </w:p>
    <w:p w14:paraId="7CCE03F6" w14:textId="77777777" w:rsidR="002427E9" w:rsidRPr="00172B7C" w:rsidRDefault="002427E9" w:rsidP="00DF0543">
      <w:pPr>
        <w:rPr>
          <w:lang w:val="sr-Cyrl-CS"/>
        </w:rPr>
      </w:pPr>
    </w:p>
    <w:p w14:paraId="067AF566" w14:textId="77777777" w:rsidR="002427E9" w:rsidRDefault="002427E9" w:rsidP="00DF0543">
      <w:pPr>
        <w:rPr>
          <w:b/>
          <w:bCs/>
          <w:lang w:val="sr-Cyrl-CS"/>
        </w:rPr>
      </w:pPr>
      <w:r w:rsidRPr="00172B7C">
        <w:rPr>
          <w:b/>
          <w:bCs/>
          <w:lang w:val="sr-Cyrl-CS"/>
        </w:rPr>
        <w:t>НИЖИ РАЗРЕДИ</w:t>
      </w:r>
    </w:p>
    <w:p w14:paraId="3624F570" w14:textId="77777777" w:rsidR="00E74515" w:rsidRPr="00172B7C" w:rsidRDefault="00E74515" w:rsidP="00DF0543">
      <w:pPr>
        <w:rPr>
          <w:b/>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54"/>
        <w:gridCol w:w="1831"/>
        <w:gridCol w:w="1831"/>
        <w:gridCol w:w="1832"/>
      </w:tblGrid>
      <w:tr w:rsidR="002427E9" w:rsidRPr="00172B7C" w14:paraId="2E5539D9" w14:textId="77777777" w:rsidTr="00E74515">
        <w:tc>
          <w:tcPr>
            <w:tcW w:w="1908" w:type="dxa"/>
          </w:tcPr>
          <w:p w14:paraId="42E8AA0C" w14:textId="77777777" w:rsidR="002427E9" w:rsidRPr="00A57BC1" w:rsidRDefault="002427E9" w:rsidP="00E74515">
            <w:pPr>
              <w:spacing w:after="120"/>
              <w:rPr>
                <w:b/>
                <w:bCs/>
                <w:color w:val="9933FF"/>
                <w:lang w:val="sr-Cyrl-CS"/>
              </w:rPr>
            </w:pPr>
            <w:r w:rsidRPr="00A57BC1">
              <w:rPr>
                <w:lang w:val="sr-Cyrl-CS"/>
              </w:rPr>
              <w:t>ПОНЕДЕЉАК</w:t>
            </w:r>
          </w:p>
        </w:tc>
        <w:tc>
          <w:tcPr>
            <w:tcW w:w="1754" w:type="dxa"/>
          </w:tcPr>
          <w:p w14:paraId="72D05876" w14:textId="77777777" w:rsidR="002427E9" w:rsidRPr="00A57BC1" w:rsidRDefault="002427E9" w:rsidP="00E74515">
            <w:pPr>
              <w:spacing w:after="120"/>
              <w:rPr>
                <w:b/>
                <w:bCs/>
                <w:color w:val="9933FF"/>
                <w:lang w:val="sr-Cyrl-CS"/>
              </w:rPr>
            </w:pPr>
            <w:r w:rsidRPr="00A57BC1">
              <w:rPr>
                <w:lang w:val="sr-Cyrl-CS"/>
              </w:rPr>
              <w:t>УТОРАК</w:t>
            </w:r>
          </w:p>
        </w:tc>
        <w:tc>
          <w:tcPr>
            <w:tcW w:w="1831" w:type="dxa"/>
          </w:tcPr>
          <w:p w14:paraId="3DDE995C" w14:textId="77777777" w:rsidR="002427E9" w:rsidRPr="00A57BC1" w:rsidRDefault="002427E9" w:rsidP="00E74515">
            <w:pPr>
              <w:spacing w:after="120"/>
              <w:rPr>
                <w:b/>
                <w:bCs/>
                <w:color w:val="9933FF"/>
                <w:lang w:val="sr-Cyrl-CS"/>
              </w:rPr>
            </w:pPr>
            <w:r w:rsidRPr="00A57BC1">
              <w:rPr>
                <w:lang w:val="sr-Cyrl-CS"/>
              </w:rPr>
              <w:t>СРЕДА</w:t>
            </w:r>
          </w:p>
        </w:tc>
        <w:tc>
          <w:tcPr>
            <w:tcW w:w="1831" w:type="dxa"/>
          </w:tcPr>
          <w:p w14:paraId="1FAE26E1" w14:textId="77777777" w:rsidR="002427E9" w:rsidRPr="00A57BC1" w:rsidRDefault="002427E9" w:rsidP="00E74515">
            <w:pPr>
              <w:spacing w:after="120"/>
              <w:rPr>
                <w:b/>
                <w:bCs/>
                <w:color w:val="9933FF"/>
                <w:lang w:val="sr-Cyrl-CS"/>
              </w:rPr>
            </w:pPr>
            <w:r w:rsidRPr="00A57BC1">
              <w:rPr>
                <w:lang w:val="sr-Cyrl-CS"/>
              </w:rPr>
              <w:t>ЧЕТВРТАК</w:t>
            </w:r>
          </w:p>
        </w:tc>
        <w:tc>
          <w:tcPr>
            <w:tcW w:w="1832" w:type="dxa"/>
          </w:tcPr>
          <w:p w14:paraId="77165203" w14:textId="77777777" w:rsidR="002427E9" w:rsidRPr="00A57BC1" w:rsidRDefault="002427E9" w:rsidP="00E74515">
            <w:pPr>
              <w:spacing w:after="120"/>
              <w:rPr>
                <w:b/>
                <w:bCs/>
                <w:color w:val="9933FF"/>
                <w:lang w:val="sr-Cyrl-CS"/>
              </w:rPr>
            </w:pPr>
            <w:r w:rsidRPr="00A57BC1">
              <w:rPr>
                <w:lang w:val="sr-Cyrl-CS"/>
              </w:rPr>
              <w:t>ПЕТАК</w:t>
            </w:r>
          </w:p>
        </w:tc>
      </w:tr>
      <w:tr w:rsidR="0033306D" w:rsidRPr="00172B7C" w14:paraId="3A95B05F" w14:textId="77777777" w:rsidTr="00E74515">
        <w:tc>
          <w:tcPr>
            <w:tcW w:w="1908" w:type="dxa"/>
          </w:tcPr>
          <w:p w14:paraId="1698FDF2" w14:textId="77777777" w:rsidR="0033306D" w:rsidRPr="00824252" w:rsidRDefault="0033306D" w:rsidP="0033306D">
            <w:pPr>
              <w:spacing w:after="120"/>
              <w:rPr>
                <w:bCs/>
                <w:lang w:val="sr-Cyrl-CS"/>
              </w:rPr>
            </w:pPr>
            <w:r w:rsidRPr="00824252">
              <w:rPr>
                <w:bCs/>
                <w:lang w:val="sr-Cyrl-CS"/>
              </w:rPr>
              <w:t>Вања Спасић</w:t>
            </w:r>
          </w:p>
        </w:tc>
        <w:tc>
          <w:tcPr>
            <w:tcW w:w="1754" w:type="dxa"/>
          </w:tcPr>
          <w:p w14:paraId="0652E4AA" w14:textId="77777777" w:rsidR="0033306D" w:rsidRPr="005B5330" w:rsidRDefault="0033306D" w:rsidP="0033306D">
            <w:pPr>
              <w:spacing w:after="120"/>
              <w:rPr>
                <w:bCs/>
              </w:rPr>
            </w:pPr>
            <w:r>
              <w:rPr>
                <w:bCs/>
              </w:rPr>
              <w:t>Милена Мркела</w:t>
            </w:r>
          </w:p>
        </w:tc>
        <w:tc>
          <w:tcPr>
            <w:tcW w:w="1831" w:type="dxa"/>
          </w:tcPr>
          <w:p w14:paraId="351B06A1" w14:textId="77777777" w:rsidR="0033306D" w:rsidRPr="0033306D" w:rsidRDefault="0033306D" w:rsidP="0033306D">
            <w:pPr>
              <w:spacing w:after="120"/>
              <w:rPr>
                <w:bCs/>
              </w:rPr>
            </w:pPr>
            <w:r>
              <w:rPr>
                <w:bCs/>
              </w:rPr>
              <w:t>Лепосава Спиридонов</w:t>
            </w:r>
          </w:p>
        </w:tc>
        <w:tc>
          <w:tcPr>
            <w:tcW w:w="1831" w:type="dxa"/>
          </w:tcPr>
          <w:p w14:paraId="68DA2328" w14:textId="77777777" w:rsidR="0033306D" w:rsidRPr="00824252" w:rsidRDefault="0033306D" w:rsidP="0033306D">
            <w:pPr>
              <w:spacing w:after="120"/>
              <w:rPr>
                <w:bCs/>
              </w:rPr>
            </w:pPr>
            <w:r w:rsidRPr="00824252">
              <w:rPr>
                <w:bCs/>
                <w:lang w:val="sr-Cyrl-CS"/>
              </w:rPr>
              <w:t>Љиљана Јованов</w:t>
            </w:r>
          </w:p>
        </w:tc>
        <w:tc>
          <w:tcPr>
            <w:tcW w:w="1832" w:type="dxa"/>
          </w:tcPr>
          <w:p w14:paraId="1383991D" w14:textId="77777777" w:rsidR="0033306D" w:rsidRPr="00824252" w:rsidRDefault="0033306D" w:rsidP="0033306D">
            <w:pPr>
              <w:spacing w:after="120"/>
              <w:rPr>
                <w:bCs/>
              </w:rPr>
            </w:pPr>
            <w:r>
              <w:rPr>
                <w:bCs/>
                <w:lang w:val="sr-Cyrl-CS"/>
              </w:rPr>
              <w:t>Лидија Леу</w:t>
            </w:r>
          </w:p>
        </w:tc>
      </w:tr>
      <w:tr w:rsidR="00E74515" w:rsidRPr="00172B7C" w14:paraId="116F1135" w14:textId="77777777" w:rsidTr="00E74515">
        <w:tc>
          <w:tcPr>
            <w:tcW w:w="1908" w:type="dxa"/>
          </w:tcPr>
          <w:p w14:paraId="1B9C0741" w14:textId="77777777" w:rsidR="00E74515" w:rsidRPr="00824252" w:rsidRDefault="0033306D" w:rsidP="00E74515">
            <w:pPr>
              <w:spacing w:after="120"/>
              <w:rPr>
                <w:bCs/>
                <w:lang w:val="sr-Cyrl-CS"/>
              </w:rPr>
            </w:pPr>
            <w:r>
              <w:rPr>
                <w:bCs/>
                <w:lang w:val="sr-Cyrl-CS"/>
              </w:rPr>
              <w:t>Тања Јованов</w:t>
            </w:r>
          </w:p>
        </w:tc>
        <w:tc>
          <w:tcPr>
            <w:tcW w:w="1754" w:type="dxa"/>
          </w:tcPr>
          <w:p w14:paraId="4BCEFAD1" w14:textId="77777777" w:rsidR="00E74515" w:rsidRPr="00824252" w:rsidRDefault="005B5330" w:rsidP="00E74515">
            <w:pPr>
              <w:spacing w:after="120"/>
              <w:rPr>
                <w:bCs/>
                <w:lang w:val="sr-Cyrl-CS"/>
              </w:rPr>
            </w:pPr>
            <w:r>
              <w:rPr>
                <w:bCs/>
                <w:lang w:val="sr-Cyrl-CS"/>
              </w:rPr>
              <w:t>Силвија Ердељанац</w:t>
            </w:r>
          </w:p>
        </w:tc>
        <w:tc>
          <w:tcPr>
            <w:tcW w:w="1831" w:type="dxa"/>
          </w:tcPr>
          <w:p w14:paraId="5E78F239" w14:textId="77777777" w:rsidR="00E74515" w:rsidRPr="00824252" w:rsidRDefault="0033306D" w:rsidP="00E74515">
            <w:pPr>
              <w:spacing w:after="120"/>
              <w:rPr>
                <w:bCs/>
                <w:lang w:val="sr-Cyrl-CS"/>
              </w:rPr>
            </w:pPr>
            <w:r>
              <w:rPr>
                <w:bCs/>
                <w:lang w:val="sr-Cyrl-CS"/>
              </w:rPr>
              <w:t>Бранкица Петров</w:t>
            </w:r>
          </w:p>
        </w:tc>
        <w:tc>
          <w:tcPr>
            <w:tcW w:w="1831" w:type="dxa"/>
          </w:tcPr>
          <w:p w14:paraId="60F16DCA" w14:textId="77777777" w:rsidR="00E74515" w:rsidRPr="00824252" w:rsidRDefault="0033306D" w:rsidP="00E74515">
            <w:pPr>
              <w:spacing w:after="120"/>
              <w:rPr>
                <w:bCs/>
                <w:lang w:val="sr-Cyrl-CS"/>
              </w:rPr>
            </w:pPr>
            <w:r>
              <w:rPr>
                <w:bCs/>
                <w:lang w:val="sr-Cyrl-CS"/>
              </w:rPr>
              <w:t>Маријана Савић</w:t>
            </w:r>
          </w:p>
        </w:tc>
        <w:tc>
          <w:tcPr>
            <w:tcW w:w="1832" w:type="dxa"/>
          </w:tcPr>
          <w:p w14:paraId="290DCC9B" w14:textId="77777777" w:rsidR="00E74515" w:rsidRPr="00824252" w:rsidRDefault="0033306D" w:rsidP="00E74515">
            <w:pPr>
              <w:spacing w:after="120"/>
              <w:rPr>
                <w:bCs/>
                <w:lang w:val="sr-Cyrl-CS"/>
              </w:rPr>
            </w:pPr>
            <w:r>
              <w:rPr>
                <w:bCs/>
                <w:lang w:val="sr-Cyrl-CS"/>
              </w:rPr>
              <w:t>Биљана Петковски</w:t>
            </w:r>
          </w:p>
        </w:tc>
      </w:tr>
      <w:tr w:rsidR="0033306D" w:rsidRPr="00172B7C" w14:paraId="72119C2A" w14:textId="77777777" w:rsidTr="00E74515">
        <w:tc>
          <w:tcPr>
            <w:tcW w:w="1908" w:type="dxa"/>
          </w:tcPr>
          <w:p w14:paraId="6CF3C8E3" w14:textId="77777777" w:rsidR="0033306D" w:rsidRDefault="0033306D" w:rsidP="00E74515">
            <w:pPr>
              <w:spacing w:after="120"/>
              <w:rPr>
                <w:bCs/>
                <w:lang w:val="sr-Cyrl-CS"/>
              </w:rPr>
            </w:pPr>
          </w:p>
        </w:tc>
        <w:tc>
          <w:tcPr>
            <w:tcW w:w="1754" w:type="dxa"/>
          </w:tcPr>
          <w:p w14:paraId="5F6E93DD" w14:textId="77777777" w:rsidR="0033306D" w:rsidRDefault="0033306D" w:rsidP="00E74515">
            <w:pPr>
              <w:spacing w:after="120"/>
              <w:rPr>
                <w:bCs/>
                <w:lang w:val="sr-Cyrl-CS"/>
              </w:rPr>
            </w:pPr>
          </w:p>
        </w:tc>
        <w:tc>
          <w:tcPr>
            <w:tcW w:w="1831" w:type="dxa"/>
          </w:tcPr>
          <w:p w14:paraId="302B789A" w14:textId="77777777" w:rsidR="0033306D" w:rsidRPr="0033306D" w:rsidRDefault="0033306D" w:rsidP="0033306D">
            <w:pPr>
              <w:rPr>
                <w:sz w:val="22"/>
                <w:szCs w:val="22"/>
              </w:rPr>
            </w:pPr>
            <w:r w:rsidRPr="0033306D">
              <w:rPr>
                <w:sz w:val="22"/>
                <w:szCs w:val="22"/>
              </w:rPr>
              <w:t>Снежана Рашковић Димитријевић</w:t>
            </w:r>
          </w:p>
        </w:tc>
        <w:tc>
          <w:tcPr>
            <w:tcW w:w="1831" w:type="dxa"/>
          </w:tcPr>
          <w:p w14:paraId="0EBE7454" w14:textId="77777777" w:rsidR="0033306D" w:rsidRDefault="0033306D" w:rsidP="00E74515">
            <w:pPr>
              <w:spacing w:after="120"/>
              <w:rPr>
                <w:bCs/>
                <w:lang w:val="sr-Cyrl-CS"/>
              </w:rPr>
            </w:pPr>
          </w:p>
        </w:tc>
        <w:tc>
          <w:tcPr>
            <w:tcW w:w="1832" w:type="dxa"/>
          </w:tcPr>
          <w:p w14:paraId="3B817FD3" w14:textId="77777777" w:rsidR="0033306D" w:rsidRDefault="0033306D" w:rsidP="00E74515">
            <w:pPr>
              <w:spacing w:after="120"/>
              <w:rPr>
                <w:bCs/>
                <w:lang w:val="sr-Cyrl-CS"/>
              </w:rPr>
            </w:pPr>
          </w:p>
        </w:tc>
      </w:tr>
    </w:tbl>
    <w:p w14:paraId="28A0E148" w14:textId="77777777" w:rsidR="00E74515" w:rsidRDefault="00E74515" w:rsidP="00DF0543">
      <w:pPr>
        <w:spacing w:after="120"/>
        <w:rPr>
          <w:b/>
          <w:bCs/>
          <w:lang w:val="sr-Cyrl-CS"/>
        </w:rPr>
      </w:pPr>
      <w:r>
        <w:rPr>
          <w:b/>
          <w:bCs/>
          <w:lang w:val="sr-Cyrl-CS"/>
        </w:rPr>
        <w:br w:type="textWrapping" w:clear="all"/>
      </w:r>
    </w:p>
    <w:p w14:paraId="3EEF61E5" w14:textId="77777777" w:rsidR="002427E9" w:rsidRPr="009E33A8" w:rsidRDefault="002427E9" w:rsidP="00DF0543">
      <w:pPr>
        <w:spacing w:after="120"/>
        <w:rPr>
          <w:b/>
          <w:bCs/>
          <w:lang w:val="sr-Cyrl-CS"/>
        </w:rPr>
      </w:pPr>
      <w:r w:rsidRPr="009E33A8">
        <w:rPr>
          <w:b/>
          <w:bCs/>
          <w:lang w:val="sr-Cyrl-CS"/>
        </w:rPr>
        <w:t>ВИШИ РАЗРЕДИ</w:t>
      </w:r>
    </w:p>
    <w:p w14:paraId="008B66C3" w14:textId="77777777" w:rsidR="002427E9" w:rsidRPr="005B5330" w:rsidRDefault="002427E9" w:rsidP="00EA27EB">
      <w:pPr>
        <w:spacing w:after="120"/>
        <w:jc w:val="both"/>
        <w:rPr>
          <w:b/>
          <w:bCs/>
          <w:i/>
          <w:iCs/>
          <w:u w:val="single"/>
          <w:lang w:val="en-US"/>
        </w:rPr>
      </w:pPr>
    </w:p>
    <w:tbl>
      <w:tblPr>
        <w:tblStyle w:val="TableGrid"/>
        <w:tblW w:w="0" w:type="auto"/>
        <w:tblLook w:val="04A0" w:firstRow="1" w:lastRow="0" w:firstColumn="1" w:lastColumn="0" w:noHBand="0" w:noVBand="1"/>
      </w:tblPr>
      <w:tblGrid>
        <w:gridCol w:w="2172"/>
        <w:gridCol w:w="1765"/>
        <w:gridCol w:w="1785"/>
        <w:gridCol w:w="1923"/>
        <w:gridCol w:w="1705"/>
      </w:tblGrid>
      <w:tr w:rsidR="005B5330" w14:paraId="39A62DB4" w14:textId="77777777" w:rsidTr="004456D4">
        <w:tc>
          <w:tcPr>
            <w:tcW w:w="2635" w:type="dxa"/>
          </w:tcPr>
          <w:p w14:paraId="7EF1EEC6" w14:textId="77777777" w:rsidR="005B5330" w:rsidRPr="005C5AA3" w:rsidRDefault="005B5330" w:rsidP="004456D4">
            <w:pPr>
              <w:rPr>
                <w:sz w:val="28"/>
                <w:szCs w:val="28"/>
              </w:rPr>
            </w:pPr>
            <w:r w:rsidRPr="005C5AA3">
              <w:rPr>
                <w:sz w:val="28"/>
                <w:szCs w:val="28"/>
              </w:rPr>
              <w:t xml:space="preserve">  ПОНЕДЕЉАК</w:t>
            </w:r>
          </w:p>
        </w:tc>
        <w:tc>
          <w:tcPr>
            <w:tcW w:w="2635" w:type="dxa"/>
          </w:tcPr>
          <w:p w14:paraId="22621B04" w14:textId="77777777" w:rsidR="005B5330" w:rsidRPr="005C5AA3" w:rsidRDefault="005B5330" w:rsidP="004456D4">
            <w:pPr>
              <w:rPr>
                <w:sz w:val="28"/>
                <w:szCs w:val="28"/>
              </w:rPr>
            </w:pPr>
            <w:r w:rsidRPr="005C5AA3">
              <w:rPr>
                <w:sz w:val="28"/>
                <w:szCs w:val="28"/>
              </w:rPr>
              <w:t>УТОРАК</w:t>
            </w:r>
          </w:p>
        </w:tc>
        <w:tc>
          <w:tcPr>
            <w:tcW w:w="2635" w:type="dxa"/>
          </w:tcPr>
          <w:p w14:paraId="28B33BDA" w14:textId="77777777" w:rsidR="005B5330" w:rsidRPr="005C5AA3" w:rsidRDefault="005B5330" w:rsidP="004456D4">
            <w:pPr>
              <w:rPr>
                <w:sz w:val="28"/>
                <w:szCs w:val="28"/>
              </w:rPr>
            </w:pPr>
            <w:r w:rsidRPr="005C5AA3">
              <w:rPr>
                <w:sz w:val="28"/>
                <w:szCs w:val="28"/>
              </w:rPr>
              <w:t>СРЕДА</w:t>
            </w:r>
          </w:p>
        </w:tc>
        <w:tc>
          <w:tcPr>
            <w:tcW w:w="2635" w:type="dxa"/>
          </w:tcPr>
          <w:p w14:paraId="7F0BD409" w14:textId="77777777" w:rsidR="005B5330" w:rsidRPr="005C5AA3" w:rsidRDefault="005B5330" w:rsidP="004456D4">
            <w:pPr>
              <w:rPr>
                <w:sz w:val="28"/>
                <w:szCs w:val="28"/>
              </w:rPr>
            </w:pPr>
            <w:r>
              <w:rPr>
                <w:sz w:val="28"/>
                <w:szCs w:val="28"/>
              </w:rPr>
              <w:t xml:space="preserve">  </w:t>
            </w:r>
            <w:r w:rsidRPr="005C5AA3">
              <w:rPr>
                <w:sz w:val="28"/>
                <w:szCs w:val="28"/>
              </w:rPr>
              <w:t>ЧЕТВРТАК</w:t>
            </w:r>
          </w:p>
        </w:tc>
        <w:tc>
          <w:tcPr>
            <w:tcW w:w="2636" w:type="dxa"/>
          </w:tcPr>
          <w:p w14:paraId="03D2662B" w14:textId="77777777" w:rsidR="005B5330" w:rsidRPr="005C5AA3" w:rsidRDefault="005B5330" w:rsidP="004456D4">
            <w:pPr>
              <w:rPr>
                <w:sz w:val="28"/>
                <w:szCs w:val="28"/>
              </w:rPr>
            </w:pPr>
            <w:r w:rsidRPr="005C5AA3">
              <w:rPr>
                <w:sz w:val="28"/>
                <w:szCs w:val="28"/>
              </w:rPr>
              <w:t>ПЕТАК</w:t>
            </w:r>
          </w:p>
        </w:tc>
      </w:tr>
      <w:tr w:rsidR="005B5330" w14:paraId="4F7432BC" w14:textId="77777777" w:rsidTr="004456D4">
        <w:tc>
          <w:tcPr>
            <w:tcW w:w="2635" w:type="dxa"/>
          </w:tcPr>
          <w:p w14:paraId="37342111" w14:textId="77777777" w:rsidR="005B5330" w:rsidRPr="005C5AA3" w:rsidRDefault="005B5330" w:rsidP="004456D4">
            <w:r w:rsidRPr="005C5AA3">
              <w:t>Љуба Адамов</w:t>
            </w:r>
          </w:p>
          <w:p w14:paraId="65E5585F" w14:textId="77777777" w:rsidR="005B5330" w:rsidRPr="005C5AA3" w:rsidRDefault="005B5330" w:rsidP="004456D4"/>
        </w:tc>
        <w:tc>
          <w:tcPr>
            <w:tcW w:w="2635" w:type="dxa"/>
          </w:tcPr>
          <w:p w14:paraId="2A7C347E" w14:textId="77777777" w:rsidR="005B5330" w:rsidRPr="005C5AA3" w:rsidRDefault="005B5330" w:rsidP="004456D4">
            <w:r w:rsidRPr="005C5AA3">
              <w:t>Драган Вулин</w:t>
            </w:r>
          </w:p>
        </w:tc>
        <w:tc>
          <w:tcPr>
            <w:tcW w:w="2635" w:type="dxa"/>
          </w:tcPr>
          <w:p w14:paraId="79F68289" w14:textId="77777777" w:rsidR="005B5330" w:rsidRPr="005C5AA3" w:rsidRDefault="005B5330" w:rsidP="004456D4">
            <w:r w:rsidRPr="005C5AA3">
              <w:t>Ивана Секулић</w:t>
            </w:r>
          </w:p>
        </w:tc>
        <w:tc>
          <w:tcPr>
            <w:tcW w:w="2635" w:type="dxa"/>
          </w:tcPr>
          <w:p w14:paraId="00FACDE4" w14:textId="77777777" w:rsidR="005B5330" w:rsidRPr="005C5AA3" w:rsidRDefault="005B5330" w:rsidP="004456D4">
            <w:r w:rsidRPr="005C5AA3">
              <w:t>Љиљана Тасковски</w:t>
            </w:r>
          </w:p>
        </w:tc>
        <w:tc>
          <w:tcPr>
            <w:tcW w:w="2636" w:type="dxa"/>
          </w:tcPr>
          <w:p w14:paraId="30B94AB8" w14:textId="77777777" w:rsidR="005B5330" w:rsidRPr="005C5AA3" w:rsidRDefault="005B5330" w:rsidP="004456D4">
            <w:r w:rsidRPr="005C5AA3">
              <w:t>Горан Спировски</w:t>
            </w:r>
          </w:p>
        </w:tc>
      </w:tr>
      <w:tr w:rsidR="005B5330" w14:paraId="3490079B" w14:textId="77777777" w:rsidTr="004456D4">
        <w:tc>
          <w:tcPr>
            <w:tcW w:w="2635" w:type="dxa"/>
          </w:tcPr>
          <w:p w14:paraId="37CB3CFD" w14:textId="77777777" w:rsidR="005B5330" w:rsidRPr="005C5AA3" w:rsidRDefault="005B5330" w:rsidP="004456D4">
            <w:r w:rsidRPr="005C5AA3">
              <w:t>Сузана Л. Петровић</w:t>
            </w:r>
          </w:p>
          <w:p w14:paraId="0AEF7A40" w14:textId="77777777" w:rsidR="005B5330" w:rsidRPr="005C5AA3" w:rsidRDefault="005B5330" w:rsidP="004456D4"/>
        </w:tc>
        <w:tc>
          <w:tcPr>
            <w:tcW w:w="2635" w:type="dxa"/>
          </w:tcPr>
          <w:p w14:paraId="20318F8A" w14:textId="77777777" w:rsidR="005B5330" w:rsidRPr="005C5AA3" w:rsidRDefault="005B5330" w:rsidP="004456D4">
            <w:r w:rsidRPr="005C5AA3">
              <w:t>Александра Цветковић</w:t>
            </w:r>
          </w:p>
        </w:tc>
        <w:tc>
          <w:tcPr>
            <w:tcW w:w="2635" w:type="dxa"/>
          </w:tcPr>
          <w:p w14:paraId="285C7401" w14:textId="77777777" w:rsidR="005B5330" w:rsidRPr="005C5AA3" w:rsidRDefault="005B5330" w:rsidP="004456D4">
            <w:r w:rsidRPr="005C5AA3">
              <w:t>Миљан Блазовић</w:t>
            </w:r>
          </w:p>
        </w:tc>
        <w:tc>
          <w:tcPr>
            <w:tcW w:w="2635" w:type="dxa"/>
          </w:tcPr>
          <w:p w14:paraId="7DDB2027" w14:textId="77777777" w:rsidR="005B5330" w:rsidRPr="005C5AA3" w:rsidRDefault="005B5330" w:rsidP="004456D4">
            <w:r w:rsidRPr="005C5AA3">
              <w:t>Ивана Лашић</w:t>
            </w:r>
          </w:p>
        </w:tc>
        <w:tc>
          <w:tcPr>
            <w:tcW w:w="2636" w:type="dxa"/>
          </w:tcPr>
          <w:p w14:paraId="5A6D778B" w14:textId="77777777" w:rsidR="005B5330" w:rsidRPr="005C5AA3" w:rsidRDefault="005B5330" w:rsidP="004456D4">
            <w:r w:rsidRPr="005C5AA3">
              <w:t>Радмила Шарац</w:t>
            </w:r>
          </w:p>
        </w:tc>
      </w:tr>
      <w:tr w:rsidR="005B5330" w14:paraId="787CC064" w14:textId="77777777" w:rsidTr="004456D4">
        <w:tc>
          <w:tcPr>
            <w:tcW w:w="2635" w:type="dxa"/>
          </w:tcPr>
          <w:p w14:paraId="1480A5AB" w14:textId="77777777" w:rsidR="005B5330" w:rsidRPr="005C5AA3" w:rsidRDefault="005B5330" w:rsidP="004456D4">
            <w:r w:rsidRPr="005C5AA3">
              <w:t>Милица Илић</w:t>
            </w:r>
          </w:p>
          <w:p w14:paraId="26605B3A" w14:textId="77777777" w:rsidR="005B5330" w:rsidRPr="005C5AA3" w:rsidRDefault="005B5330" w:rsidP="004456D4"/>
        </w:tc>
        <w:tc>
          <w:tcPr>
            <w:tcW w:w="2635" w:type="dxa"/>
          </w:tcPr>
          <w:p w14:paraId="59988C32" w14:textId="77777777" w:rsidR="005B5330" w:rsidRPr="005C5AA3" w:rsidRDefault="005B5330" w:rsidP="004456D4">
            <w:r w:rsidRPr="005C5AA3">
              <w:t>Александра Чакован</w:t>
            </w:r>
          </w:p>
        </w:tc>
        <w:tc>
          <w:tcPr>
            <w:tcW w:w="2635" w:type="dxa"/>
          </w:tcPr>
          <w:p w14:paraId="4C4748FC" w14:textId="77777777" w:rsidR="005B5330" w:rsidRPr="005C5AA3" w:rsidRDefault="005B5330" w:rsidP="004456D4">
            <w:r w:rsidRPr="005C5AA3">
              <w:t>Данијела Врховец</w:t>
            </w:r>
          </w:p>
        </w:tc>
        <w:tc>
          <w:tcPr>
            <w:tcW w:w="2635" w:type="dxa"/>
          </w:tcPr>
          <w:p w14:paraId="65C7B7D2" w14:textId="77777777" w:rsidR="005B5330" w:rsidRPr="005C5AA3" w:rsidRDefault="005B5330" w:rsidP="004456D4">
            <w:r w:rsidRPr="005C5AA3">
              <w:t>Милена Бошковић</w:t>
            </w:r>
          </w:p>
        </w:tc>
        <w:tc>
          <w:tcPr>
            <w:tcW w:w="2636" w:type="dxa"/>
          </w:tcPr>
          <w:p w14:paraId="39E3F00C" w14:textId="77777777" w:rsidR="005B5330" w:rsidRPr="005C5AA3" w:rsidRDefault="005B5330" w:rsidP="004456D4">
            <w:r w:rsidRPr="005C5AA3">
              <w:t>Драгана Јакшић</w:t>
            </w:r>
          </w:p>
        </w:tc>
      </w:tr>
      <w:tr w:rsidR="005B5330" w14:paraId="7C5C2EDF" w14:textId="77777777" w:rsidTr="004456D4">
        <w:tc>
          <w:tcPr>
            <w:tcW w:w="2635" w:type="dxa"/>
          </w:tcPr>
          <w:p w14:paraId="64EDB9D5" w14:textId="77777777" w:rsidR="005B5330" w:rsidRPr="005C5AA3" w:rsidRDefault="005B5330" w:rsidP="004456D4">
            <w:r w:rsidRPr="005C5AA3">
              <w:t>Зорица Димковић</w:t>
            </w:r>
          </w:p>
          <w:p w14:paraId="0EFF03D0" w14:textId="77777777" w:rsidR="005B5330" w:rsidRPr="005C5AA3" w:rsidRDefault="005B5330" w:rsidP="004456D4"/>
        </w:tc>
        <w:tc>
          <w:tcPr>
            <w:tcW w:w="2635" w:type="dxa"/>
          </w:tcPr>
          <w:p w14:paraId="6841F776" w14:textId="77777777" w:rsidR="005B5330" w:rsidRPr="005C5AA3" w:rsidRDefault="005B5330" w:rsidP="004456D4">
            <w:r w:rsidRPr="005C5AA3">
              <w:t>Владана Д. Војводић</w:t>
            </w:r>
          </w:p>
        </w:tc>
        <w:tc>
          <w:tcPr>
            <w:tcW w:w="2635" w:type="dxa"/>
          </w:tcPr>
          <w:p w14:paraId="45BF4CD9" w14:textId="77777777" w:rsidR="005B5330" w:rsidRPr="005C5AA3" w:rsidRDefault="005B5330" w:rsidP="004456D4">
            <w:r w:rsidRPr="005C5AA3">
              <w:t>Иван Величковић</w:t>
            </w:r>
          </w:p>
        </w:tc>
        <w:tc>
          <w:tcPr>
            <w:tcW w:w="2635" w:type="dxa"/>
          </w:tcPr>
          <w:p w14:paraId="56F3F8A6" w14:textId="77777777" w:rsidR="005B5330" w:rsidRPr="005C5AA3" w:rsidRDefault="005B5330" w:rsidP="004456D4">
            <w:r w:rsidRPr="005C5AA3">
              <w:t>Горан Лишанин</w:t>
            </w:r>
          </w:p>
        </w:tc>
        <w:tc>
          <w:tcPr>
            <w:tcW w:w="2636" w:type="dxa"/>
          </w:tcPr>
          <w:p w14:paraId="6896CDA5" w14:textId="77777777" w:rsidR="005B5330" w:rsidRPr="005C5AA3" w:rsidRDefault="005B5330" w:rsidP="004456D4">
            <w:r w:rsidRPr="005C5AA3">
              <w:t>Снежана Грбић</w:t>
            </w:r>
          </w:p>
        </w:tc>
      </w:tr>
      <w:tr w:rsidR="005B5330" w14:paraId="1952641A" w14:textId="77777777" w:rsidTr="004456D4">
        <w:tc>
          <w:tcPr>
            <w:tcW w:w="2635" w:type="dxa"/>
          </w:tcPr>
          <w:p w14:paraId="777F0B7B" w14:textId="77777777" w:rsidR="005B5330" w:rsidRPr="005C5AA3" w:rsidRDefault="005B5330" w:rsidP="004456D4">
            <w:r w:rsidRPr="005C5AA3">
              <w:t>Кристина Балан</w:t>
            </w:r>
          </w:p>
          <w:p w14:paraId="5FE8723B" w14:textId="77777777" w:rsidR="005B5330" w:rsidRPr="005C5AA3" w:rsidRDefault="005B5330" w:rsidP="004456D4"/>
        </w:tc>
        <w:tc>
          <w:tcPr>
            <w:tcW w:w="2635" w:type="dxa"/>
          </w:tcPr>
          <w:p w14:paraId="737327B5" w14:textId="77777777" w:rsidR="005B5330" w:rsidRPr="005C5AA3" w:rsidRDefault="005B5330" w:rsidP="004456D4">
            <w:r w:rsidRPr="005C5AA3">
              <w:t>Зоран Симовић</w:t>
            </w:r>
          </w:p>
        </w:tc>
        <w:tc>
          <w:tcPr>
            <w:tcW w:w="2635" w:type="dxa"/>
          </w:tcPr>
          <w:p w14:paraId="23C748A3" w14:textId="77777777" w:rsidR="005B5330" w:rsidRPr="005C5AA3" w:rsidRDefault="005B5330" w:rsidP="004456D4"/>
        </w:tc>
        <w:tc>
          <w:tcPr>
            <w:tcW w:w="2635" w:type="dxa"/>
          </w:tcPr>
          <w:p w14:paraId="2F3A4EB0" w14:textId="77777777" w:rsidR="005B5330" w:rsidRPr="005C5AA3" w:rsidRDefault="005B5330" w:rsidP="004456D4">
            <w:r w:rsidRPr="005C5AA3">
              <w:t>Далибор Симоновић</w:t>
            </w:r>
          </w:p>
        </w:tc>
        <w:tc>
          <w:tcPr>
            <w:tcW w:w="2636" w:type="dxa"/>
          </w:tcPr>
          <w:p w14:paraId="6AE975A0" w14:textId="77777777" w:rsidR="005B5330" w:rsidRPr="005C5AA3" w:rsidRDefault="005B5330" w:rsidP="004456D4">
            <w:r w:rsidRPr="005C5AA3">
              <w:t>Злата Хрнчар</w:t>
            </w:r>
          </w:p>
        </w:tc>
      </w:tr>
    </w:tbl>
    <w:p w14:paraId="08D6FF5B" w14:textId="77777777" w:rsidR="002427E9" w:rsidRDefault="002427E9" w:rsidP="00EA27EB">
      <w:pPr>
        <w:spacing w:after="120"/>
        <w:jc w:val="both"/>
        <w:rPr>
          <w:b/>
          <w:bCs/>
          <w:i/>
          <w:iCs/>
          <w:u w:val="single"/>
          <w:lang w:val="sr-Cyrl-CS"/>
        </w:rPr>
      </w:pPr>
    </w:p>
    <w:p w14:paraId="3B0F0B98" w14:textId="77777777" w:rsidR="00E74515" w:rsidRDefault="00E74515" w:rsidP="00EA27EB">
      <w:pPr>
        <w:spacing w:after="120"/>
        <w:jc w:val="both"/>
        <w:rPr>
          <w:b/>
          <w:bCs/>
          <w:i/>
          <w:iCs/>
          <w:u w:val="single"/>
          <w:lang w:val="sr-Cyrl-CS"/>
        </w:rPr>
      </w:pPr>
    </w:p>
    <w:p w14:paraId="4B3C8F46" w14:textId="77777777" w:rsidR="00E74515" w:rsidRDefault="00E74515" w:rsidP="00EA27EB">
      <w:pPr>
        <w:spacing w:after="120"/>
        <w:jc w:val="both"/>
        <w:rPr>
          <w:b/>
          <w:bCs/>
          <w:i/>
          <w:iCs/>
          <w:u w:val="single"/>
          <w:lang w:val="sr-Cyrl-CS"/>
        </w:rPr>
      </w:pPr>
    </w:p>
    <w:p w14:paraId="6D514E16" w14:textId="77777777" w:rsidR="00E74515" w:rsidRDefault="00E74515" w:rsidP="00EA27EB">
      <w:pPr>
        <w:spacing w:after="120"/>
        <w:jc w:val="both"/>
        <w:rPr>
          <w:b/>
          <w:bCs/>
          <w:i/>
          <w:iCs/>
          <w:u w:val="single"/>
          <w:lang w:val="sr-Cyrl-CS"/>
        </w:rPr>
      </w:pPr>
    </w:p>
    <w:p w14:paraId="632DA424" w14:textId="77777777" w:rsidR="00E74515" w:rsidRDefault="00E74515" w:rsidP="00EA27EB">
      <w:pPr>
        <w:spacing w:after="120"/>
        <w:jc w:val="both"/>
        <w:rPr>
          <w:b/>
          <w:bCs/>
          <w:i/>
          <w:iCs/>
          <w:u w:val="single"/>
          <w:lang w:val="sr-Cyrl-CS"/>
        </w:rPr>
      </w:pPr>
    </w:p>
    <w:p w14:paraId="68FEE68C" w14:textId="77777777" w:rsidR="00E74515" w:rsidRDefault="00E74515" w:rsidP="00EA27EB">
      <w:pPr>
        <w:spacing w:after="120"/>
        <w:jc w:val="both"/>
        <w:rPr>
          <w:b/>
          <w:bCs/>
          <w:i/>
          <w:iCs/>
          <w:u w:val="single"/>
          <w:lang w:val="sr-Cyrl-CS"/>
        </w:rPr>
      </w:pPr>
    </w:p>
    <w:p w14:paraId="15DF712A" w14:textId="77777777" w:rsidR="00E74515" w:rsidRDefault="00E74515" w:rsidP="00EA27EB">
      <w:pPr>
        <w:spacing w:after="120"/>
        <w:jc w:val="both"/>
        <w:rPr>
          <w:b/>
          <w:bCs/>
          <w:i/>
          <w:iCs/>
          <w:u w:val="single"/>
          <w:lang w:val="sr-Cyrl-CS"/>
        </w:rPr>
      </w:pPr>
    </w:p>
    <w:p w14:paraId="380505BD" w14:textId="77777777" w:rsidR="0033306D" w:rsidRPr="00466C7A" w:rsidRDefault="0033306D" w:rsidP="00EA27EB">
      <w:pPr>
        <w:spacing w:after="120"/>
        <w:jc w:val="both"/>
        <w:rPr>
          <w:b/>
          <w:bCs/>
          <w:i/>
          <w:iCs/>
          <w:u w:val="single"/>
          <w:lang w:val="en-US"/>
        </w:rPr>
      </w:pPr>
    </w:p>
    <w:p w14:paraId="33BA0751" w14:textId="77777777" w:rsidR="002427E9" w:rsidRPr="00BF2986" w:rsidRDefault="002427E9" w:rsidP="00513434">
      <w:pPr>
        <w:spacing w:after="120"/>
        <w:jc w:val="both"/>
        <w:rPr>
          <w:b/>
          <w:bCs/>
          <w:sz w:val="28"/>
          <w:szCs w:val="28"/>
          <w:lang w:val="sr-Cyrl-CS"/>
        </w:rPr>
      </w:pPr>
      <w:r w:rsidRPr="00BF2986">
        <w:rPr>
          <w:b/>
          <w:bCs/>
          <w:sz w:val="28"/>
          <w:szCs w:val="28"/>
          <w:lang w:val="en-US"/>
        </w:rPr>
        <w:lastRenderedPageBreak/>
        <w:t xml:space="preserve">4. </w:t>
      </w:r>
      <w:r w:rsidRPr="00BF2986">
        <w:rPr>
          <w:b/>
          <w:bCs/>
          <w:sz w:val="28"/>
          <w:szCs w:val="28"/>
          <w:lang w:val="sr-Cyrl-CS"/>
        </w:rPr>
        <w:t>Образовни ниво родитеља-табеларно</w:t>
      </w:r>
    </w:p>
    <w:p w14:paraId="02B7783C" w14:textId="77777777" w:rsidR="002427E9" w:rsidRPr="00BF2986" w:rsidRDefault="002427E9" w:rsidP="00DF0543">
      <w:pPr>
        <w:spacing w:after="120"/>
        <w:ind w:left="720"/>
        <w:jc w:val="both"/>
        <w:rPr>
          <w:b/>
          <w:bCs/>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1392"/>
        <w:gridCol w:w="1385"/>
        <w:gridCol w:w="1397"/>
        <w:gridCol w:w="1404"/>
        <w:gridCol w:w="1397"/>
      </w:tblGrid>
      <w:tr w:rsidR="002427E9" w:rsidRPr="00172B7C" w14:paraId="6FD30FB8" w14:textId="77777777">
        <w:trPr>
          <w:jc w:val="center"/>
        </w:trPr>
        <w:tc>
          <w:tcPr>
            <w:tcW w:w="1881" w:type="dxa"/>
            <w:shd w:val="clear" w:color="auto" w:fill="FFCCFF"/>
            <w:vAlign w:val="center"/>
          </w:tcPr>
          <w:p w14:paraId="538C460D" w14:textId="77777777" w:rsidR="002427E9" w:rsidRPr="00A57BC1" w:rsidRDefault="002427E9" w:rsidP="00A57BC1">
            <w:pPr>
              <w:tabs>
                <w:tab w:val="left" w:pos="5040"/>
              </w:tabs>
              <w:jc w:val="center"/>
              <w:rPr>
                <w:b/>
                <w:bCs/>
                <w:lang w:val="sr-Cyrl-CS"/>
              </w:rPr>
            </w:pPr>
            <w:r w:rsidRPr="00A57BC1">
              <w:rPr>
                <w:b/>
                <w:bCs/>
                <w:lang w:val="sr-Cyrl-CS"/>
              </w:rPr>
              <w:t>ОДЕЉЕЊЕ</w:t>
            </w:r>
          </w:p>
        </w:tc>
        <w:tc>
          <w:tcPr>
            <w:tcW w:w="1392" w:type="dxa"/>
            <w:shd w:val="clear" w:color="auto" w:fill="FFCCFF"/>
            <w:vAlign w:val="center"/>
          </w:tcPr>
          <w:p w14:paraId="476839AA" w14:textId="77777777" w:rsidR="002427E9" w:rsidRPr="00A57BC1" w:rsidRDefault="002427E9" w:rsidP="00A57BC1">
            <w:pPr>
              <w:tabs>
                <w:tab w:val="left" w:pos="5040"/>
              </w:tabs>
              <w:jc w:val="center"/>
              <w:rPr>
                <w:b/>
                <w:bCs/>
                <w:lang w:val="sr-Cyrl-CS"/>
              </w:rPr>
            </w:pPr>
            <w:r w:rsidRPr="00A57BC1">
              <w:rPr>
                <w:b/>
                <w:bCs/>
                <w:lang w:val="sr-Cyrl-CS"/>
              </w:rPr>
              <w:t>ОШ</w:t>
            </w:r>
          </w:p>
        </w:tc>
        <w:tc>
          <w:tcPr>
            <w:tcW w:w="1385" w:type="dxa"/>
            <w:shd w:val="clear" w:color="auto" w:fill="FFCCFF"/>
            <w:vAlign w:val="center"/>
          </w:tcPr>
          <w:p w14:paraId="0479108B" w14:textId="77777777" w:rsidR="002427E9" w:rsidRPr="00A57BC1" w:rsidRDefault="002427E9" w:rsidP="00A57BC1">
            <w:pPr>
              <w:tabs>
                <w:tab w:val="left" w:pos="5040"/>
              </w:tabs>
              <w:jc w:val="center"/>
              <w:rPr>
                <w:b/>
                <w:bCs/>
                <w:lang w:val="sr-Cyrl-CS"/>
              </w:rPr>
            </w:pPr>
            <w:r w:rsidRPr="00A57BC1">
              <w:rPr>
                <w:b/>
                <w:bCs/>
                <w:lang w:val="sr-Cyrl-CS"/>
              </w:rPr>
              <w:t>КВ</w:t>
            </w:r>
          </w:p>
        </w:tc>
        <w:tc>
          <w:tcPr>
            <w:tcW w:w="1397" w:type="dxa"/>
            <w:shd w:val="clear" w:color="auto" w:fill="FFCCFF"/>
            <w:vAlign w:val="center"/>
          </w:tcPr>
          <w:p w14:paraId="337C598C" w14:textId="77777777" w:rsidR="002427E9" w:rsidRPr="00A57BC1" w:rsidRDefault="002427E9" w:rsidP="00A57BC1">
            <w:pPr>
              <w:tabs>
                <w:tab w:val="left" w:pos="5040"/>
              </w:tabs>
              <w:jc w:val="center"/>
              <w:rPr>
                <w:b/>
                <w:bCs/>
                <w:lang w:val="sr-Cyrl-CS"/>
              </w:rPr>
            </w:pPr>
            <w:r w:rsidRPr="00A57BC1">
              <w:rPr>
                <w:b/>
                <w:bCs/>
                <w:lang w:val="sr-Cyrl-CS"/>
              </w:rPr>
              <w:t>ССС</w:t>
            </w:r>
          </w:p>
        </w:tc>
        <w:tc>
          <w:tcPr>
            <w:tcW w:w="1404" w:type="dxa"/>
            <w:shd w:val="clear" w:color="auto" w:fill="FFCCFF"/>
            <w:vAlign w:val="center"/>
          </w:tcPr>
          <w:p w14:paraId="44841A6A" w14:textId="77777777" w:rsidR="002427E9" w:rsidRPr="00A57BC1" w:rsidRDefault="002427E9" w:rsidP="00A57BC1">
            <w:pPr>
              <w:tabs>
                <w:tab w:val="left" w:pos="5040"/>
              </w:tabs>
              <w:jc w:val="center"/>
              <w:rPr>
                <w:b/>
                <w:bCs/>
                <w:lang w:val="sr-Cyrl-CS"/>
              </w:rPr>
            </w:pPr>
            <w:r w:rsidRPr="00A57BC1">
              <w:rPr>
                <w:b/>
                <w:bCs/>
                <w:lang w:val="sr-Cyrl-CS"/>
              </w:rPr>
              <w:t>ВСШ</w:t>
            </w:r>
          </w:p>
        </w:tc>
        <w:tc>
          <w:tcPr>
            <w:tcW w:w="1397" w:type="dxa"/>
            <w:shd w:val="clear" w:color="auto" w:fill="FFCCFF"/>
            <w:vAlign w:val="center"/>
          </w:tcPr>
          <w:p w14:paraId="1AF62416" w14:textId="77777777" w:rsidR="002427E9" w:rsidRPr="00A57BC1" w:rsidRDefault="002427E9" w:rsidP="00A57BC1">
            <w:pPr>
              <w:tabs>
                <w:tab w:val="left" w:pos="5040"/>
              </w:tabs>
              <w:jc w:val="center"/>
              <w:rPr>
                <w:b/>
                <w:bCs/>
                <w:lang w:val="sr-Cyrl-CS"/>
              </w:rPr>
            </w:pPr>
            <w:r w:rsidRPr="00A57BC1">
              <w:rPr>
                <w:b/>
                <w:bCs/>
                <w:lang w:val="sr-Cyrl-CS"/>
              </w:rPr>
              <w:t>ВСС</w:t>
            </w:r>
          </w:p>
        </w:tc>
      </w:tr>
      <w:tr w:rsidR="002427E9" w:rsidRPr="00172B7C" w14:paraId="627C51EE" w14:textId="77777777">
        <w:trPr>
          <w:jc w:val="center"/>
        </w:trPr>
        <w:tc>
          <w:tcPr>
            <w:tcW w:w="1881" w:type="dxa"/>
          </w:tcPr>
          <w:p w14:paraId="0F0EFABC" w14:textId="77777777" w:rsidR="002427E9" w:rsidRPr="00A57BC1" w:rsidRDefault="002427E9" w:rsidP="00A57BC1">
            <w:pPr>
              <w:tabs>
                <w:tab w:val="left" w:pos="5040"/>
              </w:tabs>
              <w:jc w:val="center"/>
              <w:rPr>
                <w:vertAlign w:val="subscript"/>
              </w:rPr>
            </w:pPr>
            <w:r w:rsidRPr="00A57BC1">
              <w:rPr>
                <w:lang w:val="sr-Latn-CS"/>
              </w:rPr>
              <w:t>I</w:t>
            </w:r>
            <w:r w:rsidRPr="00A57BC1">
              <w:rPr>
                <w:vertAlign w:val="subscript"/>
                <w:lang w:val="sr-Cyrl-CS"/>
              </w:rPr>
              <w:t>1</w:t>
            </w:r>
            <w:r w:rsidRPr="00A57BC1">
              <w:rPr>
                <w:vertAlign w:val="subscript"/>
                <w:lang w:val="sr-Latn-CS"/>
              </w:rPr>
              <w:t xml:space="preserve">, </w:t>
            </w:r>
            <w:r w:rsidRPr="00A57BC1">
              <w:rPr>
                <w:lang w:val="sr-Latn-CS"/>
              </w:rPr>
              <w:t>I</w:t>
            </w:r>
            <w:r w:rsidRPr="00A57BC1">
              <w:rPr>
                <w:vertAlign w:val="subscript"/>
                <w:lang w:val="sr-Latn-CS"/>
              </w:rPr>
              <w:t>2,</w:t>
            </w:r>
            <w:r w:rsidR="000D2C6A">
              <w:rPr>
                <w:lang w:val="sr-Latn-CS"/>
              </w:rPr>
              <w:t>I</w:t>
            </w:r>
            <w:r w:rsidR="000D2C6A" w:rsidRPr="00A57BC1">
              <w:rPr>
                <w:vertAlign w:val="subscript"/>
                <w:lang w:val="sr-Latn-CS"/>
              </w:rPr>
              <w:t>3</w:t>
            </w:r>
          </w:p>
        </w:tc>
        <w:tc>
          <w:tcPr>
            <w:tcW w:w="1392" w:type="dxa"/>
          </w:tcPr>
          <w:p w14:paraId="4CB5BF8F" w14:textId="77777777" w:rsidR="002427E9" w:rsidRPr="00A57BC1" w:rsidRDefault="002427E9" w:rsidP="00A57BC1">
            <w:pPr>
              <w:tabs>
                <w:tab w:val="left" w:pos="5040"/>
              </w:tabs>
              <w:jc w:val="center"/>
              <w:rPr>
                <w:highlight w:val="yellow"/>
              </w:rPr>
            </w:pPr>
          </w:p>
        </w:tc>
        <w:tc>
          <w:tcPr>
            <w:tcW w:w="1385" w:type="dxa"/>
          </w:tcPr>
          <w:p w14:paraId="7382B2CE" w14:textId="77777777" w:rsidR="002427E9" w:rsidRPr="00507E6A" w:rsidRDefault="002427E9" w:rsidP="00A57BC1">
            <w:pPr>
              <w:tabs>
                <w:tab w:val="left" w:pos="5040"/>
              </w:tabs>
              <w:jc w:val="center"/>
            </w:pPr>
          </w:p>
        </w:tc>
        <w:tc>
          <w:tcPr>
            <w:tcW w:w="1397" w:type="dxa"/>
          </w:tcPr>
          <w:p w14:paraId="78126B37" w14:textId="77777777" w:rsidR="002427E9" w:rsidRPr="00507E6A" w:rsidRDefault="002427E9" w:rsidP="00A57BC1">
            <w:pPr>
              <w:tabs>
                <w:tab w:val="left" w:pos="5040"/>
              </w:tabs>
              <w:jc w:val="center"/>
            </w:pPr>
          </w:p>
        </w:tc>
        <w:tc>
          <w:tcPr>
            <w:tcW w:w="1404" w:type="dxa"/>
          </w:tcPr>
          <w:p w14:paraId="75A809D9" w14:textId="77777777" w:rsidR="002427E9" w:rsidRPr="00424F3E" w:rsidRDefault="002427E9" w:rsidP="00A57BC1">
            <w:pPr>
              <w:tabs>
                <w:tab w:val="left" w:pos="5040"/>
              </w:tabs>
              <w:jc w:val="center"/>
            </w:pPr>
          </w:p>
        </w:tc>
        <w:tc>
          <w:tcPr>
            <w:tcW w:w="1397" w:type="dxa"/>
          </w:tcPr>
          <w:p w14:paraId="4A8EC730" w14:textId="77777777" w:rsidR="002427E9" w:rsidRPr="00507E6A" w:rsidRDefault="002427E9" w:rsidP="00A57BC1">
            <w:pPr>
              <w:tabs>
                <w:tab w:val="left" w:pos="5040"/>
              </w:tabs>
              <w:jc w:val="center"/>
            </w:pPr>
          </w:p>
        </w:tc>
      </w:tr>
      <w:tr w:rsidR="00824252" w:rsidRPr="00172B7C" w14:paraId="4DB5FCB1" w14:textId="77777777">
        <w:trPr>
          <w:jc w:val="center"/>
        </w:trPr>
        <w:tc>
          <w:tcPr>
            <w:tcW w:w="1881" w:type="dxa"/>
          </w:tcPr>
          <w:p w14:paraId="565FFAF7" w14:textId="77777777" w:rsidR="00824252" w:rsidRPr="00824252" w:rsidRDefault="00824252" w:rsidP="000D2C6A">
            <w:pPr>
              <w:tabs>
                <w:tab w:val="left" w:pos="5040"/>
              </w:tabs>
              <w:jc w:val="center"/>
              <w:rPr>
                <w:vertAlign w:val="subscript"/>
              </w:rPr>
            </w:pPr>
            <w:r w:rsidRPr="00A57BC1">
              <w:rPr>
                <w:lang w:val="sr-Latn-CS"/>
              </w:rPr>
              <w:t>I</w:t>
            </w:r>
            <w:r w:rsidRPr="00A57BC1">
              <w:rPr>
                <w:lang w:val="en-US"/>
              </w:rPr>
              <w:t>I</w:t>
            </w:r>
            <w:r w:rsidRPr="00A57BC1">
              <w:rPr>
                <w:vertAlign w:val="subscript"/>
                <w:lang w:val="sr-Cyrl-CS"/>
              </w:rPr>
              <w:t>1</w:t>
            </w:r>
            <w:r w:rsidRPr="00A57BC1">
              <w:rPr>
                <w:vertAlign w:val="subscript"/>
                <w:lang w:val="sr-Latn-CS"/>
              </w:rPr>
              <w:t xml:space="preserve">, </w:t>
            </w:r>
            <w:r w:rsidRPr="00A57BC1">
              <w:rPr>
                <w:lang w:val="sr-Latn-CS"/>
              </w:rPr>
              <w:t>II</w:t>
            </w:r>
            <w:r w:rsidRPr="00A57BC1">
              <w:rPr>
                <w:vertAlign w:val="subscript"/>
                <w:lang w:val="sr-Latn-CS"/>
              </w:rPr>
              <w:t>2,</w:t>
            </w:r>
            <w:r w:rsidRPr="00A57BC1">
              <w:rPr>
                <w:lang w:val="sr-Latn-CS"/>
              </w:rPr>
              <w:t xml:space="preserve"> II</w:t>
            </w:r>
            <w:r>
              <w:rPr>
                <w:vertAlign w:val="subscript"/>
              </w:rPr>
              <w:t>3</w:t>
            </w:r>
          </w:p>
        </w:tc>
        <w:tc>
          <w:tcPr>
            <w:tcW w:w="1392" w:type="dxa"/>
          </w:tcPr>
          <w:p w14:paraId="3B2BB7F6" w14:textId="77777777" w:rsidR="00824252" w:rsidRPr="00A57BC1" w:rsidRDefault="00824252" w:rsidP="005237BA">
            <w:pPr>
              <w:tabs>
                <w:tab w:val="left" w:pos="5040"/>
              </w:tabs>
              <w:jc w:val="center"/>
              <w:rPr>
                <w:highlight w:val="yellow"/>
              </w:rPr>
            </w:pPr>
            <w:r>
              <w:t>18</w:t>
            </w:r>
          </w:p>
        </w:tc>
        <w:tc>
          <w:tcPr>
            <w:tcW w:w="1385" w:type="dxa"/>
          </w:tcPr>
          <w:p w14:paraId="173D373B" w14:textId="77777777" w:rsidR="00824252" w:rsidRPr="00507E6A" w:rsidRDefault="00824252" w:rsidP="005237BA">
            <w:pPr>
              <w:tabs>
                <w:tab w:val="left" w:pos="5040"/>
              </w:tabs>
              <w:jc w:val="center"/>
            </w:pPr>
            <w:r>
              <w:t>4</w:t>
            </w:r>
          </w:p>
        </w:tc>
        <w:tc>
          <w:tcPr>
            <w:tcW w:w="1397" w:type="dxa"/>
          </w:tcPr>
          <w:p w14:paraId="227C8443" w14:textId="77777777" w:rsidR="00824252" w:rsidRPr="00507E6A" w:rsidRDefault="00824252" w:rsidP="005237BA">
            <w:pPr>
              <w:tabs>
                <w:tab w:val="left" w:pos="5040"/>
              </w:tabs>
              <w:jc w:val="center"/>
            </w:pPr>
            <w:r>
              <w:t>51</w:t>
            </w:r>
          </w:p>
        </w:tc>
        <w:tc>
          <w:tcPr>
            <w:tcW w:w="1404" w:type="dxa"/>
          </w:tcPr>
          <w:p w14:paraId="1DEAD02A" w14:textId="77777777" w:rsidR="00824252" w:rsidRPr="00424F3E" w:rsidRDefault="00824252" w:rsidP="005237BA">
            <w:pPr>
              <w:tabs>
                <w:tab w:val="left" w:pos="5040"/>
              </w:tabs>
              <w:jc w:val="center"/>
            </w:pPr>
            <w:r>
              <w:t>26</w:t>
            </w:r>
          </w:p>
        </w:tc>
        <w:tc>
          <w:tcPr>
            <w:tcW w:w="1397" w:type="dxa"/>
          </w:tcPr>
          <w:p w14:paraId="54409C38" w14:textId="77777777" w:rsidR="00824252" w:rsidRPr="00507E6A" w:rsidRDefault="00824252" w:rsidP="005237BA">
            <w:pPr>
              <w:tabs>
                <w:tab w:val="left" w:pos="5040"/>
              </w:tabs>
              <w:jc w:val="center"/>
            </w:pPr>
            <w:r>
              <w:t>2</w:t>
            </w:r>
          </w:p>
        </w:tc>
      </w:tr>
      <w:tr w:rsidR="00824252" w:rsidRPr="00172B7C" w14:paraId="67C39C23" w14:textId="77777777">
        <w:trPr>
          <w:jc w:val="center"/>
        </w:trPr>
        <w:tc>
          <w:tcPr>
            <w:tcW w:w="1881" w:type="dxa"/>
          </w:tcPr>
          <w:p w14:paraId="59ABDECD" w14:textId="77777777" w:rsidR="00824252" w:rsidRPr="00A57BC1" w:rsidRDefault="00824252" w:rsidP="000D2C6A">
            <w:pPr>
              <w:tabs>
                <w:tab w:val="left" w:pos="5040"/>
              </w:tabs>
              <w:jc w:val="center"/>
              <w:rPr>
                <w:vertAlign w:val="subscript"/>
                <w:lang w:val="en-US"/>
              </w:rPr>
            </w:pPr>
            <w:r w:rsidRPr="00A57BC1">
              <w:rPr>
                <w:lang w:val="sr-Latn-CS"/>
              </w:rPr>
              <w:t>III</w:t>
            </w:r>
            <w:r w:rsidRPr="00A57BC1">
              <w:rPr>
                <w:vertAlign w:val="subscript"/>
                <w:lang w:val="sr-Latn-CS"/>
              </w:rPr>
              <w:t>1,</w:t>
            </w:r>
            <w:r w:rsidRPr="00A57BC1">
              <w:rPr>
                <w:lang w:val="sr-Latn-CS"/>
              </w:rPr>
              <w:t xml:space="preserve"> III</w:t>
            </w:r>
            <w:r w:rsidRPr="00A57BC1">
              <w:rPr>
                <w:vertAlign w:val="subscript"/>
                <w:lang w:val="sr-Latn-CS"/>
              </w:rPr>
              <w:t>2,</w:t>
            </w:r>
          </w:p>
        </w:tc>
        <w:tc>
          <w:tcPr>
            <w:tcW w:w="1392" w:type="dxa"/>
          </w:tcPr>
          <w:p w14:paraId="318F49C5" w14:textId="77777777" w:rsidR="00824252" w:rsidRPr="00A57BC1" w:rsidRDefault="00824252" w:rsidP="005237BA">
            <w:pPr>
              <w:tabs>
                <w:tab w:val="left" w:pos="5040"/>
              </w:tabs>
              <w:jc w:val="center"/>
              <w:rPr>
                <w:highlight w:val="yellow"/>
              </w:rPr>
            </w:pPr>
            <w:r w:rsidRPr="00172B7C">
              <w:t>33</w:t>
            </w:r>
          </w:p>
        </w:tc>
        <w:tc>
          <w:tcPr>
            <w:tcW w:w="1385" w:type="dxa"/>
          </w:tcPr>
          <w:p w14:paraId="610DE89A" w14:textId="77777777" w:rsidR="00824252" w:rsidRPr="00A57BC1" w:rsidRDefault="00824252" w:rsidP="005237BA">
            <w:pPr>
              <w:tabs>
                <w:tab w:val="left" w:pos="5040"/>
              </w:tabs>
              <w:jc w:val="center"/>
              <w:rPr>
                <w:lang w:val="sr-Cyrl-CS"/>
              </w:rPr>
            </w:pPr>
            <w:r w:rsidRPr="00A57BC1">
              <w:rPr>
                <w:lang w:val="sr-Cyrl-CS"/>
              </w:rPr>
              <w:t>6</w:t>
            </w:r>
          </w:p>
        </w:tc>
        <w:tc>
          <w:tcPr>
            <w:tcW w:w="1397" w:type="dxa"/>
          </w:tcPr>
          <w:p w14:paraId="6DA13435" w14:textId="77777777" w:rsidR="00824252" w:rsidRPr="00A57BC1" w:rsidRDefault="00824252" w:rsidP="005237BA">
            <w:pPr>
              <w:tabs>
                <w:tab w:val="left" w:pos="5040"/>
              </w:tabs>
              <w:jc w:val="center"/>
              <w:rPr>
                <w:lang w:val="sr-Cyrl-CS"/>
              </w:rPr>
            </w:pPr>
            <w:r w:rsidRPr="00A57BC1">
              <w:rPr>
                <w:lang w:val="sr-Cyrl-CS"/>
              </w:rPr>
              <w:t>68</w:t>
            </w:r>
          </w:p>
        </w:tc>
        <w:tc>
          <w:tcPr>
            <w:tcW w:w="1404" w:type="dxa"/>
          </w:tcPr>
          <w:p w14:paraId="5C5CD468" w14:textId="77777777" w:rsidR="00824252" w:rsidRPr="00A57BC1" w:rsidRDefault="00824252" w:rsidP="005237BA">
            <w:pPr>
              <w:tabs>
                <w:tab w:val="left" w:pos="5040"/>
              </w:tabs>
              <w:jc w:val="center"/>
              <w:rPr>
                <w:lang w:val="sr-Cyrl-CS"/>
              </w:rPr>
            </w:pPr>
            <w:r w:rsidRPr="00A57BC1">
              <w:rPr>
                <w:lang w:val="sr-Cyrl-CS"/>
              </w:rPr>
              <w:t>3</w:t>
            </w:r>
          </w:p>
        </w:tc>
        <w:tc>
          <w:tcPr>
            <w:tcW w:w="1397" w:type="dxa"/>
          </w:tcPr>
          <w:p w14:paraId="704D7D0F" w14:textId="77777777" w:rsidR="00824252" w:rsidRPr="00A57BC1" w:rsidRDefault="00824252" w:rsidP="005237BA">
            <w:pPr>
              <w:tabs>
                <w:tab w:val="left" w:pos="5040"/>
              </w:tabs>
              <w:jc w:val="center"/>
              <w:rPr>
                <w:lang w:val="sr-Cyrl-CS"/>
              </w:rPr>
            </w:pPr>
            <w:r w:rsidRPr="00A57BC1">
              <w:rPr>
                <w:lang w:val="sr-Cyrl-CS"/>
              </w:rPr>
              <w:t>2</w:t>
            </w:r>
          </w:p>
        </w:tc>
      </w:tr>
      <w:tr w:rsidR="00824252" w:rsidRPr="00172B7C" w14:paraId="594EBE18" w14:textId="77777777">
        <w:trPr>
          <w:jc w:val="center"/>
        </w:trPr>
        <w:tc>
          <w:tcPr>
            <w:tcW w:w="1881" w:type="dxa"/>
          </w:tcPr>
          <w:p w14:paraId="5649D5F0" w14:textId="77777777" w:rsidR="00824252" w:rsidRPr="00824252" w:rsidRDefault="00824252" w:rsidP="00A57BC1">
            <w:pPr>
              <w:tabs>
                <w:tab w:val="left" w:pos="5040"/>
              </w:tabs>
              <w:jc w:val="center"/>
              <w:rPr>
                <w:vertAlign w:val="subscript"/>
              </w:rPr>
            </w:pPr>
            <w:r w:rsidRPr="00A57BC1">
              <w:rPr>
                <w:lang w:val="sr-Latn-CS"/>
              </w:rPr>
              <w:t>IV</w:t>
            </w:r>
            <w:r w:rsidRPr="00A57BC1">
              <w:rPr>
                <w:vertAlign w:val="subscript"/>
                <w:lang w:val="sr-Latn-CS"/>
              </w:rPr>
              <w:t>1</w:t>
            </w:r>
            <w:r w:rsidRPr="00A57BC1">
              <w:rPr>
                <w:lang w:val="sr-Latn-CS"/>
              </w:rPr>
              <w:t xml:space="preserve"> IV</w:t>
            </w:r>
            <w:r w:rsidRPr="00A57BC1">
              <w:rPr>
                <w:vertAlign w:val="subscript"/>
                <w:lang w:val="sr-Latn-CS"/>
              </w:rPr>
              <w:t>2</w:t>
            </w:r>
            <w:r w:rsidRPr="00A57BC1">
              <w:rPr>
                <w:lang w:val="sr-Latn-CS"/>
              </w:rPr>
              <w:t xml:space="preserve"> </w:t>
            </w:r>
          </w:p>
        </w:tc>
        <w:tc>
          <w:tcPr>
            <w:tcW w:w="1392" w:type="dxa"/>
          </w:tcPr>
          <w:p w14:paraId="69A12F41" w14:textId="77777777" w:rsidR="00824252" w:rsidRPr="00A57BC1" w:rsidRDefault="00824252" w:rsidP="005237BA">
            <w:pPr>
              <w:tabs>
                <w:tab w:val="left" w:pos="5040"/>
              </w:tabs>
              <w:jc w:val="center"/>
              <w:rPr>
                <w:highlight w:val="yellow"/>
                <w:lang w:val="en-US"/>
              </w:rPr>
            </w:pPr>
            <w:r w:rsidRPr="00A57BC1">
              <w:rPr>
                <w:lang w:val="en-US"/>
              </w:rPr>
              <w:t>13</w:t>
            </w:r>
          </w:p>
        </w:tc>
        <w:tc>
          <w:tcPr>
            <w:tcW w:w="1385" w:type="dxa"/>
          </w:tcPr>
          <w:p w14:paraId="679EACFF" w14:textId="77777777" w:rsidR="00824252" w:rsidRPr="00A57BC1" w:rsidRDefault="00824252" w:rsidP="005237BA">
            <w:pPr>
              <w:tabs>
                <w:tab w:val="left" w:pos="5040"/>
              </w:tabs>
              <w:jc w:val="center"/>
              <w:rPr>
                <w:lang w:val="sr-Cyrl-CS"/>
              </w:rPr>
            </w:pPr>
            <w:r w:rsidRPr="00A57BC1">
              <w:rPr>
                <w:lang w:val="sr-Cyrl-CS"/>
              </w:rPr>
              <w:t>20</w:t>
            </w:r>
          </w:p>
        </w:tc>
        <w:tc>
          <w:tcPr>
            <w:tcW w:w="1397" w:type="dxa"/>
          </w:tcPr>
          <w:p w14:paraId="4D5FB16A" w14:textId="77777777" w:rsidR="00824252" w:rsidRPr="00A57BC1" w:rsidRDefault="00824252" w:rsidP="005237BA">
            <w:pPr>
              <w:tabs>
                <w:tab w:val="left" w:pos="5040"/>
              </w:tabs>
              <w:jc w:val="center"/>
              <w:rPr>
                <w:lang w:val="sr-Cyrl-CS"/>
              </w:rPr>
            </w:pPr>
            <w:r w:rsidRPr="00A57BC1">
              <w:rPr>
                <w:lang w:val="sr-Cyrl-CS"/>
              </w:rPr>
              <w:t>55</w:t>
            </w:r>
          </w:p>
        </w:tc>
        <w:tc>
          <w:tcPr>
            <w:tcW w:w="1404" w:type="dxa"/>
          </w:tcPr>
          <w:p w14:paraId="6B26163B" w14:textId="77777777" w:rsidR="00824252" w:rsidRPr="00A57BC1" w:rsidRDefault="00824252" w:rsidP="005237BA">
            <w:pPr>
              <w:tabs>
                <w:tab w:val="left" w:pos="5040"/>
              </w:tabs>
              <w:jc w:val="center"/>
              <w:rPr>
                <w:lang w:val="sr-Cyrl-CS"/>
              </w:rPr>
            </w:pPr>
            <w:r w:rsidRPr="00A57BC1">
              <w:rPr>
                <w:lang w:val="sr-Cyrl-CS"/>
              </w:rPr>
              <w:t>4</w:t>
            </w:r>
          </w:p>
        </w:tc>
        <w:tc>
          <w:tcPr>
            <w:tcW w:w="1397" w:type="dxa"/>
          </w:tcPr>
          <w:p w14:paraId="2F2FD6C3" w14:textId="77777777" w:rsidR="00824252" w:rsidRPr="00A57BC1" w:rsidRDefault="00824252" w:rsidP="005237BA">
            <w:pPr>
              <w:tabs>
                <w:tab w:val="left" w:pos="5040"/>
              </w:tabs>
              <w:jc w:val="center"/>
              <w:rPr>
                <w:lang w:val="sr-Cyrl-CS"/>
              </w:rPr>
            </w:pPr>
            <w:r w:rsidRPr="00A57BC1">
              <w:rPr>
                <w:lang w:val="sr-Cyrl-CS"/>
              </w:rPr>
              <w:t>5</w:t>
            </w:r>
          </w:p>
        </w:tc>
      </w:tr>
      <w:tr w:rsidR="00824252" w:rsidRPr="00172B7C" w14:paraId="7D9D78BF" w14:textId="77777777">
        <w:trPr>
          <w:jc w:val="center"/>
        </w:trPr>
        <w:tc>
          <w:tcPr>
            <w:tcW w:w="1881" w:type="dxa"/>
          </w:tcPr>
          <w:p w14:paraId="3CDF94F5" w14:textId="77777777" w:rsidR="00824252" w:rsidRPr="00A57BC1" w:rsidRDefault="00824252" w:rsidP="00A57BC1">
            <w:pPr>
              <w:tabs>
                <w:tab w:val="left" w:pos="5040"/>
              </w:tabs>
              <w:jc w:val="center"/>
              <w:rPr>
                <w:vertAlign w:val="subscript"/>
                <w:lang w:val="sr-Latn-CS"/>
              </w:rPr>
            </w:pPr>
            <w:r w:rsidRPr="00A57BC1">
              <w:rPr>
                <w:lang w:val="sr-Latn-CS"/>
              </w:rPr>
              <w:t>V</w:t>
            </w:r>
            <w:r w:rsidRPr="00A57BC1">
              <w:rPr>
                <w:vertAlign w:val="subscript"/>
                <w:lang w:val="sr-Latn-CS"/>
              </w:rPr>
              <w:t>1</w:t>
            </w:r>
            <w:r w:rsidRPr="00A57BC1">
              <w:rPr>
                <w:lang w:val="sr-Latn-CS"/>
              </w:rPr>
              <w:t>V</w:t>
            </w:r>
            <w:r w:rsidRPr="00A57BC1">
              <w:rPr>
                <w:vertAlign w:val="subscript"/>
                <w:lang w:val="sr-Latn-CS"/>
              </w:rPr>
              <w:t>2</w:t>
            </w:r>
            <w:r w:rsidRPr="00A57BC1">
              <w:rPr>
                <w:lang w:val="sr-Latn-CS"/>
              </w:rPr>
              <w:t>V</w:t>
            </w:r>
            <w:r w:rsidRPr="00A57BC1">
              <w:rPr>
                <w:vertAlign w:val="subscript"/>
                <w:lang w:val="sr-Latn-CS"/>
              </w:rPr>
              <w:t>3</w:t>
            </w:r>
          </w:p>
        </w:tc>
        <w:tc>
          <w:tcPr>
            <w:tcW w:w="1392" w:type="dxa"/>
          </w:tcPr>
          <w:p w14:paraId="6862469B" w14:textId="77777777" w:rsidR="00824252" w:rsidRPr="00A57BC1" w:rsidRDefault="00824252" w:rsidP="005237BA">
            <w:pPr>
              <w:tabs>
                <w:tab w:val="left" w:pos="5040"/>
              </w:tabs>
              <w:jc w:val="center"/>
              <w:rPr>
                <w:lang w:val="en-US"/>
              </w:rPr>
            </w:pPr>
            <w:r w:rsidRPr="00A57BC1">
              <w:rPr>
                <w:lang w:val="en-US"/>
              </w:rPr>
              <w:t>20</w:t>
            </w:r>
          </w:p>
        </w:tc>
        <w:tc>
          <w:tcPr>
            <w:tcW w:w="1385" w:type="dxa"/>
          </w:tcPr>
          <w:p w14:paraId="1D3B8CB7" w14:textId="77777777" w:rsidR="00824252" w:rsidRPr="00A57BC1" w:rsidRDefault="00824252" w:rsidP="005237BA">
            <w:pPr>
              <w:tabs>
                <w:tab w:val="left" w:pos="5040"/>
              </w:tabs>
              <w:jc w:val="center"/>
              <w:rPr>
                <w:lang w:val="sr-Cyrl-CS"/>
              </w:rPr>
            </w:pPr>
            <w:r w:rsidRPr="00A57BC1">
              <w:rPr>
                <w:lang w:val="sr-Cyrl-CS"/>
              </w:rPr>
              <w:t>20</w:t>
            </w:r>
          </w:p>
        </w:tc>
        <w:tc>
          <w:tcPr>
            <w:tcW w:w="1397" w:type="dxa"/>
          </w:tcPr>
          <w:p w14:paraId="10920B3F" w14:textId="77777777" w:rsidR="00824252" w:rsidRPr="00A57BC1" w:rsidRDefault="00824252" w:rsidP="005237BA">
            <w:pPr>
              <w:tabs>
                <w:tab w:val="left" w:pos="5040"/>
              </w:tabs>
              <w:jc w:val="center"/>
              <w:rPr>
                <w:lang w:val="sr-Cyrl-CS"/>
              </w:rPr>
            </w:pPr>
            <w:r w:rsidRPr="00A57BC1">
              <w:rPr>
                <w:lang w:val="sr-Cyrl-CS"/>
              </w:rPr>
              <w:t>55</w:t>
            </w:r>
          </w:p>
        </w:tc>
        <w:tc>
          <w:tcPr>
            <w:tcW w:w="1404" w:type="dxa"/>
          </w:tcPr>
          <w:p w14:paraId="4DC61D4B" w14:textId="77777777" w:rsidR="00824252" w:rsidRPr="00A57BC1" w:rsidRDefault="00824252" w:rsidP="005237BA">
            <w:pPr>
              <w:tabs>
                <w:tab w:val="left" w:pos="5040"/>
              </w:tabs>
              <w:jc w:val="center"/>
              <w:rPr>
                <w:lang w:val="sr-Cyrl-CS"/>
              </w:rPr>
            </w:pPr>
            <w:r w:rsidRPr="00A57BC1">
              <w:rPr>
                <w:lang w:val="sr-Cyrl-CS"/>
              </w:rPr>
              <w:t>4</w:t>
            </w:r>
          </w:p>
        </w:tc>
        <w:tc>
          <w:tcPr>
            <w:tcW w:w="1397" w:type="dxa"/>
          </w:tcPr>
          <w:p w14:paraId="445EA2EF" w14:textId="77777777" w:rsidR="00824252" w:rsidRPr="00A57BC1" w:rsidRDefault="00824252" w:rsidP="005237BA">
            <w:pPr>
              <w:tabs>
                <w:tab w:val="left" w:pos="5040"/>
              </w:tabs>
              <w:jc w:val="center"/>
              <w:rPr>
                <w:lang w:val="en-AU"/>
              </w:rPr>
            </w:pPr>
            <w:r w:rsidRPr="00A57BC1">
              <w:rPr>
                <w:lang w:val="en-AU"/>
              </w:rPr>
              <w:t>3</w:t>
            </w:r>
          </w:p>
        </w:tc>
      </w:tr>
      <w:tr w:rsidR="00824252" w:rsidRPr="00172B7C" w14:paraId="7C76617B" w14:textId="77777777">
        <w:trPr>
          <w:jc w:val="center"/>
        </w:trPr>
        <w:tc>
          <w:tcPr>
            <w:tcW w:w="1881" w:type="dxa"/>
          </w:tcPr>
          <w:p w14:paraId="1D2E33FF" w14:textId="77777777" w:rsidR="00824252" w:rsidRPr="00A57BC1" w:rsidRDefault="00824252" w:rsidP="00A57BC1">
            <w:pPr>
              <w:tabs>
                <w:tab w:val="left" w:pos="5040"/>
              </w:tabs>
              <w:jc w:val="center"/>
              <w:rPr>
                <w:vertAlign w:val="subscript"/>
              </w:rPr>
            </w:pPr>
            <w:r w:rsidRPr="00A57BC1">
              <w:rPr>
                <w:lang w:val="sr-Latn-CS"/>
              </w:rPr>
              <w:t>VI</w:t>
            </w:r>
            <w:r w:rsidRPr="00A57BC1">
              <w:rPr>
                <w:vertAlign w:val="subscript"/>
                <w:lang w:val="sr-Latn-CS"/>
              </w:rPr>
              <w:t>1</w:t>
            </w:r>
            <w:r w:rsidRPr="00A57BC1">
              <w:rPr>
                <w:lang w:val="sr-Latn-CS"/>
              </w:rPr>
              <w:t>VI</w:t>
            </w:r>
            <w:r w:rsidRPr="00A57BC1">
              <w:rPr>
                <w:vertAlign w:val="subscript"/>
                <w:lang w:val="sr-Latn-CS"/>
              </w:rPr>
              <w:t>2</w:t>
            </w:r>
            <w:r w:rsidRPr="00A57BC1">
              <w:rPr>
                <w:lang w:val="sr-Latn-CS"/>
              </w:rPr>
              <w:t xml:space="preserve"> VI</w:t>
            </w:r>
            <w:r w:rsidRPr="00A57BC1">
              <w:rPr>
                <w:vertAlign w:val="subscript"/>
              </w:rPr>
              <w:t>3</w:t>
            </w:r>
          </w:p>
        </w:tc>
        <w:tc>
          <w:tcPr>
            <w:tcW w:w="1392" w:type="dxa"/>
          </w:tcPr>
          <w:p w14:paraId="108D73D0" w14:textId="77777777" w:rsidR="00824252" w:rsidRPr="00A57BC1" w:rsidRDefault="00824252" w:rsidP="005237BA">
            <w:pPr>
              <w:tabs>
                <w:tab w:val="left" w:pos="5040"/>
              </w:tabs>
              <w:jc w:val="center"/>
              <w:rPr>
                <w:lang w:val="sr-Latn-CS"/>
              </w:rPr>
            </w:pPr>
            <w:r w:rsidRPr="00A57BC1">
              <w:rPr>
                <w:lang w:val="sr-Latn-CS"/>
              </w:rPr>
              <w:t>10</w:t>
            </w:r>
          </w:p>
        </w:tc>
        <w:tc>
          <w:tcPr>
            <w:tcW w:w="1385" w:type="dxa"/>
          </w:tcPr>
          <w:p w14:paraId="1DA0B28E" w14:textId="77777777" w:rsidR="00824252" w:rsidRPr="00A57BC1" w:rsidRDefault="00824252" w:rsidP="005237BA">
            <w:pPr>
              <w:tabs>
                <w:tab w:val="left" w:pos="5040"/>
              </w:tabs>
              <w:jc w:val="center"/>
              <w:rPr>
                <w:lang w:val="sr-Latn-CS"/>
              </w:rPr>
            </w:pPr>
            <w:r w:rsidRPr="00A57BC1">
              <w:rPr>
                <w:lang w:val="sr-Latn-CS"/>
              </w:rPr>
              <w:t>22</w:t>
            </w:r>
          </w:p>
        </w:tc>
        <w:tc>
          <w:tcPr>
            <w:tcW w:w="1397" w:type="dxa"/>
          </w:tcPr>
          <w:p w14:paraId="38EEA9B5" w14:textId="77777777" w:rsidR="00824252" w:rsidRPr="00A57BC1" w:rsidRDefault="00824252" w:rsidP="005237BA">
            <w:pPr>
              <w:tabs>
                <w:tab w:val="left" w:pos="5040"/>
              </w:tabs>
              <w:jc w:val="center"/>
              <w:rPr>
                <w:lang w:val="sr-Latn-CS"/>
              </w:rPr>
            </w:pPr>
            <w:r w:rsidRPr="00A57BC1">
              <w:rPr>
                <w:lang w:val="sr-Latn-CS"/>
              </w:rPr>
              <w:t>20</w:t>
            </w:r>
          </w:p>
        </w:tc>
        <w:tc>
          <w:tcPr>
            <w:tcW w:w="1404" w:type="dxa"/>
          </w:tcPr>
          <w:p w14:paraId="36F16078" w14:textId="77777777" w:rsidR="00824252" w:rsidRPr="00A57BC1" w:rsidRDefault="00824252" w:rsidP="005237BA">
            <w:pPr>
              <w:tabs>
                <w:tab w:val="left" w:pos="5040"/>
              </w:tabs>
              <w:jc w:val="center"/>
              <w:rPr>
                <w:lang w:val="sr-Latn-CS"/>
              </w:rPr>
            </w:pPr>
            <w:r w:rsidRPr="00A57BC1">
              <w:rPr>
                <w:lang w:val="sr-Latn-CS"/>
              </w:rPr>
              <w:t>3</w:t>
            </w:r>
          </w:p>
        </w:tc>
        <w:tc>
          <w:tcPr>
            <w:tcW w:w="1397" w:type="dxa"/>
          </w:tcPr>
          <w:p w14:paraId="650E9BA8" w14:textId="77777777" w:rsidR="00824252" w:rsidRPr="00A57BC1" w:rsidRDefault="00824252" w:rsidP="005237BA">
            <w:pPr>
              <w:tabs>
                <w:tab w:val="left" w:pos="5040"/>
              </w:tabs>
              <w:jc w:val="center"/>
              <w:rPr>
                <w:lang w:val="sr-Latn-CS"/>
              </w:rPr>
            </w:pPr>
            <w:r w:rsidRPr="00A57BC1">
              <w:rPr>
                <w:lang w:val="sr-Latn-CS"/>
              </w:rPr>
              <w:t>4</w:t>
            </w:r>
          </w:p>
        </w:tc>
      </w:tr>
      <w:tr w:rsidR="00824252" w:rsidRPr="00172B7C" w14:paraId="63CF6993" w14:textId="77777777">
        <w:trPr>
          <w:jc w:val="center"/>
        </w:trPr>
        <w:tc>
          <w:tcPr>
            <w:tcW w:w="1881" w:type="dxa"/>
          </w:tcPr>
          <w:p w14:paraId="6486A9A3" w14:textId="77777777" w:rsidR="00824252" w:rsidRPr="00A57BC1" w:rsidRDefault="00824252" w:rsidP="00A57BC1">
            <w:pPr>
              <w:tabs>
                <w:tab w:val="left" w:pos="5040"/>
              </w:tabs>
              <w:jc w:val="center"/>
              <w:rPr>
                <w:vertAlign w:val="subscript"/>
                <w:lang w:val="sr-Latn-CS"/>
              </w:rPr>
            </w:pPr>
            <w:r w:rsidRPr="00A57BC1">
              <w:rPr>
                <w:lang w:val="sr-Latn-CS"/>
              </w:rPr>
              <w:t>VII</w:t>
            </w:r>
            <w:r w:rsidRPr="00A57BC1">
              <w:rPr>
                <w:vertAlign w:val="subscript"/>
                <w:lang w:val="sr-Latn-CS"/>
              </w:rPr>
              <w:t>1</w:t>
            </w:r>
            <w:r w:rsidRPr="00A57BC1">
              <w:rPr>
                <w:lang w:val="sr-Latn-CS"/>
              </w:rPr>
              <w:t xml:space="preserve"> VII</w:t>
            </w:r>
            <w:r w:rsidRPr="00A57BC1">
              <w:rPr>
                <w:vertAlign w:val="subscript"/>
                <w:lang w:val="sr-Latn-CS"/>
              </w:rPr>
              <w:t>2</w:t>
            </w:r>
            <w:r w:rsidRPr="00A57BC1">
              <w:rPr>
                <w:lang w:val="sr-Latn-CS"/>
              </w:rPr>
              <w:t xml:space="preserve">  VII</w:t>
            </w:r>
            <w:r w:rsidRPr="00A57BC1">
              <w:rPr>
                <w:vertAlign w:val="subscript"/>
                <w:lang w:val="sr-Latn-CS"/>
              </w:rPr>
              <w:t>3</w:t>
            </w:r>
          </w:p>
        </w:tc>
        <w:tc>
          <w:tcPr>
            <w:tcW w:w="1392" w:type="dxa"/>
          </w:tcPr>
          <w:p w14:paraId="1D26B918" w14:textId="77777777" w:rsidR="00824252" w:rsidRPr="00A57BC1" w:rsidRDefault="00824252" w:rsidP="005237BA">
            <w:pPr>
              <w:tabs>
                <w:tab w:val="left" w:pos="5040"/>
              </w:tabs>
              <w:jc w:val="center"/>
              <w:rPr>
                <w:lang w:val="sr-Latn-CS"/>
              </w:rPr>
            </w:pPr>
            <w:r w:rsidRPr="00A57BC1">
              <w:rPr>
                <w:lang w:val="sr-Latn-CS"/>
              </w:rPr>
              <w:t>8</w:t>
            </w:r>
          </w:p>
        </w:tc>
        <w:tc>
          <w:tcPr>
            <w:tcW w:w="1385" w:type="dxa"/>
          </w:tcPr>
          <w:p w14:paraId="71979041" w14:textId="77777777" w:rsidR="00824252" w:rsidRPr="00A57BC1" w:rsidRDefault="00824252" w:rsidP="005237BA">
            <w:pPr>
              <w:tabs>
                <w:tab w:val="left" w:pos="5040"/>
              </w:tabs>
              <w:jc w:val="center"/>
              <w:rPr>
                <w:lang w:val="sr-Latn-CS"/>
              </w:rPr>
            </w:pPr>
            <w:r w:rsidRPr="00A57BC1">
              <w:rPr>
                <w:lang w:val="sr-Latn-CS"/>
              </w:rPr>
              <w:t>17</w:t>
            </w:r>
          </w:p>
        </w:tc>
        <w:tc>
          <w:tcPr>
            <w:tcW w:w="1397" w:type="dxa"/>
          </w:tcPr>
          <w:p w14:paraId="5E85F2D7" w14:textId="77777777" w:rsidR="00824252" w:rsidRPr="00A57BC1" w:rsidRDefault="00824252" w:rsidP="005237BA">
            <w:pPr>
              <w:tabs>
                <w:tab w:val="left" w:pos="5040"/>
              </w:tabs>
              <w:jc w:val="center"/>
              <w:rPr>
                <w:lang w:val="sr-Latn-CS"/>
              </w:rPr>
            </w:pPr>
            <w:r w:rsidRPr="00A57BC1">
              <w:rPr>
                <w:lang w:val="sr-Latn-CS"/>
              </w:rPr>
              <w:t>22</w:t>
            </w:r>
          </w:p>
        </w:tc>
        <w:tc>
          <w:tcPr>
            <w:tcW w:w="1404" w:type="dxa"/>
          </w:tcPr>
          <w:p w14:paraId="53C20B3B" w14:textId="77777777" w:rsidR="00824252" w:rsidRPr="00A57BC1" w:rsidRDefault="00824252" w:rsidP="005237BA">
            <w:pPr>
              <w:tabs>
                <w:tab w:val="left" w:pos="5040"/>
              </w:tabs>
              <w:jc w:val="center"/>
              <w:rPr>
                <w:lang w:val="sr-Latn-CS"/>
              </w:rPr>
            </w:pPr>
            <w:r w:rsidRPr="00A57BC1">
              <w:rPr>
                <w:lang w:val="sr-Latn-CS"/>
              </w:rPr>
              <w:t>5</w:t>
            </w:r>
          </w:p>
        </w:tc>
        <w:tc>
          <w:tcPr>
            <w:tcW w:w="1397" w:type="dxa"/>
          </w:tcPr>
          <w:p w14:paraId="5635AA34" w14:textId="77777777" w:rsidR="00824252" w:rsidRPr="00A57BC1" w:rsidRDefault="00824252" w:rsidP="005237BA">
            <w:pPr>
              <w:tabs>
                <w:tab w:val="left" w:pos="5040"/>
              </w:tabs>
              <w:jc w:val="center"/>
              <w:rPr>
                <w:lang w:val="sr-Latn-CS"/>
              </w:rPr>
            </w:pPr>
            <w:r w:rsidRPr="00A57BC1">
              <w:rPr>
                <w:lang w:val="sr-Latn-CS"/>
              </w:rPr>
              <w:t>3</w:t>
            </w:r>
          </w:p>
        </w:tc>
      </w:tr>
      <w:tr w:rsidR="00824252" w:rsidRPr="00172B7C" w14:paraId="06139B3C" w14:textId="77777777">
        <w:trPr>
          <w:jc w:val="center"/>
        </w:trPr>
        <w:tc>
          <w:tcPr>
            <w:tcW w:w="1881" w:type="dxa"/>
          </w:tcPr>
          <w:p w14:paraId="271220B1" w14:textId="77777777" w:rsidR="00824252" w:rsidRPr="00A57BC1" w:rsidRDefault="00824252" w:rsidP="00A57BC1">
            <w:pPr>
              <w:tabs>
                <w:tab w:val="left" w:pos="5040"/>
              </w:tabs>
              <w:jc w:val="center"/>
              <w:rPr>
                <w:vertAlign w:val="subscript"/>
                <w:lang w:val="sr-Latn-CS"/>
              </w:rPr>
            </w:pPr>
            <w:r w:rsidRPr="00A57BC1">
              <w:rPr>
                <w:lang w:val="sr-Latn-CS"/>
              </w:rPr>
              <w:t>VIII</w:t>
            </w:r>
            <w:r w:rsidRPr="00A57BC1">
              <w:rPr>
                <w:vertAlign w:val="subscript"/>
                <w:lang w:val="sr-Latn-CS"/>
              </w:rPr>
              <w:t>1</w:t>
            </w:r>
            <w:r w:rsidRPr="00A57BC1">
              <w:rPr>
                <w:lang w:val="sr-Latn-CS"/>
              </w:rPr>
              <w:t xml:space="preserve">  VIII</w:t>
            </w:r>
            <w:r w:rsidRPr="00A57BC1">
              <w:rPr>
                <w:vertAlign w:val="subscript"/>
                <w:lang w:val="sr-Latn-CS"/>
              </w:rPr>
              <w:t>2</w:t>
            </w:r>
            <w:r w:rsidRPr="00A57BC1">
              <w:rPr>
                <w:lang w:val="sr-Latn-CS"/>
              </w:rPr>
              <w:t xml:space="preserve"> VIII</w:t>
            </w:r>
            <w:r w:rsidRPr="00A57BC1">
              <w:rPr>
                <w:vertAlign w:val="subscript"/>
                <w:lang w:val="sr-Latn-CS"/>
              </w:rPr>
              <w:t>3</w:t>
            </w:r>
          </w:p>
        </w:tc>
        <w:tc>
          <w:tcPr>
            <w:tcW w:w="1392" w:type="dxa"/>
          </w:tcPr>
          <w:p w14:paraId="7D7CFC8A" w14:textId="77777777" w:rsidR="00824252" w:rsidRPr="00A57BC1" w:rsidRDefault="00824252" w:rsidP="005237BA">
            <w:pPr>
              <w:tabs>
                <w:tab w:val="left" w:pos="5040"/>
              </w:tabs>
              <w:jc w:val="center"/>
              <w:rPr>
                <w:lang w:val="sr-Latn-CS"/>
              </w:rPr>
            </w:pPr>
            <w:r w:rsidRPr="00A57BC1">
              <w:rPr>
                <w:lang w:val="sr-Latn-CS"/>
              </w:rPr>
              <w:t>7</w:t>
            </w:r>
          </w:p>
        </w:tc>
        <w:tc>
          <w:tcPr>
            <w:tcW w:w="1385" w:type="dxa"/>
          </w:tcPr>
          <w:p w14:paraId="3EF13CF5" w14:textId="77777777" w:rsidR="00824252" w:rsidRPr="00A57BC1" w:rsidRDefault="00824252" w:rsidP="005237BA">
            <w:pPr>
              <w:tabs>
                <w:tab w:val="left" w:pos="5040"/>
              </w:tabs>
              <w:jc w:val="center"/>
              <w:rPr>
                <w:lang w:val="sr-Latn-CS"/>
              </w:rPr>
            </w:pPr>
            <w:r w:rsidRPr="00A57BC1">
              <w:rPr>
                <w:lang w:val="sr-Latn-CS"/>
              </w:rPr>
              <w:t>15</w:t>
            </w:r>
          </w:p>
        </w:tc>
        <w:tc>
          <w:tcPr>
            <w:tcW w:w="1397" w:type="dxa"/>
          </w:tcPr>
          <w:p w14:paraId="47BC628A" w14:textId="77777777" w:rsidR="00824252" w:rsidRPr="00A57BC1" w:rsidRDefault="00824252" w:rsidP="005237BA">
            <w:pPr>
              <w:tabs>
                <w:tab w:val="left" w:pos="5040"/>
              </w:tabs>
              <w:jc w:val="center"/>
              <w:rPr>
                <w:lang w:val="sr-Latn-CS"/>
              </w:rPr>
            </w:pPr>
            <w:r w:rsidRPr="00A57BC1">
              <w:rPr>
                <w:lang w:val="sr-Latn-CS"/>
              </w:rPr>
              <w:t>15</w:t>
            </w:r>
          </w:p>
        </w:tc>
        <w:tc>
          <w:tcPr>
            <w:tcW w:w="1404" w:type="dxa"/>
          </w:tcPr>
          <w:p w14:paraId="211D1250" w14:textId="77777777" w:rsidR="00824252" w:rsidRPr="00A57BC1" w:rsidRDefault="00824252" w:rsidP="005237BA">
            <w:pPr>
              <w:tabs>
                <w:tab w:val="left" w:pos="5040"/>
              </w:tabs>
              <w:jc w:val="center"/>
              <w:rPr>
                <w:lang w:val="sr-Latn-CS"/>
              </w:rPr>
            </w:pPr>
            <w:r w:rsidRPr="00A57BC1">
              <w:rPr>
                <w:lang w:val="sr-Latn-CS"/>
              </w:rPr>
              <w:t>5</w:t>
            </w:r>
          </w:p>
        </w:tc>
        <w:tc>
          <w:tcPr>
            <w:tcW w:w="1397" w:type="dxa"/>
          </w:tcPr>
          <w:p w14:paraId="73545A28" w14:textId="77777777" w:rsidR="00824252" w:rsidRPr="00A57BC1" w:rsidRDefault="00824252" w:rsidP="005237BA">
            <w:pPr>
              <w:tabs>
                <w:tab w:val="left" w:pos="5040"/>
              </w:tabs>
              <w:jc w:val="center"/>
              <w:rPr>
                <w:lang w:val="sr-Latn-CS"/>
              </w:rPr>
            </w:pPr>
            <w:r w:rsidRPr="00A57BC1">
              <w:rPr>
                <w:lang w:val="sr-Latn-CS"/>
              </w:rPr>
              <w:t>4</w:t>
            </w:r>
          </w:p>
        </w:tc>
      </w:tr>
    </w:tbl>
    <w:p w14:paraId="3936F316" w14:textId="77777777" w:rsidR="002427E9" w:rsidRDefault="002427E9" w:rsidP="00DF0543">
      <w:pPr>
        <w:spacing w:after="120"/>
        <w:jc w:val="both"/>
        <w:rPr>
          <w:b/>
          <w:bCs/>
          <w:i/>
          <w:iCs/>
          <w:u w:val="single"/>
          <w:lang w:val="sr-Cyrl-CS"/>
        </w:rPr>
      </w:pPr>
    </w:p>
    <w:p w14:paraId="0C1865DE" w14:textId="77777777" w:rsidR="002427E9" w:rsidRPr="00791043" w:rsidRDefault="002427E9" w:rsidP="0043773A">
      <w:pPr>
        <w:spacing w:after="120"/>
        <w:jc w:val="both"/>
        <w:rPr>
          <w:b/>
          <w:bCs/>
          <w:sz w:val="28"/>
          <w:szCs w:val="28"/>
          <w:lang w:val="en-US"/>
        </w:rPr>
      </w:pPr>
      <w:r w:rsidRPr="00BF2986">
        <w:rPr>
          <w:b/>
          <w:bCs/>
          <w:sz w:val="28"/>
          <w:szCs w:val="28"/>
          <w:lang w:val="en-US"/>
        </w:rPr>
        <w:t>5.</w:t>
      </w:r>
      <w:r w:rsidRPr="00BF2986">
        <w:rPr>
          <w:b/>
          <w:bCs/>
          <w:sz w:val="28"/>
          <w:szCs w:val="28"/>
          <w:lang w:val="sr-Cyrl-CS"/>
        </w:rPr>
        <w:t>Дефицијентност породица-табеларно</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758"/>
        <w:gridCol w:w="666"/>
        <w:gridCol w:w="1682"/>
        <w:gridCol w:w="1710"/>
        <w:gridCol w:w="1620"/>
        <w:gridCol w:w="1278"/>
      </w:tblGrid>
      <w:tr w:rsidR="002427E9" w14:paraId="68C09E46" w14:textId="77777777">
        <w:tc>
          <w:tcPr>
            <w:tcW w:w="1900" w:type="dxa"/>
            <w:gridSpan w:val="2"/>
            <w:shd w:val="clear" w:color="auto" w:fill="F3F3F3"/>
          </w:tcPr>
          <w:p w14:paraId="1F08A515" w14:textId="77777777" w:rsidR="002427E9" w:rsidRPr="00A57BC1" w:rsidRDefault="002427E9" w:rsidP="00A57BC1">
            <w:pPr>
              <w:rPr>
                <w:b/>
                <w:bCs/>
              </w:rPr>
            </w:pPr>
          </w:p>
        </w:tc>
        <w:tc>
          <w:tcPr>
            <w:tcW w:w="6956" w:type="dxa"/>
            <w:gridSpan w:val="5"/>
            <w:shd w:val="clear" w:color="auto" w:fill="F3F3F3"/>
            <w:vAlign w:val="center"/>
          </w:tcPr>
          <w:p w14:paraId="29B1C948" w14:textId="77777777" w:rsidR="002427E9" w:rsidRPr="00A57BC1" w:rsidRDefault="002427E9" w:rsidP="00A57BC1">
            <w:pPr>
              <w:rPr>
                <w:b/>
                <w:bCs/>
              </w:rPr>
            </w:pPr>
            <w:r w:rsidRPr="00A57BC1">
              <w:rPr>
                <w:b/>
                <w:bCs/>
              </w:rPr>
              <w:t xml:space="preserve">Табела бр. 2: </w:t>
            </w:r>
            <w:r w:rsidRPr="00A57BC1">
              <w:rPr>
                <w:b/>
                <w:bCs/>
                <w:i/>
                <w:iCs/>
              </w:rPr>
              <w:t>Дефицијентност породице</w:t>
            </w:r>
          </w:p>
          <w:p w14:paraId="2483A0E8" w14:textId="77777777" w:rsidR="002427E9" w:rsidRPr="00A57BC1" w:rsidRDefault="002427E9" w:rsidP="00A57BC1">
            <w:pPr>
              <w:jc w:val="center"/>
              <w:rPr>
                <w:b/>
                <w:bCs/>
              </w:rPr>
            </w:pPr>
          </w:p>
        </w:tc>
      </w:tr>
      <w:tr w:rsidR="002427E9" w:rsidRPr="00C6558E" w14:paraId="458067BC" w14:textId="77777777">
        <w:tc>
          <w:tcPr>
            <w:tcW w:w="1142" w:type="dxa"/>
            <w:shd w:val="clear" w:color="auto" w:fill="F3F3F3"/>
            <w:vAlign w:val="center"/>
          </w:tcPr>
          <w:p w14:paraId="4084D3E6" w14:textId="77777777" w:rsidR="002427E9" w:rsidRPr="00A57BC1" w:rsidRDefault="002427E9" w:rsidP="00A57BC1">
            <w:pPr>
              <w:jc w:val="center"/>
              <w:rPr>
                <w:b/>
                <w:bCs/>
                <w:sz w:val="18"/>
                <w:szCs w:val="18"/>
              </w:rPr>
            </w:pPr>
            <w:r w:rsidRPr="00A57BC1">
              <w:rPr>
                <w:b/>
                <w:bCs/>
                <w:sz w:val="18"/>
                <w:szCs w:val="18"/>
              </w:rPr>
              <w:t>одељење</w:t>
            </w:r>
          </w:p>
        </w:tc>
        <w:tc>
          <w:tcPr>
            <w:tcW w:w="1424" w:type="dxa"/>
            <w:gridSpan w:val="2"/>
            <w:shd w:val="clear" w:color="auto" w:fill="F3F3F3"/>
            <w:vAlign w:val="center"/>
          </w:tcPr>
          <w:p w14:paraId="42C1EAAF" w14:textId="77777777" w:rsidR="002427E9" w:rsidRPr="00A57BC1" w:rsidRDefault="002427E9" w:rsidP="00A57BC1">
            <w:pPr>
              <w:jc w:val="center"/>
              <w:rPr>
                <w:b/>
                <w:bCs/>
                <w:sz w:val="18"/>
                <w:szCs w:val="18"/>
              </w:rPr>
            </w:pPr>
            <w:r w:rsidRPr="00A57BC1">
              <w:rPr>
                <w:b/>
                <w:bCs/>
                <w:sz w:val="18"/>
                <w:szCs w:val="18"/>
              </w:rPr>
              <w:t xml:space="preserve">Укупан број ученика </w:t>
            </w:r>
          </w:p>
        </w:tc>
        <w:tc>
          <w:tcPr>
            <w:tcW w:w="1682" w:type="dxa"/>
            <w:shd w:val="clear" w:color="auto" w:fill="F3F3F3"/>
          </w:tcPr>
          <w:p w14:paraId="24550408" w14:textId="77777777" w:rsidR="002427E9" w:rsidRPr="00A57BC1" w:rsidRDefault="002427E9" w:rsidP="00A57BC1">
            <w:pPr>
              <w:jc w:val="center"/>
              <w:rPr>
                <w:b/>
                <w:bCs/>
                <w:sz w:val="18"/>
                <w:szCs w:val="18"/>
              </w:rPr>
            </w:pPr>
          </w:p>
          <w:p w14:paraId="6C88732E" w14:textId="77777777" w:rsidR="002427E9" w:rsidRPr="00A57BC1" w:rsidRDefault="002427E9" w:rsidP="00A57BC1">
            <w:pPr>
              <w:jc w:val="center"/>
              <w:rPr>
                <w:b/>
                <w:bCs/>
                <w:sz w:val="18"/>
                <w:szCs w:val="18"/>
              </w:rPr>
            </w:pPr>
            <w:r w:rsidRPr="00A57BC1">
              <w:rPr>
                <w:b/>
                <w:bCs/>
                <w:sz w:val="18"/>
                <w:szCs w:val="18"/>
              </w:rPr>
              <w:t>број ученика који живе у потпуној породици</w:t>
            </w:r>
          </w:p>
        </w:tc>
        <w:tc>
          <w:tcPr>
            <w:tcW w:w="1710" w:type="dxa"/>
            <w:shd w:val="clear" w:color="auto" w:fill="F3F3F3"/>
            <w:vAlign w:val="center"/>
          </w:tcPr>
          <w:p w14:paraId="49B7A877" w14:textId="77777777" w:rsidR="002427E9" w:rsidRPr="00A57BC1" w:rsidRDefault="002427E9" w:rsidP="00A57BC1">
            <w:pPr>
              <w:jc w:val="center"/>
              <w:rPr>
                <w:b/>
                <w:bCs/>
                <w:sz w:val="18"/>
                <w:szCs w:val="18"/>
              </w:rPr>
            </w:pPr>
            <w:r w:rsidRPr="00A57BC1">
              <w:rPr>
                <w:b/>
                <w:bCs/>
                <w:sz w:val="18"/>
                <w:szCs w:val="18"/>
              </w:rPr>
              <w:t>број ученика који живе са једним од родитеља(мајком)</w:t>
            </w:r>
          </w:p>
        </w:tc>
        <w:tc>
          <w:tcPr>
            <w:tcW w:w="1620" w:type="dxa"/>
            <w:shd w:val="clear" w:color="auto" w:fill="F3F3F3"/>
            <w:vAlign w:val="center"/>
          </w:tcPr>
          <w:p w14:paraId="25C6C7B5" w14:textId="77777777" w:rsidR="002427E9" w:rsidRPr="00A57BC1" w:rsidRDefault="002427E9" w:rsidP="00A57BC1">
            <w:pPr>
              <w:jc w:val="center"/>
              <w:rPr>
                <w:b/>
                <w:bCs/>
                <w:sz w:val="18"/>
                <w:szCs w:val="18"/>
              </w:rPr>
            </w:pPr>
            <w:r w:rsidRPr="00A57BC1">
              <w:rPr>
                <w:b/>
                <w:bCs/>
                <w:sz w:val="18"/>
                <w:szCs w:val="18"/>
              </w:rPr>
              <w:t>број ученика који живе са једним од родитеља(оцем)</w:t>
            </w:r>
          </w:p>
        </w:tc>
        <w:tc>
          <w:tcPr>
            <w:tcW w:w="1278" w:type="dxa"/>
            <w:shd w:val="clear" w:color="auto" w:fill="F3F3F3"/>
            <w:vAlign w:val="center"/>
          </w:tcPr>
          <w:p w14:paraId="55E82280" w14:textId="77777777" w:rsidR="002427E9" w:rsidRPr="00A57BC1" w:rsidRDefault="002427E9" w:rsidP="00A57BC1">
            <w:pPr>
              <w:jc w:val="center"/>
              <w:rPr>
                <w:b/>
                <w:bCs/>
                <w:sz w:val="18"/>
                <w:szCs w:val="18"/>
              </w:rPr>
            </w:pPr>
            <w:r w:rsidRPr="00A57BC1">
              <w:rPr>
                <w:b/>
                <w:bCs/>
                <w:sz w:val="18"/>
                <w:szCs w:val="18"/>
              </w:rPr>
              <w:t>број ученика који живе код старатеља</w:t>
            </w:r>
          </w:p>
        </w:tc>
      </w:tr>
      <w:tr w:rsidR="002427E9" w14:paraId="62B9C578" w14:textId="77777777">
        <w:tc>
          <w:tcPr>
            <w:tcW w:w="1142" w:type="dxa"/>
          </w:tcPr>
          <w:p w14:paraId="6A186BF7" w14:textId="77777777" w:rsidR="002427E9" w:rsidRPr="00A57BC1" w:rsidRDefault="002427E9" w:rsidP="00A57BC1">
            <w:pPr>
              <w:jc w:val="center"/>
              <w:rPr>
                <w:b/>
                <w:bCs/>
                <w:vertAlign w:val="subscript"/>
              </w:rPr>
            </w:pPr>
            <w:r w:rsidRPr="00A57BC1">
              <w:rPr>
                <w:b/>
                <w:bCs/>
              </w:rPr>
              <w:t>I</w:t>
            </w:r>
            <w:r w:rsidRPr="00A57BC1">
              <w:rPr>
                <w:b/>
                <w:bCs/>
                <w:vertAlign w:val="subscript"/>
              </w:rPr>
              <w:t>1</w:t>
            </w:r>
          </w:p>
        </w:tc>
        <w:tc>
          <w:tcPr>
            <w:tcW w:w="1424" w:type="dxa"/>
            <w:gridSpan w:val="2"/>
            <w:vAlign w:val="center"/>
          </w:tcPr>
          <w:p w14:paraId="45F2C64F" w14:textId="77777777" w:rsidR="002427E9" w:rsidRPr="00A57BC1" w:rsidRDefault="002427E9" w:rsidP="00A57BC1">
            <w:pPr>
              <w:jc w:val="center"/>
            </w:pPr>
          </w:p>
        </w:tc>
        <w:tc>
          <w:tcPr>
            <w:tcW w:w="1682" w:type="dxa"/>
          </w:tcPr>
          <w:p w14:paraId="0DAEADE7" w14:textId="77777777" w:rsidR="002427E9" w:rsidRPr="00A57BC1" w:rsidRDefault="002427E9" w:rsidP="00A57BC1">
            <w:pPr>
              <w:jc w:val="center"/>
            </w:pPr>
          </w:p>
        </w:tc>
        <w:tc>
          <w:tcPr>
            <w:tcW w:w="1710" w:type="dxa"/>
            <w:vAlign w:val="center"/>
          </w:tcPr>
          <w:p w14:paraId="01522B4C" w14:textId="77777777" w:rsidR="002427E9" w:rsidRPr="00B9098C" w:rsidRDefault="002427E9" w:rsidP="00A57BC1">
            <w:pPr>
              <w:jc w:val="center"/>
            </w:pPr>
          </w:p>
        </w:tc>
        <w:tc>
          <w:tcPr>
            <w:tcW w:w="1620" w:type="dxa"/>
            <w:tcBorders>
              <w:bottom w:val="nil"/>
            </w:tcBorders>
            <w:vAlign w:val="center"/>
          </w:tcPr>
          <w:p w14:paraId="4853B4D0" w14:textId="77777777" w:rsidR="002427E9" w:rsidRPr="00A57BC1" w:rsidRDefault="002427E9" w:rsidP="00A57BC1">
            <w:pPr>
              <w:jc w:val="center"/>
            </w:pPr>
          </w:p>
        </w:tc>
        <w:tc>
          <w:tcPr>
            <w:tcW w:w="1278" w:type="dxa"/>
            <w:tcBorders>
              <w:bottom w:val="nil"/>
            </w:tcBorders>
            <w:vAlign w:val="center"/>
          </w:tcPr>
          <w:p w14:paraId="4E4C5DDD" w14:textId="77777777" w:rsidR="002427E9" w:rsidRPr="00FB3A97" w:rsidRDefault="002427E9" w:rsidP="00A57BC1">
            <w:pPr>
              <w:jc w:val="center"/>
            </w:pPr>
          </w:p>
        </w:tc>
      </w:tr>
      <w:tr w:rsidR="002427E9" w14:paraId="775312A5" w14:textId="77777777">
        <w:tc>
          <w:tcPr>
            <w:tcW w:w="1142" w:type="dxa"/>
          </w:tcPr>
          <w:p w14:paraId="0BD972CD" w14:textId="77777777" w:rsidR="002427E9" w:rsidRPr="00A57BC1" w:rsidRDefault="002427E9" w:rsidP="00A57BC1">
            <w:pPr>
              <w:jc w:val="center"/>
              <w:rPr>
                <w:b/>
                <w:bCs/>
                <w:vertAlign w:val="subscript"/>
              </w:rPr>
            </w:pPr>
            <w:r w:rsidRPr="00A57BC1">
              <w:rPr>
                <w:b/>
                <w:bCs/>
              </w:rPr>
              <w:t>I</w:t>
            </w:r>
            <w:r w:rsidRPr="00A57BC1">
              <w:rPr>
                <w:b/>
                <w:bCs/>
                <w:vertAlign w:val="subscript"/>
              </w:rPr>
              <w:t>2</w:t>
            </w:r>
          </w:p>
        </w:tc>
        <w:tc>
          <w:tcPr>
            <w:tcW w:w="1424" w:type="dxa"/>
            <w:gridSpan w:val="2"/>
            <w:vAlign w:val="center"/>
          </w:tcPr>
          <w:p w14:paraId="3015CCA9" w14:textId="77777777" w:rsidR="002427E9" w:rsidRPr="00A57BC1" w:rsidRDefault="002427E9" w:rsidP="00A57BC1">
            <w:pPr>
              <w:jc w:val="center"/>
            </w:pPr>
          </w:p>
        </w:tc>
        <w:tc>
          <w:tcPr>
            <w:tcW w:w="1682" w:type="dxa"/>
          </w:tcPr>
          <w:p w14:paraId="4F592CFC" w14:textId="77777777" w:rsidR="002427E9" w:rsidRPr="00A57BC1" w:rsidRDefault="002427E9" w:rsidP="00A57BC1">
            <w:pPr>
              <w:jc w:val="center"/>
            </w:pPr>
          </w:p>
        </w:tc>
        <w:tc>
          <w:tcPr>
            <w:tcW w:w="1710" w:type="dxa"/>
            <w:vAlign w:val="center"/>
          </w:tcPr>
          <w:p w14:paraId="2B1FA53A" w14:textId="77777777" w:rsidR="002427E9" w:rsidRPr="00A57BC1" w:rsidRDefault="002427E9" w:rsidP="00A57BC1">
            <w:pPr>
              <w:jc w:val="center"/>
            </w:pPr>
          </w:p>
        </w:tc>
        <w:tc>
          <w:tcPr>
            <w:tcW w:w="1620" w:type="dxa"/>
            <w:vAlign w:val="center"/>
          </w:tcPr>
          <w:p w14:paraId="78126833" w14:textId="77777777" w:rsidR="002427E9" w:rsidRPr="00A57BC1" w:rsidRDefault="002427E9" w:rsidP="00A57BC1">
            <w:pPr>
              <w:jc w:val="center"/>
              <w:rPr>
                <w:lang w:val="en-US"/>
              </w:rPr>
            </w:pPr>
          </w:p>
        </w:tc>
        <w:tc>
          <w:tcPr>
            <w:tcW w:w="1278" w:type="dxa"/>
            <w:vAlign w:val="center"/>
          </w:tcPr>
          <w:p w14:paraId="75346D53" w14:textId="77777777" w:rsidR="002427E9" w:rsidRPr="00FB3A97" w:rsidRDefault="002427E9" w:rsidP="00A57BC1">
            <w:pPr>
              <w:jc w:val="center"/>
            </w:pPr>
          </w:p>
        </w:tc>
      </w:tr>
      <w:tr w:rsidR="000D2C6A" w14:paraId="29D42C8C" w14:textId="77777777">
        <w:tc>
          <w:tcPr>
            <w:tcW w:w="1142" w:type="dxa"/>
          </w:tcPr>
          <w:p w14:paraId="48FF29C5" w14:textId="77777777" w:rsidR="000D2C6A" w:rsidRPr="00A57BC1" w:rsidRDefault="000D2C6A" w:rsidP="00A57BC1">
            <w:pPr>
              <w:jc w:val="center"/>
              <w:rPr>
                <w:b/>
                <w:bCs/>
              </w:rPr>
            </w:pPr>
            <w:r w:rsidRPr="00A57BC1">
              <w:rPr>
                <w:b/>
                <w:bCs/>
              </w:rPr>
              <w:t>I</w:t>
            </w:r>
            <w:r>
              <w:rPr>
                <w:b/>
                <w:bCs/>
                <w:vertAlign w:val="subscript"/>
              </w:rPr>
              <w:t>3</w:t>
            </w:r>
          </w:p>
        </w:tc>
        <w:tc>
          <w:tcPr>
            <w:tcW w:w="1424" w:type="dxa"/>
            <w:gridSpan w:val="2"/>
            <w:vAlign w:val="center"/>
          </w:tcPr>
          <w:p w14:paraId="7FF23EB5" w14:textId="77777777" w:rsidR="000D2C6A" w:rsidRDefault="000D2C6A" w:rsidP="00A57BC1">
            <w:pPr>
              <w:jc w:val="center"/>
            </w:pPr>
          </w:p>
        </w:tc>
        <w:tc>
          <w:tcPr>
            <w:tcW w:w="1682" w:type="dxa"/>
          </w:tcPr>
          <w:p w14:paraId="0B5CA549" w14:textId="77777777" w:rsidR="000D2C6A" w:rsidRDefault="000D2C6A" w:rsidP="00A57BC1">
            <w:pPr>
              <w:jc w:val="center"/>
            </w:pPr>
          </w:p>
        </w:tc>
        <w:tc>
          <w:tcPr>
            <w:tcW w:w="1710" w:type="dxa"/>
            <w:vAlign w:val="center"/>
          </w:tcPr>
          <w:p w14:paraId="7C3D9AFC" w14:textId="77777777" w:rsidR="000D2C6A" w:rsidRPr="00A57BC1" w:rsidRDefault="000D2C6A" w:rsidP="00A57BC1">
            <w:pPr>
              <w:jc w:val="center"/>
            </w:pPr>
          </w:p>
        </w:tc>
        <w:tc>
          <w:tcPr>
            <w:tcW w:w="1620" w:type="dxa"/>
            <w:vAlign w:val="center"/>
          </w:tcPr>
          <w:p w14:paraId="626FC1F6" w14:textId="77777777" w:rsidR="000D2C6A" w:rsidRPr="00A57BC1" w:rsidRDefault="000D2C6A" w:rsidP="00A57BC1">
            <w:pPr>
              <w:jc w:val="center"/>
              <w:rPr>
                <w:lang w:val="en-US"/>
              </w:rPr>
            </w:pPr>
          </w:p>
        </w:tc>
        <w:tc>
          <w:tcPr>
            <w:tcW w:w="1278" w:type="dxa"/>
            <w:vAlign w:val="center"/>
          </w:tcPr>
          <w:p w14:paraId="7470E37D" w14:textId="77777777" w:rsidR="000D2C6A" w:rsidRPr="00FB3A97" w:rsidRDefault="000D2C6A" w:rsidP="00A57BC1">
            <w:pPr>
              <w:jc w:val="center"/>
            </w:pPr>
          </w:p>
        </w:tc>
      </w:tr>
      <w:tr w:rsidR="002427E9" w14:paraId="6DAD70B1" w14:textId="77777777">
        <w:trPr>
          <w:trHeight w:val="315"/>
        </w:trPr>
        <w:tc>
          <w:tcPr>
            <w:tcW w:w="1142" w:type="dxa"/>
          </w:tcPr>
          <w:p w14:paraId="4BBDAD55" w14:textId="77777777" w:rsidR="002427E9" w:rsidRPr="00A57BC1" w:rsidRDefault="002427E9" w:rsidP="00A57BC1">
            <w:pPr>
              <w:jc w:val="center"/>
              <w:rPr>
                <w:b/>
                <w:bCs/>
                <w:vertAlign w:val="subscript"/>
              </w:rPr>
            </w:pPr>
          </w:p>
        </w:tc>
        <w:tc>
          <w:tcPr>
            <w:tcW w:w="1424" w:type="dxa"/>
            <w:gridSpan w:val="2"/>
            <w:vAlign w:val="center"/>
          </w:tcPr>
          <w:p w14:paraId="46AF71BE" w14:textId="77777777" w:rsidR="002427E9" w:rsidRPr="00A57BC1" w:rsidRDefault="002427E9" w:rsidP="00A57BC1">
            <w:pPr>
              <w:jc w:val="center"/>
            </w:pPr>
          </w:p>
        </w:tc>
        <w:tc>
          <w:tcPr>
            <w:tcW w:w="1682" w:type="dxa"/>
          </w:tcPr>
          <w:p w14:paraId="53AB5406" w14:textId="77777777" w:rsidR="002427E9" w:rsidRPr="00E61796" w:rsidRDefault="002427E9" w:rsidP="00A57BC1">
            <w:pPr>
              <w:jc w:val="center"/>
            </w:pPr>
          </w:p>
        </w:tc>
        <w:tc>
          <w:tcPr>
            <w:tcW w:w="1710" w:type="dxa"/>
            <w:vAlign w:val="center"/>
          </w:tcPr>
          <w:p w14:paraId="6EC34763" w14:textId="77777777" w:rsidR="002427E9" w:rsidRPr="00E61796" w:rsidRDefault="002427E9" w:rsidP="00A57BC1">
            <w:pPr>
              <w:jc w:val="center"/>
            </w:pPr>
          </w:p>
        </w:tc>
        <w:tc>
          <w:tcPr>
            <w:tcW w:w="1620" w:type="dxa"/>
            <w:vAlign w:val="center"/>
          </w:tcPr>
          <w:p w14:paraId="54969FAB" w14:textId="77777777" w:rsidR="002427E9" w:rsidRPr="00A57BC1" w:rsidRDefault="002427E9" w:rsidP="00A57BC1">
            <w:pPr>
              <w:jc w:val="center"/>
              <w:rPr>
                <w:lang w:val="en-US"/>
              </w:rPr>
            </w:pPr>
          </w:p>
        </w:tc>
        <w:tc>
          <w:tcPr>
            <w:tcW w:w="1278" w:type="dxa"/>
            <w:vAlign w:val="center"/>
          </w:tcPr>
          <w:p w14:paraId="317842F5" w14:textId="77777777" w:rsidR="002427E9" w:rsidRPr="00A57BC1" w:rsidRDefault="002427E9" w:rsidP="00A57BC1">
            <w:pPr>
              <w:jc w:val="center"/>
              <w:rPr>
                <w:lang w:val="en-US"/>
              </w:rPr>
            </w:pPr>
          </w:p>
        </w:tc>
      </w:tr>
      <w:tr w:rsidR="00824252" w14:paraId="5F0CBDDE" w14:textId="77777777">
        <w:trPr>
          <w:trHeight w:val="302"/>
        </w:trPr>
        <w:tc>
          <w:tcPr>
            <w:tcW w:w="1142" w:type="dxa"/>
          </w:tcPr>
          <w:p w14:paraId="31C91F47" w14:textId="77777777" w:rsidR="00824252" w:rsidRPr="00A57BC1" w:rsidRDefault="00824252" w:rsidP="00824252">
            <w:pPr>
              <w:jc w:val="center"/>
              <w:rPr>
                <w:b/>
                <w:bCs/>
                <w:vertAlign w:val="subscript"/>
              </w:rPr>
            </w:pPr>
            <w:r w:rsidRPr="00A57BC1">
              <w:rPr>
                <w:b/>
                <w:bCs/>
                <w:lang w:val="en-US"/>
              </w:rPr>
              <w:t>II</w:t>
            </w:r>
            <w:r w:rsidRPr="00A57BC1">
              <w:rPr>
                <w:b/>
                <w:bCs/>
                <w:vertAlign w:val="subscript"/>
              </w:rPr>
              <w:t>1</w:t>
            </w:r>
          </w:p>
        </w:tc>
        <w:tc>
          <w:tcPr>
            <w:tcW w:w="1424" w:type="dxa"/>
            <w:gridSpan w:val="2"/>
            <w:vAlign w:val="center"/>
          </w:tcPr>
          <w:p w14:paraId="0BC1ACB4" w14:textId="77777777" w:rsidR="00824252" w:rsidRPr="00A57BC1" w:rsidRDefault="00824252" w:rsidP="00824252">
            <w:pPr>
              <w:jc w:val="center"/>
            </w:pPr>
            <w:r>
              <w:t>19</w:t>
            </w:r>
          </w:p>
        </w:tc>
        <w:tc>
          <w:tcPr>
            <w:tcW w:w="1682" w:type="dxa"/>
          </w:tcPr>
          <w:p w14:paraId="200B3AED" w14:textId="77777777" w:rsidR="00824252" w:rsidRPr="00A57BC1" w:rsidRDefault="00824252" w:rsidP="00824252">
            <w:pPr>
              <w:jc w:val="center"/>
            </w:pPr>
          </w:p>
        </w:tc>
        <w:tc>
          <w:tcPr>
            <w:tcW w:w="1710" w:type="dxa"/>
            <w:vAlign w:val="center"/>
          </w:tcPr>
          <w:p w14:paraId="69E05F27" w14:textId="77777777" w:rsidR="00824252" w:rsidRPr="00B9098C" w:rsidRDefault="00824252" w:rsidP="00824252">
            <w:pPr>
              <w:jc w:val="center"/>
            </w:pPr>
          </w:p>
        </w:tc>
        <w:tc>
          <w:tcPr>
            <w:tcW w:w="1620" w:type="dxa"/>
            <w:vAlign w:val="center"/>
          </w:tcPr>
          <w:p w14:paraId="5FAF38D4" w14:textId="77777777" w:rsidR="00824252" w:rsidRPr="00A57BC1" w:rsidRDefault="00824252" w:rsidP="00824252">
            <w:pPr>
              <w:jc w:val="center"/>
            </w:pPr>
          </w:p>
        </w:tc>
        <w:tc>
          <w:tcPr>
            <w:tcW w:w="1278" w:type="dxa"/>
            <w:vAlign w:val="center"/>
          </w:tcPr>
          <w:p w14:paraId="6023F8CD" w14:textId="77777777" w:rsidR="00824252" w:rsidRPr="00A57BC1" w:rsidRDefault="00824252" w:rsidP="00824252">
            <w:pPr>
              <w:jc w:val="center"/>
              <w:rPr>
                <w:b/>
                <w:bCs/>
                <w:lang w:val="en-US"/>
              </w:rPr>
            </w:pPr>
          </w:p>
        </w:tc>
      </w:tr>
      <w:tr w:rsidR="00824252" w14:paraId="0D8422E7" w14:textId="77777777">
        <w:tc>
          <w:tcPr>
            <w:tcW w:w="1142" w:type="dxa"/>
          </w:tcPr>
          <w:p w14:paraId="06DCCEFC" w14:textId="77777777" w:rsidR="00824252" w:rsidRPr="00A57BC1" w:rsidRDefault="00824252" w:rsidP="00824252">
            <w:pPr>
              <w:jc w:val="center"/>
              <w:rPr>
                <w:b/>
                <w:bCs/>
                <w:vertAlign w:val="subscript"/>
              </w:rPr>
            </w:pPr>
            <w:r w:rsidRPr="00A57BC1">
              <w:rPr>
                <w:b/>
                <w:bCs/>
                <w:lang w:val="en-US"/>
              </w:rPr>
              <w:t>II</w:t>
            </w:r>
            <w:r w:rsidRPr="00A57BC1">
              <w:rPr>
                <w:b/>
                <w:bCs/>
                <w:vertAlign w:val="subscript"/>
              </w:rPr>
              <w:t>2</w:t>
            </w:r>
          </w:p>
        </w:tc>
        <w:tc>
          <w:tcPr>
            <w:tcW w:w="1424" w:type="dxa"/>
            <w:gridSpan w:val="2"/>
            <w:vAlign w:val="center"/>
          </w:tcPr>
          <w:p w14:paraId="5FFD4B26" w14:textId="77777777" w:rsidR="00824252" w:rsidRPr="00A57BC1" w:rsidRDefault="00824252" w:rsidP="00824252">
            <w:pPr>
              <w:jc w:val="center"/>
            </w:pPr>
            <w:r>
              <w:t>20</w:t>
            </w:r>
          </w:p>
        </w:tc>
        <w:tc>
          <w:tcPr>
            <w:tcW w:w="1682" w:type="dxa"/>
          </w:tcPr>
          <w:p w14:paraId="1338D416" w14:textId="77777777" w:rsidR="00824252" w:rsidRPr="00A57BC1" w:rsidRDefault="00824252" w:rsidP="00824252">
            <w:pPr>
              <w:jc w:val="center"/>
            </w:pPr>
          </w:p>
        </w:tc>
        <w:tc>
          <w:tcPr>
            <w:tcW w:w="1710" w:type="dxa"/>
            <w:vAlign w:val="center"/>
          </w:tcPr>
          <w:p w14:paraId="062D1D52" w14:textId="77777777" w:rsidR="00824252" w:rsidRPr="00A57BC1" w:rsidRDefault="00824252" w:rsidP="00824252">
            <w:pPr>
              <w:jc w:val="center"/>
            </w:pPr>
          </w:p>
        </w:tc>
        <w:tc>
          <w:tcPr>
            <w:tcW w:w="1620" w:type="dxa"/>
            <w:vAlign w:val="center"/>
          </w:tcPr>
          <w:p w14:paraId="0BCA97A7" w14:textId="77777777" w:rsidR="00824252" w:rsidRPr="00A57BC1" w:rsidRDefault="00824252" w:rsidP="00824252">
            <w:pPr>
              <w:jc w:val="center"/>
              <w:rPr>
                <w:lang w:val="en-US"/>
              </w:rPr>
            </w:pPr>
          </w:p>
        </w:tc>
        <w:tc>
          <w:tcPr>
            <w:tcW w:w="1278" w:type="dxa"/>
            <w:vAlign w:val="center"/>
          </w:tcPr>
          <w:p w14:paraId="7628925E" w14:textId="77777777" w:rsidR="00824252" w:rsidRPr="00FB3A97" w:rsidRDefault="00824252" w:rsidP="00824252">
            <w:pPr>
              <w:jc w:val="center"/>
            </w:pPr>
          </w:p>
        </w:tc>
      </w:tr>
      <w:tr w:rsidR="00824252" w14:paraId="45EC5254" w14:textId="77777777">
        <w:tc>
          <w:tcPr>
            <w:tcW w:w="1142" w:type="dxa"/>
          </w:tcPr>
          <w:p w14:paraId="213BAA0C" w14:textId="77777777" w:rsidR="00824252" w:rsidRPr="00824252" w:rsidRDefault="00824252" w:rsidP="00824252">
            <w:pPr>
              <w:jc w:val="center"/>
              <w:rPr>
                <w:b/>
                <w:bCs/>
                <w:vertAlign w:val="subscript"/>
              </w:rPr>
            </w:pPr>
            <w:r w:rsidRPr="00A57BC1">
              <w:rPr>
                <w:b/>
                <w:bCs/>
                <w:lang w:val="en-US"/>
              </w:rPr>
              <w:t>II</w:t>
            </w:r>
            <w:r>
              <w:rPr>
                <w:b/>
                <w:bCs/>
                <w:vertAlign w:val="subscript"/>
              </w:rPr>
              <w:t>3</w:t>
            </w:r>
          </w:p>
        </w:tc>
        <w:tc>
          <w:tcPr>
            <w:tcW w:w="1424" w:type="dxa"/>
            <w:gridSpan w:val="2"/>
            <w:vAlign w:val="center"/>
          </w:tcPr>
          <w:p w14:paraId="08F755B2" w14:textId="77777777" w:rsidR="00824252" w:rsidRDefault="00824252" w:rsidP="00824252">
            <w:pPr>
              <w:jc w:val="center"/>
            </w:pPr>
            <w:r>
              <w:t>19</w:t>
            </w:r>
          </w:p>
        </w:tc>
        <w:tc>
          <w:tcPr>
            <w:tcW w:w="1682" w:type="dxa"/>
          </w:tcPr>
          <w:p w14:paraId="139F3E25" w14:textId="77777777" w:rsidR="00824252" w:rsidRDefault="00824252" w:rsidP="00824252">
            <w:pPr>
              <w:jc w:val="center"/>
            </w:pPr>
          </w:p>
        </w:tc>
        <w:tc>
          <w:tcPr>
            <w:tcW w:w="1710" w:type="dxa"/>
            <w:vAlign w:val="center"/>
          </w:tcPr>
          <w:p w14:paraId="5F1FD8EC" w14:textId="77777777" w:rsidR="00824252" w:rsidRPr="00A57BC1" w:rsidRDefault="00824252" w:rsidP="00824252">
            <w:pPr>
              <w:jc w:val="center"/>
            </w:pPr>
          </w:p>
        </w:tc>
        <w:tc>
          <w:tcPr>
            <w:tcW w:w="1620" w:type="dxa"/>
            <w:vAlign w:val="center"/>
          </w:tcPr>
          <w:p w14:paraId="63D1BA83" w14:textId="77777777" w:rsidR="00824252" w:rsidRPr="00A57BC1" w:rsidRDefault="00824252" w:rsidP="00824252">
            <w:pPr>
              <w:jc w:val="center"/>
              <w:rPr>
                <w:lang w:val="en-US"/>
              </w:rPr>
            </w:pPr>
          </w:p>
        </w:tc>
        <w:tc>
          <w:tcPr>
            <w:tcW w:w="1278" w:type="dxa"/>
            <w:vAlign w:val="center"/>
          </w:tcPr>
          <w:p w14:paraId="7FED1930" w14:textId="77777777" w:rsidR="00824252" w:rsidRPr="00A57BC1" w:rsidRDefault="00824252" w:rsidP="00824252">
            <w:pPr>
              <w:jc w:val="center"/>
              <w:rPr>
                <w:lang w:val="en-US"/>
              </w:rPr>
            </w:pPr>
          </w:p>
        </w:tc>
      </w:tr>
      <w:tr w:rsidR="00824252" w14:paraId="4EC0B504" w14:textId="77777777">
        <w:tc>
          <w:tcPr>
            <w:tcW w:w="1142" w:type="dxa"/>
          </w:tcPr>
          <w:p w14:paraId="161F3F27" w14:textId="77777777" w:rsidR="00824252" w:rsidRPr="00A57BC1" w:rsidRDefault="00824252" w:rsidP="00824252">
            <w:pPr>
              <w:jc w:val="center"/>
              <w:rPr>
                <w:b/>
                <w:bCs/>
                <w:vertAlign w:val="subscript"/>
              </w:rPr>
            </w:pPr>
          </w:p>
        </w:tc>
        <w:tc>
          <w:tcPr>
            <w:tcW w:w="1424" w:type="dxa"/>
            <w:gridSpan w:val="2"/>
            <w:vAlign w:val="center"/>
          </w:tcPr>
          <w:p w14:paraId="47C67E74" w14:textId="77777777" w:rsidR="00824252" w:rsidRPr="00A57BC1" w:rsidRDefault="00824252" w:rsidP="00824252">
            <w:pPr>
              <w:jc w:val="center"/>
            </w:pPr>
          </w:p>
        </w:tc>
        <w:tc>
          <w:tcPr>
            <w:tcW w:w="1682" w:type="dxa"/>
          </w:tcPr>
          <w:p w14:paraId="24EE0654" w14:textId="77777777" w:rsidR="00824252" w:rsidRPr="00E61796" w:rsidRDefault="00824252" w:rsidP="00824252">
            <w:pPr>
              <w:jc w:val="center"/>
            </w:pPr>
          </w:p>
        </w:tc>
        <w:tc>
          <w:tcPr>
            <w:tcW w:w="1710" w:type="dxa"/>
            <w:vAlign w:val="center"/>
          </w:tcPr>
          <w:p w14:paraId="5A75845A" w14:textId="77777777" w:rsidR="00824252" w:rsidRPr="00E61796" w:rsidRDefault="00824252" w:rsidP="00824252">
            <w:pPr>
              <w:jc w:val="center"/>
            </w:pPr>
          </w:p>
        </w:tc>
        <w:tc>
          <w:tcPr>
            <w:tcW w:w="1620" w:type="dxa"/>
            <w:vAlign w:val="center"/>
          </w:tcPr>
          <w:p w14:paraId="6963679B" w14:textId="77777777" w:rsidR="00824252" w:rsidRPr="00A57BC1" w:rsidRDefault="00824252" w:rsidP="00824252">
            <w:pPr>
              <w:jc w:val="center"/>
              <w:rPr>
                <w:lang w:val="en-US"/>
              </w:rPr>
            </w:pPr>
          </w:p>
        </w:tc>
        <w:tc>
          <w:tcPr>
            <w:tcW w:w="1278" w:type="dxa"/>
            <w:vAlign w:val="center"/>
          </w:tcPr>
          <w:p w14:paraId="258A8944" w14:textId="77777777" w:rsidR="00824252" w:rsidRPr="00A57BC1" w:rsidRDefault="00824252" w:rsidP="00824252">
            <w:pPr>
              <w:jc w:val="center"/>
              <w:rPr>
                <w:b/>
                <w:bCs/>
              </w:rPr>
            </w:pPr>
          </w:p>
        </w:tc>
      </w:tr>
      <w:tr w:rsidR="00824252" w14:paraId="0C9FFA08" w14:textId="77777777">
        <w:tc>
          <w:tcPr>
            <w:tcW w:w="1142" w:type="dxa"/>
          </w:tcPr>
          <w:p w14:paraId="51ED46F3" w14:textId="77777777" w:rsidR="00824252" w:rsidRPr="00A57BC1" w:rsidRDefault="00824252" w:rsidP="00824252">
            <w:pPr>
              <w:jc w:val="center"/>
              <w:rPr>
                <w:b/>
                <w:bCs/>
                <w:vertAlign w:val="subscript"/>
              </w:rPr>
            </w:pPr>
            <w:r w:rsidRPr="00A57BC1">
              <w:rPr>
                <w:b/>
                <w:bCs/>
                <w:lang w:val="en-US"/>
              </w:rPr>
              <w:t>III</w:t>
            </w:r>
            <w:r w:rsidRPr="00A57BC1">
              <w:rPr>
                <w:b/>
                <w:bCs/>
                <w:vertAlign w:val="subscript"/>
              </w:rPr>
              <w:t>1</w:t>
            </w:r>
          </w:p>
        </w:tc>
        <w:tc>
          <w:tcPr>
            <w:tcW w:w="1424" w:type="dxa"/>
            <w:gridSpan w:val="2"/>
            <w:vAlign w:val="center"/>
          </w:tcPr>
          <w:p w14:paraId="16C7B2B8" w14:textId="77777777" w:rsidR="00824252" w:rsidRPr="00A57BC1" w:rsidRDefault="00824252" w:rsidP="00824252">
            <w:pPr>
              <w:jc w:val="center"/>
            </w:pPr>
            <w:r>
              <w:t>2</w:t>
            </w:r>
            <w:r w:rsidRPr="00A57BC1">
              <w:t>3</w:t>
            </w:r>
          </w:p>
        </w:tc>
        <w:tc>
          <w:tcPr>
            <w:tcW w:w="1682" w:type="dxa"/>
          </w:tcPr>
          <w:p w14:paraId="061FF98A" w14:textId="77777777" w:rsidR="00824252" w:rsidRPr="00A57BC1" w:rsidRDefault="00824252" w:rsidP="00824252">
            <w:pPr>
              <w:jc w:val="center"/>
            </w:pPr>
            <w:r>
              <w:t>2</w:t>
            </w:r>
            <w:r w:rsidRPr="00A57BC1">
              <w:t>2</w:t>
            </w:r>
          </w:p>
        </w:tc>
        <w:tc>
          <w:tcPr>
            <w:tcW w:w="1710" w:type="dxa"/>
            <w:vAlign w:val="center"/>
          </w:tcPr>
          <w:p w14:paraId="13B4DB8F" w14:textId="77777777" w:rsidR="00824252" w:rsidRPr="00B9098C" w:rsidRDefault="00824252" w:rsidP="00824252">
            <w:pPr>
              <w:jc w:val="center"/>
            </w:pPr>
          </w:p>
        </w:tc>
        <w:tc>
          <w:tcPr>
            <w:tcW w:w="1620" w:type="dxa"/>
            <w:vAlign w:val="center"/>
          </w:tcPr>
          <w:p w14:paraId="1C57A7D0" w14:textId="77777777" w:rsidR="00824252" w:rsidRPr="00A57BC1" w:rsidRDefault="00824252" w:rsidP="00824252">
            <w:pPr>
              <w:jc w:val="center"/>
            </w:pPr>
            <w:r w:rsidRPr="00A57BC1">
              <w:t>1</w:t>
            </w:r>
          </w:p>
        </w:tc>
        <w:tc>
          <w:tcPr>
            <w:tcW w:w="1278" w:type="dxa"/>
            <w:vAlign w:val="center"/>
          </w:tcPr>
          <w:p w14:paraId="69CD8624" w14:textId="77777777" w:rsidR="00824252" w:rsidRPr="00FB3A97" w:rsidRDefault="00824252" w:rsidP="00824252">
            <w:pPr>
              <w:jc w:val="center"/>
            </w:pPr>
          </w:p>
        </w:tc>
      </w:tr>
      <w:tr w:rsidR="00824252" w14:paraId="2562573A" w14:textId="77777777">
        <w:tc>
          <w:tcPr>
            <w:tcW w:w="1142" w:type="dxa"/>
          </w:tcPr>
          <w:p w14:paraId="7047CE69" w14:textId="77777777" w:rsidR="00824252" w:rsidRPr="00A57BC1" w:rsidRDefault="00824252" w:rsidP="00824252">
            <w:pPr>
              <w:jc w:val="center"/>
              <w:rPr>
                <w:b/>
                <w:bCs/>
                <w:vertAlign w:val="subscript"/>
              </w:rPr>
            </w:pPr>
            <w:r w:rsidRPr="00A57BC1">
              <w:rPr>
                <w:b/>
                <w:bCs/>
                <w:lang w:val="en-US"/>
              </w:rPr>
              <w:t>III</w:t>
            </w:r>
            <w:r w:rsidRPr="00A57BC1">
              <w:rPr>
                <w:b/>
                <w:bCs/>
                <w:vertAlign w:val="subscript"/>
              </w:rPr>
              <w:t>2</w:t>
            </w:r>
          </w:p>
        </w:tc>
        <w:tc>
          <w:tcPr>
            <w:tcW w:w="1424" w:type="dxa"/>
            <w:gridSpan w:val="2"/>
            <w:vAlign w:val="center"/>
          </w:tcPr>
          <w:p w14:paraId="0DC67341" w14:textId="77777777" w:rsidR="00824252" w:rsidRPr="00A57BC1" w:rsidRDefault="00824252" w:rsidP="00824252">
            <w:pPr>
              <w:jc w:val="center"/>
            </w:pPr>
            <w:r>
              <w:t>2</w:t>
            </w:r>
            <w:r w:rsidRPr="00A57BC1">
              <w:t>2</w:t>
            </w:r>
          </w:p>
        </w:tc>
        <w:tc>
          <w:tcPr>
            <w:tcW w:w="1682" w:type="dxa"/>
          </w:tcPr>
          <w:p w14:paraId="114047AD" w14:textId="77777777" w:rsidR="00824252" w:rsidRPr="00A57BC1" w:rsidRDefault="00824252" w:rsidP="00824252">
            <w:pPr>
              <w:jc w:val="center"/>
            </w:pPr>
            <w:r>
              <w:t>2</w:t>
            </w:r>
            <w:r w:rsidRPr="00A57BC1">
              <w:t>2</w:t>
            </w:r>
          </w:p>
        </w:tc>
        <w:tc>
          <w:tcPr>
            <w:tcW w:w="1710" w:type="dxa"/>
            <w:vAlign w:val="center"/>
          </w:tcPr>
          <w:p w14:paraId="6A0A8120" w14:textId="77777777" w:rsidR="00824252" w:rsidRPr="00A57BC1" w:rsidRDefault="00824252" w:rsidP="00824252">
            <w:pPr>
              <w:jc w:val="center"/>
            </w:pPr>
          </w:p>
        </w:tc>
        <w:tc>
          <w:tcPr>
            <w:tcW w:w="1620" w:type="dxa"/>
            <w:vAlign w:val="center"/>
          </w:tcPr>
          <w:p w14:paraId="30089B31" w14:textId="77777777" w:rsidR="00824252" w:rsidRPr="00A57BC1" w:rsidRDefault="00824252" w:rsidP="00824252">
            <w:pPr>
              <w:jc w:val="center"/>
              <w:rPr>
                <w:lang w:val="en-US"/>
              </w:rPr>
            </w:pPr>
          </w:p>
        </w:tc>
        <w:tc>
          <w:tcPr>
            <w:tcW w:w="1278" w:type="dxa"/>
            <w:vAlign w:val="center"/>
          </w:tcPr>
          <w:p w14:paraId="55367639" w14:textId="77777777" w:rsidR="00824252" w:rsidRPr="00FB3A97" w:rsidRDefault="00824252" w:rsidP="00824252">
            <w:pPr>
              <w:jc w:val="center"/>
            </w:pPr>
          </w:p>
        </w:tc>
      </w:tr>
      <w:tr w:rsidR="00824252" w14:paraId="44848F17" w14:textId="77777777">
        <w:tc>
          <w:tcPr>
            <w:tcW w:w="1142" w:type="dxa"/>
          </w:tcPr>
          <w:p w14:paraId="48B922D6" w14:textId="77777777" w:rsidR="00824252" w:rsidRPr="00A57BC1" w:rsidRDefault="00824252" w:rsidP="00824252">
            <w:pPr>
              <w:jc w:val="center"/>
              <w:rPr>
                <w:b/>
                <w:bCs/>
                <w:vertAlign w:val="subscript"/>
              </w:rPr>
            </w:pPr>
          </w:p>
        </w:tc>
        <w:tc>
          <w:tcPr>
            <w:tcW w:w="1424" w:type="dxa"/>
            <w:gridSpan w:val="2"/>
            <w:vAlign w:val="center"/>
          </w:tcPr>
          <w:p w14:paraId="017A529F" w14:textId="77777777" w:rsidR="00824252" w:rsidRDefault="00824252" w:rsidP="00824252">
            <w:pPr>
              <w:jc w:val="center"/>
            </w:pPr>
          </w:p>
        </w:tc>
        <w:tc>
          <w:tcPr>
            <w:tcW w:w="1682" w:type="dxa"/>
          </w:tcPr>
          <w:p w14:paraId="4CC0604C" w14:textId="77777777" w:rsidR="00824252" w:rsidRDefault="00824252" w:rsidP="00824252">
            <w:pPr>
              <w:jc w:val="center"/>
            </w:pPr>
          </w:p>
        </w:tc>
        <w:tc>
          <w:tcPr>
            <w:tcW w:w="1710" w:type="dxa"/>
            <w:vAlign w:val="center"/>
          </w:tcPr>
          <w:p w14:paraId="0B3B28D8" w14:textId="77777777" w:rsidR="00824252" w:rsidRPr="00A57BC1" w:rsidRDefault="00824252" w:rsidP="00824252">
            <w:pPr>
              <w:jc w:val="center"/>
            </w:pPr>
          </w:p>
        </w:tc>
        <w:tc>
          <w:tcPr>
            <w:tcW w:w="1620" w:type="dxa"/>
            <w:vAlign w:val="center"/>
          </w:tcPr>
          <w:p w14:paraId="779A8E41" w14:textId="77777777" w:rsidR="00824252" w:rsidRPr="00A57BC1" w:rsidRDefault="00824252" w:rsidP="00824252">
            <w:pPr>
              <w:jc w:val="center"/>
              <w:rPr>
                <w:lang w:val="en-US"/>
              </w:rPr>
            </w:pPr>
          </w:p>
        </w:tc>
        <w:tc>
          <w:tcPr>
            <w:tcW w:w="1278" w:type="dxa"/>
            <w:vAlign w:val="center"/>
          </w:tcPr>
          <w:p w14:paraId="7F503EC2" w14:textId="77777777" w:rsidR="00824252" w:rsidRPr="00A57BC1" w:rsidRDefault="00824252" w:rsidP="00824252">
            <w:pPr>
              <w:jc w:val="center"/>
              <w:rPr>
                <w:lang w:val="en-US"/>
              </w:rPr>
            </w:pPr>
          </w:p>
        </w:tc>
      </w:tr>
      <w:tr w:rsidR="00824252" w14:paraId="0C2CAFD4" w14:textId="77777777">
        <w:tc>
          <w:tcPr>
            <w:tcW w:w="1142" w:type="dxa"/>
          </w:tcPr>
          <w:p w14:paraId="2C722D83" w14:textId="77777777" w:rsidR="00824252" w:rsidRPr="00A57BC1" w:rsidRDefault="00824252" w:rsidP="00824252">
            <w:pPr>
              <w:rPr>
                <w:b/>
                <w:bCs/>
                <w:vertAlign w:val="subscript"/>
              </w:rPr>
            </w:pPr>
          </w:p>
        </w:tc>
        <w:tc>
          <w:tcPr>
            <w:tcW w:w="1424" w:type="dxa"/>
            <w:gridSpan w:val="2"/>
            <w:vAlign w:val="center"/>
          </w:tcPr>
          <w:p w14:paraId="3348D15C" w14:textId="77777777" w:rsidR="00824252" w:rsidRPr="00A57BC1" w:rsidRDefault="00824252" w:rsidP="00824252">
            <w:pPr>
              <w:jc w:val="center"/>
            </w:pPr>
            <w:r w:rsidRPr="00A57BC1">
              <w:t>45</w:t>
            </w:r>
          </w:p>
        </w:tc>
        <w:tc>
          <w:tcPr>
            <w:tcW w:w="1682" w:type="dxa"/>
          </w:tcPr>
          <w:p w14:paraId="0B9476F0" w14:textId="77777777" w:rsidR="00824252" w:rsidRPr="00E61796" w:rsidRDefault="00824252" w:rsidP="00824252">
            <w:pPr>
              <w:jc w:val="center"/>
            </w:pPr>
          </w:p>
        </w:tc>
        <w:tc>
          <w:tcPr>
            <w:tcW w:w="1710" w:type="dxa"/>
            <w:vAlign w:val="center"/>
          </w:tcPr>
          <w:p w14:paraId="59A397B9" w14:textId="77777777" w:rsidR="00824252" w:rsidRPr="00E61796" w:rsidRDefault="00824252" w:rsidP="00824252">
            <w:pPr>
              <w:jc w:val="center"/>
            </w:pPr>
          </w:p>
        </w:tc>
        <w:tc>
          <w:tcPr>
            <w:tcW w:w="1620" w:type="dxa"/>
            <w:vAlign w:val="center"/>
          </w:tcPr>
          <w:p w14:paraId="7400796F" w14:textId="77777777" w:rsidR="00824252" w:rsidRPr="00A57BC1" w:rsidRDefault="00824252" w:rsidP="00824252">
            <w:pPr>
              <w:jc w:val="center"/>
              <w:rPr>
                <w:lang w:val="en-US"/>
              </w:rPr>
            </w:pPr>
          </w:p>
        </w:tc>
        <w:tc>
          <w:tcPr>
            <w:tcW w:w="1278" w:type="dxa"/>
            <w:vAlign w:val="center"/>
          </w:tcPr>
          <w:p w14:paraId="513F805F" w14:textId="77777777" w:rsidR="00824252" w:rsidRPr="00A57BC1" w:rsidRDefault="00824252" w:rsidP="00824252">
            <w:pPr>
              <w:jc w:val="center"/>
              <w:rPr>
                <w:b/>
                <w:bCs/>
              </w:rPr>
            </w:pPr>
          </w:p>
        </w:tc>
      </w:tr>
      <w:tr w:rsidR="00824252" w14:paraId="52165C89" w14:textId="77777777">
        <w:tc>
          <w:tcPr>
            <w:tcW w:w="1142" w:type="dxa"/>
          </w:tcPr>
          <w:p w14:paraId="29622066" w14:textId="77777777" w:rsidR="00824252" w:rsidRPr="00A57BC1" w:rsidRDefault="00824252" w:rsidP="00824252">
            <w:pPr>
              <w:jc w:val="center"/>
              <w:rPr>
                <w:b/>
                <w:bCs/>
                <w:vertAlign w:val="subscript"/>
              </w:rPr>
            </w:pPr>
            <w:r w:rsidRPr="00A57BC1">
              <w:rPr>
                <w:b/>
                <w:bCs/>
                <w:lang w:val="en-US"/>
              </w:rPr>
              <w:t>IV</w:t>
            </w:r>
            <w:r w:rsidRPr="00A57BC1">
              <w:rPr>
                <w:b/>
                <w:bCs/>
                <w:vertAlign w:val="subscript"/>
              </w:rPr>
              <w:t>1</w:t>
            </w:r>
          </w:p>
        </w:tc>
        <w:tc>
          <w:tcPr>
            <w:tcW w:w="1424" w:type="dxa"/>
            <w:gridSpan w:val="2"/>
            <w:vAlign w:val="center"/>
          </w:tcPr>
          <w:p w14:paraId="3481AE5D" w14:textId="77777777" w:rsidR="00824252" w:rsidRPr="00A57BC1" w:rsidRDefault="00824252" w:rsidP="00824252">
            <w:pPr>
              <w:jc w:val="center"/>
              <w:rPr>
                <w:b/>
                <w:bCs/>
              </w:rPr>
            </w:pPr>
            <w:r w:rsidRPr="00A57BC1">
              <w:rPr>
                <w:b/>
                <w:bCs/>
              </w:rPr>
              <w:t>17</w:t>
            </w:r>
          </w:p>
        </w:tc>
        <w:tc>
          <w:tcPr>
            <w:tcW w:w="1682" w:type="dxa"/>
          </w:tcPr>
          <w:p w14:paraId="6E0B004C" w14:textId="77777777" w:rsidR="00824252" w:rsidRPr="00A57BC1" w:rsidRDefault="00824252" w:rsidP="00824252">
            <w:pPr>
              <w:jc w:val="center"/>
              <w:rPr>
                <w:b/>
                <w:bCs/>
              </w:rPr>
            </w:pPr>
            <w:r w:rsidRPr="00A57BC1">
              <w:rPr>
                <w:b/>
                <w:bCs/>
              </w:rPr>
              <w:t>15</w:t>
            </w:r>
          </w:p>
        </w:tc>
        <w:tc>
          <w:tcPr>
            <w:tcW w:w="1710" w:type="dxa"/>
            <w:vAlign w:val="center"/>
          </w:tcPr>
          <w:p w14:paraId="37174DA2" w14:textId="77777777" w:rsidR="00824252" w:rsidRPr="00A57BC1" w:rsidRDefault="00824252" w:rsidP="00824252">
            <w:pPr>
              <w:jc w:val="center"/>
              <w:rPr>
                <w:b/>
                <w:bCs/>
              </w:rPr>
            </w:pPr>
            <w:r w:rsidRPr="00A57BC1">
              <w:rPr>
                <w:b/>
                <w:bCs/>
              </w:rPr>
              <w:t>1</w:t>
            </w:r>
          </w:p>
        </w:tc>
        <w:tc>
          <w:tcPr>
            <w:tcW w:w="1620" w:type="dxa"/>
            <w:vAlign w:val="center"/>
          </w:tcPr>
          <w:p w14:paraId="140A1A98" w14:textId="77777777" w:rsidR="00824252" w:rsidRPr="00A57BC1" w:rsidRDefault="00824252" w:rsidP="00824252">
            <w:pPr>
              <w:jc w:val="center"/>
              <w:rPr>
                <w:b/>
                <w:bCs/>
              </w:rPr>
            </w:pPr>
            <w:r w:rsidRPr="00A57BC1">
              <w:rPr>
                <w:b/>
                <w:bCs/>
              </w:rPr>
              <w:t>1</w:t>
            </w:r>
          </w:p>
        </w:tc>
        <w:tc>
          <w:tcPr>
            <w:tcW w:w="1278" w:type="dxa"/>
            <w:vAlign w:val="center"/>
          </w:tcPr>
          <w:p w14:paraId="62AAEB6B" w14:textId="77777777" w:rsidR="00824252" w:rsidRPr="00FB3A97" w:rsidRDefault="00824252" w:rsidP="00824252">
            <w:pPr>
              <w:jc w:val="center"/>
            </w:pPr>
          </w:p>
        </w:tc>
      </w:tr>
      <w:tr w:rsidR="00824252" w14:paraId="2B6A6A1D" w14:textId="77777777">
        <w:tc>
          <w:tcPr>
            <w:tcW w:w="1142" w:type="dxa"/>
          </w:tcPr>
          <w:p w14:paraId="3EE8C67E" w14:textId="77777777" w:rsidR="00824252" w:rsidRPr="00A57BC1" w:rsidRDefault="00824252" w:rsidP="00824252">
            <w:pPr>
              <w:jc w:val="center"/>
              <w:rPr>
                <w:b/>
                <w:bCs/>
                <w:vertAlign w:val="subscript"/>
              </w:rPr>
            </w:pPr>
            <w:r w:rsidRPr="00A57BC1">
              <w:rPr>
                <w:b/>
                <w:bCs/>
                <w:lang w:val="en-US"/>
              </w:rPr>
              <w:t>IV</w:t>
            </w:r>
            <w:r w:rsidRPr="00A57BC1">
              <w:rPr>
                <w:b/>
                <w:bCs/>
                <w:vertAlign w:val="subscript"/>
              </w:rPr>
              <w:t>2</w:t>
            </w:r>
          </w:p>
        </w:tc>
        <w:tc>
          <w:tcPr>
            <w:tcW w:w="1424" w:type="dxa"/>
            <w:gridSpan w:val="2"/>
            <w:vAlign w:val="center"/>
          </w:tcPr>
          <w:p w14:paraId="031397A2" w14:textId="77777777" w:rsidR="00824252" w:rsidRPr="00987026" w:rsidRDefault="00824252" w:rsidP="00824252">
            <w:pPr>
              <w:jc w:val="center"/>
            </w:pPr>
            <w:r>
              <w:t>19</w:t>
            </w:r>
          </w:p>
        </w:tc>
        <w:tc>
          <w:tcPr>
            <w:tcW w:w="1682" w:type="dxa"/>
          </w:tcPr>
          <w:p w14:paraId="21ACDCBF" w14:textId="77777777" w:rsidR="00824252" w:rsidRPr="00D0111B" w:rsidRDefault="00824252" w:rsidP="00824252">
            <w:pPr>
              <w:jc w:val="center"/>
            </w:pPr>
            <w:r>
              <w:t>19</w:t>
            </w:r>
          </w:p>
        </w:tc>
        <w:tc>
          <w:tcPr>
            <w:tcW w:w="1710" w:type="dxa"/>
            <w:vAlign w:val="center"/>
          </w:tcPr>
          <w:p w14:paraId="7F9D5C62" w14:textId="77777777" w:rsidR="00824252" w:rsidRPr="00A57BC1" w:rsidRDefault="00824252" w:rsidP="00824252">
            <w:pPr>
              <w:jc w:val="center"/>
              <w:rPr>
                <w:lang w:val="en-US"/>
              </w:rPr>
            </w:pPr>
          </w:p>
        </w:tc>
        <w:tc>
          <w:tcPr>
            <w:tcW w:w="1620" w:type="dxa"/>
            <w:vAlign w:val="center"/>
          </w:tcPr>
          <w:p w14:paraId="52EE1A01" w14:textId="77777777" w:rsidR="00824252" w:rsidRPr="00FB3A97" w:rsidRDefault="00824252" w:rsidP="00824252">
            <w:pPr>
              <w:jc w:val="center"/>
            </w:pPr>
          </w:p>
        </w:tc>
        <w:tc>
          <w:tcPr>
            <w:tcW w:w="1278" w:type="dxa"/>
            <w:vAlign w:val="center"/>
          </w:tcPr>
          <w:p w14:paraId="136882B1" w14:textId="77777777" w:rsidR="00824252" w:rsidRPr="00FB3A97" w:rsidRDefault="00824252" w:rsidP="00824252">
            <w:pPr>
              <w:jc w:val="center"/>
            </w:pPr>
          </w:p>
        </w:tc>
      </w:tr>
      <w:tr w:rsidR="00824252" w14:paraId="0F8CC696" w14:textId="77777777">
        <w:tc>
          <w:tcPr>
            <w:tcW w:w="1142" w:type="dxa"/>
          </w:tcPr>
          <w:p w14:paraId="2C759BA6" w14:textId="77777777" w:rsidR="00824252" w:rsidRPr="00A57BC1" w:rsidRDefault="00824252" w:rsidP="00824252">
            <w:pPr>
              <w:jc w:val="center"/>
              <w:rPr>
                <w:b/>
                <w:bCs/>
                <w:vertAlign w:val="subscript"/>
              </w:rPr>
            </w:pPr>
            <w:r w:rsidRPr="00A57BC1">
              <w:rPr>
                <w:b/>
                <w:bCs/>
                <w:lang w:val="en-US"/>
              </w:rPr>
              <w:t>IV</w:t>
            </w:r>
            <w:r w:rsidRPr="00A57BC1">
              <w:rPr>
                <w:b/>
                <w:bCs/>
                <w:vertAlign w:val="subscript"/>
              </w:rPr>
              <w:t>3</w:t>
            </w:r>
          </w:p>
        </w:tc>
        <w:tc>
          <w:tcPr>
            <w:tcW w:w="1424" w:type="dxa"/>
            <w:gridSpan w:val="2"/>
            <w:vAlign w:val="center"/>
          </w:tcPr>
          <w:p w14:paraId="36E1033A" w14:textId="77777777" w:rsidR="00824252" w:rsidRPr="00A57BC1" w:rsidRDefault="00824252" w:rsidP="00824252">
            <w:pPr>
              <w:rPr>
                <w:lang w:val="sr-Cyrl-CS"/>
              </w:rPr>
            </w:pPr>
          </w:p>
        </w:tc>
        <w:tc>
          <w:tcPr>
            <w:tcW w:w="1682" w:type="dxa"/>
          </w:tcPr>
          <w:p w14:paraId="71458C54" w14:textId="77777777" w:rsidR="00824252" w:rsidRPr="00A57BC1" w:rsidRDefault="00824252" w:rsidP="00824252">
            <w:pPr>
              <w:rPr>
                <w:lang w:val="sr-Cyrl-CS"/>
              </w:rPr>
            </w:pPr>
          </w:p>
        </w:tc>
        <w:tc>
          <w:tcPr>
            <w:tcW w:w="1710" w:type="dxa"/>
            <w:vAlign w:val="center"/>
          </w:tcPr>
          <w:p w14:paraId="14255E91" w14:textId="77777777" w:rsidR="00824252" w:rsidRPr="00A57BC1" w:rsidRDefault="00824252" w:rsidP="00824252">
            <w:pPr>
              <w:jc w:val="center"/>
              <w:rPr>
                <w:lang w:val="en-US"/>
              </w:rPr>
            </w:pPr>
          </w:p>
        </w:tc>
        <w:tc>
          <w:tcPr>
            <w:tcW w:w="1620" w:type="dxa"/>
            <w:vAlign w:val="center"/>
          </w:tcPr>
          <w:p w14:paraId="78A99173" w14:textId="77777777" w:rsidR="00824252" w:rsidRPr="00A57BC1" w:rsidRDefault="00824252" w:rsidP="00824252">
            <w:pPr>
              <w:rPr>
                <w:lang w:val="sr-Cyrl-CS"/>
              </w:rPr>
            </w:pPr>
          </w:p>
        </w:tc>
        <w:tc>
          <w:tcPr>
            <w:tcW w:w="1278" w:type="dxa"/>
            <w:vAlign w:val="center"/>
          </w:tcPr>
          <w:p w14:paraId="1C3DF280" w14:textId="77777777" w:rsidR="00824252" w:rsidRPr="000B3E5F" w:rsidRDefault="00824252" w:rsidP="00824252">
            <w:pPr>
              <w:jc w:val="center"/>
            </w:pPr>
          </w:p>
        </w:tc>
      </w:tr>
      <w:tr w:rsidR="00824252" w14:paraId="7E066C72" w14:textId="77777777">
        <w:tc>
          <w:tcPr>
            <w:tcW w:w="1142" w:type="dxa"/>
          </w:tcPr>
          <w:p w14:paraId="26AB10CE" w14:textId="77777777" w:rsidR="00824252" w:rsidRPr="00A57BC1" w:rsidRDefault="00824252" w:rsidP="00824252">
            <w:pPr>
              <w:jc w:val="center"/>
              <w:rPr>
                <w:b/>
                <w:bCs/>
              </w:rPr>
            </w:pPr>
          </w:p>
        </w:tc>
        <w:tc>
          <w:tcPr>
            <w:tcW w:w="1424" w:type="dxa"/>
            <w:gridSpan w:val="2"/>
            <w:vAlign w:val="center"/>
          </w:tcPr>
          <w:p w14:paraId="0BB07E0A" w14:textId="77777777" w:rsidR="00824252" w:rsidRPr="00A57BC1" w:rsidRDefault="00824252" w:rsidP="00824252">
            <w:pPr>
              <w:jc w:val="center"/>
              <w:rPr>
                <w:b/>
                <w:bCs/>
              </w:rPr>
            </w:pPr>
            <w:r w:rsidRPr="00A57BC1">
              <w:rPr>
                <w:b/>
                <w:bCs/>
              </w:rPr>
              <w:t>54</w:t>
            </w:r>
          </w:p>
        </w:tc>
        <w:tc>
          <w:tcPr>
            <w:tcW w:w="1682" w:type="dxa"/>
          </w:tcPr>
          <w:p w14:paraId="0CDFF8E3" w14:textId="77777777" w:rsidR="00824252" w:rsidRPr="00A57BC1" w:rsidRDefault="00824252" w:rsidP="00824252">
            <w:pPr>
              <w:jc w:val="center"/>
              <w:rPr>
                <w:b/>
                <w:bCs/>
                <w:lang w:val="en-US"/>
              </w:rPr>
            </w:pPr>
          </w:p>
        </w:tc>
        <w:tc>
          <w:tcPr>
            <w:tcW w:w="1710" w:type="dxa"/>
            <w:vAlign w:val="center"/>
          </w:tcPr>
          <w:p w14:paraId="075BD93C" w14:textId="77777777" w:rsidR="00824252" w:rsidRPr="00A57BC1" w:rsidRDefault="00824252" w:rsidP="00824252">
            <w:pPr>
              <w:jc w:val="center"/>
              <w:rPr>
                <w:b/>
                <w:bCs/>
                <w:lang w:val="en-US"/>
              </w:rPr>
            </w:pPr>
          </w:p>
        </w:tc>
        <w:tc>
          <w:tcPr>
            <w:tcW w:w="1620" w:type="dxa"/>
            <w:vAlign w:val="center"/>
          </w:tcPr>
          <w:p w14:paraId="69A9922F" w14:textId="77777777" w:rsidR="00824252" w:rsidRPr="00A57BC1" w:rsidRDefault="00824252" w:rsidP="00824252">
            <w:pPr>
              <w:jc w:val="center"/>
              <w:rPr>
                <w:b/>
                <w:bCs/>
                <w:lang w:val="en-US"/>
              </w:rPr>
            </w:pPr>
          </w:p>
        </w:tc>
        <w:tc>
          <w:tcPr>
            <w:tcW w:w="1278" w:type="dxa"/>
            <w:vAlign w:val="center"/>
          </w:tcPr>
          <w:p w14:paraId="295A088A" w14:textId="77777777" w:rsidR="00824252" w:rsidRPr="00A57BC1" w:rsidRDefault="00824252" w:rsidP="00824252">
            <w:pPr>
              <w:jc w:val="center"/>
              <w:rPr>
                <w:b/>
                <w:bCs/>
              </w:rPr>
            </w:pPr>
          </w:p>
        </w:tc>
      </w:tr>
      <w:tr w:rsidR="00824252" w14:paraId="0B0AB75B" w14:textId="77777777">
        <w:tc>
          <w:tcPr>
            <w:tcW w:w="1142" w:type="dxa"/>
          </w:tcPr>
          <w:p w14:paraId="577B5B35" w14:textId="77777777" w:rsidR="00824252" w:rsidRPr="00A57BC1" w:rsidRDefault="00824252" w:rsidP="00824252">
            <w:pPr>
              <w:jc w:val="center"/>
              <w:rPr>
                <w:b/>
                <w:bCs/>
              </w:rPr>
            </w:pPr>
            <w:r w:rsidRPr="00A57BC1">
              <w:rPr>
                <w:b/>
                <w:bCs/>
              </w:rPr>
              <w:t>V</w:t>
            </w:r>
            <w:r w:rsidRPr="00A57BC1">
              <w:rPr>
                <w:b/>
                <w:bCs/>
                <w:vertAlign w:val="subscript"/>
              </w:rPr>
              <w:t>1</w:t>
            </w:r>
          </w:p>
        </w:tc>
        <w:tc>
          <w:tcPr>
            <w:tcW w:w="1424" w:type="dxa"/>
            <w:gridSpan w:val="2"/>
            <w:vAlign w:val="center"/>
          </w:tcPr>
          <w:p w14:paraId="3266DB98" w14:textId="77777777" w:rsidR="00824252" w:rsidRPr="00987026" w:rsidRDefault="00824252" w:rsidP="00824252">
            <w:pPr>
              <w:jc w:val="center"/>
            </w:pPr>
            <w:r>
              <w:t>21</w:t>
            </w:r>
          </w:p>
        </w:tc>
        <w:tc>
          <w:tcPr>
            <w:tcW w:w="1682" w:type="dxa"/>
          </w:tcPr>
          <w:p w14:paraId="2F0319CE" w14:textId="77777777" w:rsidR="00824252" w:rsidRPr="00D0111B" w:rsidRDefault="00824252" w:rsidP="00824252">
            <w:pPr>
              <w:jc w:val="center"/>
            </w:pPr>
            <w:r>
              <w:t>21</w:t>
            </w:r>
          </w:p>
        </w:tc>
        <w:tc>
          <w:tcPr>
            <w:tcW w:w="1710" w:type="dxa"/>
            <w:vAlign w:val="center"/>
          </w:tcPr>
          <w:p w14:paraId="2501C788" w14:textId="77777777" w:rsidR="00824252" w:rsidRPr="00A57BC1" w:rsidRDefault="00824252" w:rsidP="00824252">
            <w:pPr>
              <w:jc w:val="center"/>
              <w:rPr>
                <w:lang w:val="en-US"/>
              </w:rPr>
            </w:pPr>
          </w:p>
        </w:tc>
        <w:tc>
          <w:tcPr>
            <w:tcW w:w="1620" w:type="dxa"/>
            <w:vAlign w:val="center"/>
          </w:tcPr>
          <w:p w14:paraId="50508220" w14:textId="77777777" w:rsidR="00824252" w:rsidRPr="00EA6008" w:rsidRDefault="00824252" w:rsidP="00824252">
            <w:pPr>
              <w:jc w:val="center"/>
            </w:pPr>
          </w:p>
        </w:tc>
        <w:tc>
          <w:tcPr>
            <w:tcW w:w="1278" w:type="dxa"/>
            <w:vAlign w:val="center"/>
          </w:tcPr>
          <w:p w14:paraId="3B9CD7AC" w14:textId="77777777" w:rsidR="00824252" w:rsidRPr="00FB3A97" w:rsidRDefault="00824252" w:rsidP="00824252">
            <w:pPr>
              <w:jc w:val="center"/>
            </w:pPr>
          </w:p>
        </w:tc>
      </w:tr>
      <w:tr w:rsidR="00824252" w14:paraId="7F336B3B" w14:textId="77777777">
        <w:tc>
          <w:tcPr>
            <w:tcW w:w="1142" w:type="dxa"/>
          </w:tcPr>
          <w:p w14:paraId="3528D7AE" w14:textId="77777777" w:rsidR="00824252" w:rsidRPr="00A57BC1" w:rsidRDefault="00824252" w:rsidP="00824252">
            <w:pPr>
              <w:jc w:val="center"/>
              <w:rPr>
                <w:b/>
                <w:bCs/>
              </w:rPr>
            </w:pPr>
            <w:r w:rsidRPr="00A57BC1">
              <w:rPr>
                <w:b/>
                <w:bCs/>
              </w:rPr>
              <w:t>V</w:t>
            </w:r>
            <w:r w:rsidRPr="00A57BC1">
              <w:rPr>
                <w:b/>
                <w:bCs/>
                <w:vertAlign w:val="subscript"/>
              </w:rPr>
              <w:t>2</w:t>
            </w:r>
          </w:p>
        </w:tc>
        <w:tc>
          <w:tcPr>
            <w:tcW w:w="1424" w:type="dxa"/>
            <w:gridSpan w:val="2"/>
            <w:vAlign w:val="center"/>
          </w:tcPr>
          <w:p w14:paraId="7AE6FBD5" w14:textId="77777777" w:rsidR="00824252" w:rsidRPr="00987026" w:rsidRDefault="00824252" w:rsidP="00824252">
            <w:pPr>
              <w:jc w:val="center"/>
            </w:pPr>
            <w:r>
              <w:t>21</w:t>
            </w:r>
          </w:p>
        </w:tc>
        <w:tc>
          <w:tcPr>
            <w:tcW w:w="1682" w:type="dxa"/>
          </w:tcPr>
          <w:p w14:paraId="0A58217A" w14:textId="77777777" w:rsidR="00824252" w:rsidRPr="00EA6008" w:rsidRDefault="00824252" w:rsidP="00824252">
            <w:pPr>
              <w:jc w:val="center"/>
            </w:pPr>
            <w:r>
              <w:t>20</w:t>
            </w:r>
          </w:p>
        </w:tc>
        <w:tc>
          <w:tcPr>
            <w:tcW w:w="1710" w:type="dxa"/>
            <w:vAlign w:val="center"/>
          </w:tcPr>
          <w:p w14:paraId="72090BFA" w14:textId="77777777" w:rsidR="00824252" w:rsidRPr="00EA6008" w:rsidRDefault="00824252" w:rsidP="00824252">
            <w:pPr>
              <w:jc w:val="center"/>
            </w:pPr>
            <w:r>
              <w:t>1</w:t>
            </w:r>
          </w:p>
        </w:tc>
        <w:tc>
          <w:tcPr>
            <w:tcW w:w="1620" w:type="dxa"/>
            <w:vAlign w:val="center"/>
          </w:tcPr>
          <w:p w14:paraId="601D5AAC" w14:textId="77777777" w:rsidR="00824252" w:rsidRPr="00EA6008" w:rsidRDefault="00824252" w:rsidP="00824252">
            <w:pPr>
              <w:jc w:val="center"/>
            </w:pPr>
          </w:p>
        </w:tc>
        <w:tc>
          <w:tcPr>
            <w:tcW w:w="1278" w:type="dxa"/>
            <w:vAlign w:val="center"/>
          </w:tcPr>
          <w:p w14:paraId="612C6534" w14:textId="77777777" w:rsidR="00824252" w:rsidRPr="00FB3A97" w:rsidRDefault="00824252" w:rsidP="00824252">
            <w:pPr>
              <w:jc w:val="center"/>
            </w:pPr>
          </w:p>
        </w:tc>
      </w:tr>
      <w:tr w:rsidR="00824252" w14:paraId="66B4E1F3" w14:textId="77777777">
        <w:tc>
          <w:tcPr>
            <w:tcW w:w="1142" w:type="dxa"/>
          </w:tcPr>
          <w:p w14:paraId="72A5B37C" w14:textId="77777777" w:rsidR="00824252" w:rsidRPr="00A57BC1" w:rsidRDefault="00824252" w:rsidP="00824252">
            <w:pPr>
              <w:jc w:val="center"/>
              <w:rPr>
                <w:b/>
                <w:bCs/>
                <w:lang w:val="en-US"/>
              </w:rPr>
            </w:pPr>
            <w:r w:rsidRPr="00A57BC1">
              <w:rPr>
                <w:b/>
                <w:bCs/>
                <w:lang w:val="en-US"/>
              </w:rPr>
              <w:t>V</w:t>
            </w:r>
            <w:r w:rsidRPr="00A57BC1">
              <w:rPr>
                <w:b/>
                <w:bCs/>
                <w:vertAlign w:val="subscript"/>
                <w:lang w:val="en-US"/>
              </w:rPr>
              <w:t>3</w:t>
            </w:r>
          </w:p>
        </w:tc>
        <w:tc>
          <w:tcPr>
            <w:tcW w:w="1424" w:type="dxa"/>
            <w:gridSpan w:val="2"/>
            <w:vAlign w:val="center"/>
          </w:tcPr>
          <w:p w14:paraId="59E3A264" w14:textId="77777777" w:rsidR="00824252" w:rsidRPr="00987026" w:rsidRDefault="00824252" w:rsidP="00824252">
            <w:pPr>
              <w:jc w:val="center"/>
            </w:pPr>
            <w:r>
              <w:t>22</w:t>
            </w:r>
          </w:p>
        </w:tc>
        <w:tc>
          <w:tcPr>
            <w:tcW w:w="1682" w:type="dxa"/>
          </w:tcPr>
          <w:p w14:paraId="0CD9CA65" w14:textId="77777777" w:rsidR="00824252" w:rsidRPr="00D0111B" w:rsidRDefault="00824252" w:rsidP="00824252">
            <w:pPr>
              <w:jc w:val="center"/>
            </w:pPr>
            <w:r>
              <w:t>22</w:t>
            </w:r>
          </w:p>
        </w:tc>
        <w:tc>
          <w:tcPr>
            <w:tcW w:w="1710" w:type="dxa"/>
            <w:vAlign w:val="center"/>
          </w:tcPr>
          <w:p w14:paraId="1A364608" w14:textId="77777777" w:rsidR="00824252" w:rsidRPr="00361C5D" w:rsidRDefault="00824252" w:rsidP="00824252">
            <w:pPr>
              <w:jc w:val="center"/>
            </w:pPr>
          </w:p>
        </w:tc>
        <w:tc>
          <w:tcPr>
            <w:tcW w:w="1620" w:type="dxa"/>
            <w:vAlign w:val="center"/>
          </w:tcPr>
          <w:p w14:paraId="2F29635E" w14:textId="77777777" w:rsidR="00824252" w:rsidRPr="000B3E5F" w:rsidRDefault="00824252" w:rsidP="00824252">
            <w:pPr>
              <w:jc w:val="center"/>
            </w:pPr>
          </w:p>
        </w:tc>
        <w:tc>
          <w:tcPr>
            <w:tcW w:w="1278" w:type="dxa"/>
            <w:vAlign w:val="center"/>
          </w:tcPr>
          <w:p w14:paraId="61D5EB68" w14:textId="77777777" w:rsidR="00824252" w:rsidRPr="000B3E5F" w:rsidRDefault="00824252" w:rsidP="00824252">
            <w:pPr>
              <w:jc w:val="center"/>
            </w:pPr>
          </w:p>
        </w:tc>
      </w:tr>
      <w:tr w:rsidR="00824252" w14:paraId="7ED4779B" w14:textId="77777777">
        <w:tc>
          <w:tcPr>
            <w:tcW w:w="1142" w:type="dxa"/>
          </w:tcPr>
          <w:p w14:paraId="444D1A11" w14:textId="77777777" w:rsidR="00824252" w:rsidRPr="00A57BC1" w:rsidRDefault="00824252" w:rsidP="00824252">
            <w:pPr>
              <w:jc w:val="center"/>
              <w:rPr>
                <w:b/>
                <w:bCs/>
              </w:rPr>
            </w:pPr>
          </w:p>
        </w:tc>
        <w:tc>
          <w:tcPr>
            <w:tcW w:w="1424" w:type="dxa"/>
            <w:gridSpan w:val="2"/>
            <w:vAlign w:val="center"/>
          </w:tcPr>
          <w:p w14:paraId="5CEDE281" w14:textId="77777777" w:rsidR="00824252" w:rsidRPr="00A57BC1" w:rsidRDefault="00824252" w:rsidP="00824252">
            <w:pPr>
              <w:jc w:val="center"/>
              <w:rPr>
                <w:b/>
                <w:bCs/>
              </w:rPr>
            </w:pPr>
            <w:r w:rsidRPr="00A57BC1">
              <w:rPr>
                <w:b/>
                <w:bCs/>
              </w:rPr>
              <w:t>64</w:t>
            </w:r>
          </w:p>
        </w:tc>
        <w:tc>
          <w:tcPr>
            <w:tcW w:w="1682" w:type="dxa"/>
          </w:tcPr>
          <w:p w14:paraId="2D175105" w14:textId="77777777" w:rsidR="00824252" w:rsidRPr="00A57BC1" w:rsidRDefault="00824252" w:rsidP="00824252">
            <w:pPr>
              <w:jc w:val="center"/>
              <w:rPr>
                <w:b/>
                <w:bCs/>
                <w:lang w:val="en-US"/>
              </w:rPr>
            </w:pPr>
          </w:p>
        </w:tc>
        <w:tc>
          <w:tcPr>
            <w:tcW w:w="1710" w:type="dxa"/>
            <w:vAlign w:val="center"/>
          </w:tcPr>
          <w:p w14:paraId="728C04B4" w14:textId="77777777" w:rsidR="00824252" w:rsidRPr="00A57BC1" w:rsidRDefault="00824252" w:rsidP="00824252">
            <w:pPr>
              <w:jc w:val="center"/>
              <w:rPr>
                <w:b/>
                <w:bCs/>
                <w:lang w:val="en-US"/>
              </w:rPr>
            </w:pPr>
          </w:p>
        </w:tc>
        <w:tc>
          <w:tcPr>
            <w:tcW w:w="1620" w:type="dxa"/>
            <w:vAlign w:val="center"/>
          </w:tcPr>
          <w:p w14:paraId="009D7012" w14:textId="77777777" w:rsidR="00824252" w:rsidRPr="00A57BC1" w:rsidRDefault="00824252" w:rsidP="00824252">
            <w:pPr>
              <w:jc w:val="center"/>
              <w:rPr>
                <w:b/>
                <w:bCs/>
              </w:rPr>
            </w:pPr>
          </w:p>
        </w:tc>
        <w:tc>
          <w:tcPr>
            <w:tcW w:w="1278" w:type="dxa"/>
            <w:vAlign w:val="center"/>
          </w:tcPr>
          <w:p w14:paraId="32E10DA0" w14:textId="77777777" w:rsidR="00824252" w:rsidRPr="00A57BC1" w:rsidRDefault="00824252" w:rsidP="00824252">
            <w:pPr>
              <w:jc w:val="center"/>
              <w:rPr>
                <w:b/>
                <w:bCs/>
              </w:rPr>
            </w:pPr>
          </w:p>
        </w:tc>
      </w:tr>
      <w:tr w:rsidR="00824252" w14:paraId="0C7CCF66" w14:textId="77777777">
        <w:tc>
          <w:tcPr>
            <w:tcW w:w="1142" w:type="dxa"/>
          </w:tcPr>
          <w:p w14:paraId="37FD81C3" w14:textId="77777777" w:rsidR="00824252" w:rsidRPr="00A57BC1" w:rsidRDefault="00824252" w:rsidP="00824252">
            <w:pPr>
              <w:jc w:val="center"/>
              <w:rPr>
                <w:b/>
                <w:bCs/>
              </w:rPr>
            </w:pPr>
            <w:r w:rsidRPr="00A57BC1">
              <w:rPr>
                <w:b/>
                <w:bCs/>
              </w:rPr>
              <w:t>VI</w:t>
            </w:r>
            <w:r w:rsidRPr="00A57BC1">
              <w:rPr>
                <w:b/>
                <w:bCs/>
                <w:vertAlign w:val="subscript"/>
              </w:rPr>
              <w:t>1</w:t>
            </w:r>
          </w:p>
        </w:tc>
        <w:tc>
          <w:tcPr>
            <w:tcW w:w="1424" w:type="dxa"/>
            <w:gridSpan w:val="2"/>
            <w:vAlign w:val="center"/>
          </w:tcPr>
          <w:p w14:paraId="1367EF3B" w14:textId="77777777" w:rsidR="00824252" w:rsidRPr="00987026" w:rsidRDefault="00824252" w:rsidP="00824252">
            <w:pPr>
              <w:jc w:val="center"/>
            </w:pPr>
            <w:r>
              <w:t>22</w:t>
            </w:r>
          </w:p>
        </w:tc>
        <w:tc>
          <w:tcPr>
            <w:tcW w:w="1682" w:type="dxa"/>
          </w:tcPr>
          <w:p w14:paraId="155178A9" w14:textId="77777777" w:rsidR="00824252" w:rsidRPr="00EA6008" w:rsidRDefault="00824252" w:rsidP="00824252">
            <w:pPr>
              <w:jc w:val="center"/>
            </w:pPr>
            <w:r>
              <w:t>21</w:t>
            </w:r>
          </w:p>
        </w:tc>
        <w:tc>
          <w:tcPr>
            <w:tcW w:w="1710" w:type="dxa"/>
            <w:vAlign w:val="center"/>
          </w:tcPr>
          <w:p w14:paraId="718EB725" w14:textId="77777777" w:rsidR="00824252" w:rsidRPr="00A57BC1" w:rsidRDefault="00824252" w:rsidP="00824252">
            <w:pPr>
              <w:jc w:val="center"/>
              <w:rPr>
                <w:lang w:val="en-US"/>
              </w:rPr>
            </w:pPr>
          </w:p>
        </w:tc>
        <w:tc>
          <w:tcPr>
            <w:tcW w:w="1620" w:type="dxa"/>
            <w:vAlign w:val="center"/>
          </w:tcPr>
          <w:p w14:paraId="0B14F8C9" w14:textId="77777777" w:rsidR="00824252" w:rsidRPr="00EA6008" w:rsidRDefault="00824252" w:rsidP="00824252">
            <w:pPr>
              <w:jc w:val="center"/>
            </w:pPr>
            <w:r>
              <w:t>1</w:t>
            </w:r>
          </w:p>
        </w:tc>
        <w:tc>
          <w:tcPr>
            <w:tcW w:w="1278" w:type="dxa"/>
            <w:vAlign w:val="center"/>
          </w:tcPr>
          <w:p w14:paraId="3E98F1B0" w14:textId="77777777" w:rsidR="00824252" w:rsidRPr="00FB3A97" w:rsidRDefault="00824252" w:rsidP="00824252">
            <w:pPr>
              <w:jc w:val="center"/>
            </w:pPr>
          </w:p>
        </w:tc>
      </w:tr>
      <w:tr w:rsidR="00824252" w14:paraId="5F5AE317" w14:textId="77777777">
        <w:tc>
          <w:tcPr>
            <w:tcW w:w="1142" w:type="dxa"/>
          </w:tcPr>
          <w:p w14:paraId="2B2D2318" w14:textId="77777777" w:rsidR="00824252" w:rsidRPr="00A57BC1" w:rsidRDefault="00824252" w:rsidP="00824252">
            <w:pPr>
              <w:jc w:val="center"/>
              <w:rPr>
                <w:b/>
                <w:bCs/>
              </w:rPr>
            </w:pPr>
            <w:r w:rsidRPr="00A57BC1">
              <w:rPr>
                <w:b/>
                <w:bCs/>
              </w:rPr>
              <w:t>VI</w:t>
            </w:r>
            <w:r w:rsidRPr="00A57BC1">
              <w:rPr>
                <w:b/>
                <w:bCs/>
                <w:vertAlign w:val="subscript"/>
              </w:rPr>
              <w:t>2</w:t>
            </w:r>
          </w:p>
        </w:tc>
        <w:tc>
          <w:tcPr>
            <w:tcW w:w="1424" w:type="dxa"/>
            <w:gridSpan w:val="2"/>
            <w:vAlign w:val="center"/>
          </w:tcPr>
          <w:p w14:paraId="7DA81B8B" w14:textId="77777777" w:rsidR="00824252" w:rsidRPr="00987026" w:rsidRDefault="00824252" w:rsidP="00824252">
            <w:pPr>
              <w:jc w:val="center"/>
            </w:pPr>
            <w:r>
              <w:t>21</w:t>
            </w:r>
          </w:p>
        </w:tc>
        <w:tc>
          <w:tcPr>
            <w:tcW w:w="1682" w:type="dxa"/>
          </w:tcPr>
          <w:p w14:paraId="35359CCE" w14:textId="77777777" w:rsidR="00824252" w:rsidRPr="00EA6008" w:rsidRDefault="00824252" w:rsidP="00824252">
            <w:pPr>
              <w:jc w:val="center"/>
            </w:pPr>
            <w:r>
              <w:t>20</w:t>
            </w:r>
          </w:p>
        </w:tc>
        <w:tc>
          <w:tcPr>
            <w:tcW w:w="1710" w:type="dxa"/>
            <w:vAlign w:val="center"/>
          </w:tcPr>
          <w:p w14:paraId="64CD67AC" w14:textId="77777777" w:rsidR="00824252" w:rsidRPr="00A57BC1" w:rsidRDefault="00824252" w:rsidP="00824252">
            <w:pPr>
              <w:jc w:val="center"/>
              <w:rPr>
                <w:lang w:val="en-US"/>
              </w:rPr>
            </w:pPr>
          </w:p>
        </w:tc>
        <w:tc>
          <w:tcPr>
            <w:tcW w:w="1620" w:type="dxa"/>
            <w:vAlign w:val="center"/>
          </w:tcPr>
          <w:p w14:paraId="370F0D59" w14:textId="77777777" w:rsidR="00824252" w:rsidRPr="00EA6008" w:rsidRDefault="00824252" w:rsidP="00824252">
            <w:pPr>
              <w:jc w:val="center"/>
            </w:pPr>
            <w:r>
              <w:t>1</w:t>
            </w:r>
          </w:p>
        </w:tc>
        <w:tc>
          <w:tcPr>
            <w:tcW w:w="1278" w:type="dxa"/>
            <w:vAlign w:val="center"/>
          </w:tcPr>
          <w:p w14:paraId="577FDD55" w14:textId="77777777" w:rsidR="00824252" w:rsidRPr="00A57BC1" w:rsidRDefault="00824252" w:rsidP="00824252">
            <w:pPr>
              <w:jc w:val="center"/>
              <w:rPr>
                <w:lang w:val="en-US"/>
              </w:rPr>
            </w:pPr>
          </w:p>
        </w:tc>
      </w:tr>
      <w:tr w:rsidR="00824252" w14:paraId="3D2FB50A" w14:textId="77777777">
        <w:tc>
          <w:tcPr>
            <w:tcW w:w="1142" w:type="dxa"/>
          </w:tcPr>
          <w:p w14:paraId="3CC6C1B2" w14:textId="77777777" w:rsidR="00824252" w:rsidRPr="00A57BC1" w:rsidRDefault="00824252" w:rsidP="00824252">
            <w:pPr>
              <w:jc w:val="center"/>
              <w:rPr>
                <w:b/>
                <w:bCs/>
                <w:lang w:val="en-US"/>
              </w:rPr>
            </w:pPr>
            <w:r w:rsidRPr="00A57BC1">
              <w:rPr>
                <w:b/>
                <w:bCs/>
              </w:rPr>
              <w:t>VI</w:t>
            </w:r>
            <w:r w:rsidRPr="00A57BC1">
              <w:rPr>
                <w:b/>
                <w:bCs/>
                <w:vertAlign w:val="subscript"/>
              </w:rPr>
              <w:t>3</w:t>
            </w:r>
          </w:p>
        </w:tc>
        <w:tc>
          <w:tcPr>
            <w:tcW w:w="1424" w:type="dxa"/>
            <w:gridSpan w:val="2"/>
            <w:vAlign w:val="center"/>
          </w:tcPr>
          <w:p w14:paraId="3001A96C" w14:textId="77777777" w:rsidR="00824252" w:rsidRPr="00987026" w:rsidRDefault="00824252" w:rsidP="00824252">
            <w:pPr>
              <w:jc w:val="center"/>
            </w:pPr>
            <w:r>
              <w:t>23</w:t>
            </w:r>
          </w:p>
        </w:tc>
        <w:tc>
          <w:tcPr>
            <w:tcW w:w="1682" w:type="dxa"/>
          </w:tcPr>
          <w:p w14:paraId="4ACD7351" w14:textId="77777777" w:rsidR="00824252" w:rsidRPr="00D0111B" w:rsidRDefault="00824252" w:rsidP="00824252">
            <w:pPr>
              <w:jc w:val="center"/>
            </w:pPr>
            <w:r>
              <w:t>23</w:t>
            </w:r>
          </w:p>
        </w:tc>
        <w:tc>
          <w:tcPr>
            <w:tcW w:w="1710" w:type="dxa"/>
            <w:vAlign w:val="center"/>
          </w:tcPr>
          <w:p w14:paraId="46CDD785" w14:textId="77777777" w:rsidR="00824252" w:rsidRPr="00361C5D" w:rsidRDefault="00824252" w:rsidP="00824252">
            <w:pPr>
              <w:jc w:val="center"/>
            </w:pPr>
          </w:p>
        </w:tc>
        <w:tc>
          <w:tcPr>
            <w:tcW w:w="1620" w:type="dxa"/>
            <w:vAlign w:val="center"/>
          </w:tcPr>
          <w:p w14:paraId="61D1F523" w14:textId="77777777" w:rsidR="00824252" w:rsidRPr="000B3E5F" w:rsidRDefault="00824252" w:rsidP="00824252">
            <w:pPr>
              <w:jc w:val="center"/>
            </w:pPr>
          </w:p>
        </w:tc>
        <w:tc>
          <w:tcPr>
            <w:tcW w:w="1278" w:type="dxa"/>
            <w:vAlign w:val="center"/>
          </w:tcPr>
          <w:p w14:paraId="4EB6282A" w14:textId="77777777" w:rsidR="00824252" w:rsidRPr="00A57BC1" w:rsidRDefault="00824252" w:rsidP="00824252">
            <w:pPr>
              <w:jc w:val="center"/>
              <w:rPr>
                <w:lang w:val="en-US"/>
              </w:rPr>
            </w:pPr>
          </w:p>
        </w:tc>
      </w:tr>
      <w:tr w:rsidR="00824252" w14:paraId="25881B33" w14:textId="77777777">
        <w:tc>
          <w:tcPr>
            <w:tcW w:w="1142" w:type="dxa"/>
          </w:tcPr>
          <w:p w14:paraId="6A411C0B" w14:textId="77777777" w:rsidR="00824252" w:rsidRPr="00A57BC1" w:rsidRDefault="00824252" w:rsidP="00824252">
            <w:pPr>
              <w:jc w:val="center"/>
              <w:rPr>
                <w:b/>
                <w:bCs/>
              </w:rPr>
            </w:pPr>
          </w:p>
        </w:tc>
        <w:tc>
          <w:tcPr>
            <w:tcW w:w="1424" w:type="dxa"/>
            <w:gridSpan w:val="2"/>
            <w:vAlign w:val="center"/>
          </w:tcPr>
          <w:p w14:paraId="5EDDC2E9" w14:textId="77777777" w:rsidR="00824252" w:rsidRPr="00A57BC1" w:rsidRDefault="00824252" w:rsidP="00824252">
            <w:pPr>
              <w:jc w:val="center"/>
              <w:rPr>
                <w:b/>
                <w:bCs/>
              </w:rPr>
            </w:pPr>
            <w:r w:rsidRPr="00A57BC1">
              <w:rPr>
                <w:b/>
                <w:bCs/>
              </w:rPr>
              <w:t>66</w:t>
            </w:r>
          </w:p>
        </w:tc>
        <w:tc>
          <w:tcPr>
            <w:tcW w:w="1682" w:type="dxa"/>
          </w:tcPr>
          <w:p w14:paraId="7C8B5A94" w14:textId="77777777" w:rsidR="00824252" w:rsidRPr="00A57BC1" w:rsidRDefault="00824252" w:rsidP="00824252">
            <w:pPr>
              <w:jc w:val="center"/>
              <w:rPr>
                <w:b/>
                <w:bCs/>
                <w:lang w:val="en-US"/>
              </w:rPr>
            </w:pPr>
          </w:p>
        </w:tc>
        <w:tc>
          <w:tcPr>
            <w:tcW w:w="1710" w:type="dxa"/>
            <w:vAlign w:val="center"/>
          </w:tcPr>
          <w:p w14:paraId="091EDC3A" w14:textId="77777777" w:rsidR="00824252" w:rsidRPr="00A57BC1" w:rsidRDefault="00824252" w:rsidP="00824252">
            <w:pPr>
              <w:jc w:val="center"/>
              <w:rPr>
                <w:b/>
                <w:bCs/>
                <w:lang w:val="en-US"/>
              </w:rPr>
            </w:pPr>
          </w:p>
        </w:tc>
        <w:tc>
          <w:tcPr>
            <w:tcW w:w="1620" w:type="dxa"/>
            <w:vAlign w:val="center"/>
          </w:tcPr>
          <w:p w14:paraId="7FF3454E" w14:textId="77777777" w:rsidR="00824252" w:rsidRPr="00A57BC1" w:rsidRDefault="00824252" w:rsidP="00824252">
            <w:pPr>
              <w:jc w:val="center"/>
              <w:rPr>
                <w:b/>
                <w:bCs/>
              </w:rPr>
            </w:pPr>
          </w:p>
        </w:tc>
        <w:tc>
          <w:tcPr>
            <w:tcW w:w="1278" w:type="dxa"/>
            <w:vAlign w:val="center"/>
          </w:tcPr>
          <w:p w14:paraId="32B6AFEE" w14:textId="77777777" w:rsidR="00824252" w:rsidRPr="00A57BC1" w:rsidRDefault="00824252" w:rsidP="00824252">
            <w:pPr>
              <w:jc w:val="center"/>
              <w:rPr>
                <w:b/>
                <w:bCs/>
              </w:rPr>
            </w:pPr>
          </w:p>
        </w:tc>
      </w:tr>
      <w:tr w:rsidR="00824252" w14:paraId="2E9AD118" w14:textId="77777777" w:rsidTr="000D2C6A">
        <w:tc>
          <w:tcPr>
            <w:tcW w:w="1142" w:type="dxa"/>
          </w:tcPr>
          <w:p w14:paraId="71882FEB" w14:textId="77777777" w:rsidR="00824252" w:rsidRPr="00A57BC1" w:rsidRDefault="00824252" w:rsidP="00824252">
            <w:pPr>
              <w:jc w:val="center"/>
              <w:rPr>
                <w:b/>
                <w:bCs/>
              </w:rPr>
            </w:pPr>
            <w:r w:rsidRPr="00A57BC1">
              <w:rPr>
                <w:b/>
                <w:bCs/>
                <w:lang w:val="en-US"/>
              </w:rPr>
              <w:lastRenderedPageBreak/>
              <w:t>VI</w:t>
            </w:r>
            <w:r w:rsidRPr="00A57BC1">
              <w:rPr>
                <w:b/>
                <w:bCs/>
              </w:rPr>
              <w:t>I</w:t>
            </w:r>
            <w:r w:rsidRPr="00A57BC1">
              <w:rPr>
                <w:b/>
                <w:bCs/>
                <w:vertAlign w:val="subscript"/>
              </w:rPr>
              <w:t>1</w:t>
            </w:r>
          </w:p>
        </w:tc>
        <w:tc>
          <w:tcPr>
            <w:tcW w:w="1424" w:type="dxa"/>
            <w:gridSpan w:val="2"/>
            <w:vAlign w:val="center"/>
          </w:tcPr>
          <w:p w14:paraId="10A333A6" w14:textId="77777777" w:rsidR="00824252" w:rsidRPr="00987026" w:rsidRDefault="00824252" w:rsidP="00824252">
            <w:pPr>
              <w:jc w:val="center"/>
            </w:pPr>
            <w:r>
              <w:t>17</w:t>
            </w:r>
          </w:p>
        </w:tc>
        <w:tc>
          <w:tcPr>
            <w:tcW w:w="1682" w:type="dxa"/>
          </w:tcPr>
          <w:p w14:paraId="600122B9" w14:textId="77777777" w:rsidR="00824252" w:rsidRPr="00D0111B" w:rsidRDefault="00824252" w:rsidP="00824252">
            <w:pPr>
              <w:jc w:val="center"/>
            </w:pPr>
            <w:r>
              <w:t>17</w:t>
            </w:r>
          </w:p>
        </w:tc>
        <w:tc>
          <w:tcPr>
            <w:tcW w:w="1710" w:type="dxa"/>
            <w:vAlign w:val="center"/>
          </w:tcPr>
          <w:p w14:paraId="269DEE9F" w14:textId="77777777" w:rsidR="00824252" w:rsidRPr="00A57BC1" w:rsidRDefault="00824252" w:rsidP="00824252">
            <w:pPr>
              <w:jc w:val="center"/>
              <w:rPr>
                <w:lang w:val="en-US"/>
              </w:rPr>
            </w:pPr>
          </w:p>
        </w:tc>
        <w:tc>
          <w:tcPr>
            <w:tcW w:w="1620" w:type="dxa"/>
            <w:vAlign w:val="center"/>
          </w:tcPr>
          <w:p w14:paraId="13D81452" w14:textId="77777777" w:rsidR="00824252" w:rsidRPr="00A57BC1" w:rsidRDefault="00824252" w:rsidP="00824252">
            <w:pPr>
              <w:jc w:val="center"/>
              <w:rPr>
                <w:lang w:val="en-US"/>
              </w:rPr>
            </w:pPr>
          </w:p>
        </w:tc>
        <w:tc>
          <w:tcPr>
            <w:tcW w:w="1278" w:type="dxa"/>
            <w:vAlign w:val="center"/>
          </w:tcPr>
          <w:p w14:paraId="639036FF" w14:textId="77777777" w:rsidR="00824252" w:rsidRPr="00FB3A97" w:rsidRDefault="00824252" w:rsidP="00824252">
            <w:pPr>
              <w:jc w:val="center"/>
            </w:pPr>
          </w:p>
        </w:tc>
      </w:tr>
      <w:tr w:rsidR="00824252" w14:paraId="25C235E4" w14:textId="77777777" w:rsidTr="000D2C6A">
        <w:tc>
          <w:tcPr>
            <w:tcW w:w="1142" w:type="dxa"/>
          </w:tcPr>
          <w:p w14:paraId="0454543F" w14:textId="77777777" w:rsidR="00824252" w:rsidRPr="00A57BC1" w:rsidRDefault="00824252" w:rsidP="00824252">
            <w:pPr>
              <w:jc w:val="center"/>
              <w:rPr>
                <w:b/>
                <w:bCs/>
              </w:rPr>
            </w:pPr>
            <w:r w:rsidRPr="00A57BC1">
              <w:rPr>
                <w:b/>
                <w:bCs/>
                <w:lang w:val="en-US"/>
              </w:rPr>
              <w:t>VII</w:t>
            </w:r>
            <w:r w:rsidRPr="00A57BC1">
              <w:rPr>
                <w:b/>
                <w:bCs/>
                <w:vertAlign w:val="subscript"/>
              </w:rPr>
              <w:t>2</w:t>
            </w:r>
          </w:p>
        </w:tc>
        <w:tc>
          <w:tcPr>
            <w:tcW w:w="1424" w:type="dxa"/>
            <w:gridSpan w:val="2"/>
            <w:vAlign w:val="center"/>
          </w:tcPr>
          <w:p w14:paraId="3230B627" w14:textId="77777777" w:rsidR="00824252" w:rsidRPr="00987026" w:rsidRDefault="00824252" w:rsidP="00824252">
            <w:pPr>
              <w:jc w:val="center"/>
            </w:pPr>
            <w:r>
              <w:t>20</w:t>
            </w:r>
          </w:p>
        </w:tc>
        <w:tc>
          <w:tcPr>
            <w:tcW w:w="1682" w:type="dxa"/>
          </w:tcPr>
          <w:p w14:paraId="11C8B1AA" w14:textId="77777777" w:rsidR="00824252" w:rsidRPr="00EA6008" w:rsidRDefault="00824252" w:rsidP="00824252">
            <w:pPr>
              <w:jc w:val="center"/>
            </w:pPr>
            <w:r>
              <w:t>20</w:t>
            </w:r>
          </w:p>
        </w:tc>
        <w:tc>
          <w:tcPr>
            <w:tcW w:w="1710" w:type="dxa"/>
            <w:vAlign w:val="center"/>
          </w:tcPr>
          <w:p w14:paraId="5B5482C6" w14:textId="77777777" w:rsidR="00824252" w:rsidRPr="00EA6008" w:rsidRDefault="00824252" w:rsidP="00824252">
            <w:pPr>
              <w:jc w:val="center"/>
            </w:pPr>
          </w:p>
        </w:tc>
        <w:tc>
          <w:tcPr>
            <w:tcW w:w="1620" w:type="dxa"/>
            <w:vAlign w:val="center"/>
          </w:tcPr>
          <w:p w14:paraId="5429D2BA" w14:textId="77777777" w:rsidR="00824252" w:rsidRPr="00EA6008" w:rsidRDefault="00824252" w:rsidP="00824252">
            <w:pPr>
              <w:jc w:val="center"/>
            </w:pPr>
            <w:r>
              <w:t>2</w:t>
            </w:r>
          </w:p>
        </w:tc>
        <w:tc>
          <w:tcPr>
            <w:tcW w:w="1278" w:type="dxa"/>
            <w:vAlign w:val="center"/>
          </w:tcPr>
          <w:p w14:paraId="6385F984" w14:textId="77777777" w:rsidR="00824252" w:rsidRPr="00A57BC1" w:rsidRDefault="00824252" w:rsidP="00824252">
            <w:pPr>
              <w:jc w:val="center"/>
              <w:rPr>
                <w:lang w:val="en-US"/>
              </w:rPr>
            </w:pPr>
          </w:p>
        </w:tc>
      </w:tr>
      <w:tr w:rsidR="00824252" w14:paraId="2D3F0095" w14:textId="77777777" w:rsidTr="000D2C6A">
        <w:tc>
          <w:tcPr>
            <w:tcW w:w="1142" w:type="dxa"/>
          </w:tcPr>
          <w:p w14:paraId="269A25C0" w14:textId="77777777" w:rsidR="00824252" w:rsidRPr="00A57BC1" w:rsidRDefault="00824252" w:rsidP="00824252">
            <w:pPr>
              <w:jc w:val="center"/>
              <w:rPr>
                <w:b/>
                <w:bCs/>
              </w:rPr>
            </w:pPr>
            <w:r w:rsidRPr="00A57BC1">
              <w:rPr>
                <w:b/>
                <w:bCs/>
                <w:lang w:val="en-US"/>
              </w:rPr>
              <w:t>VII</w:t>
            </w:r>
            <w:r w:rsidRPr="00A57BC1">
              <w:rPr>
                <w:b/>
                <w:bCs/>
                <w:vertAlign w:val="subscript"/>
              </w:rPr>
              <w:t>3</w:t>
            </w:r>
          </w:p>
        </w:tc>
        <w:tc>
          <w:tcPr>
            <w:tcW w:w="1424" w:type="dxa"/>
            <w:gridSpan w:val="2"/>
            <w:vAlign w:val="center"/>
          </w:tcPr>
          <w:p w14:paraId="02A6F9E4" w14:textId="77777777" w:rsidR="00824252" w:rsidRPr="00A57BC1" w:rsidRDefault="00824252" w:rsidP="00824252">
            <w:pPr>
              <w:jc w:val="center"/>
              <w:rPr>
                <w:b/>
                <w:bCs/>
              </w:rPr>
            </w:pPr>
            <w:r>
              <w:t>19</w:t>
            </w:r>
          </w:p>
        </w:tc>
        <w:tc>
          <w:tcPr>
            <w:tcW w:w="1682" w:type="dxa"/>
          </w:tcPr>
          <w:p w14:paraId="5ACD49B6" w14:textId="77777777" w:rsidR="00824252" w:rsidRPr="00A57BC1" w:rsidRDefault="00824252" w:rsidP="00824252">
            <w:pPr>
              <w:jc w:val="center"/>
              <w:rPr>
                <w:b/>
                <w:bCs/>
                <w:lang w:val="en-US"/>
              </w:rPr>
            </w:pPr>
            <w:r>
              <w:t>17</w:t>
            </w:r>
          </w:p>
        </w:tc>
        <w:tc>
          <w:tcPr>
            <w:tcW w:w="1710" w:type="dxa"/>
            <w:vAlign w:val="center"/>
          </w:tcPr>
          <w:p w14:paraId="1091B991" w14:textId="77777777" w:rsidR="00824252" w:rsidRPr="00A57BC1" w:rsidRDefault="00824252" w:rsidP="00824252">
            <w:pPr>
              <w:jc w:val="center"/>
              <w:rPr>
                <w:b/>
                <w:bCs/>
                <w:lang w:val="en-US"/>
              </w:rPr>
            </w:pPr>
          </w:p>
        </w:tc>
        <w:tc>
          <w:tcPr>
            <w:tcW w:w="1620" w:type="dxa"/>
            <w:vAlign w:val="center"/>
          </w:tcPr>
          <w:p w14:paraId="4188B01D" w14:textId="77777777" w:rsidR="00824252" w:rsidRPr="00A57BC1" w:rsidRDefault="00824252" w:rsidP="00824252">
            <w:pPr>
              <w:jc w:val="center"/>
              <w:rPr>
                <w:b/>
                <w:bCs/>
              </w:rPr>
            </w:pPr>
          </w:p>
        </w:tc>
        <w:tc>
          <w:tcPr>
            <w:tcW w:w="1278" w:type="dxa"/>
            <w:vAlign w:val="center"/>
          </w:tcPr>
          <w:p w14:paraId="33D92A78" w14:textId="77777777" w:rsidR="00824252" w:rsidRPr="00A57BC1" w:rsidRDefault="00824252" w:rsidP="00824252">
            <w:pPr>
              <w:jc w:val="center"/>
              <w:rPr>
                <w:lang w:val="en-US"/>
              </w:rPr>
            </w:pPr>
          </w:p>
        </w:tc>
      </w:tr>
      <w:tr w:rsidR="00824252" w14:paraId="192B54F8" w14:textId="77777777" w:rsidTr="000D2C6A">
        <w:tc>
          <w:tcPr>
            <w:tcW w:w="1142" w:type="dxa"/>
          </w:tcPr>
          <w:p w14:paraId="65061670" w14:textId="77777777" w:rsidR="00824252" w:rsidRPr="00A57BC1" w:rsidRDefault="00824252" w:rsidP="00824252">
            <w:pPr>
              <w:jc w:val="center"/>
              <w:rPr>
                <w:b/>
                <w:bCs/>
              </w:rPr>
            </w:pPr>
          </w:p>
        </w:tc>
        <w:tc>
          <w:tcPr>
            <w:tcW w:w="1424" w:type="dxa"/>
            <w:gridSpan w:val="2"/>
            <w:vAlign w:val="center"/>
          </w:tcPr>
          <w:p w14:paraId="3597BD60" w14:textId="77777777" w:rsidR="00824252" w:rsidRPr="00A57BC1" w:rsidRDefault="00824252" w:rsidP="00824252">
            <w:pPr>
              <w:jc w:val="center"/>
              <w:rPr>
                <w:b/>
                <w:bCs/>
              </w:rPr>
            </w:pPr>
            <w:r w:rsidRPr="00A57BC1">
              <w:rPr>
                <w:b/>
                <w:bCs/>
              </w:rPr>
              <w:t>56</w:t>
            </w:r>
          </w:p>
        </w:tc>
        <w:tc>
          <w:tcPr>
            <w:tcW w:w="1682" w:type="dxa"/>
          </w:tcPr>
          <w:p w14:paraId="1948DAED" w14:textId="77777777" w:rsidR="00824252" w:rsidRPr="00A57BC1" w:rsidRDefault="00824252" w:rsidP="00824252">
            <w:pPr>
              <w:jc w:val="center"/>
              <w:rPr>
                <w:b/>
                <w:bCs/>
                <w:lang w:val="en-US"/>
              </w:rPr>
            </w:pPr>
          </w:p>
        </w:tc>
        <w:tc>
          <w:tcPr>
            <w:tcW w:w="1710" w:type="dxa"/>
            <w:vAlign w:val="center"/>
          </w:tcPr>
          <w:p w14:paraId="1B0381C7" w14:textId="77777777" w:rsidR="00824252" w:rsidRPr="00A57BC1" w:rsidRDefault="00824252" w:rsidP="00824252">
            <w:pPr>
              <w:jc w:val="center"/>
              <w:rPr>
                <w:b/>
                <w:bCs/>
                <w:lang w:val="en-US"/>
              </w:rPr>
            </w:pPr>
          </w:p>
        </w:tc>
        <w:tc>
          <w:tcPr>
            <w:tcW w:w="1620" w:type="dxa"/>
            <w:vAlign w:val="center"/>
          </w:tcPr>
          <w:p w14:paraId="7096744D" w14:textId="77777777" w:rsidR="00824252" w:rsidRPr="00A57BC1" w:rsidRDefault="00824252" w:rsidP="00824252">
            <w:pPr>
              <w:jc w:val="center"/>
              <w:rPr>
                <w:b/>
                <w:bCs/>
              </w:rPr>
            </w:pPr>
          </w:p>
        </w:tc>
        <w:tc>
          <w:tcPr>
            <w:tcW w:w="1278" w:type="dxa"/>
            <w:vAlign w:val="center"/>
          </w:tcPr>
          <w:p w14:paraId="56F892FA" w14:textId="77777777" w:rsidR="00824252" w:rsidRPr="00A57BC1" w:rsidRDefault="00824252" w:rsidP="00824252">
            <w:pPr>
              <w:jc w:val="center"/>
              <w:rPr>
                <w:b/>
                <w:bCs/>
              </w:rPr>
            </w:pPr>
          </w:p>
        </w:tc>
      </w:tr>
      <w:tr w:rsidR="00824252" w14:paraId="68516E1C" w14:textId="77777777" w:rsidTr="000D2C6A">
        <w:tc>
          <w:tcPr>
            <w:tcW w:w="1142" w:type="dxa"/>
          </w:tcPr>
          <w:p w14:paraId="2E6760E6" w14:textId="77777777" w:rsidR="00824252" w:rsidRPr="00A57BC1" w:rsidRDefault="00824252" w:rsidP="00824252">
            <w:pPr>
              <w:jc w:val="center"/>
              <w:rPr>
                <w:b/>
                <w:bCs/>
                <w:lang w:val="en-US"/>
              </w:rPr>
            </w:pPr>
          </w:p>
        </w:tc>
        <w:tc>
          <w:tcPr>
            <w:tcW w:w="1424" w:type="dxa"/>
            <w:gridSpan w:val="2"/>
            <w:vAlign w:val="center"/>
          </w:tcPr>
          <w:p w14:paraId="4EFD10E0" w14:textId="77777777" w:rsidR="00824252" w:rsidRPr="00987026" w:rsidRDefault="00824252" w:rsidP="00824252">
            <w:pPr>
              <w:jc w:val="center"/>
            </w:pPr>
            <w:r>
              <w:t>18</w:t>
            </w:r>
          </w:p>
        </w:tc>
        <w:tc>
          <w:tcPr>
            <w:tcW w:w="1682" w:type="dxa"/>
          </w:tcPr>
          <w:p w14:paraId="5D7D397D" w14:textId="77777777" w:rsidR="00824252" w:rsidRPr="00D0111B" w:rsidRDefault="00824252" w:rsidP="00824252">
            <w:pPr>
              <w:jc w:val="center"/>
            </w:pPr>
            <w:r>
              <w:t>17</w:t>
            </w:r>
          </w:p>
        </w:tc>
        <w:tc>
          <w:tcPr>
            <w:tcW w:w="1710" w:type="dxa"/>
            <w:vAlign w:val="center"/>
          </w:tcPr>
          <w:p w14:paraId="281361A1" w14:textId="77777777" w:rsidR="00824252" w:rsidRPr="00D0111B" w:rsidRDefault="00824252" w:rsidP="00824252">
            <w:pPr>
              <w:jc w:val="center"/>
            </w:pPr>
            <w:r>
              <w:t>1</w:t>
            </w:r>
          </w:p>
        </w:tc>
        <w:tc>
          <w:tcPr>
            <w:tcW w:w="1620" w:type="dxa"/>
            <w:vAlign w:val="center"/>
          </w:tcPr>
          <w:p w14:paraId="0A952293" w14:textId="77777777" w:rsidR="00824252" w:rsidRPr="00A57BC1" w:rsidRDefault="00824252" w:rsidP="00824252">
            <w:pPr>
              <w:jc w:val="center"/>
              <w:rPr>
                <w:lang w:val="en-US"/>
              </w:rPr>
            </w:pPr>
          </w:p>
        </w:tc>
        <w:tc>
          <w:tcPr>
            <w:tcW w:w="1278" w:type="dxa"/>
            <w:vAlign w:val="center"/>
          </w:tcPr>
          <w:p w14:paraId="165C2703" w14:textId="77777777" w:rsidR="00824252" w:rsidRPr="00A57BC1" w:rsidRDefault="00824252" w:rsidP="00824252">
            <w:pPr>
              <w:jc w:val="center"/>
              <w:rPr>
                <w:b/>
                <w:bCs/>
              </w:rPr>
            </w:pPr>
          </w:p>
        </w:tc>
      </w:tr>
      <w:tr w:rsidR="00824252" w14:paraId="389ED8E0" w14:textId="77777777">
        <w:tc>
          <w:tcPr>
            <w:tcW w:w="1142" w:type="dxa"/>
          </w:tcPr>
          <w:p w14:paraId="16FA2814" w14:textId="77777777" w:rsidR="00824252" w:rsidRPr="00A57BC1" w:rsidRDefault="00824252" w:rsidP="00824252">
            <w:pPr>
              <w:jc w:val="center"/>
              <w:rPr>
                <w:b/>
                <w:bCs/>
              </w:rPr>
            </w:pPr>
            <w:r w:rsidRPr="00A57BC1">
              <w:rPr>
                <w:b/>
                <w:bCs/>
                <w:lang w:val="en-US"/>
              </w:rPr>
              <w:t>VIII</w:t>
            </w:r>
            <w:r w:rsidRPr="00A57BC1">
              <w:rPr>
                <w:b/>
                <w:bCs/>
                <w:vertAlign w:val="subscript"/>
              </w:rPr>
              <w:t>1</w:t>
            </w:r>
          </w:p>
        </w:tc>
        <w:tc>
          <w:tcPr>
            <w:tcW w:w="1424" w:type="dxa"/>
            <w:gridSpan w:val="2"/>
            <w:vAlign w:val="center"/>
          </w:tcPr>
          <w:p w14:paraId="15E03D11" w14:textId="77777777" w:rsidR="00824252" w:rsidRPr="00987026" w:rsidRDefault="00824252" w:rsidP="00824252">
            <w:pPr>
              <w:jc w:val="center"/>
            </w:pPr>
            <w:r>
              <w:t>21</w:t>
            </w:r>
          </w:p>
        </w:tc>
        <w:tc>
          <w:tcPr>
            <w:tcW w:w="1682" w:type="dxa"/>
          </w:tcPr>
          <w:p w14:paraId="569378AF" w14:textId="77777777" w:rsidR="00824252" w:rsidRPr="00D0111B" w:rsidRDefault="00824252" w:rsidP="00824252">
            <w:pPr>
              <w:jc w:val="center"/>
            </w:pPr>
            <w:r>
              <w:t>21</w:t>
            </w:r>
          </w:p>
        </w:tc>
        <w:tc>
          <w:tcPr>
            <w:tcW w:w="1710" w:type="dxa"/>
            <w:vAlign w:val="center"/>
          </w:tcPr>
          <w:p w14:paraId="7289C4A9" w14:textId="77777777" w:rsidR="00824252" w:rsidRPr="00A57BC1" w:rsidRDefault="00824252" w:rsidP="00824252">
            <w:pPr>
              <w:jc w:val="center"/>
              <w:rPr>
                <w:lang w:val="en-US"/>
              </w:rPr>
            </w:pPr>
          </w:p>
        </w:tc>
        <w:tc>
          <w:tcPr>
            <w:tcW w:w="1620" w:type="dxa"/>
            <w:vAlign w:val="center"/>
          </w:tcPr>
          <w:p w14:paraId="2A4A8799" w14:textId="77777777" w:rsidR="00824252" w:rsidRPr="00A57BC1" w:rsidRDefault="00824252" w:rsidP="00824252">
            <w:pPr>
              <w:jc w:val="center"/>
              <w:rPr>
                <w:lang w:val="en-US"/>
              </w:rPr>
            </w:pPr>
          </w:p>
        </w:tc>
        <w:tc>
          <w:tcPr>
            <w:tcW w:w="1278" w:type="dxa"/>
            <w:vAlign w:val="center"/>
          </w:tcPr>
          <w:p w14:paraId="0840CA55" w14:textId="77777777" w:rsidR="00824252" w:rsidRPr="00A57BC1" w:rsidRDefault="00824252" w:rsidP="00824252">
            <w:pPr>
              <w:jc w:val="center"/>
              <w:rPr>
                <w:b/>
                <w:bCs/>
              </w:rPr>
            </w:pPr>
          </w:p>
        </w:tc>
      </w:tr>
      <w:tr w:rsidR="00824252" w14:paraId="44B55F2F" w14:textId="77777777">
        <w:tc>
          <w:tcPr>
            <w:tcW w:w="1142" w:type="dxa"/>
          </w:tcPr>
          <w:p w14:paraId="40F2D37B" w14:textId="77777777" w:rsidR="00824252" w:rsidRPr="00A57BC1" w:rsidRDefault="00824252" w:rsidP="00824252">
            <w:pPr>
              <w:jc w:val="center"/>
              <w:rPr>
                <w:b/>
                <w:bCs/>
              </w:rPr>
            </w:pPr>
            <w:r w:rsidRPr="00A57BC1">
              <w:rPr>
                <w:b/>
                <w:bCs/>
                <w:lang w:val="en-US"/>
              </w:rPr>
              <w:t>VIII</w:t>
            </w:r>
            <w:r w:rsidRPr="00A57BC1">
              <w:rPr>
                <w:b/>
                <w:bCs/>
                <w:vertAlign w:val="subscript"/>
              </w:rPr>
              <w:t>2</w:t>
            </w:r>
          </w:p>
        </w:tc>
        <w:tc>
          <w:tcPr>
            <w:tcW w:w="1424" w:type="dxa"/>
            <w:gridSpan w:val="2"/>
            <w:vAlign w:val="center"/>
          </w:tcPr>
          <w:p w14:paraId="3EA7E1D0" w14:textId="77777777" w:rsidR="00824252" w:rsidRPr="00987026" w:rsidRDefault="00824252" w:rsidP="00824252">
            <w:pPr>
              <w:jc w:val="center"/>
            </w:pPr>
            <w:r>
              <w:t>22</w:t>
            </w:r>
          </w:p>
        </w:tc>
        <w:tc>
          <w:tcPr>
            <w:tcW w:w="1682" w:type="dxa"/>
          </w:tcPr>
          <w:p w14:paraId="498EB105" w14:textId="77777777" w:rsidR="00824252" w:rsidRPr="00D0111B" w:rsidRDefault="00824252" w:rsidP="00824252">
            <w:pPr>
              <w:jc w:val="center"/>
            </w:pPr>
            <w:r>
              <w:t>22</w:t>
            </w:r>
          </w:p>
        </w:tc>
        <w:tc>
          <w:tcPr>
            <w:tcW w:w="1710" w:type="dxa"/>
            <w:vAlign w:val="center"/>
          </w:tcPr>
          <w:p w14:paraId="0229D919" w14:textId="77777777" w:rsidR="00824252" w:rsidRPr="00A57BC1" w:rsidRDefault="00824252" w:rsidP="00824252">
            <w:pPr>
              <w:jc w:val="center"/>
              <w:rPr>
                <w:lang w:val="en-US"/>
              </w:rPr>
            </w:pPr>
          </w:p>
        </w:tc>
        <w:tc>
          <w:tcPr>
            <w:tcW w:w="1620" w:type="dxa"/>
            <w:vAlign w:val="center"/>
          </w:tcPr>
          <w:p w14:paraId="1A7A441D" w14:textId="77777777" w:rsidR="00824252" w:rsidRPr="00FB3A97" w:rsidRDefault="00824252" w:rsidP="00824252">
            <w:pPr>
              <w:jc w:val="center"/>
            </w:pPr>
          </w:p>
        </w:tc>
        <w:tc>
          <w:tcPr>
            <w:tcW w:w="1278" w:type="dxa"/>
            <w:vAlign w:val="center"/>
          </w:tcPr>
          <w:p w14:paraId="5F93D092" w14:textId="77777777" w:rsidR="00824252" w:rsidRPr="00FB3A97" w:rsidRDefault="00824252" w:rsidP="00824252">
            <w:pPr>
              <w:jc w:val="center"/>
            </w:pPr>
          </w:p>
        </w:tc>
      </w:tr>
      <w:tr w:rsidR="00824252" w14:paraId="5E02CF06" w14:textId="77777777">
        <w:tc>
          <w:tcPr>
            <w:tcW w:w="1142" w:type="dxa"/>
          </w:tcPr>
          <w:p w14:paraId="7D11685C" w14:textId="77777777" w:rsidR="00824252" w:rsidRPr="00A57BC1" w:rsidRDefault="00824252" w:rsidP="00824252">
            <w:pPr>
              <w:jc w:val="center"/>
              <w:rPr>
                <w:b/>
                <w:bCs/>
              </w:rPr>
            </w:pPr>
            <w:r w:rsidRPr="00A57BC1">
              <w:rPr>
                <w:b/>
                <w:bCs/>
                <w:lang w:val="en-US"/>
              </w:rPr>
              <w:t>VIII</w:t>
            </w:r>
            <w:r w:rsidRPr="00A57BC1">
              <w:rPr>
                <w:b/>
                <w:bCs/>
                <w:vertAlign w:val="subscript"/>
              </w:rPr>
              <w:t>3</w:t>
            </w:r>
          </w:p>
        </w:tc>
        <w:tc>
          <w:tcPr>
            <w:tcW w:w="1424" w:type="dxa"/>
            <w:gridSpan w:val="2"/>
            <w:vAlign w:val="center"/>
          </w:tcPr>
          <w:p w14:paraId="1FDD8CE8" w14:textId="77777777" w:rsidR="00824252" w:rsidRPr="00A57BC1" w:rsidRDefault="00824252" w:rsidP="00824252">
            <w:pPr>
              <w:jc w:val="center"/>
              <w:rPr>
                <w:b/>
                <w:bCs/>
              </w:rPr>
            </w:pPr>
            <w:r w:rsidRPr="00A57BC1">
              <w:rPr>
                <w:b/>
                <w:bCs/>
              </w:rPr>
              <w:t>61</w:t>
            </w:r>
          </w:p>
        </w:tc>
        <w:tc>
          <w:tcPr>
            <w:tcW w:w="1682" w:type="dxa"/>
          </w:tcPr>
          <w:p w14:paraId="117360F3" w14:textId="77777777" w:rsidR="00824252" w:rsidRPr="00A57BC1" w:rsidRDefault="00824252" w:rsidP="00824252">
            <w:pPr>
              <w:jc w:val="center"/>
              <w:rPr>
                <w:b/>
                <w:bCs/>
                <w:lang w:val="en-US"/>
              </w:rPr>
            </w:pPr>
          </w:p>
        </w:tc>
        <w:tc>
          <w:tcPr>
            <w:tcW w:w="1710" w:type="dxa"/>
            <w:vAlign w:val="center"/>
          </w:tcPr>
          <w:p w14:paraId="125AF464" w14:textId="77777777" w:rsidR="00824252" w:rsidRPr="00A57BC1" w:rsidRDefault="00824252" w:rsidP="00824252">
            <w:pPr>
              <w:jc w:val="center"/>
              <w:rPr>
                <w:b/>
                <w:bCs/>
                <w:lang w:val="en-US"/>
              </w:rPr>
            </w:pPr>
          </w:p>
        </w:tc>
        <w:tc>
          <w:tcPr>
            <w:tcW w:w="1620" w:type="dxa"/>
            <w:vAlign w:val="center"/>
          </w:tcPr>
          <w:p w14:paraId="465E56F3" w14:textId="77777777" w:rsidR="00824252" w:rsidRPr="00A57BC1" w:rsidRDefault="00824252" w:rsidP="00824252">
            <w:pPr>
              <w:jc w:val="center"/>
              <w:rPr>
                <w:b/>
                <w:bCs/>
              </w:rPr>
            </w:pPr>
          </w:p>
        </w:tc>
        <w:tc>
          <w:tcPr>
            <w:tcW w:w="1278" w:type="dxa"/>
            <w:vAlign w:val="center"/>
          </w:tcPr>
          <w:p w14:paraId="2C3A9214" w14:textId="77777777" w:rsidR="00824252" w:rsidRPr="00FB3A97" w:rsidRDefault="00824252" w:rsidP="00824252">
            <w:pPr>
              <w:jc w:val="center"/>
            </w:pPr>
          </w:p>
        </w:tc>
      </w:tr>
      <w:tr w:rsidR="00824252" w14:paraId="2E9F8645" w14:textId="77777777">
        <w:trPr>
          <w:trHeight w:val="247"/>
        </w:trPr>
        <w:tc>
          <w:tcPr>
            <w:tcW w:w="1142" w:type="dxa"/>
          </w:tcPr>
          <w:p w14:paraId="2CCCF724" w14:textId="77777777" w:rsidR="00824252" w:rsidRPr="00A57BC1" w:rsidRDefault="00824252" w:rsidP="00824252">
            <w:pPr>
              <w:jc w:val="right"/>
              <w:rPr>
                <w:b/>
                <w:bCs/>
              </w:rPr>
            </w:pPr>
          </w:p>
        </w:tc>
        <w:tc>
          <w:tcPr>
            <w:tcW w:w="1424" w:type="dxa"/>
            <w:gridSpan w:val="2"/>
            <w:vAlign w:val="center"/>
          </w:tcPr>
          <w:p w14:paraId="4E31F160" w14:textId="77777777" w:rsidR="00824252" w:rsidRPr="00A57BC1" w:rsidRDefault="00824252" w:rsidP="00824252">
            <w:pPr>
              <w:jc w:val="center"/>
            </w:pPr>
            <w:r>
              <w:t>19</w:t>
            </w:r>
          </w:p>
        </w:tc>
        <w:tc>
          <w:tcPr>
            <w:tcW w:w="1682" w:type="dxa"/>
          </w:tcPr>
          <w:p w14:paraId="6D05CCC9" w14:textId="77777777" w:rsidR="00824252" w:rsidRPr="00A57BC1" w:rsidRDefault="00824252" w:rsidP="00824252">
            <w:pPr>
              <w:jc w:val="center"/>
            </w:pPr>
          </w:p>
        </w:tc>
        <w:tc>
          <w:tcPr>
            <w:tcW w:w="1710" w:type="dxa"/>
            <w:vAlign w:val="center"/>
          </w:tcPr>
          <w:p w14:paraId="128E1DDA" w14:textId="77777777" w:rsidR="00824252" w:rsidRPr="00B9098C" w:rsidRDefault="00824252" w:rsidP="00824252">
            <w:pPr>
              <w:jc w:val="center"/>
            </w:pPr>
          </w:p>
        </w:tc>
        <w:tc>
          <w:tcPr>
            <w:tcW w:w="1620" w:type="dxa"/>
            <w:vAlign w:val="center"/>
          </w:tcPr>
          <w:p w14:paraId="711BFE26" w14:textId="77777777" w:rsidR="00824252" w:rsidRPr="00A57BC1" w:rsidRDefault="00824252" w:rsidP="00824252">
            <w:pPr>
              <w:jc w:val="center"/>
            </w:pPr>
          </w:p>
        </w:tc>
        <w:tc>
          <w:tcPr>
            <w:tcW w:w="1278" w:type="dxa"/>
            <w:vAlign w:val="center"/>
          </w:tcPr>
          <w:p w14:paraId="59F1DC5B" w14:textId="77777777" w:rsidR="00824252" w:rsidRPr="00A57BC1" w:rsidRDefault="00824252" w:rsidP="00824252">
            <w:pPr>
              <w:jc w:val="center"/>
              <w:rPr>
                <w:b/>
                <w:bCs/>
              </w:rPr>
            </w:pPr>
          </w:p>
        </w:tc>
      </w:tr>
      <w:tr w:rsidR="00D83E2B" w14:paraId="17638C22" w14:textId="77777777">
        <w:trPr>
          <w:trHeight w:val="300"/>
        </w:trPr>
        <w:tc>
          <w:tcPr>
            <w:tcW w:w="1142" w:type="dxa"/>
          </w:tcPr>
          <w:p w14:paraId="38EEDE88" w14:textId="77777777" w:rsidR="00D83E2B" w:rsidRPr="00A57BC1" w:rsidRDefault="00D83E2B" w:rsidP="00D83E2B">
            <w:pPr>
              <w:jc w:val="right"/>
              <w:rPr>
                <w:b/>
                <w:bCs/>
              </w:rPr>
            </w:pPr>
            <w:r w:rsidRPr="00A57BC1">
              <w:rPr>
                <w:b/>
                <w:bCs/>
              </w:rPr>
              <w:t>Укупно:</w:t>
            </w:r>
          </w:p>
        </w:tc>
        <w:tc>
          <w:tcPr>
            <w:tcW w:w="1424" w:type="dxa"/>
            <w:gridSpan w:val="2"/>
            <w:vAlign w:val="center"/>
          </w:tcPr>
          <w:p w14:paraId="3EDBDC9A" w14:textId="77777777" w:rsidR="00D83E2B" w:rsidRPr="00A57BC1" w:rsidRDefault="00D83E2B" w:rsidP="00D83E2B">
            <w:pPr>
              <w:jc w:val="center"/>
              <w:rPr>
                <w:b/>
                <w:bCs/>
              </w:rPr>
            </w:pPr>
          </w:p>
        </w:tc>
        <w:tc>
          <w:tcPr>
            <w:tcW w:w="1682" w:type="dxa"/>
          </w:tcPr>
          <w:p w14:paraId="13AAC794" w14:textId="77777777" w:rsidR="00D83E2B" w:rsidRPr="00A57BC1" w:rsidRDefault="00D83E2B" w:rsidP="00D83E2B">
            <w:pPr>
              <w:jc w:val="center"/>
              <w:rPr>
                <w:b/>
                <w:bCs/>
              </w:rPr>
            </w:pPr>
          </w:p>
        </w:tc>
        <w:tc>
          <w:tcPr>
            <w:tcW w:w="1710" w:type="dxa"/>
            <w:vAlign w:val="center"/>
          </w:tcPr>
          <w:p w14:paraId="19B7451F" w14:textId="77777777" w:rsidR="00D83E2B" w:rsidRPr="00A57BC1" w:rsidRDefault="00D83E2B" w:rsidP="00D83E2B">
            <w:pPr>
              <w:jc w:val="center"/>
              <w:rPr>
                <w:b/>
                <w:bCs/>
              </w:rPr>
            </w:pPr>
          </w:p>
        </w:tc>
        <w:tc>
          <w:tcPr>
            <w:tcW w:w="1620" w:type="dxa"/>
            <w:vAlign w:val="center"/>
          </w:tcPr>
          <w:p w14:paraId="26E36D43" w14:textId="77777777" w:rsidR="00D83E2B" w:rsidRPr="00A57BC1" w:rsidRDefault="00D83E2B" w:rsidP="00D83E2B">
            <w:pPr>
              <w:jc w:val="center"/>
              <w:rPr>
                <w:b/>
                <w:bCs/>
              </w:rPr>
            </w:pPr>
          </w:p>
        </w:tc>
        <w:tc>
          <w:tcPr>
            <w:tcW w:w="1278" w:type="dxa"/>
            <w:vAlign w:val="center"/>
          </w:tcPr>
          <w:p w14:paraId="7DE36340" w14:textId="77777777" w:rsidR="00D83E2B" w:rsidRPr="00A57BC1" w:rsidRDefault="00D83E2B" w:rsidP="00D83E2B">
            <w:pPr>
              <w:jc w:val="center"/>
              <w:rPr>
                <w:b/>
                <w:bCs/>
              </w:rPr>
            </w:pPr>
          </w:p>
        </w:tc>
      </w:tr>
    </w:tbl>
    <w:p w14:paraId="6103ADD2" w14:textId="77777777" w:rsidR="002427E9" w:rsidRDefault="002427E9" w:rsidP="0043773A">
      <w:pPr>
        <w:spacing w:after="120"/>
        <w:jc w:val="both"/>
        <w:rPr>
          <w:b/>
          <w:bCs/>
          <w:sz w:val="28"/>
          <w:szCs w:val="28"/>
        </w:rPr>
      </w:pPr>
    </w:p>
    <w:p w14:paraId="65303757" w14:textId="77777777" w:rsidR="002427E9" w:rsidRPr="0071793A" w:rsidRDefault="002427E9" w:rsidP="0043773A">
      <w:pPr>
        <w:spacing w:after="120"/>
        <w:jc w:val="both"/>
        <w:rPr>
          <w:b/>
          <w:bCs/>
          <w:sz w:val="28"/>
          <w:szCs w:val="28"/>
        </w:rPr>
      </w:pPr>
    </w:p>
    <w:p w14:paraId="05C7ED95" w14:textId="77777777" w:rsidR="00E46BA4" w:rsidRDefault="00E46BA4" w:rsidP="0043773A">
      <w:pPr>
        <w:spacing w:after="120"/>
        <w:jc w:val="both"/>
        <w:rPr>
          <w:b/>
          <w:bCs/>
          <w:sz w:val="28"/>
          <w:szCs w:val="28"/>
          <w:lang w:val="en-US"/>
        </w:rPr>
      </w:pPr>
    </w:p>
    <w:p w14:paraId="61F232F6" w14:textId="77777777" w:rsidR="00E46BA4" w:rsidRDefault="00E46BA4" w:rsidP="0043773A">
      <w:pPr>
        <w:spacing w:after="120"/>
        <w:jc w:val="both"/>
        <w:rPr>
          <w:b/>
          <w:bCs/>
          <w:sz w:val="28"/>
          <w:szCs w:val="28"/>
          <w:lang w:val="en-US"/>
        </w:rPr>
      </w:pPr>
    </w:p>
    <w:p w14:paraId="2399EC4C" w14:textId="77777777" w:rsidR="00E46BA4" w:rsidRDefault="00E46BA4" w:rsidP="0043773A">
      <w:pPr>
        <w:spacing w:after="120"/>
        <w:jc w:val="both"/>
        <w:rPr>
          <w:b/>
          <w:bCs/>
          <w:sz w:val="28"/>
          <w:szCs w:val="28"/>
          <w:lang w:val="en-US"/>
        </w:rPr>
      </w:pPr>
    </w:p>
    <w:p w14:paraId="630AECC9" w14:textId="77777777" w:rsidR="00E46BA4" w:rsidRDefault="00E46BA4" w:rsidP="0043773A">
      <w:pPr>
        <w:spacing w:after="120"/>
        <w:jc w:val="both"/>
        <w:rPr>
          <w:b/>
          <w:bCs/>
          <w:sz w:val="28"/>
          <w:szCs w:val="28"/>
          <w:lang w:val="en-US"/>
        </w:rPr>
      </w:pPr>
    </w:p>
    <w:p w14:paraId="352AB84E" w14:textId="77777777" w:rsidR="00E46BA4" w:rsidRDefault="00E46BA4" w:rsidP="0043773A">
      <w:pPr>
        <w:spacing w:after="120"/>
        <w:jc w:val="both"/>
        <w:rPr>
          <w:b/>
          <w:bCs/>
          <w:sz w:val="28"/>
          <w:szCs w:val="28"/>
          <w:lang w:val="en-US"/>
        </w:rPr>
      </w:pPr>
    </w:p>
    <w:p w14:paraId="42ED67A5" w14:textId="77777777" w:rsidR="00E46BA4" w:rsidRDefault="00E46BA4" w:rsidP="0043773A">
      <w:pPr>
        <w:spacing w:after="120"/>
        <w:jc w:val="both"/>
        <w:rPr>
          <w:b/>
          <w:bCs/>
          <w:sz w:val="28"/>
          <w:szCs w:val="28"/>
          <w:lang w:val="en-US"/>
        </w:rPr>
      </w:pPr>
    </w:p>
    <w:p w14:paraId="28AE0095" w14:textId="77777777" w:rsidR="00E46BA4" w:rsidRDefault="00E46BA4" w:rsidP="0043773A">
      <w:pPr>
        <w:spacing w:after="120"/>
        <w:jc w:val="both"/>
        <w:rPr>
          <w:b/>
          <w:bCs/>
          <w:sz w:val="28"/>
          <w:szCs w:val="28"/>
          <w:lang w:val="en-US"/>
        </w:rPr>
      </w:pPr>
    </w:p>
    <w:p w14:paraId="36590D3A" w14:textId="77777777" w:rsidR="00E46BA4" w:rsidRDefault="00E46BA4" w:rsidP="0043773A">
      <w:pPr>
        <w:spacing w:after="120"/>
        <w:jc w:val="both"/>
        <w:rPr>
          <w:b/>
          <w:bCs/>
          <w:sz w:val="28"/>
          <w:szCs w:val="28"/>
        </w:rPr>
      </w:pPr>
    </w:p>
    <w:p w14:paraId="115D2D49" w14:textId="77777777" w:rsidR="00824252" w:rsidRDefault="00824252" w:rsidP="0043773A">
      <w:pPr>
        <w:spacing w:after="120"/>
        <w:jc w:val="both"/>
        <w:rPr>
          <w:b/>
          <w:bCs/>
          <w:sz w:val="28"/>
          <w:szCs w:val="28"/>
        </w:rPr>
      </w:pPr>
    </w:p>
    <w:p w14:paraId="3E9EFA60" w14:textId="77777777" w:rsidR="00824252" w:rsidRDefault="00824252" w:rsidP="0043773A">
      <w:pPr>
        <w:spacing w:after="120"/>
        <w:jc w:val="both"/>
        <w:rPr>
          <w:b/>
          <w:bCs/>
          <w:sz w:val="28"/>
          <w:szCs w:val="28"/>
        </w:rPr>
      </w:pPr>
    </w:p>
    <w:p w14:paraId="73F7F8D5" w14:textId="77777777" w:rsidR="00824252" w:rsidRDefault="00824252" w:rsidP="0043773A">
      <w:pPr>
        <w:spacing w:after="120"/>
        <w:jc w:val="both"/>
        <w:rPr>
          <w:b/>
          <w:bCs/>
          <w:sz w:val="28"/>
          <w:szCs w:val="28"/>
        </w:rPr>
      </w:pPr>
    </w:p>
    <w:p w14:paraId="0B11F9EB" w14:textId="77777777" w:rsidR="00824252" w:rsidRDefault="00824252" w:rsidP="0043773A">
      <w:pPr>
        <w:spacing w:after="120"/>
        <w:jc w:val="both"/>
        <w:rPr>
          <w:b/>
          <w:bCs/>
          <w:sz w:val="28"/>
          <w:szCs w:val="28"/>
        </w:rPr>
      </w:pPr>
    </w:p>
    <w:p w14:paraId="4BAD6DA2" w14:textId="77777777" w:rsidR="00824252" w:rsidRDefault="00824252" w:rsidP="0043773A">
      <w:pPr>
        <w:spacing w:after="120"/>
        <w:jc w:val="both"/>
        <w:rPr>
          <w:b/>
          <w:bCs/>
          <w:sz w:val="28"/>
          <w:szCs w:val="28"/>
        </w:rPr>
      </w:pPr>
    </w:p>
    <w:p w14:paraId="5753C1B5" w14:textId="77777777" w:rsidR="00824252" w:rsidRDefault="00824252" w:rsidP="0043773A">
      <w:pPr>
        <w:spacing w:after="120"/>
        <w:jc w:val="both"/>
        <w:rPr>
          <w:b/>
          <w:bCs/>
          <w:sz w:val="28"/>
          <w:szCs w:val="28"/>
        </w:rPr>
      </w:pPr>
    </w:p>
    <w:p w14:paraId="433B1F23" w14:textId="77777777" w:rsidR="00824252" w:rsidRDefault="00824252" w:rsidP="0043773A">
      <w:pPr>
        <w:spacing w:after="120"/>
        <w:jc w:val="both"/>
        <w:rPr>
          <w:b/>
          <w:bCs/>
          <w:sz w:val="28"/>
          <w:szCs w:val="28"/>
        </w:rPr>
      </w:pPr>
    </w:p>
    <w:p w14:paraId="4E264826" w14:textId="77777777" w:rsidR="00824252" w:rsidRDefault="00824252" w:rsidP="0043773A">
      <w:pPr>
        <w:spacing w:after="120"/>
        <w:jc w:val="both"/>
        <w:rPr>
          <w:b/>
          <w:bCs/>
          <w:sz w:val="28"/>
          <w:szCs w:val="28"/>
        </w:rPr>
      </w:pPr>
    </w:p>
    <w:p w14:paraId="2DAAA9C1" w14:textId="77777777" w:rsidR="00824252" w:rsidRDefault="00824252" w:rsidP="0043773A">
      <w:pPr>
        <w:spacing w:after="120"/>
        <w:jc w:val="both"/>
        <w:rPr>
          <w:b/>
          <w:bCs/>
          <w:sz w:val="28"/>
          <w:szCs w:val="28"/>
        </w:rPr>
      </w:pPr>
    </w:p>
    <w:p w14:paraId="073F23B0" w14:textId="77777777" w:rsidR="00824252" w:rsidRDefault="00824252" w:rsidP="0043773A">
      <w:pPr>
        <w:spacing w:after="120"/>
        <w:jc w:val="both"/>
        <w:rPr>
          <w:b/>
          <w:bCs/>
          <w:sz w:val="28"/>
          <w:szCs w:val="28"/>
        </w:rPr>
      </w:pPr>
    </w:p>
    <w:p w14:paraId="1C48D0DC" w14:textId="77777777" w:rsidR="00824252" w:rsidRDefault="00824252" w:rsidP="0043773A">
      <w:pPr>
        <w:spacing w:after="120"/>
        <w:jc w:val="both"/>
        <w:rPr>
          <w:b/>
          <w:bCs/>
          <w:sz w:val="28"/>
          <w:szCs w:val="28"/>
        </w:rPr>
      </w:pPr>
    </w:p>
    <w:p w14:paraId="30814B0F" w14:textId="77777777" w:rsidR="00824252" w:rsidRDefault="00824252" w:rsidP="0043773A">
      <w:pPr>
        <w:spacing w:after="120"/>
        <w:jc w:val="both"/>
        <w:rPr>
          <w:b/>
          <w:bCs/>
          <w:sz w:val="28"/>
          <w:szCs w:val="28"/>
        </w:rPr>
      </w:pPr>
    </w:p>
    <w:p w14:paraId="6B294EB2" w14:textId="77777777" w:rsidR="00824252" w:rsidRDefault="00824252" w:rsidP="0043773A">
      <w:pPr>
        <w:spacing w:after="120"/>
        <w:jc w:val="both"/>
        <w:rPr>
          <w:b/>
          <w:bCs/>
          <w:sz w:val="28"/>
          <w:szCs w:val="28"/>
        </w:rPr>
      </w:pPr>
    </w:p>
    <w:p w14:paraId="2ABCF11C" w14:textId="77777777" w:rsidR="00824252" w:rsidRDefault="00824252" w:rsidP="0043773A">
      <w:pPr>
        <w:spacing w:after="120"/>
        <w:jc w:val="both"/>
        <w:rPr>
          <w:b/>
          <w:bCs/>
          <w:sz w:val="28"/>
          <w:szCs w:val="28"/>
        </w:rPr>
      </w:pPr>
    </w:p>
    <w:p w14:paraId="2D7A8F1F" w14:textId="77777777" w:rsidR="00824252" w:rsidRDefault="00824252" w:rsidP="0043773A">
      <w:pPr>
        <w:spacing w:after="120"/>
        <w:jc w:val="both"/>
        <w:rPr>
          <w:b/>
          <w:bCs/>
          <w:sz w:val="28"/>
          <w:szCs w:val="28"/>
        </w:rPr>
      </w:pPr>
    </w:p>
    <w:p w14:paraId="51D16AD5" w14:textId="77777777" w:rsidR="00824252" w:rsidRDefault="00824252" w:rsidP="0043773A">
      <w:pPr>
        <w:spacing w:after="120"/>
        <w:jc w:val="both"/>
        <w:rPr>
          <w:b/>
          <w:bCs/>
          <w:sz w:val="28"/>
          <w:szCs w:val="28"/>
        </w:rPr>
      </w:pPr>
    </w:p>
    <w:p w14:paraId="69FC4DA9" w14:textId="77777777" w:rsidR="00824252" w:rsidRDefault="00824252" w:rsidP="0043773A">
      <w:pPr>
        <w:spacing w:after="120"/>
        <w:jc w:val="both"/>
        <w:rPr>
          <w:b/>
          <w:bCs/>
          <w:sz w:val="28"/>
          <w:szCs w:val="28"/>
        </w:rPr>
      </w:pPr>
    </w:p>
    <w:p w14:paraId="0F3C35E6" w14:textId="77777777" w:rsidR="00824252" w:rsidRDefault="00824252" w:rsidP="0043773A">
      <w:pPr>
        <w:spacing w:after="120"/>
        <w:jc w:val="both"/>
        <w:rPr>
          <w:b/>
          <w:bCs/>
          <w:sz w:val="28"/>
          <w:szCs w:val="28"/>
        </w:rPr>
      </w:pPr>
    </w:p>
    <w:p w14:paraId="13EC6271" w14:textId="77777777" w:rsidR="00824252" w:rsidRPr="00824252" w:rsidRDefault="00824252" w:rsidP="0043773A">
      <w:pPr>
        <w:spacing w:after="120"/>
        <w:jc w:val="both"/>
        <w:rPr>
          <w:b/>
          <w:bCs/>
          <w:sz w:val="28"/>
          <w:szCs w:val="28"/>
        </w:rPr>
      </w:pPr>
    </w:p>
    <w:p w14:paraId="6E895121" w14:textId="77777777" w:rsidR="002427E9" w:rsidRPr="00294E52" w:rsidRDefault="002427E9" w:rsidP="0043773A">
      <w:pPr>
        <w:spacing w:after="120"/>
        <w:jc w:val="both"/>
        <w:rPr>
          <w:b/>
          <w:bCs/>
          <w:color w:val="000000" w:themeColor="text1"/>
          <w:sz w:val="28"/>
          <w:szCs w:val="28"/>
          <w:lang w:val="en-US"/>
        </w:rPr>
      </w:pPr>
      <w:r w:rsidRPr="00294E52">
        <w:rPr>
          <w:b/>
          <w:bCs/>
          <w:color w:val="000000" w:themeColor="text1"/>
          <w:sz w:val="28"/>
          <w:szCs w:val="28"/>
          <w:lang w:val="ru-RU"/>
        </w:rPr>
        <w:lastRenderedPageBreak/>
        <w:t>6.</w:t>
      </w:r>
      <w:r w:rsidRPr="00294E52">
        <w:rPr>
          <w:b/>
          <w:bCs/>
          <w:color w:val="000000" w:themeColor="text1"/>
          <w:sz w:val="28"/>
          <w:szCs w:val="28"/>
          <w:lang w:val="sr-Cyrl-CS"/>
        </w:rPr>
        <w:t>Динамика тока школске године, класификациони периоди</w:t>
      </w:r>
    </w:p>
    <w:p w14:paraId="24FA5527" w14:textId="77777777" w:rsidR="00394567" w:rsidRDefault="00394567" w:rsidP="0043773A">
      <w:pPr>
        <w:spacing w:after="120"/>
        <w:jc w:val="both"/>
        <w:rPr>
          <w:b/>
          <w:bCs/>
          <w:color w:val="FF0000"/>
          <w:sz w:val="28"/>
          <w:szCs w:val="28"/>
        </w:rPr>
      </w:pPr>
    </w:p>
    <w:p w14:paraId="32A17DE1" w14:textId="77777777" w:rsidR="005237BA" w:rsidRDefault="005237BA" w:rsidP="0043773A">
      <w:pPr>
        <w:spacing w:after="120"/>
        <w:jc w:val="both"/>
        <w:rPr>
          <w:b/>
          <w:bCs/>
          <w:sz w:val="28"/>
          <w:szCs w:val="28"/>
        </w:rPr>
      </w:pPr>
      <w:r>
        <w:rPr>
          <w:b/>
          <w:bCs/>
          <w:sz w:val="28"/>
          <w:szCs w:val="28"/>
        </w:rPr>
        <w:t>6.1. Календар рада школе</w:t>
      </w:r>
    </w:p>
    <w:p w14:paraId="7866E9DD" w14:textId="77777777" w:rsidR="00466C7A" w:rsidRDefault="00466C7A" w:rsidP="00466C7A">
      <w:pPr>
        <w:pStyle w:val="podnaslov"/>
        <w:framePr w:w="9640" w:wrap="auto" w:hAnchor="page" w:x="1298" w:y="1184"/>
        <w:rPr>
          <w:sz w:val="24"/>
        </w:rPr>
      </w:pPr>
      <w:r w:rsidRPr="00065AA8">
        <w:rPr>
          <w:sz w:val="24"/>
        </w:rPr>
        <w:t>О ШКОЛСКОМ КАЛЕНДАРУ ЗА ОСНОВНЕ ШКОЛЕ СА СЕДИШТЕМ НА ТЕРИТОРИЈИ АУТОНОМНЕ ПОКРАЈИНЕ ВОЈВОДИНЕ ЗА ШКОЛСКУ 20</w:t>
      </w:r>
      <w:r w:rsidRPr="00065AA8">
        <w:rPr>
          <w:sz w:val="24"/>
          <w:lang w:val="ru-RU"/>
        </w:rPr>
        <w:t>2</w:t>
      </w:r>
      <w:r>
        <w:rPr>
          <w:sz w:val="24"/>
        </w:rPr>
        <w:t>1</w:t>
      </w:r>
      <w:r w:rsidRPr="00065AA8">
        <w:rPr>
          <w:sz w:val="24"/>
          <w:lang w:val="ru-RU"/>
        </w:rPr>
        <w:t>/</w:t>
      </w:r>
      <w:r w:rsidRPr="00065AA8">
        <w:rPr>
          <w:sz w:val="24"/>
        </w:rPr>
        <w:t>20</w:t>
      </w:r>
      <w:r w:rsidRPr="00065AA8">
        <w:rPr>
          <w:sz w:val="24"/>
          <w:lang w:val="ru-RU"/>
        </w:rPr>
        <w:t>2</w:t>
      </w:r>
      <w:r>
        <w:rPr>
          <w:sz w:val="24"/>
        </w:rPr>
        <w:t>2</w:t>
      </w:r>
      <w:r w:rsidRPr="00065AA8">
        <w:rPr>
          <w:sz w:val="24"/>
        </w:rPr>
        <w:t>. ГОДИНУ</w:t>
      </w:r>
    </w:p>
    <w:p w14:paraId="1F26CE48" w14:textId="77777777" w:rsidR="00466C7A" w:rsidRPr="00065AA8" w:rsidRDefault="00466C7A" w:rsidP="00466C7A">
      <w:pPr>
        <w:pStyle w:val="podnaslov"/>
        <w:framePr w:w="9640" w:wrap="auto" w:hAnchor="page" w:x="1298" w:y="1184"/>
        <w:rPr>
          <w:sz w:val="24"/>
        </w:rPr>
      </w:pPr>
    </w:p>
    <w:p w14:paraId="2EC45189" w14:textId="77777777" w:rsidR="005237BA" w:rsidRPr="005237BA" w:rsidRDefault="005237BA" w:rsidP="005237BA">
      <w:pPr>
        <w:jc w:val="both"/>
        <w:rPr>
          <w:sz w:val="20"/>
          <w:szCs w:val="20"/>
          <w:lang w:val="ru-RU"/>
        </w:rPr>
      </w:pPr>
      <w:r w:rsidRPr="005237BA">
        <w:rPr>
          <w:sz w:val="20"/>
          <w:szCs w:val="20"/>
          <w:lang w:val="ru-RU"/>
        </w:rPr>
        <w:t>На основу члана</w:t>
      </w:r>
      <w:r w:rsidRPr="005237BA">
        <w:rPr>
          <w:sz w:val="20"/>
          <w:szCs w:val="20"/>
          <w:lang w:val="sr-Cyrl-CS"/>
        </w:rPr>
        <w:t xml:space="preserve"> 185. став 1, а у вези са чланом 28. став 6. </w:t>
      </w:r>
      <w:r w:rsidRPr="005237BA">
        <w:rPr>
          <w:sz w:val="20"/>
          <w:szCs w:val="20"/>
          <w:lang w:val="ru-RU"/>
        </w:rPr>
        <w:t xml:space="preserve">Закона о </w:t>
      </w:r>
      <w:r w:rsidRPr="005237BA">
        <w:rPr>
          <w:sz w:val="20"/>
          <w:szCs w:val="20"/>
          <w:lang w:val="sr-Cyrl-CS"/>
        </w:rPr>
        <w:t xml:space="preserve">основама система образовања и васпитања </w:t>
      </w:r>
      <w:r w:rsidRPr="005237BA">
        <w:rPr>
          <w:sz w:val="20"/>
          <w:szCs w:val="20"/>
          <w:lang w:val="ru-RU"/>
        </w:rPr>
        <w:t>(''Службени гласник РС'', бр.:</w:t>
      </w:r>
      <w:r w:rsidRPr="005237BA">
        <w:rPr>
          <w:sz w:val="20"/>
          <w:szCs w:val="20"/>
          <w:lang w:val="sr-Latn-CS"/>
        </w:rPr>
        <w:t xml:space="preserve"> </w:t>
      </w:r>
      <w:r w:rsidRPr="005237BA">
        <w:rPr>
          <w:sz w:val="20"/>
          <w:szCs w:val="20"/>
        </w:rPr>
        <w:t>88/17</w:t>
      </w:r>
      <w:r w:rsidRPr="005237BA">
        <w:rPr>
          <w:sz w:val="20"/>
          <w:szCs w:val="20"/>
          <w:lang w:val="ru-RU"/>
        </w:rPr>
        <w:t xml:space="preserve">, </w:t>
      </w:r>
      <w:r w:rsidRPr="005237BA">
        <w:rPr>
          <w:sz w:val="20"/>
          <w:szCs w:val="20"/>
        </w:rPr>
        <w:t>27/18-др. закон, 10/19 и 6/20</w:t>
      </w:r>
      <w:r w:rsidRPr="005237BA">
        <w:rPr>
          <w:sz w:val="20"/>
          <w:szCs w:val="20"/>
          <w:lang w:val="ru-RU"/>
        </w:rPr>
        <w:t>)</w:t>
      </w:r>
      <w:r w:rsidRPr="005237BA">
        <w:rPr>
          <w:sz w:val="20"/>
          <w:szCs w:val="20"/>
          <w:lang w:val="sr-Cyrl-CS"/>
        </w:rPr>
        <w:t>, члана</w:t>
      </w:r>
      <w:r w:rsidRPr="005237BA">
        <w:rPr>
          <w:sz w:val="20"/>
          <w:szCs w:val="20"/>
          <w:lang w:val="ru-RU"/>
        </w:rPr>
        <w:t xml:space="preserve"> </w:t>
      </w:r>
      <w:r w:rsidRPr="005237BA">
        <w:rPr>
          <w:sz w:val="20"/>
          <w:szCs w:val="20"/>
          <w:lang w:val="sr-Latn-CS"/>
        </w:rPr>
        <w:t>1</w:t>
      </w:r>
      <w:r w:rsidRPr="005237BA">
        <w:rPr>
          <w:sz w:val="20"/>
          <w:szCs w:val="20"/>
          <w:lang w:val="sr-Cyrl-CS"/>
        </w:rPr>
        <w:t>5</w:t>
      </w:r>
      <w:r w:rsidRPr="005237BA">
        <w:rPr>
          <w:sz w:val="20"/>
          <w:szCs w:val="20"/>
          <w:lang w:val="sr-Latn-CS"/>
        </w:rPr>
        <w:t xml:space="preserve">. </w:t>
      </w:r>
      <w:r w:rsidRPr="005237BA">
        <w:rPr>
          <w:sz w:val="20"/>
          <w:szCs w:val="20"/>
          <w:lang w:val="sr-Cyrl-CS"/>
        </w:rPr>
        <w:t>и 16. став</w:t>
      </w:r>
      <w:r w:rsidRPr="005237BA">
        <w:rPr>
          <w:sz w:val="20"/>
          <w:szCs w:val="20"/>
          <w:lang w:val="sr-Latn-CS"/>
        </w:rPr>
        <w:t xml:space="preserve"> 2., </w:t>
      </w:r>
      <w:r w:rsidRPr="005237BA">
        <w:rPr>
          <w:sz w:val="20"/>
          <w:szCs w:val="20"/>
          <w:lang w:val="sr-Cyrl-CS"/>
        </w:rPr>
        <w:t>члана 24. став 2. и члана 37.</w:t>
      </w:r>
      <w:r w:rsidRPr="005237BA">
        <w:rPr>
          <w:sz w:val="20"/>
          <w:szCs w:val="20"/>
          <w:lang w:val="ru-RU"/>
        </w:rPr>
        <w:t xml:space="preserve"> став 4. Покрајинске скупштинске одлуке о покрајинској управи ("Службени лист АП Војводине", бр. 37/14, 54/14-др.одлука, 37/16, 29/17, 24/2019 и 66/20</w:t>
      </w:r>
      <w:r w:rsidRPr="005237BA">
        <w:rPr>
          <w:sz w:val="20"/>
          <w:szCs w:val="20"/>
          <w:lang w:val="sr-Cyrl-CS"/>
        </w:rPr>
        <w:t xml:space="preserve">), </w:t>
      </w:r>
      <w:r w:rsidRPr="005237BA">
        <w:rPr>
          <w:bCs/>
          <w:sz w:val="20"/>
          <w:szCs w:val="20"/>
        </w:rPr>
        <w:t xml:space="preserve">покрајински секретар </w:t>
      </w:r>
      <w:r w:rsidRPr="005237BA">
        <w:rPr>
          <w:bCs/>
          <w:sz w:val="20"/>
          <w:szCs w:val="20"/>
          <w:lang w:val="ru-RU"/>
        </w:rPr>
        <w:t>д о н о с и</w:t>
      </w:r>
      <w:r w:rsidRPr="005237BA">
        <w:rPr>
          <w:bCs/>
          <w:sz w:val="20"/>
          <w:szCs w:val="20"/>
          <w:lang w:val="sr-Latn-CS"/>
        </w:rPr>
        <w:t>:</w:t>
      </w:r>
    </w:p>
    <w:p w14:paraId="3C78C325" w14:textId="77777777" w:rsidR="005237BA" w:rsidRPr="00065AA8" w:rsidRDefault="005237BA" w:rsidP="005237BA">
      <w:pPr>
        <w:jc w:val="both"/>
        <w:rPr>
          <w:lang w:val="ru-RU"/>
        </w:rPr>
      </w:pPr>
    </w:p>
    <w:p w14:paraId="7FE33C21" w14:textId="77777777" w:rsidR="005237BA" w:rsidRPr="00065AA8" w:rsidRDefault="005237BA" w:rsidP="005237BA">
      <w:pPr>
        <w:pStyle w:val="Heading1"/>
        <w:framePr w:hSpace="180" w:wrap="around" w:vAnchor="text" w:hAnchor="margin" w:y="-2"/>
        <w:rPr>
          <w:rFonts w:ascii="Times New Roman" w:hAnsi="Times New Roman" w:cs="Times New Roman"/>
          <w:sz w:val="24"/>
          <w:szCs w:val="24"/>
          <w:lang w:val="ru-RU"/>
        </w:rPr>
      </w:pPr>
      <w:r w:rsidRPr="00065AA8">
        <w:rPr>
          <w:rFonts w:ascii="Times New Roman" w:hAnsi="Times New Roman" w:cs="Times New Roman"/>
          <w:sz w:val="24"/>
          <w:szCs w:val="24"/>
          <w:lang w:val="ru-RU"/>
        </w:rPr>
        <w:t>ПРАВИЛНИК</w:t>
      </w:r>
    </w:p>
    <w:p w14:paraId="4B86A816" w14:textId="77777777" w:rsidR="005237BA" w:rsidRPr="00065AA8" w:rsidRDefault="005237BA" w:rsidP="005237BA">
      <w:pPr>
        <w:ind w:firstLine="720"/>
        <w:jc w:val="both"/>
        <w:rPr>
          <w:lang w:val="sr-Cyrl-CS"/>
        </w:rPr>
      </w:pPr>
      <w:r w:rsidRPr="00065AA8">
        <w:rPr>
          <w:lang w:val="ru-RU"/>
        </w:rPr>
        <w:t>Настава и други облици образовно - васпитног рада у основној школи</w:t>
      </w:r>
      <w:r w:rsidRPr="00065AA8">
        <w:rPr>
          <w:lang w:val="sr-Cyrl-CS"/>
        </w:rPr>
        <w:t xml:space="preserve"> се</w:t>
      </w:r>
      <w:r w:rsidRPr="00065AA8">
        <w:rPr>
          <w:lang w:val="ru-RU"/>
        </w:rPr>
        <w:t xml:space="preserve"> остварују у току два полугодишта.</w:t>
      </w:r>
    </w:p>
    <w:p w14:paraId="07EB35A1" w14:textId="77777777" w:rsidR="005237BA" w:rsidRPr="00065AA8" w:rsidRDefault="005237BA" w:rsidP="005237BA">
      <w:pPr>
        <w:ind w:firstLine="720"/>
        <w:jc w:val="both"/>
        <w:rPr>
          <w:lang w:val="sr-Cyrl-CS"/>
        </w:rPr>
      </w:pPr>
      <w:r w:rsidRPr="00065AA8">
        <w:rPr>
          <w:lang w:val="sr-Cyrl-CS"/>
        </w:rPr>
        <w:t xml:space="preserve">Прво полугодиште почиње </w:t>
      </w:r>
      <w:r w:rsidRPr="00065AA8">
        <w:rPr>
          <w:lang w:val="ru-RU"/>
        </w:rPr>
        <w:t>1</w:t>
      </w:r>
      <w:r w:rsidRPr="00065AA8">
        <w:rPr>
          <w:lang w:val="sr-Cyrl-CS"/>
        </w:rPr>
        <w:t>. септембра</w:t>
      </w:r>
      <w:r w:rsidRPr="00065AA8">
        <w:rPr>
          <w:lang w:val="ru-RU"/>
        </w:rPr>
        <w:t xml:space="preserve"> 202</w:t>
      </w:r>
      <w:r>
        <w:t>1</w:t>
      </w:r>
      <w:r w:rsidRPr="00065AA8">
        <w:rPr>
          <w:lang w:val="ru-RU"/>
        </w:rPr>
        <w:t>. године</w:t>
      </w:r>
      <w:r w:rsidRPr="00065AA8">
        <w:rPr>
          <w:lang w:val="sr-Cyrl-CS"/>
        </w:rPr>
        <w:t>, а завршава се 23. децембра 202</w:t>
      </w:r>
      <w:r>
        <w:t>1</w:t>
      </w:r>
      <w:r w:rsidRPr="00065AA8">
        <w:rPr>
          <w:lang w:val="sr-Cyrl-CS"/>
        </w:rPr>
        <w:t xml:space="preserve">. године. Прво полугодиште има </w:t>
      </w:r>
      <w:r>
        <w:rPr>
          <w:lang w:val="sr-Cyrl-CS"/>
        </w:rPr>
        <w:t>80</w:t>
      </w:r>
      <w:r w:rsidRPr="00065AA8">
        <w:rPr>
          <w:lang w:val="sr-Cyrl-CS"/>
        </w:rPr>
        <w:t xml:space="preserve"> наставни дан.</w:t>
      </w:r>
    </w:p>
    <w:p w14:paraId="65750899" w14:textId="77777777" w:rsidR="005237BA" w:rsidRPr="00065AA8" w:rsidRDefault="005237BA" w:rsidP="005237BA">
      <w:pPr>
        <w:ind w:firstLine="720"/>
        <w:jc w:val="both"/>
        <w:rPr>
          <w:lang w:val="ru-RU"/>
        </w:rPr>
      </w:pPr>
      <w:r w:rsidRPr="00065AA8">
        <w:rPr>
          <w:lang w:val="sr-Cyrl-CS"/>
        </w:rPr>
        <w:t>Д</w:t>
      </w:r>
      <w:r w:rsidRPr="00065AA8">
        <w:rPr>
          <w:lang w:val="ru-RU"/>
        </w:rPr>
        <w:t xml:space="preserve">руго полугодиште почиње </w:t>
      </w:r>
      <w:r>
        <w:t>17</w:t>
      </w:r>
      <w:r w:rsidRPr="00065AA8">
        <w:rPr>
          <w:lang w:val="ru-RU"/>
        </w:rPr>
        <w:t>. јануара 202</w:t>
      </w:r>
      <w:r>
        <w:t>2</w:t>
      </w:r>
      <w:r w:rsidRPr="00065AA8">
        <w:rPr>
          <w:lang w:val="ru-RU"/>
        </w:rPr>
        <w:t xml:space="preserve">. године и завршава се: </w:t>
      </w:r>
    </w:p>
    <w:p w14:paraId="55D7CEBD" w14:textId="77777777" w:rsidR="005237BA" w:rsidRPr="00065AA8" w:rsidRDefault="005237BA" w:rsidP="005237BA">
      <w:pPr>
        <w:ind w:firstLine="720"/>
        <w:jc w:val="both"/>
        <w:rPr>
          <w:lang w:val="ru-RU"/>
        </w:rPr>
      </w:pPr>
      <w:r w:rsidRPr="00065AA8">
        <w:rPr>
          <w:lang w:val="sr-Cyrl-CS"/>
        </w:rPr>
        <w:t>- 0</w:t>
      </w:r>
      <w:r>
        <w:t>7</w:t>
      </w:r>
      <w:r w:rsidRPr="00065AA8">
        <w:rPr>
          <w:lang w:val="sr-Cyrl-CS"/>
        </w:rPr>
        <w:t>. јуна 202</w:t>
      </w:r>
      <w:r>
        <w:t>2</w:t>
      </w:r>
      <w:r w:rsidRPr="00065AA8">
        <w:rPr>
          <w:lang w:val="sr-Cyrl-CS"/>
        </w:rPr>
        <w:t>. године, за ученике</w:t>
      </w:r>
      <w:r w:rsidRPr="00065AA8">
        <w:rPr>
          <w:lang w:val="ru-RU"/>
        </w:rPr>
        <w:t xml:space="preserve"> </w:t>
      </w:r>
      <w:r w:rsidRPr="00065AA8">
        <w:rPr>
          <w:lang w:val="sr-Cyrl-CS"/>
        </w:rPr>
        <w:t xml:space="preserve">осмог разреда и </w:t>
      </w:r>
      <w:r>
        <w:rPr>
          <w:lang w:val="sr-Cyrl-CS"/>
        </w:rPr>
        <w:t>има 90</w:t>
      </w:r>
      <w:r w:rsidRPr="000B1330">
        <w:rPr>
          <w:lang w:val="sr-Cyrl-CS"/>
        </w:rPr>
        <w:t xml:space="preserve"> наставн</w:t>
      </w:r>
      <w:r w:rsidRPr="000B1330">
        <w:t>их</w:t>
      </w:r>
      <w:r w:rsidRPr="00065AA8">
        <w:rPr>
          <w:lang w:val="sr-Cyrl-CS"/>
        </w:rPr>
        <w:t xml:space="preserve"> дана и</w:t>
      </w:r>
    </w:p>
    <w:p w14:paraId="53231DD9" w14:textId="77777777" w:rsidR="005237BA" w:rsidRPr="00065AA8" w:rsidRDefault="005237BA" w:rsidP="005237BA">
      <w:pPr>
        <w:ind w:firstLine="720"/>
        <w:jc w:val="both"/>
        <w:rPr>
          <w:lang w:val="sr-Cyrl-CS"/>
        </w:rPr>
      </w:pPr>
      <w:r w:rsidRPr="00065AA8">
        <w:rPr>
          <w:lang w:val="sr-Cyrl-CS"/>
        </w:rPr>
        <w:t xml:space="preserve">- </w:t>
      </w:r>
      <w:r>
        <w:t>21</w:t>
      </w:r>
      <w:r w:rsidRPr="00065AA8">
        <w:rPr>
          <w:lang w:val="ru-RU"/>
        </w:rPr>
        <w:t>. јуна 202</w:t>
      </w:r>
      <w:r>
        <w:t>2</w:t>
      </w:r>
      <w:r w:rsidRPr="00065AA8">
        <w:rPr>
          <w:lang w:val="ru-RU"/>
        </w:rPr>
        <w:t>. године</w:t>
      </w:r>
      <w:smartTag w:uri="urn:schemas-microsoft-com:office:smarttags" w:element="PersonName">
        <w:r w:rsidRPr="00065AA8">
          <w:rPr>
            <w:lang w:val="ru-RU"/>
          </w:rPr>
          <w:t>,</w:t>
        </w:r>
      </w:smartTag>
      <w:r w:rsidRPr="00065AA8">
        <w:rPr>
          <w:lang w:val="ru-RU"/>
        </w:rPr>
        <w:t xml:space="preserve"> за ученике од првог до седмог разреда</w:t>
      </w:r>
      <w:r w:rsidRPr="00065AA8">
        <w:rPr>
          <w:lang w:val="sr-Cyrl-CS"/>
        </w:rPr>
        <w:t xml:space="preserve"> и има </w:t>
      </w:r>
      <w:r>
        <w:rPr>
          <w:lang w:val="sr-Cyrl-CS"/>
        </w:rPr>
        <w:t>100</w:t>
      </w:r>
      <w:r w:rsidRPr="00065AA8">
        <w:rPr>
          <w:lang w:val="sr-Cyrl-CS"/>
        </w:rPr>
        <w:t xml:space="preserve"> наставн</w:t>
      </w:r>
      <w:r w:rsidRPr="00065AA8">
        <w:t>их</w:t>
      </w:r>
      <w:r w:rsidRPr="00065AA8">
        <w:rPr>
          <w:lang w:val="sr-Cyrl-CS"/>
        </w:rPr>
        <w:t xml:space="preserve"> дана.</w:t>
      </w:r>
    </w:p>
    <w:p w14:paraId="053CEAF9" w14:textId="77777777" w:rsidR="005237BA" w:rsidRPr="00665844" w:rsidRDefault="005237BA" w:rsidP="005237BA">
      <w:pPr>
        <w:pStyle w:val="BodyTextIndent"/>
        <w:ind w:left="0" w:firstLine="0"/>
      </w:pPr>
      <w:r w:rsidRPr="00065AA8">
        <w:tab/>
      </w:r>
      <w:r w:rsidRPr="00665844">
        <w:t>Наставни план и програм за ученике од првог до седмог разреда остварује се у 36 петодневних наставних недеља, односно 180 наставних дана.</w:t>
      </w:r>
    </w:p>
    <w:p w14:paraId="0D0EFD78" w14:textId="77777777" w:rsidR="005237BA" w:rsidRPr="00665844" w:rsidRDefault="005237BA" w:rsidP="005237BA">
      <w:pPr>
        <w:ind w:firstLine="720"/>
        <w:jc w:val="both"/>
        <w:rPr>
          <w:lang w:val="ru-RU"/>
        </w:rPr>
      </w:pPr>
      <w:r w:rsidRPr="00665844">
        <w:rPr>
          <w:lang w:val="ru-RU"/>
        </w:rPr>
        <w:t>Наставни план и програм за ученике осмог разреда остварује се у 34 петодневних наставних недеља</w:t>
      </w:r>
      <w:r w:rsidRPr="00665844">
        <w:rPr>
          <w:lang w:val="sr-Cyrl-CS"/>
        </w:rPr>
        <w:t>,</w:t>
      </w:r>
      <w:r w:rsidRPr="00665844">
        <w:rPr>
          <w:lang w:val="ru-RU"/>
        </w:rPr>
        <w:t xml:space="preserve"> односно 170 наставних дана.</w:t>
      </w:r>
    </w:p>
    <w:p w14:paraId="131EA21D" w14:textId="77777777" w:rsidR="005237BA" w:rsidRPr="00065AA8" w:rsidRDefault="005237BA" w:rsidP="005237BA">
      <w:pPr>
        <w:pStyle w:val="Default"/>
        <w:ind w:firstLine="720"/>
        <w:jc w:val="both"/>
        <w:rPr>
          <w:color w:val="auto"/>
          <w:lang w:val="ru-RU"/>
        </w:rPr>
      </w:pPr>
      <w:r w:rsidRPr="00065AA8">
        <w:rPr>
          <w:color w:val="auto"/>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r w:rsidRPr="00065AA8">
        <w:rPr>
          <w:color w:val="auto"/>
          <w:lang w:val="ru-RU"/>
        </w:rPr>
        <w:t xml:space="preserve"> </w:t>
      </w:r>
    </w:p>
    <w:p w14:paraId="193DEAE2" w14:textId="77777777" w:rsidR="005237BA" w:rsidRPr="00065AA8" w:rsidRDefault="005237BA" w:rsidP="005237BA">
      <w:pPr>
        <w:ind w:firstLine="720"/>
        <w:jc w:val="both"/>
        <w:rPr>
          <w:lang w:val="sr-Cyrl-CS"/>
        </w:rPr>
      </w:pPr>
      <w:r w:rsidRPr="00065AA8">
        <w:rPr>
          <w:lang w:val="sr-Cyrl-CS"/>
        </w:rPr>
        <w:t>Табеларни преглед школског календара за основне школе са седиштем на територији Аутономне покрајине Војводине за школску 202</w:t>
      </w:r>
      <w:r>
        <w:t>1</w:t>
      </w:r>
      <w:r w:rsidRPr="00065AA8">
        <w:rPr>
          <w:lang w:val="sr-Cyrl-CS"/>
        </w:rPr>
        <w:t>/202</w:t>
      </w:r>
      <w:r>
        <w:t>2</w:t>
      </w:r>
      <w:r w:rsidRPr="00065AA8">
        <w:rPr>
          <w:lang w:val="sr-Cyrl-CS"/>
        </w:rPr>
        <w:t>. годину</w:t>
      </w:r>
      <w:smartTag w:uri="urn:schemas-microsoft-com:office:smarttags" w:element="PersonName">
        <w:r w:rsidRPr="00065AA8">
          <w:rPr>
            <w:lang w:val="sr-Cyrl-CS"/>
          </w:rPr>
          <w:t>,</w:t>
        </w:r>
      </w:smartTag>
      <w:r w:rsidRPr="00065AA8">
        <w:rPr>
          <w:lang w:val="sr-Cyrl-CS"/>
        </w:rPr>
        <w:t xml:space="preserve"> који се налази у прилогу овог правилника као његов саставни део</w:t>
      </w:r>
      <w:smartTag w:uri="urn:schemas-microsoft-com:office:smarttags" w:element="PersonName">
        <w:r w:rsidRPr="00065AA8">
          <w:rPr>
            <w:lang w:val="sr-Cyrl-CS"/>
          </w:rPr>
          <w:t>,</w:t>
        </w:r>
      </w:smartTag>
      <w:r w:rsidRPr="00065AA8">
        <w:rPr>
          <w:lang w:val="sr-Cyrl-CS"/>
        </w:rPr>
        <w:t xml:space="preserve"> исказан је по полугодиштима и квартално.</w:t>
      </w:r>
    </w:p>
    <w:p w14:paraId="7768AA5A" w14:textId="77777777" w:rsidR="005237BA" w:rsidRDefault="005237BA" w:rsidP="005237BA">
      <w:pPr>
        <w:ind w:firstLine="720"/>
        <w:jc w:val="both"/>
        <w:rPr>
          <w:lang w:val="ru-RU"/>
        </w:rPr>
      </w:pPr>
      <w:r w:rsidRPr="00065AA8">
        <w:rPr>
          <w:lang w:val="sr-Cyrl-CS"/>
        </w:rPr>
        <w:t xml:space="preserve">Први квартал има </w:t>
      </w:r>
      <w:r>
        <w:t>40</w:t>
      </w:r>
      <w:r w:rsidRPr="00065AA8">
        <w:rPr>
          <w:lang w:val="sr-Cyrl-CS"/>
        </w:rPr>
        <w:t>,</w:t>
      </w:r>
      <w:r w:rsidRPr="00065AA8">
        <w:rPr>
          <w:lang w:val="ru-RU"/>
        </w:rPr>
        <w:t xml:space="preserve"> </w:t>
      </w:r>
      <w:r w:rsidRPr="00065AA8">
        <w:rPr>
          <w:lang w:val="sr-Cyrl-CS"/>
        </w:rPr>
        <w:t>други 4</w:t>
      </w:r>
      <w:r>
        <w:rPr>
          <w:lang w:val="ru-RU"/>
        </w:rPr>
        <w:t>0</w:t>
      </w:r>
      <w:r w:rsidRPr="00065AA8">
        <w:rPr>
          <w:lang w:val="sr-Cyrl-CS"/>
        </w:rPr>
        <w:t xml:space="preserve">, а трећи </w:t>
      </w:r>
      <w:r>
        <w:t>50</w:t>
      </w:r>
      <w:r w:rsidRPr="00065AA8">
        <w:rPr>
          <w:lang w:val="sr-Cyrl-CS"/>
        </w:rPr>
        <w:t xml:space="preserve"> наставних дана.</w:t>
      </w:r>
      <w:r w:rsidRPr="00065AA8">
        <w:t xml:space="preserve"> </w:t>
      </w:r>
      <w:r w:rsidRPr="00065AA8">
        <w:rPr>
          <w:lang w:val="ru-RU"/>
        </w:rPr>
        <w:t xml:space="preserve">Четврти квартал има </w:t>
      </w:r>
      <w:r>
        <w:rPr>
          <w:lang w:val="ru-RU"/>
        </w:rPr>
        <w:t>50</w:t>
      </w:r>
      <w:r w:rsidRPr="00065AA8">
        <w:rPr>
          <w:lang w:val="ru-RU"/>
        </w:rPr>
        <w:t xml:space="preserve"> наставних дан</w:t>
      </w:r>
      <w:r w:rsidRPr="00065AA8">
        <w:t>a</w:t>
      </w:r>
      <w:r w:rsidRPr="00065AA8">
        <w:rPr>
          <w:lang w:val="ru-RU"/>
        </w:rPr>
        <w:t xml:space="preserve"> за ученике од првог до седмог разреда</w:t>
      </w:r>
      <w:smartTag w:uri="urn:schemas-microsoft-com:office:smarttags" w:element="PersonName">
        <w:r w:rsidRPr="00065AA8">
          <w:rPr>
            <w:lang w:val="ru-RU"/>
          </w:rPr>
          <w:t>,</w:t>
        </w:r>
      </w:smartTag>
      <w:r w:rsidRPr="00065AA8">
        <w:rPr>
          <w:lang w:val="ru-RU"/>
        </w:rPr>
        <w:t xml:space="preserve"> а </w:t>
      </w:r>
      <w:r>
        <w:rPr>
          <w:lang w:val="ru-RU"/>
        </w:rPr>
        <w:t>40</w:t>
      </w:r>
      <w:r w:rsidRPr="00065AA8">
        <w:rPr>
          <w:lang w:val="ru-RU"/>
        </w:rPr>
        <w:t xml:space="preserve"> наставних дана за ученике осмог разреда,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14:paraId="055C3F20" w14:textId="77777777" w:rsidR="005237BA" w:rsidRDefault="005237BA" w:rsidP="005237BA">
      <w:pPr>
        <w:ind w:firstLine="720"/>
        <w:jc w:val="both"/>
        <w:rPr>
          <w:lang w:val="ru-RU"/>
        </w:rPr>
      </w:pPr>
    </w:p>
    <w:p w14:paraId="3EEE6EFD" w14:textId="77777777" w:rsidR="005237BA" w:rsidRDefault="005237BA" w:rsidP="005237BA">
      <w:pPr>
        <w:ind w:firstLine="720"/>
        <w:jc w:val="both"/>
        <w:rPr>
          <w:lang w:val="ru-RU"/>
        </w:rPr>
      </w:pPr>
    </w:p>
    <w:p w14:paraId="5C24BADF" w14:textId="77777777" w:rsidR="005237BA" w:rsidRDefault="005237BA" w:rsidP="005237BA">
      <w:pPr>
        <w:ind w:firstLine="720"/>
        <w:jc w:val="both"/>
        <w:rPr>
          <w:lang w:val="ru-RU"/>
        </w:rPr>
      </w:pPr>
    </w:p>
    <w:p w14:paraId="0821EA7C" w14:textId="77777777" w:rsidR="005237BA" w:rsidRDefault="005237BA" w:rsidP="005237BA">
      <w:pPr>
        <w:ind w:firstLine="720"/>
        <w:jc w:val="both"/>
        <w:rPr>
          <w:lang w:val="ru-RU"/>
        </w:rPr>
      </w:pPr>
    </w:p>
    <w:p w14:paraId="182D58FD" w14:textId="77777777" w:rsidR="005237BA" w:rsidRDefault="005237BA" w:rsidP="005237BA">
      <w:pPr>
        <w:ind w:firstLine="720"/>
        <w:jc w:val="both"/>
        <w:rPr>
          <w:lang w:val="ru-RU"/>
        </w:rPr>
      </w:pPr>
    </w:p>
    <w:p w14:paraId="1EBB8F65" w14:textId="77777777" w:rsidR="005237BA" w:rsidRDefault="005237BA" w:rsidP="005237BA">
      <w:pPr>
        <w:ind w:firstLine="720"/>
        <w:jc w:val="both"/>
        <w:rPr>
          <w:lang w:val="ru-RU"/>
        </w:rPr>
      </w:pPr>
    </w:p>
    <w:p w14:paraId="1C78D2FC" w14:textId="77777777" w:rsidR="005237BA" w:rsidRDefault="005237BA" w:rsidP="005237BA">
      <w:pPr>
        <w:ind w:firstLine="720"/>
        <w:jc w:val="both"/>
        <w:rPr>
          <w:lang w:val="ru-RU"/>
        </w:rPr>
      </w:pPr>
    </w:p>
    <w:p w14:paraId="6242D759" w14:textId="77777777" w:rsidR="005237BA" w:rsidRDefault="005237BA" w:rsidP="005237BA">
      <w:pPr>
        <w:pStyle w:val="BodyTextIndent2"/>
        <w:ind w:left="0" w:firstLine="0"/>
      </w:pPr>
      <w:r w:rsidRPr="00065AA8">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14:paraId="394C6E50" w14:textId="77777777" w:rsidR="005237BA" w:rsidRDefault="005237BA" w:rsidP="005237BA">
      <w:pPr>
        <w:pStyle w:val="BodyTextIndent2"/>
        <w:ind w:left="0" w:firstLine="0"/>
      </w:pPr>
    </w:p>
    <w:p w14:paraId="4430CC01" w14:textId="77777777" w:rsidR="005237BA" w:rsidRDefault="005237BA" w:rsidP="005237BA">
      <w:pPr>
        <w:pStyle w:val="BodyTextIndent2"/>
        <w:ind w:left="0" w:firstLine="0"/>
      </w:pPr>
      <w:r>
        <w:t>Наставне суботе су:</w:t>
      </w:r>
    </w:p>
    <w:p w14:paraId="1F0F0D25" w14:textId="77777777" w:rsidR="005237BA" w:rsidRDefault="005237BA" w:rsidP="005237BA">
      <w:pPr>
        <w:pStyle w:val="BodyTextIndent2"/>
        <w:ind w:left="0" w:firstLine="0"/>
      </w:pPr>
      <w:r>
        <w:t>*11.09.2021.год. када се планирју активности у локалној заједници</w:t>
      </w:r>
    </w:p>
    <w:p w14:paraId="1F78028F" w14:textId="77777777" w:rsidR="005237BA" w:rsidRDefault="005237BA" w:rsidP="005237BA">
      <w:pPr>
        <w:pStyle w:val="BodyTextIndent2"/>
        <w:ind w:left="0" w:firstLine="0"/>
      </w:pPr>
      <w:r>
        <w:t>*14.05.2022.год. када се планира спортски дан</w:t>
      </w:r>
    </w:p>
    <w:p w14:paraId="5A06F1AD" w14:textId="77777777" w:rsidR="005237BA" w:rsidRDefault="005237BA" w:rsidP="005237BA">
      <w:pPr>
        <w:pStyle w:val="BodyTextIndent2"/>
      </w:pPr>
    </w:p>
    <w:p w14:paraId="57726FDC" w14:textId="77777777" w:rsidR="005237BA" w:rsidRDefault="005237BA" w:rsidP="005237BA">
      <w:pPr>
        <w:ind w:firstLine="720"/>
        <w:jc w:val="both"/>
        <w:rPr>
          <w:lang w:val="ru-RU"/>
        </w:rPr>
      </w:pPr>
    </w:p>
    <w:p w14:paraId="5C3A27FB" w14:textId="77777777" w:rsidR="005237BA" w:rsidRPr="00065AA8" w:rsidRDefault="005237BA" w:rsidP="005237BA">
      <w:pPr>
        <w:jc w:val="both"/>
        <w:rPr>
          <w:lang w:val="ru-RU"/>
        </w:rPr>
      </w:pPr>
      <w:r w:rsidRPr="00065AA8">
        <w:rPr>
          <w:lang w:val="ru-RU"/>
        </w:rPr>
        <w:t>У току школске године ученици имају</w:t>
      </w:r>
      <w:r w:rsidRPr="00065AA8">
        <w:rPr>
          <w:lang w:val="sr-Cyrl-CS"/>
        </w:rPr>
        <w:t xml:space="preserve"> </w:t>
      </w:r>
      <w:r w:rsidRPr="00065AA8">
        <w:rPr>
          <w:lang w:val="ru-RU"/>
        </w:rPr>
        <w:t>зимски, пролећни и летњи распуст.</w:t>
      </w:r>
    </w:p>
    <w:p w14:paraId="3E1CB8F3" w14:textId="77777777" w:rsidR="005237BA" w:rsidRPr="00065AA8" w:rsidRDefault="005237BA" w:rsidP="005237BA">
      <w:pPr>
        <w:jc w:val="both"/>
        <w:rPr>
          <w:lang w:val="sr-Cyrl-CS"/>
        </w:rPr>
      </w:pPr>
      <w:r w:rsidRPr="00065AA8">
        <w:rPr>
          <w:lang w:val="sr-Cyrl-CS"/>
        </w:rPr>
        <w:t>З</w:t>
      </w:r>
      <w:r w:rsidRPr="00065AA8">
        <w:rPr>
          <w:lang w:val="ru-RU"/>
        </w:rPr>
        <w:t>имски распуст почиње</w:t>
      </w:r>
      <w:r w:rsidRPr="00065AA8">
        <w:rPr>
          <w:lang w:val="sr-Cyrl-CS"/>
        </w:rPr>
        <w:t xml:space="preserve"> 24. децембра 202</w:t>
      </w:r>
      <w:r>
        <w:t>1</w:t>
      </w:r>
      <w:r w:rsidRPr="00065AA8">
        <w:rPr>
          <w:lang w:val="sr-Cyrl-CS"/>
        </w:rPr>
        <w:t xml:space="preserve">. године, а завршава се </w:t>
      </w:r>
      <w:r>
        <w:t>16</w:t>
      </w:r>
      <w:r w:rsidRPr="00065AA8">
        <w:rPr>
          <w:lang w:val="sr-Cyrl-CS"/>
        </w:rPr>
        <w:t>. јануара 202</w:t>
      </w:r>
      <w:r>
        <w:t>2</w:t>
      </w:r>
      <w:r w:rsidRPr="00065AA8">
        <w:rPr>
          <w:lang w:val="sr-Cyrl-CS"/>
        </w:rPr>
        <w:t>. године.</w:t>
      </w:r>
    </w:p>
    <w:p w14:paraId="6EF02A46" w14:textId="77777777" w:rsidR="005237BA" w:rsidRDefault="005237BA" w:rsidP="005237BA">
      <w:pPr>
        <w:jc w:val="both"/>
        <w:rPr>
          <w:lang w:val="sr-Cyrl-CS"/>
        </w:rPr>
      </w:pPr>
      <w:r w:rsidRPr="00065AA8">
        <w:rPr>
          <w:lang w:val="ru-RU"/>
        </w:rPr>
        <w:t xml:space="preserve">Пролећни распуст </w:t>
      </w:r>
      <w:r w:rsidRPr="00065AA8">
        <w:rPr>
          <w:lang w:val="sr-Cyrl-CS"/>
        </w:rPr>
        <w:t xml:space="preserve">почиње </w:t>
      </w:r>
      <w:r>
        <w:t>15</w:t>
      </w:r>
      <w:r w:rsidRPr="00065AA8">
        <w:rPr>
          <w:lang w:val="ru-RU"/>
        </w:rPr>
        <w:t>. априла 202</w:t>
      </w:r>
      <w:r>
        <w:t>2</w:t>
      </w:r>
      <w:r w:rsidRPr="00065AA8">
        <w:rPr>
          <w:lang w:val="ru-RU"/>
        </w:rPr>
        <w:t>. године,</w:t>
      </w:r>
      <w:r w:rsidRPr="00065AA8">
        <w:rPr>
          <w:lang w:val="sr-Cyrl-CS"/>
        </w:rPr>
        <w:t xml:space="preserve"> а завршава се </w:t>
      </w:r>
      <w:r>
        <w:t>25</w:t>
      </w:r>
      <w:r w:rsidRPr="00065AA8">
        <w:rPr>
          <w:lang w:val="sr-Cyrl-CS"/>
        </w:rPr>
        <w:t>. априла 202</w:t>
      </w:r>
      <w:r>
        <w:t>2</w:t>
      </w:r>
      <w:r w:rsidRPr="00065AA8">
        <w:rPr>
          <w:lang w:val="sr-Cyrl-CS"/>
        </w:rPr>
        <w:t xml:space="preserve">. године. </w:t>
      </w:r>
    </w:p>
    <w:p w14:paraId="0E92C422" w14:textId="77777777" w:rsidR="005237BA" w:rsidRDefault="005237BA" w:rsidP="005237BA">
      <w:pPr>
        <w:jc w:val="both"/>
        <w:rPr>
          <w:lang w:val="sr-Cyrl-CS"/>
        </w:rPr>
      </w:pPr>
      <w:r w:rsidRPr="00065AA8">
        <w:rPr>
          <w:lang w:val="ru-RU"/>
        </w:rPr>
        <w:t>За ученике од првог до седмог</w:t>
      </w:r>
      <w:r w:rsidRPr="00065AA8">
        <w:rPr>
          <w:lang w:val="sr-Cyrl-CS"/>
        </w:rPr>
        <w:t xml:space="preserve"> разреда</w:t>
      </w:r>
      <w:smartTag w:uri="urn:schemas-microsoft-com:office:smarttags" w:element="PersonName">
        <w:r w:rsidRPr="00065AA8">
          <w:rPr>
            <w:lang w:val="sr-Latn-CS"/>
          </w:rPr>
          <w:t>,</w:t>
        </w:r>
      </w:smartTag>
      <w:r w:rsidRPr="00065AA8">
        <w:rPr>
          <w:lang w:val="sr-Latn-CS"/>
        </w:rPr>
        <w:t xml:space="preserve"> </w:t>
      </w:r>
      <w:r w:rsidRPr="00065AA8">
        <w:rPr>
          <w:lang w:val="sr-Cyrl-CS"/>
        </w:rPr>
        <w:t>л</w:t>
      </w:r>
      <w:r w:rsidRPr="00065AA8">
        <w:rPr>
          <w:lang w:val="ru-RU"/>
        </w:rPr>
        <w:t xml:space="preserve">етњи распуст почиње </w:t>
      </w:r>
      <w:r>
        <w:t>22</w:t>
      </w:r>
      <w:r w:rsidRPr="00065AA8">
        <w:rPr>
          <w:lang w:val="ru-RU"/>
        </w:rPr>
        <w:t>. јуна 202</w:t>
      </w:r>
      <w:r>
        <w:t>2</w:t>
      </w:r>
      <w:r w:rsidRPr="00065AA8">
        <w:rPr>
          <w:lang w:val="ru-RU"/>
        </w:rPr>
        <w:t>. године, а завршава се 31. августа 202</w:t>
      </w:r>
      <w:r>
        <w:t>2</w:t>
      </w:r>
      <w:r w:rsidRPr="00065AA8">
        <w:rPr>
          <w:lang w:val="ru-RU"/>
        </w:rPr>
        <w:t>. године.</w:t>
      </w:r>
      <w:r w:rsidRPr="00065AA8">
        <w:rPr>
          <w:lang w:val="sr-Cyrl-CS"/>
        </w:rPr>
        <w:t xml:space="preserve"> За ученике осмог</w:t>
      </w:r>
      <w:r w:rsidRPr="00065AA8">
        <w:rPr>
          <w:lang w:val="ru-RU"/>
        </w:rPr>
        <w:t xml:space="preserve"> </w:t>
      </w:r>
      <w:r w:rsidRPr="00065AA8">
        <w:rPr>
          <w:lang w:val="sr-Cyrl-CS"/>
        </w:rPr>
        <w:t>разреда летњи распуст почиње по завршетку завршног испита</w:t>
      </w:r>
      <w:r w:rsidRPr="00065AA8">
        <w:rPr>
          <w:lang w:val="ru-RU"/>
        </w:rPr>
        <w:t>,</w:t>
      </w:r>
      <w:r w:rsidRPr="00065AA8">
        <w:rPr>
          <w:lang w:val="sr-Cyrl-CS"/>
        </w:rPr>
        <w:t xml:space="preserve">  а завршава се 31. августа 202</w:t>
      </w:r>
      <w:r>
        <w:t>2</w:t>
      </w:r>
      <w:r w:rsidRPr="00065AA8">
        <w:rPr>
          <w:lang w:val="sr-Cyrl-CS"/>
        </w:rPr>
        <w:t xml:space="preserve">. године. </w:t>
      </w:r>
    </w:p>
    <w:p w14:paraId="2F7AF3D7" w14:textId="77777777" w:rsidR="005237BA" w:rsidRDefault="005237BA" w:rsidP="005237BA">
      <w:pPr>
        <w:ind w:firstLine="720"/>
        <w:jc w:val="both"/>
        <w:rPr>
          <w:lang w:val="sr-Cyrl-CS"/>
        </w:rPr>
      </w:pPr>
    </w:p>
    <w:p w14:paraId="1AE94E62" w14:textId="77777777" w:rsidR="005237BA" w:rsidRDefault="005237BA" w:rsidP="005237BA">
      <w:pPr>
        <w:jc w:val="both"/>
        <w:rPr>
          <w:lang w:val="ru-RU"/>
        </w:rPr>
      </w:pPr>
      <w:r w:rsidRPr="00065AA8">
        <w:rPr>
          <w:lang w:val="ru-RU"/>
        </w:rPr>
        <w:t>Време саопштавања успеха ученика и поделе ђачких књижица</w:t>
      </w:r>
      <w:smartTag w:uri="urn:schemas-microsoft-com:office:smarttags" w:element="PersonName">
        <w:r w:rsidRPr="00065AA8">
          <w:rPr>
            <w:lang w:val="sr-Cyrl-CS"/>
          </w:rPr>
          <w:t>,</w:t>
        </w:r>
      </w:smartTag>
      <w:r w:rsidRPr="00065AA8">
        <w:rPr>
          <w:lang w:val="sr-Cyrl-CS"/>
        </w:rPr>
        <w:t xml:space="preserve"> сведочанстава и диплома</w:t>
      </w:r>
      <w:r w:rsidRPr="00065AA8">
        <w:rPr>
          <w:lang w:val="ru-RU"/>
        </w:rPr>
        <w:t xml:space="preserve"> по завршетку првог</w:t>
      </w:r>
      <w:smartTag w:uri="urn:schemas-microsoft-com:office:smarttags" w:element="PersonName">
        <w:r w:rsidRPr="00065AA8">
          <w:rPr>
            <w:lang w:val="sr-Cyrl-CS"/>
          </w:rPr>
          <w:t>,</w:t>
        </w:r>
      </w:smartTag>
      <w:r w:rsidRPr="00065AA8">
        <w:rPr>
          <w:lang w:val="ru-RU"/>
        </w:rPr>
        <w:t xml:space="preserve"> </w:t>
      </w:r>
      <w:r w:rsidRPr="00065AA8">
        <w:rPr>
          <w:lang w:val="sr-Cyrl-CS"/>
        </w:rPr>
        <w:t xml:space="preserve">односно другог </w:t>
      </w:r>
      <w:r w:rsidRPr="00065AA8">
        <w:rPr>
          <w:lang w:val="ru-RU"/>
        </w:rPr>
        <w:t>полугодишта</w:t>
      </w:r>
      <w:smartTag w:uri="urn:schemas-microsoft-com:office:smarttags" w:element="PersonName">
        <w:r w:rsidRPr="00065AA8">
          <w:rPr>
            <w:lang w:val="ru-RU"/>
          </w:rPr>
          <w:t>,</w:t>
        </w:r>
      </w:smartTag>
      <w:r w:rsidRPr="00065AA8">
        <w:rPr>
          <w:lang w:val="ru-RU"/>
        </w:rPr>
        <w:t xml:space="preserve"> школа утврђује годишњим планом рада.</w:t>
      </w:r>
    </w:p>
    <w:p w14:paraId="0370BFD3" w14:textId="77777777" w:rsidR="005237BA" w:rsidRDefault="005237BA" w:rsidP="005237BA">
      <w:pPr>
        <w:ind w:firstLine="720"/>
        <w:jc w:val="both"/>
        <w:rPr>
          <w:lang w:val="ru-RU"/>
        </w:rPr>
      </w:pPr>
    </w:p>
    <w:p w14:paraId="177BBA4D" w14:textId="77777777" w:rsidR="005237BA" w:rsidRPr="005237BA" w:rsidRDefault="005237BA" w:rsidP="005237BA">
      <w:pPr>
        <w:jc w:val="both"/>
        <w:rPr>
          <w:color w:val="FF0000"/>
          <w:lang w:val="ru-RU"/>
        </w:rPr>
      </w:pPr>
      <w:r w:rsidRPr="00065AA8">
        <w:rPr>
          <w:lang w:val="ru-RU"/>
        </w:rPr>
        <w:t>У школи се празнују</w:t>
      </w:r>
      <w:r w:rsidRPr="00065AA8">
        <w:rPr>
          <w:lang w:val="sr-Cyrl-CS"/>
        </w:rPr>
        <w:t xml:space="preserve"> државни и верски празници у складу са Законом о државним и другим празницима у Републици Србији („Службени гласник РС“ </w:t>
      </w:r>
      <w:r w:rsidRPr="007B2471">
        <w:rPr>
          <w:lang w:val="sr-Cyrl-CS"/>
        </w:rPr>
        <w:t>број 43/01, 101/07 и 92/11)</w:t>
      </w:r>
      <w:r w:rsidRPr="007B2471">
        <w:rPr>
          <w:lang w:val="ru-RU"/>
        </w:rPr>
        <w:t>.</w:t>
      </w:r>
      <w:r w:rsidRPr="00065AA8">
        <w:rPr>
          <w:spacing w:val="-4"/>
          <w:lang w:val="sr-Cyrl-CS"/>
        </w:rPr>
        <w:t>У школи се обележава:</w:t>
      </w:r>
    </w:p>
    <w:p w14:paraId="00A6DBBE" w14:textId="77777777" w:rsidR="005237BA" w:rsidRPr="00065AA8" w:rsidRDefault="005237BA" w:rsidP="00B10162">
      <w:pPr>
        <w:pStyle w:val="clanovi"/>
        <w:numPr>
          <w:ilvl w:val="0"/>
          <w:numId w:val="66"/>
        </w:numPr>
        <w:jc w:val="both"/>
        <w:rPr>
          <w:spacing w:val="0"/>
          <w:sz w:val="24"/>
          <w:szCs w:val="24"/>
          <w:lang w:val="ru-RU"/>
        </w:rPr>
      </w:pPr>
      <w:r w:rsidRPr="00065AA8">
        <w:rPr>
          <w:spacing w:val="0"/>
          <w:sz w:val="24"/>
          <w:szCs w:val="24"/>
          <w:lang w:val="ru-RU"/>
        </w:rPr>
        <w:t xml:space="preserve">21. октобар - Дан сећања на српске жртве у Другом светском рату, као радни и наставни дан </w:t>
      </w:r>
    </w:p>
    <w:p w14:paraId="1C48AB3E" w14:textId="77777777" w:rsidR="005237BA" w:rsidRPr="00065AA8" w:rsidRDefault="005237BA" w:rsidP="00B10162">
      <w:pPr>
        <w:pStyle w:val="clanovi"/>
        <w:numPr>
          <w:ilvl w:val="0"/>
          <w:numId w:val="66"/>
        </w:numPr>
        <w:jc w:val="both"/>
        <w:rPr>
          <w:spacing w:val="0"/>
          <w:sz w:val="24"/>
          <w:szCs w:val="24"/>
          <w:lang w:val="ru-RU"/>
        </w:rPr>
      </w:pPr>
      <w:r w:rsidRPr="00065AA8">
        <w:rPr>
          <w:spacing w:val="0"/>
          <w:sz w:val="24"/>
          <w:szCs w:val="24"/>
          <w:lang w:val="ru-RU"/>
        </w:rPr>
        <w:t xml:space="preserve">8. новембар  - Дан просветних радника  </w:t>
      </w:r>
    </w:p>
    <w:p w14:paraId="2ADE2B3D" w14:textId="77777777" w:rsidR="005237BA" w:rsidRPr="00065AA8" w:rsidRDefault="005237BA" w:rsidP="00B10162">
      <w:pPr>
        <w:pStyle w:val="clanovi"/>
        <w:numPr>
          <w:ilvl w:val="0"/>
          <w:numId w:val="66"/>
        </w:numPr>
        <w:jc w:val="both"/>
        <w:rPr>
          <w:spacing w:val="0"/>
          <w:sz w:val="24"/>
          <w:szCs w:val="24"/>
          <w:lang w:val="ru-RU"/>
        </w:rPr>
      </w:pPr>
      <w:r w:rsidRPr="00065AA8">
        <w:rPr>
          <w:spacing w:val="0"/>
          <w:sz w:val="24"/>
          <w:szCs w:val="24"/>
          <w:lang w:val="ru-RU"/>
        </w:rPr>
        <w:t>11. новембар - Дан примирја у Првом светском рату, као нерадни и ненаставни дан</w:t>
      </w:r>
    </w:p>
    <w:p w14:paraId="282D8D9A" w14:textId="77777777" w:rsidR="005237BA" w:rsidRPr="00065AA8" w:rsidRDefault="005237BA" w:rsidP="00B10162">
      <w:pPr>
        <w:numPr>
          <w:ilvl w:val="0"/>
          <w:numId w:val="66"/>
        </w:numPr>
        <w:tabs>
          <w:tab w:val="left" w:pos="0"/>
        </w:tabs>
        <w:jc w:val="both"/>
        <w:rPr>
          <w:lang w:val="ru-RU"/>
        </w:rPr>
      </w:pPr>
      <w:r w:rsidRPr="00065AA8">
        <w:rPr>
          <w:lang w:val="ru-RU"/>
        </w:rPr>
        <w:t>27. јануар - Свети Сава – школска слава, као радни и ненаставни дан</w:t>
      </w:r>
    </w:p>
    <w:p w14:paraId="769E253F" w14:textId="77777777" w:rsidR="005237BA" w:rsidRPr="00065AA8" w:rsidRDefault="005237BA" w:rsidP="00B10162">
      <w:pPr>
        <w:numPr>
          <w:ilvl w:val="0"/>
          <w:numId w:val="66"/>
        </w:numPr>
        <w:tabs>
          <w:tab w:val="left" w:pos="0"/>
        </w:tabs>
        <w:jc w:val="both"/>
        <w:rPr>
          <w:lang w:val="ru-RU"/>
        </w:rPr>
      </w:pPr>
      <w:r w:rsidRPr="00065AA8">
        <w:rPr>
          <w:lang w:val="ru-RU"/>
        </w:rPr>
        <w:t>15. фебруар  - Сретење – Дан државности, који се празнује 15. и 16. фебруара 202</w:t>
      </w:r>
      <w:r>
        <w:t>2</w:t>
      </w:r>
      <w:r w:rsidRPr="00065AA8">
        <w:rPr>
          <w:lang w:val="ru-RU"/>
        </w:rPr>
        <w:t>. године, као нерадни дани</w:t>
      </w:r>
    </w:p>
    <w:p w14:paraId="2C07D158" w14:textId="77777777" w:rsidR="005237BA" w:rsidRPr="00065AA8" w:rsidRDefault="005237BA" w:rsidP="00B10162">
      <w:pPr>
        <w:pStyle w:val="clanovi"/>
        <w:numPr>
          <w:ilvl w:val="0"/>
          <w:numId w:val="66"/>
        </w:numPr>
        <w:jc w:val="both"/>
        <w:rPr>
          <w:spacing w:val="0"/>
          <w:sz w:val="24"/>
          <w:szCs w:val="24"/>
          <w:lang w:val="ru-RU"/>
        </w:rPr>
      </w:pPr>
      <w:r w:rsidRPr="00065AA8">
        <w:rPr>
          <w:spacing w:val="0"/>
          <w:sz w:val="24"/>
          <w:szCs w:val="24"/>
          <w:lang w:val="ru-RU"/>
        </w:rPr>
        <w:t>22. април - Дан сећања на жртве холокауста, геноцида и других жртава фашизма у Другом светском рату, као радни  и наставни дан</w:t>
      </w:r>
    </w:p>
    <w:p w14:paraId="42F6EAF8" w14:textId="77777777" w:rsidR="005237BA" w:rsidRDefault="005237BA" w:rsidP="00B10162">
      <w:pPr>
        <w:numPr>
          <w:ilvl w:val="0"/>
          <w:numId w:val="66"/>
        </w:numPr>
        <w:tabs>
          <w:tab w:val="left" w:pos="0"/>
        </w:tabs>
        <w:jc w:val="both"/>
        <w:rPr>
          <w:lang w:val="ru-RU"/>
        </w:rPr>
      </w:pPr>
      <w:r>
        <w:t>0</w:t>
      </w:r>
      <w:r w:rsidRPr="00065AA8">
        <w:rPr>
          <w:lang w:val="ru-RU"/>
        </w:rPr>
        <w:t>1. мај - Празник рада, који се празнује 1, 2. и 3. маја 202</w:t>
      </w:r>
      <w:r>
        <w:t>2</w:t>
      </w:r>
      <w:r w:rsidRPr="00065AA8">
        <w:rPr>
          <w:lang w:val="ru-RU"/>
        </w:rPr>
        <w:t>. године, као нерадни дани</w:t>
      </w:r>
    </w:p>
    <w:p w14:paraId="15A1094F" w14:textId="77777777" w:rsidR="005237BA" w:rsidRDefault="005237BA" w:rsidP="00B10162">
      <w:pPr>
        <w:numPr>
          <w:ilvl w:val="0"/>
          <w:numId w:val="66"/>
        </w:numPr>
        <w:tabs>
          <w:tab w:val="left" w:pos="0"/>
        </w:tabs>
        <w:jc w:val="both"/>
        <w:rPr>
          <w:lang w:val="ru-RU"/>
        </w:rPr>
      </w:pPr>
      <w:r>
        <w:t>0</w:t>
      </w:r>
      <w:r w:rsidRPr="004B1701">
        <w:rPr>
          <w:lang w:val="ru-RU"/>
        </w:rPr>
        <w:t>9. мај - Дан победе као радни и наставни дан.</w:t>
      </w:r>
    </w:p>
    <w:p w14:paraId="5DEECDAD" w14:textId="77777777" w:rsidR="005237BA" w:rsidRDefault="005237BA" w:rsidP="005237BA">
      <w:pPr>
        <w:tabs>
          <w:tab w:val="left" w:pos="0"/>
        </w:tabs>
        <w:jc w:val="both"/>
        <w:rPr>
          <w:lang w:val="ru-RU"/>
        </w:rPr>
      </w:pPr>
    </w:p>
    <w:p w14:paraId="2D55459C" w14:textId="77777777" w:rsidR="005237BA" w:rsidRPr="00065AA8" w:rsidRDefault="005237BA" w:rsidP="005237BA">
      <w:pPr>
        <w:jc w:val="both"/>
        <w:rPr>
          <w:lang w:val="ru-RU"/>
        </w:rPr>
      </w:pPr>
      <w:r w:rsidRPr="00065AA8">
        <w:rPr>
          <w:lang w:val="ru-RU"/>
        </w:rPr>
        <w:t xml:space="preserve">Одлукама </w:t>
      </w:r>
      <w:r w:rsidRPr="00065AA8">
        <w:rPr>
          <w:lang w:val="sr-Latn-CS"/>
        </w:rPr>
        <w:t>националних савета национ</w:t>
      </w:r>
      <w:r>
        <w:rPr>
          <w:lang w:val="sr-Latn-CS"/>
        </w:rPr>
        <w:t xml:space="preserve">алних мањина утврђени су </w:t>
      </w:r>
      <w:r w:rsidRPr="00065AA8">
        <w:rPr>
          <w:lang w:val="ru-RU"/>
        </w:rPr>
        <w:t>  национални празници националних мањина:</w:t>
      </w:r>
    </w:p>
    <w:p w14:paraId="3B5C2A65" w14:textId="77777777" w:rsidR="005237BA" w:rsidRPr="00065AA8" w:rsidRDefault="005237BA" w:rsidP="005237BA">
      <w:pPr>
        <w:jc w:val="both"/>
        <w:rPr>
          <w:lang w:val="sr-Cyrl-CS"/>
        </w:rPr>
      </w:pPr>
    </w:p>
    <w:p w14:paraId="59D32B6C" w14:textId="77777777" w:rsidR="005237BA" w:rsidRPr="00065AA8" w:rsidRDefault="005237BA" w:rsidP="005237BA">
      <w:pPr>
        <w:ind w:firstLine="720"/>
        <w:jc w:val="both"/>
        <w:rPr>
          <w:lang w:val="sr-Cyrl-CS"/>
        </w:rPr>
      </w:pPr>
      <w:r w:rsidRPr="00065AA8">
        <w:rPr>
          <w:lang w:val="sr-Cyrl-CS"/>
        </w:rPr>
        <w:t>- за македонску националну заједницу:</w:t>
      </w:r>
    </w:p>
    <w:p w14:paraId="1535BA0F" w14:textId="77777777" w:rsidR="005237BA" w:rsidRPr="00065AA8" w:rsidRDefault="005237BA" w:rsidP="005237BA">
      <w:pPr>
        <w:ind w:left="720" w:firstLine="720"/>
        <w:jc w:val="both"/>
        <w:rPr>
          <w:lang w:val="sr-Cyrl-CS"/>
        </w:rPr>
      </w:pPr>
      <w:r w:rsidRPr="00065AA8">
        <w:rPr>
          <w:lang w:val="sr-Cyrl-CS"/>
        </w:rPr>
        <w:t>*</w:t>
      </w:r>
      <w:r>
        <w:t>0</w:t>
      </w:r>
      <w:r w:rsidRPr="00065AA8">
        <w:rPr>
          <w:lang w:val="sr-Cyrl-CS"/>
        </w:rPr>
        <w:t xml:space="preserve">2. август - Илинден – Дан устанка народа Македоније против Турака, </w:t>
      </w:r>
    </w:p>
    <w:p w14:paraId="492F9389" w14:textId="77777777" w:rsidR="005237BA" w:rsidRPr="00065AA8" w:rsidRDefault="005237BA" w:rsidP="005237BA">
      <w:pPr>
        <w:ind w:left="720" w:firstLine="720"/>
        <w:jc w:val="both"/>
        <w:rPr>
          <w:lang w:val="sr-Cyrl-CS"/>
        </w:rPr>
      </w:pPr>
      <w:r w:rsidRPr="00065AA8">
        <w:rPr>
          <w:lang w:val="sr-Cyrl-CS"/>
        </w:rPr>
        <w:t>*</w:t>
      </w:r>
      <w:r>
        <w:t>0</w:t>
      </w:r>
      <w:r w:rsidRPr="00065AA8">
        <w:rPr>
          <w:lang w:val="sr-Cyrl-CS"/>
        </w:rPr>
        <w:t>8. септембар - Дан државности Републике Македоније,</w:t>
      </w:r>
    </w:p>
    <w:p w14:paraId="413BD08D" w14:textId="77777777" w:rsidR="005237BA" w:rsidRPr="00065AA8" w:rsidRDefault="005237BA" w:rsidP="005237BA">
      <w:pPr>
        <w:ind w:left="720" w:firstLine="720"/>
        <w:jc w:val="both"/>
        <w:rPr>
          <w:lang w:val="ru-RU"/>
        </w:rPr>
      </w:pPr>
      <w:r w:rsidRPr="00065AA8">
        <w:rPr>
          <w:lang w:val="sr-Cyrl-CS"/>
        </w:rPr>
        <w:t>*11. октобар - Дан борца и</w:t>
      </w:r>
    </w:p>
    <w:p w14:paraId="2EBC8CA3" w14:textId="77777777" w:rsidR="005237BA" w:rsidRPr="00065AA8" w:rsidRDefault="005237BA" w:rsidP="005237BA">
      <w:pPr>
        <w:ind w:left="720" w:firstLine="720"/>
        <w:jc w:val="both"/>
        <w:rPr>
          <w:lang w:val="sr-Cyrl-CS"/>
        </w:rPr>
      </w:pPr>
      <w:r w:rsidRPr="00065AA8">
        <w:rPr>
          <w:lang w:val="sr-Cyrl-CS"/>
        </w:rPr>
        <w:lastRenderedPageBreak/>
        <w:t>*16. децембар – Дан Националног савета.</w:t>
      </w:r>
    </w:p>
    <w:p w14:paraId="126C13C6" w14:textId="77777777" w:rsidR="005237BA" w:rsidRPr="00065AA8" w:rsidRDefault="005237BA" w:rsidP="005237BA">
      <w:pPr>
        <w:ind w:left="720" w:firstLine="720"/>
        <w:jc w:val="both"/>
        <w:rPr>
          <w:lang w:val="ru-RU"/>
        </w:rPr>
      </w:pPr>
    </w:p>
    <w:p w14:paraId="573F3C24" w14:textId="77777777" w:rsidR="005237BA" w:rsidRPr="00065AA8" w:rsidRDefault="005237BA" w:rsidP="005237BA">
      <w:pPr>
        <w:ind w:firstLine="720"/>
        <w:jc w:val="both"/>
        <w:rPr>
          <w:lang w:val="sr-Cyrl-CS"/>
        </w:rPr>
      </w:pPr>
      <w:r w:rsidRPr="00065AA8">
        <w:rPr>
          <w:lang w:val="sr-Cyrl-CS"/>
        </w:rPr>
        <w:t>- за ромску националну заједницу:</w:t>
      </w:r>
    </w:p>
    <w:p w14:paraId="2FF3072C" w14:textId="77777777" w:rsidR="005237BA" w:rsidRPr="00065AA8" w:rsidRDefault="005237BA" w:rsidP="005237BA">
      <w:pPr>
        <w:ind w:left="720" w:firstLine="720"/>
        <w:jc w:val="both"/>
        <w:rPr>
          <w:lang w:val="sr-Cyrl-CS"/>
        </w:rPr>
      </w:pPr>
      <w:r w:rsidRPr="00065AA8">
        <w:rPr>
          <w:lang w:val="sr-Cyrl-CS"/>
        </w:rPr>
        <w:t>*14. јануар-Василица,</w:t>
      </w:r>
    </w:p>
    <w:p w14:paraId="1966F183" w14:textId="77777777" w:rsidR="005237BA" w:rsidRPr="00065AA8" w:rsidRDefault="005237BA" w:rsidP="005237BA">
      <w:pPr>
        <w:ind w:left="720" w:firstLine="720"/>
        <w:jc w:val="both"/>
        <w:rPr>
          <w:lang w:val="sr-Cyrl-CS"/>
        </w:rPr>
      </w:pPr>
      <w:r w:rsidRPr="00065AA8">
        <w:rPr>
          <w:lang w:val="sr-Cyrl-CS"/>
        </w:rPr>
        <w:t>*</w:t>
      </w:r>
      <w:r>
        <w:t>0</w:t>
      </w:r>
      <w:r w:rsidRPr="00065AA8">
        <w:rPr>
          <w:lang w:val="sr-Cyrl-CS"/>
        </w:rPr>
        <w:t>3. петак у марту – Бибија,</w:t>
      </w:r>
    </w:p>
    <w:p w14:paraId="1D4BEFDB" w14:textId="77777777" w:rsidR="005237BA" w:rsidRPr="00065AA8" w:rsidRDefault="005237BA" w:rsidP="005237BA">
      <w:pPr>
        <w:ind w:left="720" w:firstLine="720"/>
        <w:jc w:val="both"/>
        <w:rPr>
          <w:lang w:val="sr-Cyrl-CS"/>
        </w:rPr>
      </w:pPr>
      <w:r w:rsidRPr="00065AA8">
        <w:rPr>
          <w:lang w:val="sr-Cyrl-CS"/>
        </w:rPr>
        <w:t>*</w:t>
      </w:r>
      <w:r>
        <w:t>0</w:t>
      </w:r>
      <w:r w:rsidRPr="00065AA8">
        <w:rPr>
          <w:lang w:val="sr-Cyrl-CS"/>
        </w:rPr>
        <w:t>8. април - Међународни дан Рома и</w:t>
      </w:r>
    </w:p>
    <w:p w14:paraId="053D600E" w14:textId="77777777" w:rsidR="005237BA" w:rsidRPr="00065AA8" w:rsidRDefault="005237BA" w:rsidP="005237BA">
      <w:pPr>
        <w:ind w:left="720" w:firstLine="720"/>
        <w:jc w:val="both"/>
        <w:rPr>
          <w:lang w:val="sr-Cyrl-CS"/>
        </w:rPr>
      </w:pPr>
      <w:r w:rsidRPr="00065AA8">
        <w:rPr>
          <w:lang w:val="sr-Cyrl-CS"/>
        </w:rPr>
        <w:t>*</w:t>
      </w:r>
      <w:r>
        <w:t>0</w:t>
      </w:r>
      <w:r w:rsidRPr="00065AA8">
        <w:rPr>
          <w:lang w:val="sr-Cyrl-CS"/>
        </w:rPr>
        <w:t>6. мај-Ђурђевдан.</w:t>
      </w:r>
    </w:p>
    <w:p w14:paraId="1E9AB51B" w14:textId="77777777" w:rsidR="005237BA" w:rsidRPr="00065AA8" w:rsidRDefault="005237BA" w:rsidP="005237BA">
      <w:pPr>
        <w:ind w:left="720" w:firstLine="720"/>
        <w:jc w:val="both"/>
        <w:rPr>
          <w:lang w:val="sr-Cyrl-CS"/>
        </w:rPr>
      </w:pPr>
    </w:p>
    <w:p w14:paraId="3022933E" w14:textId="77777777" w:rsidR="005237BA" w:rsidRPr="000B198F" w:rsidRDefault="005237BA" w:rsidP="005237BA">
      <w:pPr>
        <w:pStyle w:val="BodyTextIndent"/>
        <w:ind w:left="0" w:firstLine="0"/>
      </w:pPr>
      <w:r w:rsidRPr="000B198F">
        <w:t>За време зимског распуста, школа може да планира реализовање додатног и допунског рада са ученицима.</w:t>
      </w:r>
    </w:p>
    <w:p w14:paraId="39778179" w14:textId="77777777" w:rsidR="005237BA" w:rsidRDefault="005237BA" w:rsidP="005237BA">
      <w:pPr>
        <w:pStyle w:val="BodyTextIndent"/>
        <w:ind w:firstLine="0"/>
      </w:pPr>
      <w:r w:rsidRPr="000B198F">
        <w:t xml:space="preserve">О броју часова, обухвату ученика и распореду извођења додатног и допунског рада са </w:t>
      </w:r>
      <w:r>
        <w:t>ученицима</w:t>
      </w:r>
      <w:r w:rsidRPr="000B198F">
        <w:t>, на предлог наставничког већа одлучује директор.</w:t>
      </w:r>
    </w:p>
    <w:p w14:paraId="38AED187" w14:textId="77777777" w:rsidR="005237BA" w:rsidRDefault="005237BA" w:rsidP="005237BA">
      <w:pPr>
        <w:pStyle w:val="BodyTextIndent"/>
        <w:ind w:firstLine="720"/>
      </w:pPr>
    </w:p>
    <w:p w14:paraId="25A90854" w14:textId="77777777" w:rsidR="005237BA" w:rsidRDefault="005237BA" w:rsidP="005237BA">
      <w:pPr>
        <w:pStyle w:val="BodyTextIndent"/>
        <w:ind w:left="0" w:firstLine="0"/>
        <w:rPr>
          <w:bCs/>
          <w:lang w:val="ru-RU"/>
        </w:rPr>
      </w:pPr>
      <w:r w:rsidRPr="00B67DAC">
        <w:rPr>
          <w:bCs/>
          <w:lang w:val="ru-RU"/>
        </w:rPr>
        <w:t xml:space="preserve">Ученици осмог разреда полагаће </w:t>
      </w:r>
      <w:r w:rsidRPr="00B67DAC">
        <w:rPr>
          <w:bCs/>
        </w:rPr>
        <w:t xml:space="preserve">пробни </w:t>
      </w:r>
      <w:r w:rsidRPr="00B67DAC">
        <w:rPr>
          <w:bCs/>
          <w:lang w:val="ru-RU"/>
        </w:rPr>
        <w:t>завршни испит</w:t>
      </w:r>
      <w:r w:rsidRPr="00B67DAC">
        <w:rPr>
          <w:bCs/>
        </w:rPr>
        <w:t xml:space="preserve"> у петак, 25.03.</w:t>
      </w:r>
      <w:r w:rsidRPr="00B67DAC">
        <w:rPr>
          <w:bCs/>
          <w:lang w:val="ru-RU"/>
        </w:rPr>
        <w:t>2022. године и у суботу, 26.03.2022. године, а завршни испит у среду, 22.06.2022. године, четвртак, 23.06.2022. године и петак, 24.06.2022. године.</w:t>
      </w:r>
    </w:p>
    <w:p w14:paraId="60B141A6" w14:textId="77777777" w:rsidR="005237BA" w:rsidRPr="00B67DAC" w:rsidRDefault="005237BA" w:rsidP="005237BA">
      <w:pPr>
        <w:pStyle w:val="BodyTextIndent"/>
        <w:ind w:firstLine="0"/>
        <w:rPr>
          <w:bCs/>
        </w:rPr>
      </w:pPr>
    </w:p>
    <w:p w14:paraId="0B3073EB" w14:textId="77777777" w:rsidR="005237BA" w:rsidRDefault="005237BA" w:rsidP="005237BA">
      <w:pPr>
        <w:jc w:val="both"/>
        <w:rPr>
          <w:lang w:val="sr-Cyrl-CS"/>
        </w:rPr>
      </w:pPr>
      <w:r w:rsidRPr="00065AA8">
        <w:rPr>
          <w:lang w:val="sr-Cyrl-CS"/>
        </w:rPr>
        <w:t xml:space="preserve">У </w:t>
      </w:r>
      <w:r>
        <w:rPr>
          <w:lang w:val="sr-Cyrl-CS"/>
        </w:rPr>
        <w:t>среду,</w:t>
      </w:r>
      <w:r w:rsidRPr="00065AA8">
        <w:rPr>
          <w:lang w:val="sr-Cyrl-CS"/>
        </w:rPr>
        <w:t xml:space="preserve"> </w:t>
      </w:r>
      <w:r w:rsidRPr="00632003">
        <w:rPr>
          <w:lang w:val="sr-Cyrl-CS"/>
        </w:rPr>
        <w:t>06. октоб</w:t>
      </w:r>
      <w:r w:rsidRPr="00632003">
        <w:t>ра</w:t>
      </w:r>
      <w:r w:rsidRPr="00632003">
        <w:rPr>
          <w:lang w:val="sr-Cyrl-CS"/>
        </w:rPr>
        <w:t xml:space="preserve"> 2021</w:t>
      </w:r>
      <w:r w:rsidRPr="00665844">
        <w:rPr>
          <w:color w:val="FF0000"/>
          <w:lang w:val="sr-Cyrl-CS"/>
        </w:rPr>
        <w:t>.</w:t>
      </w:r>
      <w:r w:rsidRPr="00065AA8">
        <w:rPr>
          <w:lang w:val="sr-Cyrl-CS"/>
        </w:rPr>
        <w:t xml:space="preserve"> године настава се изводи према распореду часова за </w:t>
      </w:r>
      <w:r>
        <w:t>петак</w:t>
      </w:r>
      <w:r w:rsidRPr="00065AA8">
        <w:rPr>
          <w:lang w:val="sr-Cyrl-CS"/>
        </w:rPr>
        <w:t>.</w:t>
      </w:r>
    </w:p>
    <w:p w14:paraId="5CDBC673" w14:textId="77777777" w:rsidR="005237BA" w:rsidRDefault="005237BA" w:rsidP="005237BA">
      <w:pPr>
        <w:jc w:val="both"/>
        <w:rPr>
          <w:lang w:val="sr-Cyrl-CS"/>
        </w:rPr>
      </w:pPr>
      <w:r>
        <w:rPr>
          <w:lang w:val="sr-Cyrl-CS"/>
        </w:rPr>
        <w:t>У суботу, 02. априла 2022. године настава се изводи према распореду часова за понедељак.</w:t>
      </w:r>
    </w:p>
    <w:p w14:paraId="76591FF0" w14:textId="77777777" w:rsidR="005237BA" w:rsidRDefault="005237BA" w:rsidP="005237BA">
      <w:pPr>
        <w:ind w:firstLine="720"/>
        <w:jc w:val="both"/>
        <w:rPr>
          <w:lang w:val="sr-Cyrl-CS"/>
        </w:rPr>
      </w:pPr>
    </w:p>
    <w:p w14:paraId="542B252F" w14:textId="77777777" w:rsidR="005237BA" w:rsidRDefault="005237BA" w:rsidP="005237BA">
      <w:pPr>
        <w:rPr>
          <w:lang w:val="sr-Cyrl-CS"/>
        </w:rPr>
      </w:pPr>
      <w:r>
        <w:rPr>
          <w:lang w:val="sr-Cyrl-CS"/>
        </w:rPr>
        <w:t>Завод за вредновање квалитета образовања и васпитања ће у школској 2021/2022. години, спровести  неколико међународних испитивања и то:</w:t>
      </w:r>
    </w:p>
    <w:p w14:paraId="163E649A" w14:textId="77777777" w:rsidR="005237BA" w:rsidRPr="001A3B80" w:rsidRDefault="005237BA" w:rsidP="00B10162">
      <w:pPr>
        <w:numPr>
          <w:ilvl w:val="0"/>
          <w:numId w:val="67"/>
        </w:numPr>
      </w:pPr>
      <w:r>
        <w:t>ICCS 2022 - у периоду од 21.03.-21.04.2022. године</w:t>
      </w:r>
    </w:p>
    <w:p w14:paraId="72A62A54" w14:textId="77777777" w:rsidR="005237BA" w:rsidRPr="001A3B80" w:rsidRDefault="005237BA" w:rsidP="00B10162">
      <w:pPr>
        <w:numPr>
          <w:ilvl w:val="0"/>
          <w:numId w:val="67"/>
        </w:numPr>
      </w:pPr>
      <w:r>
        <w:t>TIMMS - у периоду од 01.03.-15.04.2022. године</w:t>
      </w:r>
    </w:p>
    <w:p w14:paraId="6BB2D62B" w14:textId="77777777" w:rsidR="005237BA" w:rsidRDefault="005237BA" w:rsidP="00B10162">
      <w:pPr>
        <w:numPr>
          <w:ilvl w:val="0"/>
          <w:numId w:val="67"/>
        </w:numPr>
      </w:pPr>
      <w:r>
        <w:t>ICILIS – у периоду од фебруара до апила 2022. године.</w:t>
      </w:r>
    </w:p>
    <w:p w14:paraId="46CF20FD" w14:textId="77777777" w:rsidR="00194D89" w:rsidRPr="00466C7A" w:rsidRDefault="00194D89" w:rsidP="00E46BA4">
      <w:pPr>
        <w:rPr>
          <w:lang w:val="en-US"/>
        </w:rPr>
      </w:pPr>
    </w:p>
    <w:p w14:paraId="13315D02" w14:textId="77777777" w:rsidR="00194D89" w:rsidRDefault="00194D89" w:rsidP="00E46BA4"/>
    <w:p w14:paraId="67C9DA0F" w14:textId="77777777" w:rsidR="00194D89" w:rsidRDefault="00194D89" w:rsidP="00E46BA4">
      <w:r>
        <w:t>6.2. Оперативни план рада школе у школској 2021/22.год.</w:t>
      </w:r>
    </w:p>
    <w:p w14:paraId="45BF6477" w14:textId="77777777" w:rsidR="00194D89" w:rsidRDefault="00194D89" w:rsidP="00E46BA4"/>
    <w:p w14:paraId="5A7DFC1A" w14:textId="77777777" w:rsidR="00194D89" w:rsidRPr="00B33BF0" w:rsidRDefault="00194D89" w:rsidP="00194D89">
      <w:r w:rsidRPr="00B33BF0">
        <w:t>На основу Стручног упутства за организацију и реализацију образовно-васпитног рада у основној школи у школској 2021/22.год. и Одлуке Тима за праћење и кординисање примене превентивних мера у раду школе која се односи на утврђени модел наставе за школе у одређеним јединицама локалне самоуправе и на одређене категорије ученика за почетак школске 2021/22.год., Педагошки колегијум и Тим за обезбеђивање квалитета и развој установе сачинили су Оперативни план организације и реализације наставе у школској 2021/22.години.</w:t>
      </w:r>
    </w:p>
    <w:p w14:paraId="2E3D473D" w14:textId="77777777" w:rsidR="00194D89" w:rsidRPr="00A12C87" w:rsidRDefault="00194D89" w:rsidP="00194D89">
      <w:pPr>
        <w:jc w:val="center"/>
        <w:rPr>
          <w:b/>
          <w:sz w:val="28"/>
          <w:szCs w:val="28"/>
          <w:lang w:val="ru-RU"/>
        </w:rPr>
      </w:pPr>
      <w:r w:rsidRPr="00A12C87">
        <w:rPr>
          <w:b/>
          <w:sz w:val="28"/>
          <w:szCs w:val="28"/>
        </w:rPr>
        <w:t xml:space="preserve">I </w:t>
      </w:r>
      <w:r w:rsidRPr="00A12C87">
        <w:rPr>
          <w:b/>
          <w:sz w:val="28"/>
          <w:szCs w:val="28"/>
          <w:lang w:val="ru-RU"/>
        </w:rPr>
        <w:t>Увод</w:t>
      </w:r>
    </w:p>
    <w:p w14:paraId="7FE2C82C" w14:textId="77777777" w:rsidR="00194D89" w:rsidRPr="00A12C87" w:rsidRDefault="00194D89" w:rsidP="00194D89">
      <w:pPr>
        <w:ind w:firstLine="720"/>
        <w:jc w:val="both"/>
        <w:rPr>
          <w:lang w:val="ru-RU"/>
        </w:rPr>
      </w:pPr>
      <w:r>
        <w:t>О</w:t>
      </w:r>
      <w:r w:rsidRPr="00A12C87">
        <w:t>перативн</w:t>
      </w:r>
      <w:r>
        <w:t>им</w:t>
      </w:r>
      <w:r w:rsidRPr="00A12C87">
        <w:t xml:space="preserve"> п</w:t>
      </w:r>
      <w:r w:rsidRPr="00A12C87">
        <w:rPr>
          <w:lang w:val="ru-RU"/>
        </w:rPr>
        <w:t>лан</w:t>
      </w:r>
      <w:r>
        <w:rPr>
          <w:lang w:val="ru-RU"/>
        </w:rPr>
        <w:t>ом</w:t>
      </w:r>
      <w:r w:rsidRPr="00A12C87">
        <w:rPr>
          <w:lang w:val="ru-RU"/>
        </w:rPr>
        <w:t xml:space="preserve"> о</w:t>
      </w:r>
      <w:r w:rsidRPr="00A12C87">
        <w:t>рганизације и реализације наставе</w:t>
      </w:r>
      <w:r>
        <w:rPr>
          <w:lang w:val="ru-RU"/>
        </w:rPr>
        <w:t xml:space="preserve">  у школској 2021/22</w:t>
      </w:r>
      <w:r w:rsidRPr="00A12C87">
        <w:rPr>
          <w:lang w:val="ru-RU"/>
        </w:rPr>
        <w:t xml:space="preserve">.год. у </w:t>
      </w:r>
      <w:r w:rsidRPr="00A12C87">
        <w:t xml:space="preserve">Основној школи </w:t>
      </w:r>
      <w:r>
        <w:t>„Гоце Делчев“ Јабука</w:t>
      </w:r>
      <w:r w:rsidRPr="00A12C87">
        <w:rPr>
          <w:lang w:val="ru-RU"/>
        </w:rPr>
        <w:t xml:space="preserve"> ближе се уређује начин планирања, организација и остваривање образовно-васпитног рада, модели рада по циклусима</w:t>
      </w:r>
      <w:r w:rsidRPr="00A12C87">
        <w:t>, н</w:t>
      </w:r>
      <w:r w:rsidRPr="00A12C87">
        <w:rPr>
          <w:lang w:val="ru-RU"/>
        </w:rPr>
        <w:t>ачин праћења и вредновања постигнућа ученика, као и начин праћења остваривања плана активности.</w:t>
      </w:r>
    </w:p>
    <w:p w14:paraId="3A263818" w14:textId="77777777" w:rsidR="00194D89" w:rsidRDefault="00194D89" w:rsidP="00194D89">
      <w:pPr>
        <w:ind w:firstLine="720"/>
        <w:jc w:val="both"/>
        <w:rPr>
          <w:lang w:val="ru-RU"/>
        </w:rPr>
      </w:pPr>
      <w:r>
        <w:rPr>
          <w:lang w:val="ru-RU"/>
        </w:rPr>
        <w:t>Оперативни</w:t>
      </w:r>
      <w:r w:rsidRPr="00A12C87">
        <w:rPr>
          <w:lang w:val="ru-RU"/>
        </w:rPr>
        <w:t xml:space="preserve"> плана образовно-васпитног рада </w:t>
      </w:r>
      <w:r>
        <w:rPr>
          <w:lang w:val="ru-RU"/>
        </w:rPr>
        <w:t>израђују се на основу Стручног упутства за организацију и реализацију образовно-васпитног рада у основној школи у школској 2021/2022. години, које је донето од стране Министарства просвете, науке и технолошког развоја, а у складу са Законом о основама система образовања и васпитања (</w:t>
      </w:r>
      <w:r>
        <w:t>„</w:t>
      </w:r>
      <w:r>
        <w:rPr>
          <w:lang w:val="ru-RU"/>
        </w:rPr>
        <w:t>Сл.гласник</w:t>
      </w:r>
      <w:r>
        <w:t xml:space="preserve"> РС“, бр. 88/17, 27/18 – др.закон, 10/19 и 6/20), Законом о основном </w:t>
      </w:r>
      <w:r>
        <w:lastRenderedPageBreak/>
        <w:t>образовању и васпитању („</w:t>
      </w:r>
      <w:r>
        <w:rPr>
          <w:lang w:val="ru-RU"/>
        </w:rPr>
        <w:t>Сл.гласник</w:t>
      </w:r>
      <w:r>
        <w:t xml:space="preserve"> РС“, бр. 55/13, 101/17, 27/18 – др.закон и 10/19</w:t>
      </w:r>
      <w:r>
        <w:rPr>
          <w:lang w:val="ru-RU"/>
        </w:rPr>
        <w:t>) и у складу са прописима којима се уређује план и програм наставе и учења, односно наставни план и програм у основном образовању и васпитању, Правилником о посебном програму образовања и васпитања, као и другим прописима којима се ближе уређују специфични аспекти рада основне школе.</w:t>
      </w:r>
    </w:p>
    <w:p w14:paraId="6742D126" w14:textId="77777777" w:rsidR="00194D89" w:rsidRPr="00EB6340" w:rsidRDefault="00194D89" w:rsidP="00194D89">
      <w:pPr>
        <w:ind w:firstLine="720"/>
        <w:jc w:val="both"/>
        <w:rPr>
          <w:lang w:val="ru-RU"/>
        </w:rPr>
      </w:pPr>
      <w:r>
        <w:rPr>
          <w:lang w:val="ru-RU"/>
        </w:rPr>
        <w:t>Оперативни</w:t>
      </w:r>
      <w:r w:rsidRPr="00EB6340">
        <w:rPr>
          <w:lang w:val="ru-RU"/>
        </w:rPr>
        <w:t xml:space="preserve"> плана образовн</w:t>
      </w:r>
      <w:r>
        <w:rPr>
          <w:lang w:val="ru-RU"/>
        </w:rPr>
        <w:t>о-васпитног рада у школској 2021/22</w:t>
      </w:r>
      <w:r w:rsidRPr="00EB6340">
        <w:rPr>
          <w:lang w:val="ru-RU"/>
        </w:rPr>
        <w:t xml:space="preserve">.год </w:t>
      </w:r>
      <w:r w:rsidRPr="00EB6340">
        <w:rPr>
          <w:bCs/>
          <w:lang w:val="ru-RU"/>
        </w:rPr>
        <w:t xml:space="preserve">саставни је део </w:t>
      </w:r>
      <w:r>
        <w:rPr>
          <w:bCs/>
          <w:lang w:val="ru-RU"/>
        </w:rPr>
        <w:t>Годишњег плана рада школе за школску 2021/2022. годину</w:t>
      </w:r>
      <w:r w:rsidRPr="00EB6340">
        <w:rPr>
          <w:bCs/>
          <w:lang w:val="ru-RU"/>
        </w:rPr>
        <w:t>.</w:t>
      </w:r>
    </w:p>
    <w:p w14:paraId="095E963E" w14:textId="77777777" w:rsidR="00194D89" w:rsidRPr="00194D89" w:rsidRDefault="00194D89" w:rsidP="00194D89">
      <w:pPr>
        <w:contextualSpacing/>
        <w:rPr>
          <w:b/>
        </w:rPr>
      </w:pPr>
    </w:p>
    <w:p w14:paraId="0CB69088" w14:textId="77777777" w:rsidR="00194D89" w:rsidRPr="00A12C87" w:rsidRDefault="00194D89" w:rsidP="00194D89">
      <w:pPr>
        <w:jc w:val="center"/>
        <w:rPr>
          <w:lang w:val="ru-RU"/>
        </w:rPr>
      </w:pPr>
      <w:r>
        <w:rPr>
          <w:b/>
        </w:rPr>
        <w:t xml:space="preserve">II </w:t>
      </w:r>
      <w:r w:rsidRPr="00A12C87">
        <w:rPr>
          <w:b/>
        </w:rPr>
        <w:t>Начин остваривања</w:t>
      </w:r>
      <w:r>
        <w:rPr>
          <w:b/>
        </w:rPr>
        <w:t xml:space="preserve"> образовно-васпитног рада</w:t>
      </w:r>
    </w:p>
    <w:p w14:paraId="52D37A3C" w14:textId="77777777" w:rsidR="00194D89" w:rsidRDefault="00194D89" w:rsidP="00194D89">
      <w:pPr>
        <w:jc w:val="both"/>
        <w:rPr>
          <w:lang w:val="ru-RU"/>
        </w:rPr>
      </w:pPr>
    </w:p>
    <w:p w14:paraId="16053EEB" w14:textId="77777777" w:rsidR="00194D89" w:rsidRPr="00837700" w:rsidRDefault="00194D89" w:rsidP="00194D89">
      <w:pPr>
        <w:ind w:firstLine="720"/>
        <w:jc w:val="both"/>
      </w:pPr>
      <w:r w:rsidRPr="000517FE">
        <w:rPr>
          <w:lang w:val="ru-RU"/>
        </w:rPr>
        <w:t>Модел</w:t>
      </w:r>
      <w:r>
        <w:rPr>
          <w:lang w:val="ru-RU"/>
        </w:rPr>
        <w:t xml:space="preserve"> организације образовно-васпитног рада у првом и другом циклусу је по </w:t>
      </w:r>
      <w:r>
        <w:t>I моделу – непосредан рад у простору школе. Изабрана платформа за рад на даљину је Гугл учионица. Сви алати које наставници користе, Зоом, Мудл платформа школе, региструју се у Гугл учионици. Сваки наставник има посебну учионицу за свако одељење коме предаје. У првом циклусу учитељи имају једну разредну Гугл учионицу, за све предмете.</w:t>
      </w:r>
    </w:p>
    <w:p w14:paraId="624B7F28" w14:textId="77777777" w:rsidR="00194D89" w:rsidRPr="00EB6340" w:rsidRDefault="00194D89" w:rsidP="00194D89">
      <w:pPr>
        <w:jc w:val="both"/>
        <w:rPr>
          <w:u w:val="single"/>
          <w:lang w:val="ru-RU"/>
        </w:rPr>
      </w:pPr>
      <w:r w:rsidRPr="00EB6340">
        <w:rPr>
          <w:u w:val="single"/>
          <w:lang w:val="ru-RU"/>
        </w:rPr>
        <w:t>Први циклус</w:t>
      </w:r>
    </w:p>
    <w:p w14:paraId="055A0DCE" w14:textId="77777777" w:rsidR="00194D89" w:rsidRDefault="00194D89" w:rsidP="00194D89">
      <w:pPr>
        <w:jc w:val="both"/>
        <w:rPr>
          <w:lang w:val="ru-RU"/>
        </w:rPr>
      </w:pPr>
      <w:r>
        <w:rPr>
          <w:lang w:val="ru-RU"/>
        </w:rPr>
        <w:t xml:space="preserve">Ученици првог циклуса похађају </w:t>
      </w:r>
      <w:r w:rsidRPr="00A12C87">
        <w:rPr>
          <w:lang w:val="ru-RU"/>
        </w:rPr>
        <w:t>настав</w:t>
      </w:r>
      <w:r>
        <w:rPr>
          <w:lang w:val="ru-RU"/>
        </w:rPr>
        <w:t xml:space="preserve">у </w:t>
      </w:r>
      <w:r w:rsidRPr="00A12C87">
        <w:rPr>
          <w:lang w:val="ru-RU"/>
        </w:rPr>
        <w:t>свакодневно у школи кроз непосре</w:t>
      </w:r>
      <w:r>
        <w:rPr>
          <w:lang w:val="ru-RU"/>
        </w:rPr>
        <w:t xml:space="preserve">дан образовно-васпитни рад. </w:t>
      </w:r>
      <w:bookmarkStart w:id="80" w:name="_Hlk48829027"/>
      <w:r>
        <w:rPr>
          <w:lang w:val="ru-RU"/>
        </w:rPr>
        <w:t xml:space="preserve">01.09.2021.године у прву смену долазе сви ученици првог циклуса. Смене се мењају на  две недеље. </w:t>
      </w:r>
    </w:p>
    <w:p w14:paraId="6AD05D5E" w14:textId="77777777" w:rsidR="00194D89" w:rsidRDefault="00194D89" w:rsidP="00194D89">
      <w:pPr>
        <w:jc w:val="both"/>
        <w:rPr>
          <w:lang w:val="ru-RU"/>
        </w:rPr>
      </w:pPr>
      <w:r>
        <w:rPr>
          <w:lang w:val="ru-RU"/>
        </w:rPr>
        <w:t>Ученици наставу похађају у својим учионицама, осим часова Физичког и здравственог васпитања који се реализују у хали и у  дворишту школе. Одељења која похађају другу смену наставу прате у учионицама које су дезинфиковане и које су у првој смени користили ученици другог циклуса.</w:t>
      </w:r>
    </w:p>
    <w:p w14:paraId="569ACE91" w14:textId="77777777" w:rsidR="00194D89" w:rsidRDefault="00194D89" w:rsidP="00194D89">
      <w:pPr>
        <w:jc w:val="both"/>
        <w:rPr>
          <w:lang w:val="ru-RU"/>
        </w:rPr>
      </w:pPr>
      <w:bookmarkStart w:id="81" w:name="_Hlk48829318"/>
      <w:bookmarkEnd w:id="80"/>
      <w:r>
        <w:rPr>
          <w:lang w:val="ru-RU"/>
        </w:rPr>
        <w:t>Часови обавезне наставе, као и остали облици образовно-васпитног рада организују се према Распореду часова. Часови трају 45</w:t>
      </w:r>
      <w:r w:rsidRPr="00A12C87">
        <w:rPr>
          <w:lang w:val="ru-RU"/>
        </w:rPr>
        <w:t xml:space="preserve"> минута</w:t>
      </w:r>
      <w:bookmarkEnd w:id="81"/>
      <w:r w:rsidRPr="00A12C87">
        <w:rPr>
          <w:lang w:val="ru-RU"/>
        </w:rPr>
        <w:t>. Велики одм</w:t>
      </w:r>
      <w:r>
        <w:rPr>
          <w:lang w:val="ru-RU"/>
        </w:rPr>
        <w:t>ор траје 20 минута.</w:t>
      </w:r>
      <w:r w:rsidRPr="00A12C87">
        <w:rPr>
          <w:lang w:val="ru-RU"/>
        </w:rPr>
        <w:t xml:space="preserve"> </w:t>
      </w:r>
    </w:p>
    <w:p w14:paraId="0BF36E6A" w14:textId="77777777" w:rsidR="00194D89" w:rsidRPr="00466C7A" w:rsidRDefault="00194D89" w:rsidP="00194D89">
      <w:pPr>
        <w:jc w:val="both"/>
        <w:rPr>
          <w:lang w:val="en-US"/>
        </w:rPr>
      </w:pPr>
    </w:p>
    <w:p w14:paraId="14DF94E7" w14:textId="77777777" w:rsidR="00194D89" w:rsidRPr="00A12C87" w:rsidRDefault="00194D89" w:rsidP="00194D89">
      <w:pPr>
        <w:jc w:val="center"/>
        <w:rPr>
          <w:lang w:val="ru-RU"/>
        </w:rPr>
      </w:pPr>
      <w:r>
        <w:rPr>
          <w:lang w:val="ru-RU"/>
        </w:rPr>
        <w:t>Сатница звоњења</w:t>
      </w:r>
    </w:p>
    <w:tbl>
      <w:tblPr>
        <w:tblpPr w:leftFromText="180" w:rightFromText="180" w:vertAnchor="text" w:horzAnchor="margin" w:tblpXSpec="center"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2608"/>
        <w:gridCol w:w="2608"/>
      </w:tblGrid>
      <w:tr w:rsidR="00466C7A" w:rsidRPr="004229CD" w14:paraId="4E6C1858" w14:textId="77777777" w:rsidTr="003B0455">
        <w:tc>
          <w:tcPr>
            <w:tcW w:w="1332" w:type="dxa"/>
            <w:tcBorders>
              <w:top w:val="single" w:sz="4" w:space="0" w:color="auto"/>
              <w:left w:val="single" w:sz="4" w:space="0" w:color="auto"/>
              <w:bottom w:val="single" w:sz="4" w:space="0" w:color="auto"/>
              <w:right w:val="single" w:sz="4" w:space="0" w:color="auto"/>
            </w:tcBorders>
          </w:tcPr>
          <w:p w14:paraId="606024D4" w14:textId="77777777" w:rsidR="00466C7A" w:rsidRPr="004229CD" w:rsidRDefault="00466C7A" w:rsidP="00466C7A"/>
        </w:tc>
        <w:tc>
          <w:tcPr>
            <w:tcW w:w="2608" w:type="dxa"/>
            <w:tcBorders>
              <w:top w:val="single" w:sz="4" w:space="0" w:color="auto"/>
              <w:left w:val="single" w:sz="4" w:space="0" w:color="auto"/>
              <w:bottom w:val="single" w:sz="4" w:space="0" w:color="auto"/>
              <w:right w:val="single" w:sz="4" w:space="0" w:color="auto"/>
            </w:tcBorders>
            <w:hideMark/>
          </w:tcPr>
          <w:p w14:paraId="6371BAB8" w14:textId="77777777" w:rsidR="00466C7A" w:rsidRPr="004229CD" w:rsidRDefault="00466C7A" w:rsidP="00466C7A">
            <w:pPr>
              <w:jc w:val="center"/>
            </w:pPr>
            <w:r w:rsidRPr="004229CD">
              <w:t>ПРВА СМЕНА</w:t>
            </w:r>
          </w:p>
        </w:tc>
        <w:tc>
          <w:tcPr>
            <w:tcW w:w="2608" w:type="dxa"/>
            <w:tcBorders>
              <w:top w:val="single" w:sz="4" w:space="0" w:color="auto"/>
              <w:left w:val="single" w:sz="4" w:space="0" w:color="auto"/>
              <w:bottom w:val="single" w:sz="4" w:space="0" w:color="auto"/>
              <w:right w:val="single" w:sz="4" w:space="0" w:color="auto"/>
            </w:tcBorders>
          </w:tcPr>
          <w:p w14:paraId="1D151FA7" w14:textId="77777777" w:rsidR="00466C7A" w:rsidRPr="004229CD" w:rsidRDefault="00466C7A" w:rsidP="00466C7A">
            <w:pPr>
              <w:jc w:val="center"/>
            </w:pPr>
            <w:r w:rsidRPr="004229CD">
              <w:t>ДРУГА СМЕНА</w:t>
            </w:r>
          </w:p>
        </w:tc>
      </w:tr>
      <w:tr w:rsidR="00466C7A" w:rsidRPr="004229CD" w14:paraId="2E893FDA" w14:textId="77777777" w:rsidTr="003B0455">
        <w:tc>
          <w:tcPr>
            <w:tcW w:w="1332" w:type="dxa"/>
            <w:tcBorders>
              <w:top w:val="single" w:sz="4" w:space="0" w:color="auto"/>
              <w:left w:val="single" w:sz="4" w:space="0" w:color="auto"/>
              <w:bottom w:val="single" w:sz="4" w:space="0" w:color="auto"/>
              <w:right w:val="single" w:sz="4" w:space="0" w:color="auto"/>
            </w:tcBorders>
            <w:hideMark/>
          </w:tcPr>
          <w:p w14:paraId="23EEB72C" w14:textId="77777777" w:rsidR="00466C7A" w:rsidRPr="004229CD" w:rsidRDefault="00466C7A" w:rsidP="00466C7A">
            <w:r w:rsidRPr="004229CD">
              <w:t>1.</w:t>
            </w:r>
          </w:p>
        </w:tc>
        <w:tc>
          <w:tcPr>
            <w:tcW w:w="2608" w:type="dxa"/>
            <w:tcBorders>
              <w:top w:val="single" w:sz="4" w:space="0" w:color="auto"/>
              <w:left w:val="single" w:sz="4" w:space="0" w:color="auto"/>
              <w:bottom w:val="single" w:sz="4" w:space="0" w:color="auto"/>
              <w:right w:val="single" w:sz="4" w:space="0" w:color="auto"/>
            </w:tcBorders>
            <w:hideMark/>
          </w:tcPr>
          <w:p w14:paraId="17F5C63D" w14:textId="77777777" w:rsidR="00466C7A" w:rsidRPr="004229CD" w:rsidRDefault="00466C7A" w:rsidP="00466C7A">
            <w:pPr>
              <w:jc w:val="center"/>
            </w:pPr>
            <w:r>
              <w:t>7:30 – 8:1</w:t>
            </w:r>
            <w:r w:rsidRPr="004229CD">
              <w:t>5</w:t>
            </w:r>
          </w:p>
        </w:tc>
        <w:tc>
          <w:tcPr>
            <w:tcW w:w="2608" w:type="dxa"/>
            <w:tcBorders>
              <w:top w:val="single" w:sz="4" w:space="0" w:color="auto"/>
              <w:left w:val="single" w:sz="4" w:space="0" w:color="auto"/>
              <w:bottom w:val="single" w:sz="4" w:space="0" w:color="auto"/>
              <w:right w:val="single" w:sz="4" w:space="0" w:color="auto"/>
            </w:tcBorders>
          </w:tcPr>
          <w:p w14:paraId="4AC2CEED" w14:textId="77777777" w:rsidR="00466C7A" w:rsidRPr="00CE2E30" w:rsidRDefault="00466C7A" w:rsidP="00466C7A">
            <w:pPr>
              <w:jc w:val="center"/>
            </w:pPr>
            <w:r w:rsidRPr="004229CD">
              <w:t>13</w:t>
            </w:r>
            <w:r>
              <w:t>:00 – 13</w:t>
            </w:r>
            <w:r w:rsidRPr="004229CD">
              <w:t>:</w:t>
            </w:r>
            <w:r>
              <w:t>45</w:t>
            </w:r>
          </w:p>
        </w:tc>
      </w:tr>
      <w:tr w:rsidR="00466C7A" w:rsidRPr="004229CD" w14:paraId="6623094E" w14:textId="77777777" w:rsidTr="003B0455">
        <w:tc>
          <w:tcPr>
            <w:tcW w:w="1332" w:type="dxa"/>
            <w:tcBorders>
              <w:top w:val="single" w:sz="4" w:space="0" w:color="auto"/>
              <w:left w:val="single" w:sz="4" w:space="0" w:color="auto"/>
              <w:bottom w:val="single" w:sz="4" w:space="0" w:color="auto"/>
              <w:right w:val="single" w:sz="4" w:space="0" w:color="auto"/>
            </w:tcBorders>
            <w:hideMark/>
          </w:tcPr>
          <w:p w14:paraId="62635B4B" w14:textId="77777777" w:rsidR="00466C7A" w:rsidRPr="004229CD" w:rsidRDefault="00466C7A" w:rsidP="00466C7A">
            <w:r w:rsidRPr="004229CD">
              <w:t>2.</w:t>
            </w:r>
          </w:p>
        </w:tc>
        <w:tc>
          <w:tcPr>
            <w:tcW w:w="2608" w:type="dxa"/>
            <w:tcBorders>
              <w:top w:val="single" w:sz="4" w:space="0" w:color="auto"/>
              <w:left w:val="single" w:sz="4" w:space="0" w:color="auto"/>
              <w:bottom w:val="single" w:sz="4" w:space="0" w:color="auto"/>
              <w:right w:val="single" w:sz="4" w:space="0" w:color="auto"/>
            </w:tcBorders>
            <w:hideMark/>
          </w:tcPr>
          <w:p w14:paraId="18B248EE" w14:textId="77777777" w:rsidR="00466C7A" w:rsidRPr="004229CD" w:rsidRDefault="00466C7A" w:rsidP="00466C7A">
            <w:pPr>
              <w:jc w:val="center"/>
            </w:pPr>
            <w:r>
              <w:t>8:20 – 7:0</w:t>
            </w:r>
            <w:r w:rsidRPr="004229CD">
              <w:t>5</w:t>
            </w:r>
          </w:p>
        </w:tc>
        <w:tc>
          <w:tcPr>
            <w:tcW w:w="2608" w:type="dxa"/>
            <w:tcBorders>
              <w:top w:val="single" w:sz="4" w:space="0" w:color="auto"/>
              <w:left w:val="single" w:sz="4" w:space="0" w:color="auto"/>
              <w:bottom w:val="single" w:sz="4" w:space="0" w:color="auto"/>
              <w:right w:val="single" w:sz="4" w:space="0" w:color="auto"/>
            </w:tcBorders>
          </w:tcPr>
          <w:p w14:paraId="0AA48F88" w14:textId="77777777" w:rsidR="00466C7A" w:rsidRPr="00CE2E30" w:rsidRDefault="00466C7A" w:rsidP="00466C7A">
            <w:pPr>
              <w:jc w:val="center"/>
            </w:pPr>
            <w:r w:rsidRPr="004229CD">
              <w:t>1</w:t>
            </w:r>
            <w:r>
              <w:t>3:</w:t>
            </w:r>
            <w:r w:rsidRPr="004229CD">
              <w:t>5</w:t>
            </w:r>
            <w:r>
              <w:t>0</w:t>
            </w:r>
            <w:r w:rsidRPr="004229CD">
              <w:t xml:space="preserve"> – 14:</w:t>
            </w:r>
            <w:r>
              <w:t>35</w:t>
            </w:r>
          </w:p>
        </w:tc>
      </w:tr>
      <w:tr w:rsidR="00466C7A" w:rsidRPr="004229CD" w14:paraId="3649A838" w14:textId="77777777" w:rsidTr="003B0455">
        <w:tc>
          <w:tcPr>
            <w:tcW w:w="1332" w:type="dxa"/>
            <w:tcBorders>
              <w:top w:val="single" w:sz="4" w:space="0" w:color="auto"/>
              <w:left w:val="single" w:sz="4" w:space="0" w:color="auto"/>
              <w:bottom w:val="single" w:sz="4" w:space="0" w:color="auto"/>
              <w:right w:val="single" w:sz="4" w:space="0" w:color="auto"/>
            </w:tcBorders>
            <w:hideMark/>
          </w:tcPr>
          <w:p w14:paraId="6928D850" w14:textId="77777777" w:rsidR="00466C7A" w:rsidRPr="004229CD" w:rsidRDefault="00466C7A" w:rsidP="00466C7A">
            <w:r w:rsidRPr="004229CD">
              <w:t>велики одмор</w:t>
            </w:r>
          </w:p>
        </w:tc>
        <w:tc>
          <w:tcPr>
            <w:tcW w:w="2608" w:type="dxa"/>
            <w:tcBorders>
              <w:top w:val="single" w:sz="4" w:space="0" w:color="auto"/>
              <w:left w:val="single" w:sz="4" w:space="0" w:color="auto"/>
              <w:bottom w:val="single" w:sz="4" w:space="0" w:color="auto"/>
              <w:right w:val="single" w:sz="4" w:space="0" w:color="auto"/>
            </w:tcBorders>
            <w:hideMark/>
          </w:tcPr>
          <w:p w14:paraId="5EFF733D" w14:textId="77777777" w:rsidR="00466C7A" w:rsidRPr="004229CD" w:rsidRDefault="00466C7A" w:rsidP="00466C7A">
            <w:pPr>
              <w:jc w:val="center"/>
            </w:pPr>
            <w:r>
              <w:t>9:25 – 10:2</w:t>
            </w:r>
            <w:r w:rsidRPr="004229CD">
              <w:t>0</w:t>
            </w:r>
          </w:p>
        </w:tc>
        <w:tc>
          <w:tcPr>
            <w:tcW w:w="2608" w:type="dxa"/>
            <w:tcBorders>
              <w:top w:val="single" w:sz="4" w:space="0" w:color="auto"/>
              <w:left w:val="single" w:sz="4" w:space="0" w:color="auto"/>
              <w:bottom w:val="single" w:sz="4" w:space="0" w:color="auto"/>
              <w:right w:val="single" w:sz="4" w:space="0" w:color="auto"/>
            </w:tcBorders>
          </w:tcPr>
          <w:p w14:paraId="08F4E6DF" w14:textId="77777777" w:rsidR="00466C7A" w:rsidRPr="004229CD" w:rsidRDefault="00466C7A" w:rsidP="00466C7A">
            <w:pPr>
              <w:jc w:val="center"/>
            </w:pPr>
            <w:r>
              <w:t>14:35 – 14:5</w:t>
            </w:r>
            <w:r w:rsidRPr="004229CD">
              <w:t>5</w:t>
            </w:r>
          </w:p>
        </w:tc>
      </w:tr>
      <w:tr w:rsidR="00466C7A" w:rsidRPr="004229CD" w14:paraId="233077CB" w14:textId="77777777" w:rsidTr="003B0455">
        <w:tc>
          <w:tcPr>
            <w:tcW w:w="1332" w:type="dxa"/>
            <w:tcBorders>
              <w:top w:val="single" w:sz="4" w:space="0" w:color="auto"/>
              <w:left w:val="single" w:sz="4" w:space="0" w:color="auto"/>
              <w:bottom w:val="single" w:sz="4" w:space="0" w:color="auto"/>
              <w:right w:val="single" w:sz="4" w:space="0" w:color="auto"/>
            </w:tcBorders>
            <w:hideMark/>
          </w:tcPr>
          <w:p w14:paraId="42C73074" w14:textId="77777777" w:rsidR="00466C7A" w:rsidRPr="004229CD" w:rsidRDefault="00466C7A" w:rsidP="00466C7A">
            <w:r w:rsidRPr="004229CD">
              <w:t>3.</w:t>
            </w:r>
          </w:p>
        </w:tc>
        <w:tc>
          <w:tcPr>
            <w:tcW w:w="2608" w:type="dxa"/>
            <w:tcBorders>
              <w:top w:val="single" w:sz="4" w:space="0" w:color="auto"/>
              <w:left w:val="single" w:sz="4" w:space="0" w:color="auto"/>
              <w:bottom w:val="single" w:sz="4" w:space="0" w:color="auto"/>
              <w:right w:val="single" w:sz="4" w:space="0" w:color="auto"/>
            </w:tcBorders>
            <w:hideMark/>
          </w:tcPr>
          <w:p w14:paraId="6E9AB03F" w14:textId="77777777" w:rsidR="00466C7A" w:rsidRPr="004229CD" w:rsidRDefault="00466C7A" w:rsidP="00466C7A">
            <w:pPr>
              <w:jc w:val="center"/>
            </w:pPr>
            <w:r>
              <w:t>10</w:t>
            </w:r>
            <w:r w:rsidRPr="004229CD">
              <w:t>:</w:t>
            </w:r>
            <w:r>
              <w:t>25 – 11:1</w:t>
            </w:r>
            <w:r w:rsidRPr="004229CD">
              <w:t>0</w:t>
            </w:r>
          </w:p>
        </w:tc>
        <w:tc>
          <w:tcPr>
            <w:tcW w:w="2608" w:type="dxa"/>
            <w:tcBorders>
              <w:top w:val="single" w:sz="4" w:space="0" w:color="auto"/>
              <w:left w:val="single" w:sz="4" w:space="0" w:color="auto"/>
              <w:bottom w:val="single" w:sz="4" w:space="0" w:color="auto"/>
              <w:right w:val="single" w:sz="4" w:space="0" w:color="auto"/>
            </w:tcBorders>
          </w:tcPr>
          <w:p w14:paraId="3F68667C" w14:textId="77777777" w:rsidR="00466C7A" w:rsidRPr="00CE2E30" w:rsidRDefault="00466C7A" w:rsidP="00466C7A">
            <w:pPr>
              <w:jc w:val="center"/>
            </w:pPr>
            <w:r>
              <w:t>14:55 – 15:40</w:t>
            </w:r>
          </w:p>
        </w:tc>
      </w:tr>
      <w:tr w:rsidR="00466C7A" w:rsidRPr="004229CD" w14:paraId="705063ED" w14:textId="77777777" w:rsidTr="003B0455">
        <w:tc>
          <w:tcPr>
            <w:tcW w:w="1332" w:type="dxa"/>
            <w:tcBorders>
              <w:top w:val="single" w:sz="4" w:space="0" w:color="auto"/>
              <w:left w:val="single" w:sz="4" w:space="0" w:color="auto"/>
              <w:bottom w:val="single" w:sz="4" w:space="0" w:color="auto"/>
              <w:right w:val="single" w:sz="4" w:space="0" w:color="auto"/>
            </w:tcBorders>
          </w:tcPr>
          <w:p w14:paraId="15706AEF" w14:textId="77777777" w:rsidR="00466C7A" w:rsidRPr="004229CD" w:rsidRDefault="00466C7A" w:rsidP="00466C7A">
            <w:r w:rsidRPr="004229CD">
              <w:t>4.</w:t>
            </w:r>
          </w:p>
        </w:tc>
        <w:tc>
          <w:tcPr>
            <w:tcW w:w="2608" w:type="dxa"/>
            <w:tcBorders>
              <w:top w:val="single" w:sz="4" w:space="0" w:color="auto"/>
              <w:left w:val="single" w:sz="4" w:space="0" w:color="auto"/>
              <w:bottom w:val="single" w:sz="4" w:space="0" w:color="auto"/>
              <w:right w:val="single" w:sz="4" w:space="0" w:color="auto"/>
            </w:tcBorders>
          </w:tcPr>
          <w:p w14:paraId="14C3118B" w14:textId="77777777" w:rsidR="00466C7A" w:rsidRPr="00837700" w:rsidRDefault="00466C7A" w:rsidP="00466C7A">
            <w:pPr>
              <w:jc w:val="center"/>
            </w:pPr>
            <w:r>
              <w:t>11:1</w:t>
            </w:r>
            <w:r w:rsidRPr="004229CD">
              <w:t>5 – 1</w:t>
            </w:r>
            <w:r>
              <w:t>2:00</w:t>
            </w:r>
          </w:p>
        </w:tc>
        <w:tc>
          <w:tcPr>
            <w:tcW w:w="2608" w:type="dxa"/>
            <w:tcBorders>
              <w:top w:val="single" w:sz="4" w:space="0" w:color="auto"/>
              <w:left w:val="single" w:sz="4" w:space="0" w:color="auto"/>
              <w:bottom w:val="single" w:sz="4" w:space="0" w:color="auto"/>
              <w:right w:val="single" w:sz="4" w:space="0" w:color="auto"/>
            </w:tcBorders>
          </w:tcPr>
          <w:p w14:paraId="1A84B640" w14:textId="77777777" w:rsidR="00466C7A" w:rsidRPr="00CE2E30" w:rsidRDefault="00466C7A" w:rsidP="00466C7A">
            <w:pPr>
              <w:jc w:val="center"/>
            </w:pPr>
            <w:r>
              <w:t>15:45 – 16:30</w:t>
            </w:r>
          </w:p>
        </w:tc>
      </w:tr>
      <w:tr w:rsidR="00466C7A" w:rsidRPr="004229CD" w14:paraId="44B3A0B7" w14:textId="77777777" w:rsidTr="003B0455">
        <w:tc>
          <w:tcPr>
            <w:tcW w:w="1332" w:type="dxa"/>
            <w:tcBorders>
              <w:top w:val="single" w:sz="4" w:space="0" w:color="auto"/>
              <w:left w:val="single" w:sz="4" w:space="0" w:color="auto"/>
              <w:bottom w:val="single" w:sz="4" w:space="0" w:color="auto"/>
              <w:right w:val="single" w:sz="4" w:space="0" w:color="auto"/>
            </w:tcBorders>
          </w:tcPr>
          <w:p w14:paraId="57168185" w14:textId="77777777" w:rsidR="00466C7A" w:rsidRPr="004229CD" w:rsidRDefault="00466C7A" w:rsidP="00466C7A">
            <w:r w:rsidRPr="004229CD">
              <w:t>5.</w:t>
            </w:r>
          </w:p>
        </w:tc>
        <w:tc>
          <w:tcPr>
            <w:tcW w:w="2608" w:type="dxa"/>
            <w:tcBorders>
              <w:top w:val="single" w:sz="4" w:space="0" w:color="auto"/>
              <w:left w:val="single" w:sz="4" w:space="0" w:color="auto"/>
              <w:bottom w:val="single" w:sz="4" w:space="0" w:color="auto"/>
              <w:right w:val="single" w:sz="4" w:space="0" w:color="auto"/>
            </w:tcBorders>
          </w:tcPr>
          <w:p w14:paraId="1573A010" w14:textId="77777777" w:rsidR="00466C7A" w:rsidRPr="004229CD" w:rsidRDefault="00466C7A" w:rsidP="00466C7A">
            <w:pPr>
              <w:jc w:val="center"/>
            </w:pPr>
            <w:r>
              <w:t>12:05 – 12:5</w:t>
            </w:r>
            <w:r w:rsidRPr="004229CD">
              <w:t>0</w:t>
            </w:r>
          </w:p>
        </w:tc>
        <w:tc>
          <w:tcPr>
            <w:tcW w:w="2608" w:type="dxa"/>
            <w:tcBorders>
              <w:top w:val="single" w:sz="4" w:space="0" w:color="auto"/>
              <w:left w:val="single" w:sz="4" w:space="0" w:color="auto"/>
              <w:bottom w:val="single" w:sz="4" w:space="0" w:color="auto"/>
              <w:right w:val="single" w:sz="4" w:space="0" w:color="auto"/>
            </w:tcBorders>
          </w:tcPr>
          <w:p w14:paraId="0FD04A00" w14:textId="77777777" w:rsidR="00466C7A" w:rsidRPr="00CE2E30" w:rsidRDefault="00466C7A" w:rsidP="00466C7A">
            <w:pPr>
              <w:jc w:val="center"/>
            </w:pPr>
            <w:r>
              <w:t>16:35 – 17:20</w:t>
            </w:r>
          </w:p>
        </w:tc>
      </w:tr>
      <w:tr w:rsidR="00466C7A" w:rsidRPr="004229CD" w14:paraId="36939EA6" w14:textId="77777777" w:rsidTr="003B0455">
        <w:tc>
          <w:tcPr>
            <w:tcW w:w="1332" w:type="dxa"/>
            <w:tcBorders>
              <w:top w:val="single" w:sz="4" w:space="0" w:color="auto"/>
              <w:left w:val="single" w:sz="4" w:space="0" w:color="auto"/>
              <w:bottom w:val="single" w:sz="4" w:space="0" w:color="auto"/>
              <w:right w:val="single" w:sz="4" w:space="0" w:color="auto"/>
            </w:tcBorders>
          </w:tcPr>
          <w:p w14:paraId="3A296798" w14:textId="77777777" w:rsidR="00466C7A" w:rsidRPr="004229CD" w:rsidRDefault="00466C7A" w:rsidP="00466C7A">
            <w:r w:rsidRPr="004229CD">
              <w:t>6.</w:t>
            </w:r>
          </w:p>
        </w:tc>
        <w:tc>
          <w:tcPr>
            <w:tcW w:w="2608" w:type="dxa"/>
            <w:tcBorders>
              <w:top w:val="single" w:sz="4" w:space="0" w:color="auto"/>
              <w:left w:val="single" w:sz="4" w:space="0" w:color="auto"/>
              <w:bottom w:val="single" w:sz="4" w:space="0" w:color="auto"/>
              <w:right w:val="single" w:sz="4" w:space="0" w:color="auto"/>
            </w:tcBorders>
          </w:tcPr>
          <w:p w14:paraId="61780743" w14:textId="77777777" w:rsidR="00466C7A" w:rsidRPr="00CE2E30" w:rsidRDefault="00466C7A" w:rsidP="00466C7A">
            <w:pPr>
              <w:jc w:val="center"/>
            </w:pPr>
            <w:r>
              <w:t>12:55 – 13:40</w:t>
            </w:r>
          </w:p>
        </w:tc>
        <w:tc>
          <w:tcPr>
            <w:tcW w:w="2608" w:type="dxa"/>
            <w:tcBorders>
              <w:top w:val="single" w:sz="4" w:space="0" w:color="auto"/>
              <w:left w:val="single" w:sz="4" w:space="0" w:color="auto"/>
              <w:bottom w:val="single" w:sz="4" w:space="0" w:color="auto"/>
              <w:right w:val="single" w:sz="4" w:space="0" w:color="auto"/>
            </w:tcBorders>
          </w:tcPr>
          <w:p w14:paraId="54BB7566" w14:textId="77777777" w:rsidR="00466C7A" w:rsidRDefault="00466C7A" w:rsidP="00466C7A">
            <w:pPr>
              <w:jc w:val="center"/>
            </w:pPr>
          </w:p>
        </w:tc>
      </w:tr>
    </w:tbl>
    <w:p w14:paraId="583A22EA" w14:textId="77777777" w:rsidR="00194D89" w:rsidRPr="00A12C87" w:rsidRDefault="00194D89" w:rsidP="00194D89">
      <w:pPr>
        <w:jc w:val="both"/>
        <w:rPr>
          <w:lang w:val="ru-RU"/>
        </w:rPr>
      </w:pPr>
    </w:p>
    <w:p w14:paraId="495A5854" w14:textId="77777777" w:rsidR="00194D89" w:rsidRPr="00A12C87" w:rsidRDefault="00194D89" w:rsidP="00194D89">
      <w:pPr>
        <w:jc w:val="both"/>
      </w:pPr>
    </w:p>
    <w:p w14:paraId="29FB68E1" w14:textId="77777777" w:rsidR="00194D89" w:rsidRPr="00FB4381" w:rsidRDefault="00194D89" w:rsidP="00194D89">
      <w:pPr>
        <w:rPr>
          <w:u w:val="single"/>
        </w:rPr>
      </w:pPr>
    </w:p>
    <w:p w14:paraId="2CF35BD4" w14:textId="77777777" w:rsidR="00194D89" w:rsidRDefault="00194D89" w:rsidP="00194D89">
      <w:pPr>
        <w:rPr>
          <w:u w:val="single"/>
        </w:rPr>
      </w:pPr>
    </w:p>
    <w:p w14:paraId="0F169090" w14:textId="77777777" w:rsidR="00194D89" w:rsidRDefault="00194D89" w:rsidP="00194D89">
      <w:pPr>
        <w:rPr>
          <w:u w:val="single"/>
        </w:rPr>
      </w:pPr>
    </w:p>
    <w:p w14:paraId="6FB48ECB" w14:textId="77777777" w:rsidR="00194D89" w:rsidRDefault="00194D89" w:rsidP="00194D89">
      <w:pPr>
        <w:rPr>
          <w:u w:val="single"/>
        </w:rPr>
      </w:pPr>
    </w:p>
    <w:p w14:paraId="7CD70192" w14:textId="77777777" w:rsidR="00194D89" w:rsidRDefault="00194D89" w:rsidP="00194D89">
      <w:pPr>
        <w:rPr>
          <w:u w:val="single"/>
        </w:rPr>
      </w:pPr>
    </w:p>
    <w:p w14:paraId="5F6439BE" w14:textId="77777777" w:rsidR="00194D89" w:rsidRDefault="00194D89" w:rsidP="00194D89">
      <w:pPr>
        <w:rPr>
          <w:u w:val="single"/>
        </w:rPr>
      </w:pPr>
    </w:p>
    <w:p w14:paraId="23082A08" w14:textId="77777777" w:rsidR="00194D89" w:rsidRDefault="00194D89" w:rsidP="00194D89">
      <w:pPr>
        <w:rPr>
          <w:u w:val="single"/>
        </w:rPr>
      </w:pPr>
    </w:p>
    <w:p w14:paraId="0B413FFD" w14:textId="77777777" w:rsidR="00194D89" w:rsidRDefault="00194D89" w:rsidP="00194D89">
      <w:pPr>
        <w:rPr>
          <w:u w:val="single"/>
        </w:rPr>
      </w:pPr>
    </w:p>
    <w:p w14:paraId="61408089" w14:textId="77777777" w:rsidR="00194D89" w:rsidRDefault="00194D89" w:rsidP="00194D89">
      <w:pPr>
        <w:rPr>
          <w:u w:val="single"/>
        </w:rPr>
      </w:pPr>
    </w:p>
    <w:p w14:paraId="028FE762" w14:textId="77777777" w:rsidR="00194D89" w:rsidRDefault="00194D89" w:rsidP="00194D89">
      <w:pPr>
        <w:rPr>
          <w:u w:val="single"/>
        </w:rPr>
      </w:pPr>
    </w:p>
    <w:p w14:paraId="65AC4562" w14:textId="77777777" w:rsidR="00194D89" w:rsidRDefault="00194D89" w:rsidP="00194D89">
      <w:pPr>
        <w:rPr>
          <w:u w:val="single"/>
        </w:rPr>
      </w:pPr>
    </w:p>
    <w:p w14:paraId="1CEEB5F2" w14:textId="77777777" w:rsidR="00194D89" w:rsidRDefault="00194D89" w:rsidP="00194D89">
      <w:pPr>
        <w:rPr>
          <w:u w:val="single"/>
        </w:rPr>
      </w:pPr>
      <w:r w:rsidRPr="00110494">
        <w:rPr>
          <w:u w:val="single"/>
        </w:rPr>
        <w:t>Други циклус</w:t>
      </w:r>
    </w:p>
    <w:p w14:paraId="0CC6BA44" w14:textId="77777777" w:rsidR="00194D89" w:rsidRDefault="00194D89" w:rsidP="00194D89">
      <w:pPr>
        <w:jc w:val="both"/>
        <w:rPr>
          <w:lang w:val="ru-RU"/>
        </w:rPr>
      </w:pPr>
      <w:r>
        <w:rPr>
          <w:lang w:val="ru-RU"/>
        </w:rPr>
        <w:t xml:space="preserve">Ученици другог циклуса похађају </w:t>
      </w:r>
      <w:r w:rsidRPr="00A12C87">
        <w:rPr>
          <w:lang w:val="ru-RU"/>
        </w:rPr>
        <w:t>настав</w:t>
      </w:r>
      <w:r>
        <w:rPr>
          <w:lang w:val="ru-RU"/>
        </w:rPr>
        <w:t xml:space="preserve">у </w:t>
      </w:r>
      <w:r w:rsidRPr="00A12C87">
        <w:rPr>
          <w:lang w:val="ru-RU"/>
        </w:rPr>
        <w:t>свакодневно у школи кроз непосре</w:t>
      </w:r>
      <w:r>
        <w:rPr>
          <w:lang w:val="ru-RU"/>
        </w:rPr>
        <w:t>дан образовно-васпитни рад. Часови обавезне наставе, као и остали облици образовно-васпитног рада организују се према Распореду часова за други циклус (Прилог 3). Часови трају 45</w:t>
      </w:r>
      <w:r w:rsidRPr="00A12C87">
        <w:rPr>
          <w:lang w:val="ru-RU"/>
        </w:rPr>
        <w:t xml:space="preserve"> минута. Велики одм</w:t>
      </w:r>
      <w:r>
        <w:rPr>
          <w:lang w:val="ru-RU"/>
        </w:rPr>
        <w:t>ор траје 20 минута.</w:t>
      </w:r>
      <w:r w:rsidRPr="00A12C87">
        <w:rPr>
          <w:lang w:val="ru-RU"/>
        </w:rPr>
        <w:t xml:space="preserve"> </w:t>
      </w:r>
    </w:p>
    <w:p w14:paraId="3EE482C4" w14:textId="77777777" w:rsidR="00194D89" w:rsidRDefault="00194D89" w:rsidP="00194D89">
      <w:pPr>
        <w:jc w:val="both"/>
        <w:rPr>
          <w:lang w:val="ru-RU"/>
        </w:rPr>
      </w:pPr>
      <w:r>
        <w:rPr>
          <w:lang w:val="ru-RU"/>
        </w:rPr>
        <w:t>Ученици другог циклуса наставу похађају сви заједно. Промена смена је на две недеље.</w:t>
      </w:r>
    </w:p>
    <w:p w14:paraId="5F797EA8" w14:textId="77777777" w:rsidR="00194D89" w:rsidRDefault="00194D89" w:rsidP="00194D89">
      <w:pPr>
        <w:jc w:val="center"/>
        <w:rPr>
          <w:lang w:val="ru-RU"/>
        </w:rPr>
      </w:pPr>
    </w:p>
    <w:p w14:paraId="52FCCA9F" w14:textId="77777777" w:rsidR="00194D89" w:rsidRPr="00A12C87" w:rsidRDefault="00194D89" w:rsidP="00194D89">
      <w:pPr>
        <w:jc w:val="center"/>
        <w:rPr>
          <w:lang w:val="ru-RU"/>
        </w:rPr>
      </w:pPr>
      <w:r>
        <w:rPr>
          <w:lang w:val="ru-RU"/>
        </w:rPr>
        <w:t>Сатница звоњења</w:t>
      </w:r>
    </w:p>
    <w:tbl>
      <w:tblPr>
        <w:tblpPr w:leftFromText="180" w:rightFromText="180" w:vertAnchor="text" w:horzAnchor="margin" w:tblpXSpec="center"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608"/>
        <w:gridCol w:w="2198"/>
      </w:tblGrid>
      <w:tr w:rsidR="00466C7A" w:rsidRPr="004229CD" w14:paraId="43AC0CB0" w14:textId="77777777" w:rsidTr="00466C7A">
        <w:tc>
          <w:tcPr>
            <w:tcW w:w="1854" w:type="dxa"/>
            <w:tcBorders>
              <w:top w:val="single" w:sz="4" w:space="0" w:color="auto"/>
              <w:left w:val="single" w:sz="4" w:space="0" w:color="auto"/>
              <w:bottom w:val="single" w:sz="4" w:space="0" w:color="auto"/>
              <w:right w:val="single" w:sz="4" w:space="0" w:color="auto"/>
            </w:tcBorders>
          </w:tcPr>
          <w:p w14:paraId="46F61C90" w14:textId="77777777" w:rsidR="00466C7A" w:rsidRPr="004229CD" w:rsidRDefault="00466C7A" w:rsidP="00466C7A"/>
        </w:tc>
        <w:tc>
          <w:tcPr>
            <w:tcW w:w="2608" w:type="dxa"/>
            <w:tcBorders>
              <w:top w:val="single" w:sz="4" w:space="0" w:color="auto"/>
              <w:left w:val="single" w:sz="4" w:space="0" w:color="auto"/>
              <w:bottom w:val="single" w:sz="4" w:space="0" w:color="auto"/>
              <w:right w:val="single" w:sz="4" w:space="0" w:color="auto"/>
            </w:tcBorders>
            <w:hideMark/>
          </w:tcPr>
          <w:p w14:paraId="6AB2A23E" w14:textId="77777777" w:rsidR="00466C7A" w:rsidRPr="004229CD" w:rsidRDefault="00466C7A" w:rsidP="00466C7A">
            <w:pPr>
              <w:jc w:val="center"/>
            </w:pPr>
            <w:r w:rsidRPr="004229CD">
              <w:t>ПРВА СМЕНА</w:t>
            </w:r>
          </w:p>
        </w:tc>
        <w:tc>
          <w:tcPr>
            <w:tcW w:w="2198" w:type="dxa"/>
            <w:tcBorders>
              <w:top w:val="single" w:sz="4" w:space="0" w:color="auto"/>
              <w:left w:val="single" w:sz="4" w:space="0" w:color="auto"/>
              <w:bottom w:val="single" w:sz="4" w:space="0" w:color="auto"/>
              <w:right w:val="single" w:sz="4" w:space="0" w:color="auto"/>
            </w:tcBorders>
          </w:tcPr>
          <w:p w14:paraId="62070DDF" w14:textId="77777777" w:rsidR="00466C7A" w:rsidRPr="004229CD" w:rsidRDefault="00466C7A" w:rsidP="00466C7A">
            <w:pPr>
              <w:jc w:val="center"/>
            </w:pPr>
            <w:r w:rsidRPr="004229CD">
              <w:t>ДРУГА СМЕНА</w:t>
            </w:r>
          </w:p>
        </w:tc>
      </w:tr>
      <w:tr w:rsidR="00466C7A" w:rsidRPr="004229CD" w14:paraId="4B87D6BC" w14:textId="77777777" w:rsidTr="00466C7A">
        <w:tc>
          <w:tcPr>
            <w:tcW w:w="1854" w:type="dxa"/>
            <w:tcBorders>
              <w:top w:val="single" w:sz="4" w:space="0" w:color="auto"/>
              <w:left w:val="single" w:sz="4" w:space="0" w:color="auto"/>
              <w:bottom w:val="single" w:sz="4" w:space="0" w:color="auto"/>
              <w:right w:val="single" w:sz="4" w:space="0" w:color="auto"/>
            </w:tcBorders>
            <w:hideMark/>
          </w:tcPr>
          <w:p w14:paraId="3A6F8C43" w14:textId="77777777" w:rsidR="00466C7A" w:rsidRPr="004229CD" w:rsidRDefault="00466C7A" w:rsidP="00466C7A">
            <w:r w:rsidRPr="004229CD">
              <w:t>1.</w:t>
            </w:r>
          </w:p>
        </w:tc>
        <w:tc>
          <w:tcPr>
            <w:tcW w:w="2608" w:type="dxa"/>
            <w:tcBorders>
              <w:top w:val="single" w:sz="4" w:space="0" w:color="auto"/>
              <w:left w:val="single" w:sz="4" w:space="0" w:color="auto"/>
              <w:bottom w:val="single" w:sz="4" w:space="0" w:color="auto"/>
              <w:right w:val="single" w:sz="4" w:space="0" w:color="auto"/>
            </w:tcBorders>
            <w:hideMark/>
          </w:tcPr>
          <w:p w14:paraId="6464B563" w14:textId="77777777" w:rsidR="00466C7A" w:rsidRPr="004229CD" w:rsidRDefault="00466C7A" w:rsidP="00466C7A">
            <w:pPr>
              <w:jc w:val="center"/>
            </w:pPr>
            <w:r>
              <w:t>7:30 – 8:1</w:t>
            </w:r>
            <w:r w:rsidRPr="004229CD">
              <w:t>5</w:t>
            </w:r>
          </w:p>
        </w:tc>
        <w:tc>
          <w:tcPr>
            <w:tcW w:w="2198" w:type="dxa"/>
            <w:tcBorders>
              <w:top w:val="single" w:sz="4" w:space="0" w:color="auto"/>
              <w:left w:val="single" w:sz="4" w:space="0" w:color="auto"/>
              <w:bottom w:val="single" w:sz="4" w:space="0" w:color="auto"/>
              <w:right w:val="single" w:sz="4" w:space="0" w:color="auto"/>
            </w:tcBorders>
          </w:tcPr>
          <w:p w14:paraId="068F8902" w14:textId="77777777" w:rsidR="00466C7A" w:rsidRPr="00CE2E30" w:rsidRDefault="00466C7A" w:rsidP="00466C7A">
            <w:pPr>
              <w:jc w:val="center"/>
            </w:pPr>
            <w:r>
              <w:t>12:30 – 13</w:t>
            </w:r>
            <w:r w:rsidRPr="004229CD">
              <w:t>:</w:t>
            </w:r>
            <w:r>
              <w:t>15</w:t>
            </w:r>
          </w:p>
        </w:tc>
      </w:tr>
      <w:tr w:rsidR="00466C7A" w:rsidRPr="004229CD" w14:paraId="1A091680" w14:textId="77777777" w:rsidTr="00466C7A">
        <w:tc>
          <w:tcPr>
            <w:tcW w:w="1854" w:type="dxa"/>
            <w:tcBorders>
              <w:top w:val="single" w:sz="4" w:space="0" w:color="auto"/>
              <w:left w:val="single" w:sz="4" w:space="0" w:color="auto"/>
              <w:bottom w:val="single" w:sz="4" w:space="0" w:color="auto"/>
              <w:right w:val="single" w:sz="4" w:space="0" w:color="auto"/>
            </w:tcBorders>
            <w:hideMark/>
          </w:tcPr>
          <w:p w14:paraId="3545CF4D" w14:textId="77777777" w:rsidR="00466C7A" w:rsidRPr="004229CD" w:rsidRDefault="00466C7A" w:rsidP="00466C7A">
            <w:r w:rsidRPr="004229CD">
              <w:t>2.</w:t>
            </w:r>
          </w:p>
        </w:tc>
        <w:tc>
          <w:tcPr>
            <w:tcW w:w="2608" w:type="dxa"/>
            <w:tcBorders>
              <w:top w:val="single" w:sz="4" w:space="0" w:color="auto"/>
              <w:left w:val="single" w:sz="4" w:space="0" w:color="auto"/>
              <w:bottom w:val="single" w:sz="4" w:space="0" w:color="auto"/>
              <w:right w:val="single" w:sz="4" w:space="0" w:color="auto"/>
            </w:tcBorders>
            <w:hideMark/>
          </w:tcPr>
          <w:p w14:paraId="522E911E" w14:textId="77777777" w:rsidR="00466C7A" w:rsidRPr="004229CD" w:rsidRDefault="00466C7A" w:rsidP="00466C7A">
            <w:pPr>
              <w:jc w:val="center"/>
            </w:pPr>
            <w:r>
              <w:t>8:20 – 7:0</w:t>
            </w:r>
            <w:r w:rsidRPr="004229CD">
              <w:t>5</w:t>
            </w:r>
          </w:p>
        </w:tc>
        <w:tc>
          <w:tcPr>
            <w:tcW w:w="2198" w:type="dxa"/>
            <w:tcBorders>
              <w:top w:val="single" w:sz="4" w:space="0" w:color="auto"/>
              <w:left w:val="single" w:sz="4" w:space="0" w:color="auto"/>
              <w:bottom w:val="single" w:sz="4" w:space="0" w:color="auto"/>
              <w:right w:val="single" w:sz="4" w:space="0" w:color="auto"/>
            </w:tcBorders>
          </w:tcPr>
          <w:p w14:paraId="5F820510" w14:textId="77777777" w:rsidR="00466C7A" w:rsidRPr="00CE2E30" w:rsidRDefault="00466C7A" w:rsidP="00466C7A">
            <w:pPr>
              <w:jc w:val="center"/>
            </w:pPr>
            <w:r w:rsidRPr="004229CD">
              <w:t>1</w:t>
            </w:r>
            <w:r>
              <w:t>3:20</w:t>
            </w:r>
            <w:r w:rsidRPr="004229CD">
              <w:t xml:space="preserve"> – 14:</w:t>
            </w:r>
            <w:r>
              <w:t>05</w:t>
            </w:r>
          </w:p>
        </w:tc>
      </w:tr>
      <w:tr w:rsidR="00466C7A" w:rsidRPr="004229CD" w14:paraId="1CCFB6D2" w14:textId="77777777" w:rsidTr="00466C7A">
        <w:tc>
          <w:tcPr>
            <w:tcW w:w="1854" w:type="dxa"/>
            <w:tcBorders>
              <w:top w:val="single" w:sz="4" w:space="0" w:color="auto"/>
              <w:left w:val="single" w:sz="4" w:space="0" w:color="auto"/>
              <w:bottom w:val="single" w:sz="4" w:space="0" w:color="auto"/>
              <w:right w:val="single" w:sz="4" w:space="0" w:color="auto"/>
            </w:tcBorders>
            <w:hideMark/>
          </w:tcPr>
          <w:p w14:paraId="69B0DE40" w14:textId="77777777" w:rsidR="00466C7A" w:rsidRPr="004229CD" w:rsidRDefault="00466C7A" w:rsidP="00466C7A">
            <w:r w:rsidRPr="004229CD">
              <w:t>велики одмор</w:t>
            </w:r>
          </w:p>
        </w:tc>
        <w:tc>
          <w:tcPr>
            <w:tcW w:w="2608" w:type="dxa"/>
            <w:tcBorders>
              <w:top w:val="single" w:sz="4" w:space="0" w:color="auto"/>
              <w:left w:val="single" w:sz="4" w:space="0" w:color="auto"/>
              <w:bottom w:val="single" w:sz="4" w:space="0" w:color="auto"/>
              <w:right w:val="single" w:sz="4" w:space="0" w:color="auto"/>
            </w:tcBorders>
            <w:hideMark/>
          </w:tcPr>
          <w:p w14:paraId="414B2E78" w14:textId="77777777" w:rsidR="00466C7A" w:rsidRPr="004229CD" w:rsidRDefault="00466C7A" w:rsidP="00466C7A">
            <w:pPr>
              <w:jc w:val="center"/>
            </w:pPr>
            <w:r>
              <w:t>9:25 – 10:2</w:t>
            </w:r>
            <w:r w:rsidRPr="004229CD">
              <w:t>0</w:t>
            </w:r>
          </w:p>
        </w:tc>
        <w:tc>
          <w:tcPr>
            <w:tcW w:w="2198" w:type="dxa"/>
            <w:tcBorders>
              <w:top w:val="single" w:sz="4" w:space="0" w:color="auto"/>
              <w:left w:val="single" w:sz="4" w:space="0" w:color="auto"/>
              <w:bottom w:val="single" w:sz="4" w:space="0" w:color="auto"/>
              <w:right w:val="single" w:sz="4" w:space="0" w:color="auto"/>
            </w:tcBorders>
          </w:tcPr>
          <w:p w14:paraId="7C4276AD" w14:textId="77777777" w:rsidR="00466C7A" w:rsidRPr="004229CD" w:rsidRDefault="00466C7A" w:rsidP="00466C7A">
            <w:pPr>
              <w:jc w:val="center"/>
            </w:pPr>
            <w:r>
              <w:t>14:05 – 14:2</w:t>
            </w:r>
            <w:r w:rsidRPr="004229CD">
              <w:t>5</w:t>
            </w:r>
          </w:p>
        </w:tc>
      </w:tr>
      <w:tr w:rsidR="00466C7A" w:rsidRPr="004229CD" w14:paraId="667479E2" w14:textId="77777777" w:rsidTr="00466C7A">
        <w:tc>
          <w:tcPr>
            <w:tcW w:w="1854" w:type="dxa"/>
            <w:tcBorders>
              <w:top w:val="single" w:sz="4" w:space="0" w:color="auto"/>
              <w:left w:val="single" w:sz="4" w:space="0" w:color="auto"/>
              <w:bottom w:val="single" w:sz="4" w:space="0" w:color="auto"/>
              <w:right w:val="single" w:sz="4" w:space="0" w:color="auto"/>
            </w:tcBorders>
            <w:hideMark/>
          </w:tcPr>
          <w:p w14:paraId="67A56663" w14:textId="77777777" w:rsidR="00466C7A" w:rsidRPr="004229CD" w:rsidRDefault="00466C7A" w:rsidP="00466C7A">
            <w:r w:rsidRPr="004229CD">
              <w:t>3.</w:t>
            </w:r>
          </w:p>
        </w:tc>
        <w:tc>
          <w:tcPr>
            <w:tcW w:w="2608" w:type="dxa"/>
            <w:tcBorders>
              <w:top w:val="single" w:sz="4" w:space="0" w:color="auto"/>
              <w:left w:val="single" w:sz="4" w:space="0" w:color="auto"/>
              <w:bottom w:val="single" w:sz="4" w:space="0" w:color="auto"/>
              <w:right w:val="single" w:sz="4" w:space="0" w:color="auto"/>
            </w:tcBorders>
            <w:hideMark/>
          </w:tcPr>
          <w:p w14:paraId="4F55C479" w14:textId="77777777" w:rsidR="00466C7A" w:rsidRPr="004229CD" w:rsidRDefault="00466C7A" w:rsidP="00466C7A">
            <w:pPr>
              <w:jc w:val="center"/>
            </w:pPr>
            <w:r>
              <w:t>10</w:t>
            </w:r>
            <w:r w:rsidRPr="004229CD">
              <w:t>:</w:t>
            </w:r>
            <w:r>
              <w:t>25 – 11:1</w:t>
            </w:r>
            <w:r w:rsidRPr="004229CD">
              <w:t>0</w:t>
            </w:r>
          </w:p>
        </w:tc>
        <w:tc>
          <w:tcPr>
            <w:tcW w:w="2198" w:type="dxa"/>
            <w:tcBorders>
              <w:top w:val="single" w:sz="4" w:space="0" w:color="auto"/>
              <w:left w:val="single" w:sz="4" w:space="0" w:color="auto"/>
              <w:bottom w:val="single" w:sz="4" w:space="0" w:color="auto"/>
              <w:right w:val="single" w:sz="4" w:space="0" w:color="auto"/>
            </w:tcBorders>
          </w:tcPr>
          <w:p w14:paraId="285F2E00" w14:textId="77777777" w:rsidR="00466C7A" w:rsidRPr="00CE2E30" w:rsidRDefault="00466C7A" w:rsidP="00466C7A">
            <w:pPr>
              <w:jc w:val="center"/>
            </w:pPr>
            <w:r>
              <w:t>14:25 – 15:10</w:t>
            </w:r>
          </w:p>
        </w:tc>
      </w:tr>
      <w:tr w:rsidR="00466C7A" w:rsidRPr="004229CD" w14:paraId="23A6BF1D" w14:textId="77777777" w:rsidTr="00466C7A">
        <w:tc>
          <w:tcPr>
            <w:tcW w:w="1854" w:type="dxa"/>
            <w:tcBorders>
              <w:top w:val="single" w:sz="4" w:space="0" w:color="auto"/>
              <w:left w:val="single" w:sz="4" w:space="0" w:color="auto"/>
              <w:bottom w:val="single" w:sz="4" w:space="0" w:color="auto"/>
              <w:right w:val="single" w:sz="4" w:space="0" w:color="auto"/>
            </w:tcBorders>
          </w:tcPr>
          <w:p w14:paraId="1D74C2AC" w14:textId="77777777" w:rsidR="00466C7A" w:rsidRPr="004229CD" w:rsidRDefault="00466C7A" w:rsidP="00466C7A">
            <w:r w:rsidRPr="004229CD">
              <w:t>4.</w:t>
            </w:r>
          </w:p>
        </w:tc>
        <w:tc>
          <w:tcPr>
            <w:tcW w:w="2608" w:type="dxa"/>
            <w:tcBorders>
              <w:top w:val="single" w:sz="4" w:space="0" w:color="auto"/>
              <w:left w:val="single" w:sz="4" w:space="0" w:color="auto"/>
              <w:bottom w:val="single" w:sz="4" w:space="0" w:color="auto"/>
              <w:right w:val="single" w:sz="4" w:space="0" w:color="auto"/>
            </w:tcBorders>
          </w:tcPr>
          <w:p w14:paraId="235D05B8" w14:textId="77777777" w:rsidR="00466C7A" w:rsidRPr="00837700" w:rsidRDefault="00466C7A" w:rsidP="00466C7A">
            <w:pPr>
              <w:jc w:val="center"/>
            </w:pPr>
            <w:r>
              <w:t>11:1</w:t>
            </w:r>
            <w:r w:rsidRPr="004229CD">
              <w:t>5 – 1</w:t>
            </w:r>
            <w:r>
              <w:t>2:00</w:t>
            </w:r>
          </w:p>
        </w:tc>
        <w:tc>
          <w:tcPr>
            <w:tcW w:w="2198" w:type="dxa"/>
            <w:tcBorders>
              <w:top w:val="single" w:sz="4" w:space="0" w:color="auto"/>
              <w:left w:val="single" w:sz="4" w:space="0" w:color="auto"/>
              <w:bottom w:val="single" w:sz="4" w:space="0" w:color="auto"/>
              <w:right w:val="single" w:sz="4" w:space="0" w:color="auto"/>
            </w:tcBorders>
          </w:tcPr>
          <w:p w14:paraId="42B13764" w14:textId="77777777" w:rsidR="00466C7A" w:rsidRPr="00CE2E30" w:rsidRDefault="00466C7A" w:rsidP="00466C7A">
            <w:pPr>
              <w:jc w:val="center"/>
            </w:pPr>
            <w:r>
              <w:t>15:15 – 16:00</w:t>
            </w:r>
          </w:p>
        </w:tc>
      </w:tr>
      <w:tr w:rsidR="00466C7A" w:rsidRPr="004229CD" w14:paraId="5F229FE0" w14:textId="77777777" w:rsidTr="00466C7A">
        <w:tc>
          <w:tcPr>
            <w:tcW w:w="1854" w:type="dxa"/>
            <w:tcBorders>
              <w:top w:val="single" w:sz="4" w:space="0" w:color="auto"/>
              <w:left w:val="single" w:sz="4" w:space="0" w:color="auto"/>
              <w:bottom w:val="single" w:sz="4" w:space="0" w:color="auto"/>
              <w:right w:val="single" w:sz="4" w:space="0" w:color="auto"/>
            </w:tcBorders>
          </w:tcPr>
          <w:p w14:paraId="4EFE6F76" w14:textId="77777777" w:rsidR="00466C7A" w:rsidRPr="004229CD" w:rsidRDefault="00466C7A" w:rsidP="00466C7A">
            <w:r w:rsidRPr="004229CD">
              <w:t>5.</w:t>
            </w:r>
          </w:p>
        </w:tc>
        <w:tc>
          <w:tcPr>
            <w:tcW w:w="2608" w:type="dxa"/>
            <w:tcBorders>
              <w:top w:val="single" w:sz="4" w:space="0" w:color="auto"/>
              <w:left w:val="single" w:sz="4" w:space="0" w:color="auto"/>
              <w:bottom w:val="single" w:sz="4" w:space="0" w:color="auto"/>
              <w:right w:val="single" w:sz="4" w:space="0" w:color="auto"/>
            </w:tcBorders>
          </w:tcPr>
          <w:p w14:paraId="1206D6FD" w14:textId="77777777" w:rsidR="00466C7A" w:rsidRPr="004229CD" w:rsidRDefault="00466C7A" w:rsidP="00466C7A">
            <w:pPr>
              <w:jc w:val="center"/>
            </w:pPr>
            <w:r>
              <w:t>12:05 – 12:5</w:t>
            </w:r>
            <w:r w:rsidRPr="004229CD">
              <w:t>0</w:t>
            </w:r>
          </w:p>
        </w:tc>
        <w:tc>
          <w:tcPr>
            <w:tcW w:w="2198" w:type="dxa"/>
            <w:tcBorders>
              <w:top w:val="single" w:sz="4" w:space="0" w:color="auto"/>
              <w:left w:val="single" w:sz="4" w:space="0" w:color="auto"/>
              <w:bottom w:val="single" w:sz="4" w:space="0" w:color="auto"/>
              <w:right w:val="single" w:sz="4" w:space="0" w:color="auto"/>
            </w:tcBorders>
          </w:tcPr>
          <w:p w14:paraId="2B726893" w14:textId="77777777" w:rsidR="00466C7A" w:rsidRPr="00CE2E30" w:rsidRDefault="00466C7A" w:rsidP="00466C7A">
            <w:pPr>
              <w:jc w:val="center"/>
            </w:pPr>
            <w:r>
              <w:t>16:05 – 16:50</w:t>
            </w:r>
          </w:p>
        </w:tc>
      </w:tr>
      <w:tr w:rsidR="00466C7A" w:rsidRPr="004229CD" w14:paraId="17EF4331" w14:textId="77777777" w:rsidTr="00466C7A">
        <w:tc>
          <w:tcPr>
            <w:tcW w:w="1854" w:type="dxa"/>
            <w:tcBorders>
              <w:top w:val="single" w:sz="4" w:space="0" w:color="auto"/>
              <w:left w:val="single" w:sz="4" w:space="0" w:color="auto"/>
              <w:bottom w:val="single" w:sz="4" w:space="0" w:color="auto"/>
              <w:right w:val="single" w:sz="4" w:space="0" w:color="auto"/>
            </w:tcBorders>
          </w:tcPr>
          <w:p w14:paraId="4E5C315C" w14:textId="77777777" w:rsidR="00466C7A" w:rsidRPr="004229CD" w:rsidRDefault="00466C7A" w:rsidP="00466C7A">
            <w:r w:rsidRPr="004229CD">
              <w:t>6.</w:t>
            </w:r>
          </w:p>
        </w:tc>
        <w:tc>
          <w:tcPr>
            <w:tcW w:w="2608" w:type="dxa"/>
            <w:tcBorders>
              <w:top w:val="single" w:sz="4" w:space="0" w:color="auto"/>
              <w:left w:val="single" w:sz="4" w:space="0" w:color="auto"/>
              <w:bottom w:val="single" w:sz="4" w:space="0" w:color="auto"/>
              <w:right w:val="single" w:sz="4" w:space="0" w:color="auto"/>
            </w:tcBorders>
          </w:tcPr>
          <w:p w14:paraId="41DE8039" w14:textId="77777777" w:rsidR="00466C7A" w:rsidRPr="00CE2E30" w:rsidRDefault="00466C7A" w:rsidP="00466C7A">
            <w:pPr>
              <w:jc w:val="center"/>
            </w:pPr>
            <w:r>
              <w:t>12:55 – 13:40</w:t>
            </w:r>
          </w:p>
        </w:tc>
        <w:tc>
          <w:tcPr>
            <w:tcW w:w="2198" w:type="dxa"/>
            <w:tcBorders>
              <w:top w:val="single" w:sz="4" w:space="0" w:color="auto"/>
              <w:left w:val="single" w:sz="4" w:space="0" w:color="auto"/>
              <w:bottom w:val="single" w:sz="4" w:space="0" w:color="auto"/>
              <w:right w:val="single" w:sz="4" w:space="0" w:color="auto"/>
            </w:tcBorders>
          </w:tcPr>
          <w:p w14:paraId="0FE9D078" w14:textId="77777777" w:rsidR="00466C7A" w:rsidRPr="00CE2E30" w:rsidRDefault="00466C7A" w:rsidP="00466C7A">
            <w:pPr>
              <w:jc w:val="center"/>
            </w:pPr>
            <w:r>
              <w:t>16:55-17.40</w:t>
            </w:r>
          </w:p>
        </w:tc>
      </w:tr>
    </w:tbl>
    <w:p w14:paraId="50F18019" w14:textId="77777777" w:rsidR="00194D89" w:rsidRDefault="00194D89" w:rsidP="00194D89">
      <w:pPr>
        <w:jc w:val="both"/>
        <w:rPr>
          <w:lang w:val="ru-RU"/>
        </w:rPr>
      </w:pPr>
    </w:p>
    <w:p w14:paraId="5BCC1BFE" w14:textId="77777777" w:rsidR="00194D89" w:rsidRDefault="00194D89" w:rsidP="00194D89">
      <w:pPr>
        <w:jc w:val="both"/>
        <w:rPr>
          <w:lang w:val="ru-RU"/>
        </w:rPr>
      </w:pPr>
    </w:p>
    <w:p w14:paraId="405AC21B" w14:textId="77777777" w:rsidR="00194D89" w:rsidRDefault="00194D89" w:rsidP="00194D89">
      <w:pPr>
        <w:jc w:val="both"/>
        <w:rPr>
          <w:lang w:val="ru-RU"/>
        </w:rPr>
      </w:pPr>
    </w:p>
    <w:p w14:paraId="74D54FAF" w14:textId="77777777" w:rsidR="00194D89" w:rsidRDefault="00194D89" w:rsidP="00194D89">
      <w:pPr>
        <w:jc w:val="both"/>
        <w:rPr>
          <w:lang w:val="ru-RU"/>
        </w:rPr>
      </w:pPr>
    </w:p>
    <w:p w14:paraId="365EF086" w14:textId="77777777" w:rsidR="00194D89" w:rsidRDefault="00194D89" w:rsidP="00194D89">
      <w:pPr>
        <w:jc w:val="both"/>
        <w:rPr>
          <w:lang w:val="ru-RU"/>
        </w:rPr>
      </w:pPr>
    </w:p>
    <w:p w14:paraId="733E1992" w14:textId="77777777" w:rsidR="00194D89" w:rsidRDefault="00194D89" w:rsidP="00194D89">
      <w:pPr>
        <w:jc w:val="both"/>
        <w:rPr>
          <w:lang w:val="ru-RU"/>
        </w:rPr>
      </w:pPr>
    </w:p>
    <w:p w14:paraId="3067EE86" w14:textId="77777777" w:rsidR="00466C7A" w:rsidRDefault="00466C7A" w:rsidP="00194D89">
      <w:pPr>
        <w:jc w:val="both"/>
        <w:rPr>
          <w:lang w:val="en-US"/>
        </w:rPr>
      </w:pPr>
    </w:p>
    <w:p w14:paraId="1E366785" w14:textId="77777777" w:rsidR="00466C7A" w:rsidRDefault="00466C7A" w:rsidP="00194D89">
      <w:pPr>
        <w:jc w:val="both"/>
        <w:rPr>
          <w:lang w:val="en-US"/>
        </w:rPr>
      </w:pPr>
    </w:p>
    <w:p w14:paraId="282E0ED1" w14:textId="77777777" w:rsidR="00466C7A" w:rsidRDefault="00466C7A" w:rsidP="00194D89">
      <w:pPr>
        <w:jc w:val="both"/>
        <w:rPr>
          <w:lang w:val="en-US"/>
        </w:rPr>
      </w:pPr>
    </w:p>
    <w:p w14:paraId="09FB35EE" w14:textId="77777777" w:rsidR="00466C7A" w:rsidRDefault="00466C7A" w:rsidP="00194D89">
      <w:pPr>
        <w:jc w:val="both"/>
        <w:rPr>
          <w:lang w:val="en-US"/>
        </w:rPr>
      </w:pPr>
    </w:p>
    <w:p w14:paraId="0550A250" w14:textId="77777777" w:rsidR="00466C7A" w:rsidRDefault="00466C7A" w:rsidP="00194D89">
      <w:pPr>
        <w:jc w:val="both"/>
        <w:rPr>
          <w:lang w:val="en-US"/>
        </w:rPr>
      </w:pPr>
    </w:p>
    <w:p w14:paraId="016F890B" w14:textId="77777777" w:rsidR="00466C7A" w:rsidRDefault="00466C7A" w:rsidP="00194D89">
      <w:pPr>
        <w:jc w:val="both"/>
        <w:rPr>
          <w:lang w:val="en-US"/>
        </w:rPr>
      </w:pPr>
    </w:p>
    <w:p w14:paraId="2EE92464" w14:textId="77777777" w:rsidR="00194D89" w:rsidRDefault="00194D89" w:rsidP="00194D89">
      <w:pPr>
        <w:jc w:val="both"/>
        <w:rPr>
          <w:lang w:val="ru-RU"/>
        </w:rPr>
      </w:pPr>
      <w:r>
        <w:rPr>
          <w:lang w:val="ru-RU"/>
        </w:rPr>
        <w:t xml:space="preserve">Ученици наставу похађају у својим учионицама, осим часова Физичког и здравственог васпитања (сала за физичко и  двориште школе), затим часова Информатике и рачунарства (дигитални кабинет) . </w:t>
      </w:r>
    </w:p>
    <w:p w14:paraId="4125EF6A" w14:textId="77777777" w:rsidR="00194D89" w:rsidRPr="00A12C87" w:rsidRDefault="00194D89" w:rsidP="00194D89">
      <w:pPr>
        <w:jc w:val="both"/>
        <w:rPr>
          <w:lang w:val="ru-RU"/>
        </w:rPr>
      </w:pPr>
    </w:p>
    <w:p w14:paraId="675E87BD" w14:textId="77777777" w:rsidR="00194D89" w:rsidRPr="00A12C87" w:rsidRDefault="00194D89" w:rsidP="00194D89">
      <w:pPr>
        <w:jc w:val="both"/>
      </w:pPr>
    </w:p>
    <w:p w14:paraId="308A5818" w14:textId="77777777" w:rsidR="00194D89" w:rsidRDefault="00194D89" w:rsidP="00194D89">
      <w:pPr>
        <w:jc w:val="center"/>
        <w:rPr>
          <w:b/>
        </w:rPr>
      </w:pPr>
      <w:r>
        <w:rPr>
          <w:b/>
        </w:rPr>
        <w:t>I</w:t>
      </w:r>
      <w:r w:rsidRPr="00A12C87">
        <w:rPr>
          <w:b/>
        </w:rPr>
        <w:t>II</w:t>
      </w:r>
      <w:r>
        <w:rPr>
          <w:b/>
        </w:rPr>
        <w:t xml:space="preserve">  </w:t>
      </w:r>
      <w:r w:rsidRPr="00A12C87">
        <w:rPr>
          <w:b/>
        </w:rPr>
        <w:t>Начин праћења и вредовања постигнућа ученика</w:t>
      </w:r>
    </w:p>
    <w:p w14:paraId="466262EA" w14:textId="77777777" w:rsidR="00194D89" w:rsidRPr="00833B83" w:rsidRDefault="00194D89" w:rsidP="00194D89">
      <w:pPr>
        <w:jc w:val="center"/>
        <w:rPr>
          <w:b/>
        </w:rPr>
      </w:pPr>
    </w:p>
    <w:p w14:paraId="47798ED0" w14:textId="77777777" w:rsidR="00194D89" w:rsidRDefault="00194D89" w:rsidP="00194D89">
      <w:pPr>
        <w:ind w:firstLine="720"/>
        <w:jc w:val="both"/>
        <w:rPr>
          <w:bCs/>
        </w:rPr>
      </w:pPr>
      <w:r w:rsidRPr="00A12C87">
        <w:rPr>
          <w:bCs/>
        </w:rPr>
        <w:t xml:space="preserve">Праћење и вредновање развоја, напредовања и ангажовања ученика </w:t>
      </w:r>
      <w:r>
        <w:rPr>
          <w:bCs/>
        </w:rPr>
        <w:t xml:space="preserve">првог и </w:t>
      </w:r>
      <w:r w:rsidRPr="00A12C87">
        <w:rPr>
          <w:bCs/>
        </w:rPr>
        <w:t xml:space="preserve">другог циклуса обавља се у току непосредног образовно-васпитног рада </w:t>
      </w:r>
      <w:bookmarkStart w:id="82" w:name="_Hlk49114364"/>
      <w:r w:rsidRPr="00A12C87">
        <w:rPr>
          <w:bCs/>
        </w:rPr>
        <w:t>у складу са прописима којима се уређује оцењивање ученика.</w:t>
      </w:r>
    </w:p>
    <w:p w14:paraId="1D68994E" w14:textId="77777777" w:rsidR="00194D89" w:rsidRPr="00CC0540" w:rsidRDefault="00194D89" w:rsidP="00194D89">
      <w:pPr>
        <w:ind w:firstLine="720"/>
        <w:jc w:val="both"/>
      </w:pPr>
      <w:r>
        <w:t xml:space="preserve">Ученици који савладавају програмске садржаје према индивидуализованом начину рада и према ИОП1 </w:t>
      </w:r>
      <w:r>
        <w:tab/>
        <w:t>и ИОП2 усвајају градиво према утврђеном плану. Према Решењима ИРК они ученици који су укључени у рад додатне подршке дефектолога ШОСО „Мара Мандић“ Панчево, часове похађају у посебно за то одређеном кабинету.</w:t>
      </w:r>
    </w:p>
    <w:bookmarkEnd w:id="82"/>
    <w:p w14:paraId="50CE13B6" w14:textId="77777777" w:rsidR="00194D89" w:rsidRDefault="00194D89" w:rsidP="00194D89">
      <w:pPr>
        <w:jc w:val="center"/>
        <w:rPr>
          <w:b/>
        </w:rPr>
      </w:pPr>
    </w:p>
    <w:p w14:paraId="0CD706CF" w14:textId="77777777" w:rsidR="00194D89" w:rsidRDefault="00194D89" w:rsidP="00194D89">
      <w:pPr>
        <w:jc w:val="center"/>
        <w:rPr>
          <w:b/>
        </w:rPr>
      </w:pPr>
      <w:r>
        <w:rPr>
          <w:b/>
        </w:rPr>
        <w:t>IV Праћење остваривања плана активности</w:t>
      </w:r>
    </w:p>
    <w:p w14:paraId="302CF6F0" w14:textId="77777777" w:rsidR="00194D89" w:rsidRPr="00194D89" w:rsidRDefault="00194D89" w:rsidP="00194D89">
      <w:pPr>
        <w:jc w:val="center"/>
        <w:rPr>
          <w:b/>
        </w:rPr>
      </w:pPr>
    </w:p>
    <w:p w14:paraId="480A1075" w14:textId="77777777" w:rsidR="00194D89" w:rsidRPr="00CC0540" w:rsidRDefault="00194D89" w:rsidP="00194D89">
      <w:pPr>
        <w:jc w:val="both"/>
        <w:rPr>
          <w:lang w:val="ru-RU"/>
        </w:rPr>
      </w:pPr>
      <w:r w:rsidRPr="00A12C87">
        <w:tab/>
      </w:r>
      <w:r w:rsidRPr="00A12C87">
        <w:rPr>
          <w:lang w:val="ru-RU"/>
        </w:rPr>
        <w:t xml:space="preserve">Одељењски </w:t>
      </w:r>
      <w:r>
        <w:rPr>
          <w:lang w:val="ru-RU"/>
        </w:rPr>
        <w:t>старешина, педагог</w:t>
      </w:r>
      <w:r w:rsidRPr="00A12C87">
        <w:rPr>
          <w:lang w:val="ru-RU"/>
        </w:rPr>
        <w:t xml:space="preserve"> и директор школе пр</w:t>
      </w:r>
      <w:r>
        <w:rPr>
          <w:lang w:val="ru-RU"/>
        </w:rPr>
        <w:t xml:space="preserve">иступом електронском дневнику и непосредним увидом у реализацију часова </w:t>
      </w:r>
      <w:r w:rsidRPr="00A12C87">
        <w:rPr>
          <w:lang w:val="ru-RU"/>
        </w:rPr>
        <w:t>прате остваривање Плана активности: реализацију часова наставе у складу са распоредом часова и оперативним планом, односно планом наставе и учења у складу са посебним програмом, редовност похађања наставе од стране ученика, вредновање развоја, напредовања и постиг</w:t>
      </w:r>
      <w:r>
        <w:rPr>
          <w:lang w:val="ru-RU"/>
        </w:rPr>
        <w:t>нућа ученика, оцењивање ученика.</w:t>
      </w:r>
    </w:p>
    <w:p w14:paraId="452625FB" w14:textId="77777777" w:rsidR="00194D89" w:rsidRPr="00A12C87" w:rsidRDefault="00194D89" w:rsidP="00194D89">
      <w:pPr>
        <w:jc w:val="both"/>
      </w:pPr>
    </w:p>
    <w:p w14:paraId="638BE0FA" w14:textId="77777777" w:rsidR="00194D89" w:rsidRDefault="00194D89" w:rsidP="00194D89">
      <w:pPr>
        <w:jc w:val="right"/>
      </w:pPr>
      <w:r>
        <w:t>Директор школе</w:t>
      </w:r>
    </w:p>
    <w:p w14:paraId="0842CC03" w14:textId="77777777" w:rsidR="00194D89" w:rsidRPr="00FB4381" w:rsidRDefault="00194D89" w:rsidP="00194D89">
      <w:pPr>
        <w:jc w:val="right"/>
      </w:pPr>
      <w:r>
        <w:t>Биљана Ђуровић</w:t>
      </w:r>
    </w:p>
    <w:p w14:paraId="059945DE" w14:textId="77777777" w:rsidR="00194D89" w:rsidRDefault="00194D89" w:rsidP="00194D89">
      <w:pPr>
        <w:jc w:val="right"/>
      </w:pPr>
      <w:r w:rsidRPr="00A12C87">
        <w:t>_________________________</w:t>
      </w:r>
    </w:p>
    <w:p w14:paraId="641A00A8" w14:textId="77777777" w:rsidR="00194D89" w:rsidRDefault="00194D89" w:rsidP="00194D89">
      <w:r>
        <w:t>У Jабуци,</w:t>
      </w:r>
    </w:p>
    <w:p w14:paraId="549810E9" w14:textId="77777777" w:rsidR="00194D89" w:rsidRPr="00FB4381" w:rsidRDefault="00194D89" w:rsidP="00194D89">
      <w:r>
        <w:t>30.08.2021.год.</w:t>
      </w:r>
    </w:p>
    <w:p w14:paraId="68CD995A" w14:textId="77777777" w:rsidR="00194D89" w:rsidRPr="00194D89" w:rsidRDefault="00194D89" w:rsidP="00E46BA4"/>
    <w:p w14:paraId="32810250" w14:textId="77777777" w:rsidR="00E46BA4" w:rsidRDefault="00E46BA4" w:rsidP="00E46BA4">
      <w:pPr>
        <w:rPr>
          <w:lang w:val="en-US"/>
        </w:rPr>
      </w:pPr>
    </w:p>
    <w:p w14:paraId="1A429121" w14:textId="77777777" w:rsidR="00E46BA4" w:rsidRDefault="00E46BA4" w:rsidP="00E46BA4">
      <w:pPr>
        <w:rPr>
          <w:lang w:val="en-US"/>
        </w:rPr>
      </w:pPr>
    </w:p>
    <w:p w14:paraId="06C65F35" w14:textId="77777777" w:rsidR="00E46BA4" w:rsidRPr="00E46BA4" w:rsidRDefault="00E46BA4" w:rsidP="00E46BA4">
      <w:pPr>
        <w:rPr>
          <w:lang w:val="en-US"/>
        </w:rPr>
      </w:pPr>
    </w:p>
    <w:p w14:paraId="033F1AEC" w14:textId="77777777" w:rsidR="002427E9" w:rsidRPr="00172B7C" w:rsidRDefault="002427E9" w:rsidP="00513434">
      <w:pPr>
        <w:pStyle w:val="Heading3"/>
        <w:jc w:val="left"/>
      </w:pPr>
      <w:bookmarkStart w:id="83" w:name="_Toc21720281"/>
      <w:bookmarkStart w:id="84" w:name="_Toc21720682"/>
      <w:bookmarkStart w:id="85" w:name="_Toc21721409"/>
      <w:r>
        <w:t xml:space="preserve">7. </w:t>
      </w:r>
      <w:r w:rsidRPr="00172B7C">
        <w:t>РЕДОВНА НАСТАВА</w:t>
      </w:r>
      <w:bookmarkEnd w:id="83"/>
      <w:bookmarkEnd w:id="84"/>
      <w:bookmarkEnd w:id="85"/>
    </w:p>
    <w:p w14:paraId="26F878B9" w14:textId="77777777" w:rsidR="002427E9" w:rsidRPr="00172B7C" w:rsidRDefault="002427E9" w:rsidP="0027645F">
      <w:pPr>
        <w:rPr>
          <w:lang w:val="sr-Cyrl-CS"/>
        </w:rPr>
      </w:pPr>
    </w:p>
    <w:p w14:paraId="253C1266" w14:textId="77777777" w:rsidR="002427E9" w:rsidRPr="00172B7C" w:rsidRDefault="002427E9" w:rsidP="0027645F">
      <w:pPr>
        <w:spacing w:line="264" w:lineRule="auto"/>
        <w:ind w:left="426"/>
        <w:jc w:val="both"/>
        <w:rPr>
          <w:lang w:val="sr-Cyrl-CS"/>
        </w:rPr>
      </w:pPr>
      <w:r w:rsidRPr="00172B7C">
        <w:rPr>
          <w:lang w:val="sr-Cyrl-CS"/>
        </w:rPr>
        <w:t>Редовну наставу унапредити у складу са закључцима стручних актива и Наставничког већа који су донети протекле школске године, што се превасходно односи на:</w:t>
      </w:r>
    </w:p>
    <w:p w14:paraId="0C9A9E96" w14:textId="77777777" w:rsidR="002427E9" w:rsidRPr="00172B7C" w:rsidRDefault="002427E9" w:rsidP="0027645F">
      <w:pPr>
        <w:spacing w:line="264" w:lineRule="auto"/>
        <w:ind w:left="426"/>
        <w:jc w:val="both"/>
        <w:rPr>
          <w:lang w:val="sr-Cyrl-CS"/>
        </w:rPr>
      </w:pPr>
    </w:p>
    <w:p w14:paraId="22C29791" w14:textId="77777777" w:rsidR="002427E9" w:rsidRPr="00172B7C" w:rsidRDefault="002427E9" w:rsidP="00B10162">
      <w:pPr>
        <w:numPr>
          <w:ilvl w:val="0"/>
          <w:numId w:val="26"/>
        </w:numPr>
        <w:tabs>
          <w:tab w:val="left" w:pos="1134"/>
          <w:tab w:val="num" w:pos="7020"/>
        </w:tabs>
        <w:spacing w:line="288" w:lineRule="auto"/>
        <w:ind w:left="1134" w:hanging="708"/>
        <w:jc w:val="both"/>
        <w:rPr>
          <w:lang w:val="sr-Cyrl-CS"/>
        </w:rPr>
      </w:pPr>
      <w:r w:rsidRPr="00172B7C">
        <w:rPr>
          <w:lang w:val="sr-Cyrl-CS"/>
        </w:rPr>
        <w:t>Остваривати васпитни рад са ученицима са посебним настојањем да се у одељењским заједницама негује друштвени живот, култура понашања, ваљани однос према заједничкој имовини, окружењу и природи. Такође, развијати код ученика социјалне вештине, осећај одговорности, самодисциплине и помоћи им да максимално реализују свој потенцијал,</w:t>
      </w:r>
    </w:p>
    <w:p w14:paraId="1E3D5C8F" w14:textId="77777777" w:rsidR="002427E9" w:rsidRPr="00172B7C" w:rsidRDefault="002427E9" w:rsidP="00194D89">
      <w:pPr>
        <w:spacing w:line="288" w:lineRule="auto"/>
        <w:ind w:left="1134"/>
        <w:jc w:val="both"/>
        <w:rPr>
          <w:lang w:val="sr-Cyrl-CS"/>
        </w:rPr>
      </w:pPr>
      <w:r w:rsidRPr="00172B7C">
        <w:rPr>
          <w:lang w:val="sr-Cyrl-CS"/>
        </w:rPr>
        <w:t>Потпунију примену активне наставе, рада у паровима, индивидуализацију наставе и свестранију примену савремених наставних средстава (мултимедијална презентација - компјутери,коришћење Интернета, пројектора, касетофони, ЦД плејера, телевизора, интерактивне табле и др.)</w:t>
      </w:r>
    </w:p>
    <w:p w14:paraId="3314AD58" w14:textId="77777777" w:rsidR="002427E9" w:rsidRPr="00172B7C" w:rsidRDefault="00194D89" w:rsidP="0027645F">
      <w:pPr>
        <w:spacing w:line="288" w:lineRule="auto"/>
        <w:ind w:left="426"/>
        <w:jc w:val="both"/>
        <w:rPr>
          <w:lang w:val="sr-Cyrl-CS"/>
        </w:rPr>
      </w:pPr>
      <w:r>
        <w:rPr>
          <w:lang w:val="sr-Cyrl-CS"/>
        </w:rPr>
        <w:t xml:space="preserve">*         </w:t>
      </w:r>
      <w:r w:rsidR="002427E9" w:rsidRPr="00172B7C">
        <w:rPr>
          <w:lang w:val="sr-Cyrl-CS"/>
        </w:rPr>
        <w:t xml:space="preserve"> Укључивање већег броја учесника у процес стручног усавршавања,</w:t>
      </w:r>
    </w:p>
    <w:p w14:paraId="3B4AE92D" w14:textId="77777777" w:rsidR="002427E9" w:rsidRPr="00172B7C" w:rsidRDefault="002427E9" w:rsidP="00194D89">
      <w:pPr>
        <w:tabs>
          <w:tab w:val="num" w:pos="7020"/>
        </w:tabs>
        <w:spacing w:line="288" w:lineRule="auto"/>
        <w:ind w:left="1276" w:hanging="45"/>
        <w:rPr>
          <w:lang w:val="sr-Cyrl-CS"/>
        </w:rPr>
      </w:pPr>
      <w:r w:rsidRPr="00172B7C">
        <w:rPr>
          <w:lang w:val="sr-Cyrl-CS"/>
        </w:rPr>
        <w:t>повезивање са различитим експертск</w:t>
      </w:r>
      <w:r w:rsidR="00194D89">
        <w:rPr>
          <w:lang w:val="sr-Cyrl-CS"/>
        </w:rPr>
        <w:t xml:space="preserve">им истраживачким институцијама, </w:t>
      </w:r>
      <w:r w:rsidRPr="00172B7C">
        <w:rPr>
          <w:lang w:val="sr-Cyrl-CS"/>
        </w:rPr>
        <w:t xml:space="preserve">професионалним удружењима и другим школама,квалитетније планирање и постојана провера реализованог,обавезно вођење квалитативне описне евиденције о сваком ученику,организовање огледних предавања,осавремењивање наставе кроз бољу опремљеност: </w:t>
      </w:r>
    </w:p>
    <w:p w14:paraId="43E045E1" w14:textId="77777777" w:rsidR="002427E9" w:rsidRPr="00172B7C" w:rsidRDefault="002427E9" w:rsidP="00513E18">
      <w:pPr>
        <w:tabs>
          <w:tab w:val="num" w:pos="7020"/>
        </w:tabs>
        <w:spacing w:line="288" w:lineRule="auto"/>
        <w:ind w:left="1276"/>
        <w:rPr>
          <w:lang w:val="sr-Cyrl-CS"/>
        </w:rPr>
      </w:pPr>
      <w:r w:rsidRPr="00172B7C">
        <w:rPr>
          <w:lang w:val="sr-Cyrl-CS"/>
        </w:rPr>
        <w:t xml:space="preserve">библиотеке (речници, енциклопедије, приручници, издања из популарне и занимљиве науке, богат избор из књижевности), </w:t>
      </w:r>
    </w:p>
    <w:p w14:paraId="0DE59D1C" w14:textId="77777777" w:rsidR="002427E9" w:rsidRPr="00172B7C" w:rsidRDefault="00194D89" w:rsidP="00B10162">
      <w:pPr>
        <w:pStyle w:val="ListParagraph"/>
        <w:numPr>
          <w:ilvl w:val="0"/>
          <w:numId w:val="27"/>
        </w:numPr>
        <w:spacing w:after="0" w:line="288" w:lineRule="auto"/>
        <w:ind w:hanging="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427E9" w:rsidRPr="00172B7C">
        <w:rPr>
          <w:rFonts w:ascii="Times New Roman" w:hAnsi="Times New Roman" w:cs="Times New Roman"/>
          <w:sz w:val="24"/>
          <w:szCs w:val="24"/>
          <w:lang w:val="sr-Cyrl-CS"/>
        </w:rPr>
        <w:t>Унапређење истраживачког рада у настави физике и хемије</w:t>
      </w:r>
    </w:p>
    <w:p w14:paraId="3CC902E1" w14:textId="77777777" w:rsidR="002427E9" w:rsidRPr="00172B7C" w:rsidRDefault="002427E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са посебним потребама кроз индивидуализацију наставе,</w:t>
      </w:r>
    </w:p>
    <w:p w14:paraId="06804510" w14:textId="77777777" w:rsidR="002427E9" w:rsidRPr="00172B7C" w:rsidRDefault="002427E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који имају потешкоће у савлађивању наставних садржаја предвиђених планом, увођењем асистената од првог до четвртог разреда основне школе</w:t>
      </w:r>
    </w:p>
    <w:p w14:paraId="01E629B1" w14:textId="77777777" w:rsidR="002427E9" w:rsidRPr="00172B7C" w:rsidRDefault="002427E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рада са ученицима у циљу превенције преступничког понашања</w:t>
      </w:r>
    </w:p>
    <w:p w14:paraId="75DA2B96" w14:textId="77777777" w:rsidR="002427E9" w:rsidRPr="00172B7C" w:rsidRDefault="002427E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 xml:space="preserve">Повезивање градива са градивом (прошлим и будућим) у истом предмету-хоризонтална корелација; </w:t>
      </w:r>
    </w:p>
    <w:p w14:paraId="4DC713DA" w14:textId="77777777" w:rsidR="002427E9" w:rsidRPr="00172B7C" w:rsidRDefault="00E97F0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Pr>
          <w:rFonts w:ascii="Times New Roman" w:hAnsi="Times New Roman" w:cs="Times New Roman"/>
          <w:sz w:val="24"/>
          <w:szCs w:val="24"/>
        </w:rPr>
        <w:t>П</w:t>
      </w:r>
      <w:r w:rsidR="002427E9" w:rsidRPr="00172B7C">
        <w:rPr>
          <w:rFonts w:ascii="Times New Roman" w:hAnsi="Times New Roman" w:cs="Times New Roman"/>
          <w:sz w:val="24"/>
          <w:szCs w:val="24"/>
          <w:lang w:val="sr-Cyrl-CS"/>
        </w:rPr>
        <w:t xml:space="preserve">овезивање градива истог предмета у различитим разредима-вертикална корелација; </w:t>
      </w:r>
    </w:p>
    <w:p w14:paraId="6951746D" w14:textId="77777777" w:rsidR="002427E9" w:rsidRPr="00172B7C" w:rsidRDefault="002427E9" w:rsidP="0027645F">
      <w:pPr>
        <w:tabs>
          <w:tab w:val="num" w:pos="3600"/>
          <w:tab w:val="num" w:pos="7020"/>
        </w:tabs>
        <w:spacing w:line="288" w:lineRule="auto"/>
        <w:ind w:left="1276"/>
        <w:jc w:val="both"/>
        <w:rPr>
          <w:lang w:val="sr-Cyrl-CS"/>
        </w:rPr>
      </w:pPr>
      <w:r w:rsidRPr="00172B7C">
        <w:rPr>
          <w:lang w:val="sr-Cyrl-CS"/>
        </w:rPr>
        <w:t xml:space="preserve">повезивање различитих предмета </w:t>
      </w:r>
    </w:p>
    <w:p w14:paraId="74EC5874" w14:textId="77777777" w:rsidR="002427E9" w:rsidRDefault="002427E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Боља сарадња наставника разредне наставе и наставника предметне наставе</w:t>
      </w:r>
    </w:p>
    <w:p w14:paraId="2A0A58B2" w14:textId="77777777" w:rsidR="0057545F" w:rsidRPr="0057545F" w:rsidRDefault="0057545F" w:rsidP="00B10162">
      <w:pPr>
        <w:pStyle w:val="ListParagraph"/>
        <w:numPr>
          <w:ilvl w:val="0"/>
          <w:numId w:val="27"/>
        </w:numPr>
        <w:tabs>
          <w:tab w:val="left" w:pos="1276"/>
        </w:tabs>
        <w:spacing w:after="0" w:line="288" w:lineRule="auto"/>
        <w:ind w:hanging="720"/>
        <w:jc w:val="both"/>
        <w:rPr>
          <w:rFonts w:ascii="Times New Roman" w:hAnsi="Times New Roman" w:cs="Times New Roman"/>
          <w:color w:val="000000" w:themeColor="text1"/>
          <w:sz w:val="24"/>
          <w:szCs w:val="24"/>
          <w:lang w:val="sr-Cyrl-CS"/>
        </w:rPr>
      </w:pPr>
      <w:r w:rsidRPr="0057545F">
        <w:rPr>
          <w:rFonts w:ascii="Times New Roman" w:hAnsi="Times New Roman" w:cs="Times New Roman"/>
          <w:color w:val="000000" w:themeColor="text1"/>
          <w:sz w:val="24"/>
          <w:szCs w:val="24"/>
          <w:lang w:val="sr-Cyrl-CS"/>
        </w:rPr>
        <w:t>Боља сарадња наставника разредне наставе и васпитача из припремних предшколских група</w:t>
      </w:r>
    </w:p>
    <w:p w14:paraId="69F9768F" w14:textId="77777777" w:rsidR="002427E9" w:rsidRPr="00172B7C" w:rsidRDefault="002427E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lastRenderedPageBreak/>
        <w:t>Повезивање са ваншколским животним искуством. Спровођење корелација кроз тимски рад наставника.</w:t>
      </w:r>
    </w:p>
    <w:p w14:paraId="22463A3F" w14:textId="77777777" w:rsidR="002427E9" w:rsidRPr="00172B7C" w:rsidRDefault="002427E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Организовање семинара за коришћење мултимедија</w:t>
      </w:r>
    </w:p>
    <w:p w14:paraId="7B3544BF" w14:textId="77777777" w:rsidR="002427E9" w:rsidRPr="00172B7C" w:rsidRDefault="002427E9" w:rsidP="00B10162">
      <w:pPr>
        <w:pStyle w:val="ListParagraph"/>
        <w:numPr>
          <w:ilvl w:val="0"/>
          <w:numId w:val="27"/>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Праћење коришћења мултимедија у настави</w:t>
      </w:r>
    </w:p>
    <w:p w14:paraId="459B46A0" w14:textId="77777777" w:rsidR="002427E9" w:rsidRPr="00172B7C" w:rsidRDefault="002427E9" w:rsidP="00B10162">
      <w:pPr>
        <w:pStyle w:val="ListParagraph"/>
        <w:keepNext/>
        <w:numPr>
          <w:ilvl w:val="0"/>
          <w:numId w:val="28"/>
        </w:numPr>
        <w:tabs>
          <w:tab w:val="left" w:pos="1276"/>
        </w:tabs>
        <w:spacing w:after="0" w:line="288" w:lineRule="auto"/>
        <w:ind w:hanging="720"/>
        <w:jc w:val="both"/>
        <w:rPr>
          <w:rFonts w:ascii="Times New Roman" w:hAnsi="Times New Roman" w:cs="Times New Roman"/>
          <w:i/>
          <w:iCs/>
          <w:sz w:val="24"/>
          <w:szCs w:val="24"/>
          <w:lang w:val="sr-Latn-CS"/>
        </w:rPr>
      </w:pPr>
      <w:r w:rsidRPr="00172B7C">
        <w:rPr>
          <w:rFonts w:ascii="Times New Roman" w:hAnsi="Times New Roman" w:cs="Times New Roman"/>
          <w:sz w:val="24"/>
          <w:szCs w:val="24"/>
          <w:lang w:val="sr-Cyrl-CS"/>
        </w:rPr>
        <w:t>Р</w:t>
      </w:r>
      <w:r w:rsidRPr="00172B7C">
        <w:rPr>
          <w:rFonts w:ascii="Times New Roman" w:hAnsi="Times New Roman" w:cs="Times New Roman"/>
          <w:sz w:val="24"/>
          <w:szCs w:val="24"/>
          <w:lang w:val="sr-Latn-CS"/>
        </w:rPr>
        <w:t>азвијање евалуације кроз</w:t>
      </w:r>
      <w:r w:rsidRPr="00172B7C">
        <w:rPr>
          <w:rFonts w:ascii="Times New Roman" w:hAnsi="Times New Roman" w:cs="Times New Roman"/>
          <w:sz w:val="24"/>
          <w:szCs w:val="24"/>
          <w:lang w:val="sr-Cyrl-CS"/>
        </w:rPr>
        <w:t xml:space="preserve">: </w:t>
      </w:r>
      <w:r w:rsidRPr="00172B7C">
        <w:rPr>
          <w:rFonts w:ascii="Times New Roman" w:hAnsi="Times New Roman" w:cs="Times New Roman"/>
          <w:sz w:val="24"/>
          <w:szCs w:val="24"/>
          <w:lang w:val="sr-Latn-CS"/>
        </w:rPr>
        <w:t xml:space="preserve">постављање стандарда оцењивања у разредној и предметној </w:t>
      </w:r>
      <w:r w:rsidRPr="00172B7C">
        <w:rPr>
          <w:rFonts w:ascii="Times New Roman" w:hAnsi="Times New Roman" w:cs="Times New Roman"/>
          <w:sz w:val="24"/>
          <w:szCs w:val="24"/>
          <w:lang w:val="sr-Cyrl-CS"/>
        </w:rPr>
        <w:t>настави</w:t>
      </w:r>
    </w:p>
    <w:p w14:paraId="70F1500C" w14:textId="77777777" w:rsidR="002427E9" w:rsidRPr="00172B7C" w:rsidRDefault="002427E9" w:rsidP="00B10162">
      <w:pPr>
        <w:pStyle w:val="ListParagraph"/>
        <w:numPr>
          <w:ilvl w:val="0"/>
          <w:numId w:val="28"/>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Редовност и динамику оцењивања у разредној и предметној настави</w:t>
      </w:r>
    </w:p>
    <w:p w14:paraId="7498DA16" w14:textId="77777777" w:rsidR="002427E9" w:rsidRPr="00172B7C" w:rsidRDefault="00194D89" w:rsidP="00B10162">
      <w:pPr>
        <w:pStyle w:val="ListParagraph"/>
        <w:numPr>
          <w:ilvl w:val="0"/>
          <w:numId w:val="28"/>
        </w:numPr>
        <w:spacing w:after="0" w:line="288" w:lineRule="auto"/>
        <w:ind w:hanging="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427E9" w:rsidRPr="00172B7C">
        <w:rPr>
          <w:rFonts w:ascii="Times New Roman" w:hAnsi="Times New Roman" w:cs="Times New Roman"/>
          <w:sz w:val="24"/>
          <w:szCs w:val="24"/>
          <w:lang w:val="sr-Cyrl-CS"/>
        </w:rPr>
        <w:t>Објективност и информисаност у оцењивању</w:t>
      </w:r>
    </w:p>
    <w:p w14:paraId="26F37667" w14:textId="77777777" w:rsidR="002427E9" w:rsidRPr="00172B7C" w:rsidRDefault="00194D89" w:rsidP="00B10162">
      <w:pPr>
        <w:pStyle w:val="ListParagraph"/>
        <w:numPr>
          <w:ilvl w:val="0"/>
          <w:numId w:val="28"/>
        </w:numPr>
        <w:spacing w:after="0" w:line="288" w:lineRule="auto"/>
        <w:ind w:hanging="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427E9" w:rsidRPr="00172B7C">
        <w:rPr>
          <w:rFonts w:ascii="Times New Roman" w:hAnsi="Times New Roman" w:cs="Times New Roman"/>
          <w:sz w:val="24"/>
          <w:szCs w:val="24"/>
          <w:lang w:val="sr-Cyrl-CS"/>
        </w:rPr>
        <w:t xml:space="preserve">Боље повезивање психолошко-педагошке службе са наставницима и менторски рад са приправницима </w:t>
      </w:r>
    </w:p>
    <w:p w14:paraId="6512235C" w14:textId="77777777" w:rsidR="002427E9" w:rsidRPr="00172B7C" w:rsidRDefault="002427E9" w:rsidP="00B10162">
      <w:pPr>
        <w:pStyle w:val="ListParagraph"/>
        <w:numPr>
          <w:ilvl w:val="0"/>
          <w:numId w:val="28"/>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Побољшање односа наставник-ученик кроз радионице ненасилне комуникације,</w:t>
      </w:r>
    </w:p>
    <w:p w14:paraId="03E36761" w14:textId="77777777" w:rsidR="002427E9" w:rsidRPr="00172B7C" w:rsidRDefault="002427E9" w:rsidP="00B10162">
      <w:pPr>
        <w:pStyle w:val="ListParagraph"/>
        <w:numPr>
          <w:ilvl w:val="0"/>
          <w:numId w:val="28"/>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Ускладити планове и програме свих предмета у складу са постојећим законом.</w:t>
      </w:r>
    </w:p>
    <w:p w14:paraId="46019761" w14:textId="77777777" w:rsidR="002427E9" w:rsidRPr="00172B7C" w:rsidRDefault="002427E9" w:rsidP="00B10162">
      <w:pPr>
        <w:pStyle w:val="ListParagraph"/>
        <w:numPr>
          <w:ilvl w:val="0"/>
          <w:numId w:val="28"/>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Унапређење сарадње са родитељима, кроз различита предавања и контакте са еминентним породичним педагозима подизање нивоа педагошке образованости родитеља</w:t>
      </w:r>
    </w:p>
    <w:p w14:paraId="46194558" w14:textId="77777777" w:rsidR="002427E9" w:rsidRPr="00172B7C" w:rsidRDefault="002427E9" w:rsidP="00B10162">
      <w:pPr>
        <w:pStyle w:val="ListParagraph"/>
        <w:numPr>
          <w:ilvl w:val="0"/>
          <w:numId w:val="28"/>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Реализација посебних програма у циљу подизања здравствене културе ученика и стварања безбедног окружења у школи</w:t>
      </w:r>
    </w:p>
    <w:p w14:paraId="52862A64" w14:textId="77777777" w:rsidR="002427E9" w:rsidRPr="00172B7C" w:rsidRDefault="002427E9" w:rsidP="00B10162">
      <w:pPr>
        <w:pStyle w:val="ListParagraph"/>
        <w:numPr>
          <w:ilvl w:val="0"/>
          <w:numId w:val="28"/>
        </w:numPr>
        <w:tabs>
          <w:tab w:val="left" w:pos="1276"/>
        </w:tabs>
        <w:spacing w:after="0" w:line="288" w:lineRule="auto"/>
        <w:ind w:hanging="720"/>
        <w:jc w:val="both"/>
        <w:rPr>
          <w:rFonts w:ascii="Times New Roman" w:hAnsi="Times New Roman" w:cs="Times New Roman"/>
          <w:sz w:val="24"/>
          <w:szCs w:val="24"/>
          <w:lang w:val="sr-Cyrl-CS"/>
        </w:rPr>
      </w:pPr>
      <w:r w:rsidRPr="00172B7C">
        <w:rPr>
          <w:rFonts w:ascii="Times New Roman" w:hAnsi="Times New Roman" w:cs="Times New Roman"/>
          <w:sz w:val="24"/>
          <w:szCs w:val="24"/>
          <w:lang w:val="sr-Cyrl-CS"/>
        </w:rPr>
        <w:t>Праћење напредовања ученика са посебним потребама</w:t>
      </w:r>
    </w:p>
    <w:p w14:paraId="00152DFA" w14:textId="77777777" w:rsidR="002427E9" w:rsidRPr="00172B7C" w:rsidRDefault="00194D89" w:rsidP="00B10162">
      <w:pPr>
        <w:pStyle w:val="ListParagraph"/>
        <w:numPr>
          <w:ilvl w:val="0"/>
          <w:numId w:val="28"/>
        </w:numPr>
        <w:spacing w:after="0" w:line="288" w:lineRule="auto"/>
        <w:ind w:hanging="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2427E9" w:rsidRPr="00172B7C">
        <w:rPr>
          <w:rFonts w:ascii="Times New Roman" w:hAnsi="Times New Roman" w:cs="Times New Roman"/>
          <w:sz w:val="24"/>
          <w:szCs w:val="24"/>
          <w:lang w:val="sr-Cyrl-CS"/>
        </w:rPr>
        <w:t>Учешће у изради индивидуалних програма</w:t>
      </w:r>
    </w:p>
    <w:p w14:paraId="479175A9" w14:textId="77777777" w:rsidR="002427E9" w:rsidRDefault="002427E9" w:rsidP="00513434">
      <w:pPr>
        <w:pStyle w:val="Heading3"/>
        <w:ind w:left="0"/>
        <w:jc w:val="left"/>
        <w:rPr>
          <w:b w:val="0"/>
          <w:bCs w:val="0"/>
        </w:rPr>
      </w:pPr>
    </w:p>
    <w:p w14:paraId="325BA3D2" w14:textId="77777777" w:rsidR="002427E9" w:rsidRDefault="002427E9" w:rsidP="00513434">
      <w:pPr>
        <w:pStyle w:val="Heading3"/>
        <w:ind w:left="0"/>
        <w:jc w:val="left"/>
      </w:pPr>
      <w:bookmarkStart w:id="86" w:name="_Toc21720282"/>
      <w:bookmarkStart w:id="87" w:name="_Toc21720683"/>
      <w:bookmarkStart w:id="88" w:name="_Toc21721410"/>
      <w:r>
        <w:t xml:space="preserve">8. </w:t>
      </w:r>
      <w:r w:rsidRPr="00172B7C">
        <w:t>ДОПУНСКА НАСТАВА</w:t>
      </w:r>
      <w:bookmarkEnd w:id="86"/>
      <w:bookmarkEnd w:id="87"/>
      <w:bookmarkEnd w:id="88"/>
    </w:p>
    <w:p w14:paraId="00A88516" w14:textId="77777777" w:rsidR="00194D89" w:rsidRPr="00194D89" w:rsidRDefault="00194D89" w:rsidP="00194D89"/>
    <w:p w14:paraId="5C064FA4" w14:textId="77777777" w:rsidR="002427E9" w:rsidRPr="00172B7C" w:rsidRDefault="002427E9" w:rsidP="0027645F">
      <w:pPr>
        <w:spacing w:line="264" w:lineRule="auto"/>
        <w:ind w:left="426"/>
        <w:jc w:val="both"/>
        <w:rPr>
          <w:lang w:val="sr-Cyrl-CS"/>
        </w:rPr>
      </w:pPr>
      <w:r w:rsidRPr="00172B7C">
        <w:rPr>
          <w:lang w:val="sr-Cyrl-CS"/>
        </w:rPr>
        <w:t>Допунска настава се организује за све ученике школе који имају тешкоћа у учењу или им требају додатна појашњења. Организовање ове наставе из појединих наставно-образовних области утврђује се решењем о 40-часовној радној недељи. Родитељи ће писменим путем бити обавештени о термину одржавања допунске наставе, а наставници су у обавези да воде писмену евиденцију о напредовању ученика. Направиће се план напредовања ученика и допунски часови реализовати у складу са програмом.</w:t>
      </w:r>
    </w:p>
    <w:p w14:paraId="792A3EB0" w14:textId="77777777" w:rsidR="002427E9" w:rsidRPr="00172B7C" w:rsidRDefault="002427E9" w:rsidP="0027645F">
      <w:pPr>
        <w:spacing w:line="264" w:lineRule="auto"/>
        <w:ind w:left="426"/>
        <w:jc w:val="both"/>
        <w:rPr>
          <w:lang w:val="sr-Cyrl-CS"/>
        </w:rPr>
      </w:pPr>
    </w:p>
    <w:p w14:paraId="64B3D1C2" w14:textId="77777777" w:rsidR="002427E9" w:rsidRDefault="002427E9" w:rsidP="00513434">
      <w:pPr>
        <w:pStyle w:val="Heading3"/>
        <w:jc w:val="left"/>
      </w:pPr>
      <w:bookmarkStart w:id="89" w:name="_Toc21720283"/>
      <w:bookmarkStart w:id="90" w:name="_Toc21720684"/>
      <w:bookmarkStart w:id="91" w:name="_Toc21721411"/>
      <w:r>
        <w:t xml:space="preserve">9. </w:t>
      </w:r>
      <w:r w:rsidRPr="00172B7C">
        <w:t>ДОДАТНА НАСТАВА</w:t>
      </w:r>
      <w:bookmarkEnd w:id="89"/>
      <w:bookmarkEnd w:id="90"/>
      <w:bookmarkEnd w:id="91"/>
    </w:p>
    <w:p w14:paraId="6182E800" w14:textId="77777777" w:rsidR="00194D89" w:rsidRPr="00194D89" w:rsidRDefault="00194D89" w:rsidP="00194D89"/>
    <w:p w14:paraId="760B30BF" w14:textId="77777777" w:rsidR="002427E9" w:rsidRDefault="002427E9" w:rsidP="00513434">
      <w:pPr>
        <w:spacing w:line="264" w:lineRule="auto"/>
        <w:jc w:val="both"/>
        <w:rPr>
          <w:lang w:val="sr-Cyrl-CS"/>
        </w:rPr>
      </w:pPr>
      <w:r w:rsidRPr="00172B7C">
        <w:rPr>
          <w:lang w:val="sr-Cyrl-CS"/>
        </w:rPr>
        <w:t xml:space="preserve">Додатна настава се организује за ученике од четвртог до осмог разреда који показују посебна интересовања и испољавају изразите способности за поједине наставне и научне области, односно за наставни предмет који, на тај начин могу садржајније да савладају (него што је предвиђено редовним наставним програмом) и да своје испољене способности брже и адекватније  развију. </w:t>
      </w:r>
    </w:p>
    <w:p w14:paraId="265A0D0B" w14:textId="77777777" w:rsidR="002427E9" w:rsidRPr="00172B7C" w:rsidRDefault="002427E9" w:rsidP="00513434">
      <w:pPr>
        <w:spacing w:line="264" w:lineRule="auto"/>
        <w:jc w:val="both"/>
        <w:rPr>
          <w:lang w:val="sr-Cyrl-CS"/>
        </w:rPr>
      </w:pPr>
      <w:r w:rsidRPr="00172B7C">
        <w:rPr>
          <w:lang w:val="sr-Cyrl-BA"/>
        </w:rPr>
        <w:lastRenderedPageBreak/>
        <w:t xml:space="preserve">Додатни рад са ученицима се организује и за ученике трећег разреда из математике, због учешћа на општинском такмичењу. </w:t>
      </w:r>
      <w:r w:rsidRPr="00172B7C">
        <w:rPr>
          <w:lang w:val="sr-Cyrl-CS"/>
        </w:rPr>
        <w:t xml:space="preserve">Критеријуме за организовање додатне наставе утврђују стручни активи, а помоћ пружа школски педагог. </w:t>
      </w:r>
    </w:p>
    <w:p w14:paraId="67B329FF" w14:textId="77777777" w:rsidR="002427E9" w:rsidRPr="00172B7C" w:rsidRDefault="002427E9" w:rsidP="0027645F">
      <w:pPr>
        <w:spacing w:line="264" w:lineRule="auto"/>
        <w:ind w:firstLine="210"/>
        <w:jc w:val="both"/>
        <w:rPr>
          <w:lang w:val="sr-Cyrl-CS"/>
        </w:rPr>
      </w:pPr>
    </w:p>
    <w:p w14:paraId="5F5F1505" w14:textId="77777777" w:rsidR="002427E9" w:rsidRPr="00172B7C" w:rsidRDefault="002427E9" w:rsidP="0027645F">
      <w:pPr>
        <w:spacing w:after="120"/>
        <w:rPr>
          <w:lang w:val="sr-Cyrl-CS"/>
        </w:rPr>
      </w:pPr>
      <w:r w:rsidRPr="00172B7C">
        <w:rPr>
          <w:lang w:val="sr-Cyrl-CS"/>
        </w:rPr>
        <w:t>Један ученик може бити обухваћен додатном наставом највише из два предмета. Наставници су дужни да разраде методику рада на часовима наставе, лабораторијски рад, самостална истраживања, сарадњу са научним институцијама</w:t>
      </w:r>
      <w:r w:rsidR="0057545F">
        <w:rPr>
          <w:lang w:val="sr-Cyrl-CS"/>
        </w:rPr>
        <w:t>.</w:t>
      </w:r>
    </w:p>
    <w:p w14:paraId="5DB6448B" w14:textId="77777777" w:rsidR="002427E9" w:rsidRPr="00E837A6" w:rsidRDefault="002427E9" w:rsidP="00D0387D">
      <w:pPr>
        <w:rPr>
          <w:lang w:val="ru-RU"/>
        </w:rPr>
      </w:pPr>
    </w:p>
    <w:p w14:paraId="34707FA2" w14:textId="77777777" w:rsidR="002427E9" w:rsidRDefault="002427E9" w:rsidP="00D0387D"/>
    <w:p w14:paraId="5ADD3C59" w14:textId="77777777" w:rsidR="002427E9" w:rsidRPr="00A72D78" w:rsidRDefault="002427E9" w:rsidP="00513434">
      <w:pPr>
        <w:pStyle w:val="Heading3"/>
        <w:ind w:left="0"/>
        <w:jc w:val="left"/>
      </w:pPr>
      <w:bookmarkStart w:id="92" w:name="_Toc21720284"/>
      <w:bookmarkStart w:id="93" w:name="_Toc21720685"/>
      <w:bookmarkStart w:id="94" w:name="_Toc21721412"/>
      <w:r w:rsidRPr="00A72D78">
        <w:t>10. ИЗБОРНА НАСТАВА</w:t>
      </w:r>
      <w:bookmarkEnd w:id="92"/>
      <w:bookmarkEnd w:id="93"/>
      <w:bookmarkEnd w:id="94"/>
    </w:p>
    <w:p w14:paraId="7460FBA5" w14:textId="77777777" w:rsidR="002427E9" w:rsidRDefault="002427E9" w:rsidP="0027645F">
      <w:pPr>
        <w:spacing w:line="264" w:lineRule="auto"/>
        <w:jc w:val="both"/>
        <w:rPr>
          <w:b/>
          <w:bCs/>
          <w:lang w:val="sr-Cyrl-CS"/>
        </w:rPr>
      </w:pPr>
    </w:p>
    <w:p w14:paraId="47A2D690" w14:textId="77777777" w:rsidR="002427E9" w:rsidRPr="00172B7C" w:rsidRDefault="002427E9" w:rsidP="0027645F">
      <w:pPr>
        <w:spacing w:line="264" w:lineRule="auto"/>
        <w:jc w:val="both"/>
        <w:rPr>
          <w:lang w:val="sr-Cyrl-CS"/>
        </w:rPr>
      </w:pPr>
      <w:r w:rsidRPr="00172B7C">
        <w:rPr>
          <w:lang w:val="sr-Cyrl-CS"/>
        </w:rPr>
        <w:t xml:space="preserve">Изборну наставу изводи наставник према Правилнику о систематизацији радних местакао део обавезне наставе. </w:t>
      </w:r>
    </w:p>
    <w:p w14:paraId="4D0E2243" w14:textId="77777777" w:rsidR="002427E9" w:rsidRDefault="002427E9" w:rsidP="00AF064E">
      <w:pPr>
        <w:spacing w:after="120" w:line="264" w:lineRule="auto"/>
        <w:jc w:val="both"/>
        <w:rPr>
          <w:lang w:val="sr-Cyrl-CS"/>
        </w:rPr>
      </w:pPr>
      <w:r w:rsidRPr="00172B7C">
        <w:rPr>
          <w:lang w:val="sr-Cyrl-CS"/>
        </w:rPr>
        <w:t>У табели је дат преглед анализиран</w:t>
      </w:r>
      <w:r w:rsidR="00E74D4C">
        <w:rPr>
          <w:lang w:val="sr-Cyrl-CS"/>
        </w:rPr>
        <w:t>и</w:t>
      </w:r>
      <w:r w:rsidR="00D7619D">
        <w:rPr>
          <w:lang w:val="sr-Cyrl-CS"/>
        </w:rPr>
        <w:t xml:space="preserve">х анкета у мају </w:t>
      </w:r>
      <w:r w:rsidR="00194D89">
        <w:rPr>
          <w:lang w:val="sr-Cyrl-CS"/>
        </w:rPr>
        <w:t xml:space="preserve"> 2021</w:t>
      </w:r>
      <w:r w:rsidRPr="00172B7C">
        <w:rPr>
          <w:lang w:val="sr-Cyrl-CS"/>
        </w:rPr>
        <w:t>. године.</w:t>
      </w:r>
    </w:p>
    <w:p w14:paraId="324536E9" w14:textId="77777777" w:rsidR="00927599" w:rsidRDefault="00927599" w:rsidP="00D83B2C">
      <w:pPr>
        <w:pStyle w:val="Heading2"/>
        <w:jc w:val="left"/>
        <w:rPr>
          <w:color w:val="000000" w:themeColor="text1"/>
          <w:lang w:val="en-US"/>
        </w:rPr>
      </w:pPr>
      <w:bookmarkStart w:id="95" w:name="_Toc21720285"/>
      <w:bookmarkStart w:id="96" w:name="_Toc21720686"/>
      <w:bookmarkStart w:id="97" w:name="_Toc21721413"/>
    </w:p>
    <w:p w14:paraId="245868EE" w14:textId="77777777" w:rsidR="002427E9" w:rsidRPr="00F82BCA" w:rsidRDefault="002427E9" w:rsidP="00DA07F4">
      <w:pPr>
        <w:pStyle w:val="Heading2"/>
        <w:rPr>
          <w:i/>
          <w:iCs/>
          <w:color w:val="000000" w:themeColor="text1"/>
        </w:rPr>
      </w:pPr>
      <w:r w:rsidRPr="00F82BCA">
        <w:rPr>
          <w:color w:val="000000" w:themeColor="text1"/>
        </w:rPr>
        <w:t>ПРЕГЛЕД ИЗБОРНОГ ПРЕДМЕТА ПО ОДЕЉЕЊИМА</w:t>
      </w:r>
      <w:bookmarkEnd w:id="95"/>
      <w:bookmarkEnd w:id="96"/>
      <w:bookmarkEnd w:id="97"/>
    </w:p>
    <w:tbl>
      <w:tblPr>
        <w:tblpPr w:leftFromText="180" w:rightFromText="180" w:vertAnchor="text" w:horzAnchor="margin" w:tblpX="-252" w:tblpY="191"/>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50"/>
        <w:gridCol w:w="2358"/>
        <w:gridCol w:w="2682"/>
        <w:gridCol w:w="2610"/>
        <w:gridCol w:w="1260"/>
      </w:tblGrid>
      <w:tr w:rsidR="00194D89" w:rsidRPr="00EB1FFF" w14:paraId="1570C9EE" w14:textId="77777777" w:rsidTr="00194D89">
        <w:tc>
          <w:tcPr>
            <w:tcW w:w="1350" w:type="dxa"/>
            <w:tcBorders>
              <w:top w:val="double" w:sz="4" w:space="0" w:color="auto"/>
              <w:bottom w:val="double" w:sz="4" w:space="0" w:color="auto"/>
              <w:right w:val="double" w:sz="4" w:space="0" w:color="auto"/>
            </w:tcBorders>
            <w:vAlign w:val="center"/>
          </w:tcPr>
          <w:p w14:paraId="6EBE3598" w14:textId="77777777" w:rsidR="00194D89" w:rsidRPr="00EB1FFF" w:rsidRDefault="00194D89" w:rsidP="00194D89">
            <w:pPr>
              <w:jc w:val="center"/>
            </w:pPr>
            <w:r w:rsidRPr="00EB1FFF">
              <w:t>Одељење</w:t>
            </w:r>
          </w:p>
        </w:tc>
        <w:tc>
          <w:tcPr>
            <w:tcW w:w="2358" w:type="dxa"/>
            <w:tcBorders>
              <w:top w:val="double" w:sz="4" w:space="0" w:color="auto"/>
              <w:left w:val="double" w:sz="4" w:space="0" w:color="auto"/>
              <w:bottom w:val="double" w:sz="4" w:space="0" w:color="auto"/>
            </w:tcBorders>
            <w:vAlign w:val="center"/>
          </w:tcPr>
          <w:p w14:paraId="121AFED5" w14:textId="77777777" w:rsidR="00194D89" w:rsidRPr="00EB1FFF" w:rsidRDefault="00194D89" w:rsidP="00194D89">
            <w:pPr>
              <w:jc w:val="center"/>
            </w:pPr>
            <w:r w:rsidRPr="00EB1FFF">
              <w:t>Верска</w:t>
            </w:r>
            <w:r>
              <w:t xml:space="preserve"> </w:t>
            </w:r>
            <w:r w:rsidRPr="00EB1FFF">
              <w:t>настава</w:t>
            </w:r>
          </w:p>
        </w:tc>
        <w:tc>
          <w:tcPr>
            <w:tcW w:w="2682" w:type="dxa"/>
            <w:tcBorders>
              <w:top w:val="double" w:sz="4" w:space="0" w:color="auto"/>
              <w:bottom w:val="double" w:sz="4" w:space="0" w:color="auto"/>
            </w:tcBorders>
            <w:vAlign w:val="center"/>
          </w:tcPr>
          <w:p w14:paraId="30AEF989" w14:textId="77777777" w:rsidR="00194D89" w:rsidRPr="00EB1FFF" w:rsidRDefault="00194D89" w:rsidP="00194D89">
            <w:pPr>
              <w:jc w:val="center"/>
            </w:pPr>
            <w:r w:rsidRPr="00EB1FFF">
              <w:t>Грађанско васпитање</w:t>
            </w:r>
          </w:p>
        </w:tc>
        <w:tc>
          <w:tcPr>
            <w:tcW w:w="2610" w:type="dxa"/>
            <w:tcBorders>
              <w:top w:val="double" w:sz="4" w:space="0" w:color="auto"/>
              <w:bottom w:val="double" w:sz="4" w:space="0" w:color="auto"/>
            </w:tcBorders>
            <w:vAlign w:val="center"/>
          </w:tcPr>
          <w:p w14:paraId="43A7D389" w14:textId="77777777" w:rsidR="00194D89" w:rsidRPr="00FF6BD4" w:rsidRDefault="00194D89" w:rsidP="00194D89">
            <w:r>
              <w:t>Македонски језик</w:t>
            </w:r>
          </w:p>
        </w:tc>
        <w:tc>
          <w:tcPr>
            <w:tcW w:w="1260" w:type="dxa"/>
            <w:tcBorders>
              <w:top w:val="double" w:sz="4" w:space="0" w:color="auto"/>
              <w:bottom w:val="double" w:sz="4" w:space="0" w:color="auto"/>
            </w:tcBorders>
            <w:vAlign w:val="center"/>
          </w:tcPr>
          <w:p w14:paraId="186B15A6" w14:textId="77777777" w:rsidR="00194D89" w:rsidRPr="00EB1FFF" w:rsidRDefault="00194D89" w:rsidP="00194D89"/>
          <w:p w14:paraId="5F2A43D7" w14:textId="77777777" w:rsidR="00194D89" w:rsidRPr="00EB1FFF" w:rsidRDefault="00194D89" w:rsidP="00194D89">
            <w:r w:rsidRPr="00EB1FFF">
              <w:t>Укупно</w:t>
            </w:r>
          </w:p>
          <w:p w14:paraId="73797455" w14:textId="77777777" w:rsidR="00194D89" w:rsidRPr="00EB1FFF" w:rsidRDefault="00194D89" w:rsidP="00194D89">
            <w:pPr>
              <w:jc w:val="center"/>
            </w:pPr>
          </w:p>
        </w:tc>
      </w:tr>
      <w:tr w:rsidR="00194D89" w:rsidRPr="00EB1FFF" w14:paraId="2763A962" w14:textId="77777777" w:rsidTr="00194D89">
        <w:tc>
          <w:tcPr>
            <w:tcW w:w="1350" w:type="dxa"/>
            <w:tcBorders>
              <w:top w:val="double" w:sz="4" w:space="0" w:color="auto"/>
              <w:right w:val="double" w:sz="4" w:space="0" w:color="auto"/>
            </w:tcBorders>
            <w:vAlign w:val="center"/>
          </w:tcPr>
          <w:p w14:paraId="22FF7C6A" w14:textId="77777777" w:rsidR="00194D89" w:rsidRPr="00EB1FFF" w:rsidRDefault="00194D89" w:rsidP="00194D89">
            <w:pPr>
              <w:jc w:val="center"/>
            </w:pPr>
            <w:r w:rsidRPr="00EB1FFF">
              <w:t>1-1</w:t>
            </w:r>
          </w:p>
        </w:tc>
        <w:tc>
          <w:tcPr>
            <w:tcW w:w="2358" w:type="dxa"/>
            <w:tcBorders>
              <w:top w:val="double" w:sz="4" w:space="0" w:color="auto"/>
              <w:left w:val="double" w:sz="4" w:space="0" w:color="auto"/>
            </w:tcBorders>
            <w:vAlign w:val="center"/>
          </w:tcPr>
          <w:p w14:paraId="3E54B6E4" w14:textId="77777777" w:rsidR="00194D89" w:rsidRPr="0053012E" w:rsidRDefault="00194D89" w:rsidP="00194D89">
            <w:pPr>
              <w:jc w:val="center"/>
            </w:pPr>
          </w:p>
        </w:tc>
        <w:tc>
          <w:tcPr>
            <w:tcW w:w="2682" w:type="dxa"/>
            <w:tcBorders>
              <w:top w:val="double" w:sz="4" w:space="0" w:color="auto"/>
            </w:tcBorders>
            <w:vAlign w:val="center"/>
          </w:tcPr>
          <w:p w14:paraId="52F90E23" w14:textId="77777777" w:rsidR="00194D89" w:rsidRPr="0053012E" w:rsidRDefault="00194D89" w:rsidP="00194D89">
            <w:pPr>
              <w:jc w:val="center"/>
            </w:pPr>
          </w:p>
        </w:tc>
        <w:tc>
          <w:tcPr>
            <w:tcW w:w="2610" w:type="dxa"/>
            <w:tcBorders>
              <w:top w:val="double" w:sz="4" w:space="0" w:color="auto"/>
            </w:tcBorders>
            <w:vAlign w:val="center"/>
          </w:tcPr>
          <w:p w14:paraId="37A02F3B" w14:textId="77777777" w:rsidR="00194D89" w:rsidRPr="00EF334A" w:rsidRDefault="00194D89" w:rsidP="00194D89">
            <w:pPr>
              <w:jc w:val="center"/>
            </w:pPr>
          </w:p>
        </w:tc>
        <w:tc>
          <w:tcPr>
            <w:tcW w:w="1260" w:type="dxa"/>
            <w:tcBorders>
              <w:top w:val="double" w:sz="4" w:space="0" w:color="auto"/>
            </w:tcBorders>
            <w:vAlign w:val="center"/>
          </w:tcPr>
          <w:p w14:paraId="1740AE19" w14:textId="77777777" w:rsidR="00194D89" w:rsidRPr="00EB1FFF" w:rsidRDefault="00D7619D" w:rsidP="00194D89">
            <w:pPr>
              <w:jc w:val="center"/>
            </w:pPr>
            <w:r>
              <w:t>18</w:t>
            </w:r>
          </w:p>
        </w:tc>
      </w:tr>
      <w:tr w:rsidR="00194D89" w:rsidRPr="00EB1FFF" w14:paraId="4DB1EFFC" w14:textId="77777777" w:rsidTr="00194D89">
        <w:tc>
          <w:tcPr>
            <w:tcW w:w="1350" w:type="dxa"/>
            <w:tcBorders>
              <w:right w:val="double" w:sz="4" w:space="0" w:color="auto"/>
            </w:tcBorders>
            <w:vAlign w:val="center"/>
          </w:tcPr>
          <w:p w14:paraId="3565E633" w14:textId="77777777" w:rsidR="00194D89" w:rsidRPr="00EB1FFF" w:rsidRDefault="00194D89" w:rsidP="00194D89">
            <w:pPr>
              <w:jc w:val="center"/>
            </w:pPr>
            <w:r w:rsidRPr="00EB1FFF">
              <w:t>1-2</w:t>
            </w:r>
          </w:p>
        </w:tc>
        <w:tc>
          <w:tcPr>
            <w:tcW w:w="2358" w:type="dxa"/>
            <w:tcBorders>
              <w:left w:val="double" w:sz="4" w:space="0" w:color="auto"/>
            </w:tcBorders>
            <w:vAlign w:val="center"/>
          </w:tcPr>
          <w:p w14:paraId="213D04F3" w14:textId="77777777" w:rsidR="00194D89" w:rsidRPr="00EF334A" w:rsidRDefault="00194D89" w:rsidP="00194D89">
            <w:pPr>
              <w:jc w:val="center"/>
            </w:pPr>
          </w:p>
        </w:tc>
        <w:tc>
          <w:tcPr>
            <w:tcW w:w="2682" w:type="dxa"/>
            <w:vAlign w:val="center"/>
          </w:tcPr>
          <w:p w14:paraId="3CF3B0A0" w14:textId="77777777" w:rsidR="00194D89" w:rsidRPr="00EF334A" w:rsidRDefault="00194D89" w:rsidP="00194D89">
            <w:pPr>
              <w:jc w:val="center"/>
            </w:pPr>
          </w:p>
        </w:tc>
        <w:tc>
          <w:tcPr>
            <w:tcW w:w="2610" w:type="dxa"/>
            <w:vAlign w:val="center"/>
          </w:tcPr>
          <w:p w14:paraId="6BCBB580" w14:textId="77777777" w:rsidR="00194D89" w:rsidRPr="00EF334A" w:rsidRDefault="00194D89" w:rsidP="00194D89">
            <w:pPr>
              <w:jc w:val="center"/>
            </w:pPr>
          </w:p>
        </w:tc>
        <w:tc>
          <w:tcPr>
            <w:tcW w:w="1260" w:type="dxa"/>
            <w:vAlign w:val="center"/>
          </w:tcPr>
          <w:p w14:paraId="00FEE55E" w14:textId="77777777" w:rsidR="00194D89" w:rsidRPr="00EB1FFF" w:rsidRDefault="00D7619D" w:rsidP="00194D89">
            <w:pPr>
              <w:jc w:val="center"/>
            </w:pPr>
            <w:r>
              <w:t>18</w:t>
            </w:r>
          </w:p>
        </w:tc>
      </w:tr>
      <w:tr w:rsidR="00194D89" w:rsidRPr="00EB1FFF" w14:paraId="4394A365" w14:textId="77777777" w:rsidTr="00194D89">
        <w:tc>
          <w:tcPr>
            <w:tcW w:w="1350" w:type="dxa"/>
            <w:tcBorders>
              <w:right w:val="double" w:sz="4" w:space="0" w:color="auto"/>
            </w:tcBorders>
            <w:vAlign w:val="center"/>
          </w:tcPr>
          <w:p w14:paraId="3E50702A" w14:textId="77777777" w:rsidR="00194D89" w:rsidRPr="00EB1FFF" w:rsidRDefault="00194D89" w:rsidP="00194D89">
            <w:pPr>
              <w:jc w:val="center"/>
            </w:pPr>
            <w:r>
              <w:t>1-3</w:t>
            </w:r>
          </w:p>
        </w:tc>
        <w:tc>
          <w:tcPr>
            <w:tcW w:w="2358" w:type="dxa"/>
            <w:tcBorders>
              <w:left w:val="double" w:sz="4" w:space="0" w:color="auto"/>
            </w:tcBorders>
            <w:vAlign w:val="center"/>
          </w:tcPr>
          <w:p w14:paraId="2EEBC37D" w14:textId="77777777" w:rsidR="00194D89" w:rsidRPr="00EF334A" w:rsidRDefault="00194D89" w:rsidP="00194D89">
            <w:pPr>
              <w:jc w:val="center"/>
            </w:pPr>
          </w:p>
        </w:tc>
        <w:tc>
          <w:tcPr>
            <w:tcW w:w="2682" w:type="dxa"/>
            <w:vAlign w:val="center"/>
          </w:tcPr>
          <w:p w14:paraId="25B77026" w14:textId="77777777" w:rsidR="00194D89" w:rsidRPr="00EF334A" w:rsidRDefault="00194D89" w:rsidP="00194D89">
            <w:pPr>
              <w:jc w:val="center"/>
            </w:pPr>
          </w:p>
        </w:tc>
        <w:tc>
          <w:tcPr>
            <w:tcW w:w="2610" w:type="dxa"/>
            <w:vAlign w:val="center"/>
          </w:tcPr>
          <w:p w14:paraId="09561E33" w14:textId="77777777" w:rsidR="00194D89" w:rsidRPr="00EF334A" w:rsidRDefault="00194D89" w:rsidP="00194D89">
            <w:pPr>
              <w:jc w:val="center"/>
            </w:pPr>
          </w:p>
        </w:tc>
        <w:tc>
          <w:tcPr>
            <w:tcW w:w="1260" w:type="dxa"/>
            <w:vAlign w:val="center"/>
          </w:tcPr>
          <w:p w14:paraId="47D14D70" w14:textId="77777777" w:rsidR="00194D89" w:rsidRPr="00EB1FFF" w:rsidRDefault="00D7619D" w:rsidP="00194D89">
            <w:pPr>
              <w:jc w:val="center"/>
            </w:pPr>
            <w:r>
              <w:t>17</w:t>
            </w:r>
          </w:p>
        </w:tc>
      </w:tr>
      <w:tr w:rsidR="00194D89" w:rsidRPr="00EB1FFF" w14:paraId="6059B8A5" w14:textId="77777777" w:rsidTr="00194D89">
        <w:tc>
          <w:tcPr>
            <w:tcW w:w="1350" w:type="dxa"/>
            <w:tcBorders>
              <w:right w:val="double" w:sz="4" w:space="0" w:color="auto"/>
            </w:tcBorders>
            <w:vAlign w:val="center"/>
          </w:tcPr>
          <w:p w14:paraId="384D2E23" w14:textId="77777777" w:rsidR="00194D89" w:rsidRPr="00EB1FFF" w:rsidRDefault="00194D89" w:rsidP="00194D89">
            <w:pPr>
              <w:jc w:val="center"/>
            </w:pPr>
            <w:r w:rsidRPr="00EB1FFF">
              <w:t>2-1</w:t>
            </w:r>
          </w:p>
        </w:tc>
        <w:tc>
          <w:tcPr>
            <w:tcW w:w="2358" w:type="dxa"/>
            <w:tcBorders>
              <w:left w:val="double" w:sz="4" w:space="0" w:color="auto"/>
            </w:tcBorders>
            <w:vAlign w:val="center"/>
          </w:tcPr>
          <w:p w14:paraId="03EFC365" w14:textId="77777777" w:rsidR="00194D89" w:rsidRPr="00EF334A" w:rsidRDefault="00D7619D" w:rsidP="00194D89">
            <w:pPr>
              <w:jc w:val="center"/>
            </w:pPr>
            <w:r>
              <w:t>4</w:t>
            </w:r>
          </w:p>
        </w:tc>
        <w:tc>
          <w:tcPr>
            <w:tcW w:w="2682" w:type="dxa"/>
            <w:vAlign w:val="center"/>
          </w:tcPr>
          <w:p w14:paraId="2027A288" w14:textId="77777777" w:rsidR="00194D89" w:rsidRPr="00EF334A" w:rsidRDefault="00D7619D" w:rsidP="00194D89">
            <w:pPr>
              <w:jc w:val="center"/>
            </w:pPr>
            <w:r>
              <w:t>12</w:t>
            </w:r>
          </w:p>
        </w:tc>
        <w:tc>
          <w:tcPr>
            <w:tcW w:w="2610" w:type="dxa"/>
            <w:vAlign w:val="center"/>
          </w:tcPr>
          <w:p w14:paraId="2B92EEA9" w14:textId="77777777" w:rsidR="00194D89" w:rsidRPr="00FF6BD4" w:rsidRDefault="00194D89" w:rsidP="00194D89">
            <w:pPr>
              <w:jc w:val="center"/>
            </w:pPr>
          </w:p>
        </w:tc>
        <w:tc>
          <w:tcPr>
            <w:tcW w:w="1260" w:type="dxa"/>
            <w:vAlign w:val="center"/>
          </w:tcPr>
          <w:p w14:paraId="3EDA8629" w14:textId="77777777" w:rsidR="00194D89" w:rsidRPr="00EF334A" w:rsidRDefault="00D7619D" w:rsidP="00194D89">
            <w:pPr>
              <w:jc w:val="center"/>
            </w:pPr>
            <w:r>
              <w:t>16</w:t>
            </w:r>
          </w:p>
        </w:tc>
      </w:tr>
      <w:tr w:rsidR="00194D89" w:rsidRPr="00EB1FFF" w14:paraId="707D162A" w14:textId="77777777" w:rsidTr="00194D89">
        <w:tc>
          <w:tcPr>
            <w:tcW w:w="1350" w:type="dxa"/>
            <w:tcBorders>
              <w:right w:val="double" w:sz="4" w:space="0" w:color="auto"/>
            </w:tcBorders>
            <w:vAlign w:val="center"/>
          </w:tcPr>
          <w:p w14:paraId="6D0D8567" w14:textId="77777777" w:rsidR="00194D89" w:rsidRPr="00EB1FFF" w:rsidRDefault="00194D89" w:rsidP="00194D89">
            <w:pPr>
              <w:jc w:val="center"/>
            </w:pPr>
            <w:r w:rsidRPr="00EB1FFF">
              <w:t>2-2</w:t>
            </w:r>
          </w:p>
        </w:tc>
        <w:tc>
          <w:tcPr>
            <w:tcW w:w="2358" w:type="dxa"/>
            <w:tcBorders>
              <w:left w:val="double" w:sz="4" w:space="0" w:color="auto"/>
            </w:tcBorders>
            <w:vAlign w:val="center"/>
          </w:tcPr>
          <w:p w14:paraId="3AC3BD19" w14:textId="77777777" w:rsidR="00194D89" w:rsidRPr="00EF334A" w:rsidRDefault="00D7619D" w:rsidP="00194D89">
            <w:pPr>
              <w:jc w:val="center"/>
            </w:pPr>
            <w:r>
              <w:t>6</w:t>
            </w:r>
          </w:p>
        </w:tc>
        <w:tc>
          <w:tcPr>
            <w:tcW w:w="2682" w:type="dxa"/>
            <w:vAlign w:val="center"/>
          </w:tcPr>
          <w:p w14:paraId="023A4B84" w14:textId="77777777" w:rsidR="00194D89" w:rsidRPr="00FF6BD4" w:rsidRDefault="00D7619D" w:rsidP="00194D89">
            <w:pPr>
              <w:jc w:val="center"/>
            </w:pPr>
            <w:r>
              <w:t>14</w:t>
            </w:r>
          </w:p>
        </w:tc>
        <w:tc>
          <w:tcPr>
            <w:tcW w:w="2610" w:type="dxa"/>
            <w:vAlign w:val="center"/>
          </w:tcPr>
          <w:p w14:paraId="116FBBDB" w14:textId="77777777" w:rsidR="00194D89" w:rsidRPr="00EF334A" w:rsidRDefault="00194D89" w:rsidP="00194D89">
            <w:pPr>
              <w:jc w:val="center"/>
            </w:pPr>
          </w:p>
        </w:tc>
        <w:tc>
          <w:tcPr>
            <w:tcW w:w="1260" w:type="dxa"/>
            <w:vAlign w:val="center"/>
          </w:tcPr>
          <w:p w14:paraId="06867D2F" w14:textId="77777777" w:rsidR="00194D89" w:rsidRPr="00EF334A" w:rsidRDefault="00D7619D" w:rsidP="00194D89">
            <w:pPr>
              <w:jc w:val="center"/>
            </w:pPr>
            <w:r>
              <w:t>20</w:t>
            </w:r>
          </w:p>
        </w:tc>
      </w:tr>
      <w:tr w:rsidR="00194D89" w:rsidRPr="00EB1FFF" w14:paraId="42E2FFEB" w14:textId="77777777" w:rsidTr="00194D89">
        <w:tc>
          <w:tcPr>
            <w:tcW w:w="1350" w:type="dxa"/>
            <w:tcBorders>
              <w:right w:val="double" w:sz="4" w:space="0" w:color="auto"/>
            </w:tcBorders>
            <w:vAlign w:val="center"/>
          </w:tcPr>
          <w:p w14:paraId="09C83BE7" w14:textId="77777777" w:rsidR="00194D89" w:rsidRPr="00194D89" w:rsidRDefault="00194D89" w:rsidP="00194D89">
            <w:pPr>
              <w:jc w:val="center"/>
            </w:pPr>
            <w:r>
              <w:t>2-3</w:t>
            </w:r>
          </w:p>
        </w:tc>
        <w:tc>
          <w:tcPr>
            <w:tcW w:w="2358" w:type="dxa"/>
            <w:tcBorders>
              <w:left w:val="double" w:sz="4" w:space="0" w:color="auto"/>
            </w:tcBorders>
            <w:vAlign w:val="center"/>
          </w:tcPr>
          <w:p w14:paraId="61AEBD18" w14:textId="77777777" w:rsidR="00194D89" w:rsidRDefault="00D7619D" w:rsidP="00194D89">
            <w:pPr>
              <w:jc w:val="center"/>
            </w:pPr>
            <w:r>
              <w:t>2</w:t>
            </w:r>
          </w:p>
        </w:tc>
        <w:tc>
          <w:tcPr>
            <w:tcW w:w="2682" w:type="dxa"/>
            <w:vAlign w:val="center"/>
          </w:tcPr>
          <w:p w14:paraId="07993A0F" w14:textId="77777777" w:rsidR="00194D89" w:rsidRDefault="00D7619D" w:rsidP="00194D89">
            <w:pPr>
              <w:jc w:val="center"/>
            </w:pPr>
            <w:r>
              <w:t>17</w:t>
            </w:r>
          </w:p>
        </w:tc>
        <w:tc>
          <w:tcPr>
            <w:tcW w:w="2610" w:type="dxa"/>
            <w:vAlign w:val="center"/>
          </w:tcPr>
          <w:p w14:paraId="1C54F9FD" w14:textId="77777777" w:rsidR="00194D89" w:rsidRDefault="00194D89" w:rsidP="00194D89">
            <w:pPr>
              <w:jc w:val="center"/>
            </w:pPr>
          </w:p>
        </w:tc>
        <w:tc>
          <w:tcPr>
            <w:tcW w:w="1260" w:type="dxa"/>
            <w:vAlign w:val="center"/>
          </w:tcPr>
          <w:p w14:paraId="03071CA8" w14:textId="77777777" w:rsidR="00194D89" w:rsidRDefault="00D7619D" w:rsidP="00194D89">
            <w:pPr>
              <w:jc w:val="center"/>
            </w:pPr>
            <w:r>
              <w:t>19</w:t>
            </w:r>
          </w:p>
        </w:tc>
      </w:tr>
      <w:tr w:rsidR="00194D89" w:rsidRPr="00EB1FFF" w14:paraId="613D7750" w14:textId="77777777" w:rsidTr="00194D89">
        <w:tc>
          <w:tcPr>
            <w:tcW w:w="1350" w:type="dxa"/>
            <w:tcBorders>
              <w:right w:val="double" w:sz="4" w:space="0" w:color="auto"/>
            </w:tcBorders>
            <w:vAlign w:val="center"/>
          </w:tcPr>
          <w:p w14:paraId="1980BEA1" w14:textId="77777777" w:rsidR="00194D89" w:rsidRPr="00EB1FFF" w:rsidRDefault="00194D89" w:rsidP="00194D89">
            <w:pPr>
              <w:jc w:val="center"/>
            </w:pPr>
            <w:r w:rsidRPr="00EB1FFF">
              <w:t>3-1</w:t>
            </w:r>
          </w:p>
        </w:tc>
        <w:tc>
          <w:tcPr>
            <w:tcW w:w="2358" w:type="dxa"/>
            <w:tcBorders>
              <w:left w:val="double" w:sz="4" w:space="0" w:color="auto"/>
            </w:tcBorders>
            <w:vAlign w:val="center"/>
          </w:tcPr>
          <w:p w14:paraId="7B1DF250" w14:textId="77777777" w:rsidR="00194D89" w:rsidRPr="007B3E37" w:rsidRDefault="00D7619D" w:rsidP="00194D89">
            <w:pPr>
              <w:jc w:val="center"/>
            </w:pPr>
            <w:r>
              <w:t>14</w:t>
            </w:r>
          </w:p>
        </w:tc>
        <w:tc>
          <w:tcPr>
            <w:tcW w:w="2682" w:type="dxa"/>
            <w:vAlign w:val="center"/>
          </w:tcPr>
          <w:p w14:paraId="46E5E05F" w14:textId="77777777" w:rsidR="00194D89" w:rsidRPr="007B3E37" w:rsidRDefault="00D7619D" w:rsidP="00194D89">
            <w:pPr>
              <w:jc w:val="center"/>
            </w:pPr>
            <w:r>
              <w:t>9</w:t>
            </w:r>
          </w:p>
        </w:tc>
        <w:tc>
          <w:tcPr>
            <w:tcW w:w="2610" w:type="dxa"/>
            <w:vAlign w:val="center"/>
          </w:tcPr>
          <w:p w14:paraId="7BDD7958" w14:textId="77777777" w:rsidR="00194D89" w:rsidRPr="007B3E37" w:rsidRDefault="00194D89" w:rsidP="00194D89">
            <w:pPr>
              <w:jc w:val="center"/>
            </w:pPr>
          </w:p>
        </w:tc>
        <w:tc>
          <w:tcPr>
            <w:tcW w:w="1260" w:type="dxa"/>
            <w:vAlign w:val="center"/>
          </w:tcPr>
          <w:p w14:paraId="7A852731" w14:textId="77777777" w:rsidR="00194D89" w:rsidRPr="007B3E37" w:rsidRDefault="00D7619D" w:rsidP="00194D89">
            <w:pPr>
              <w:jc w:val="center"/>
            </w:pPr>
            <w:r>
              <w:t>23</w:t>
            </w:r>
          </w:p>
        </w:tc>
      </w:tr>
      <w:tr w:rsidR="00194D89" w:rsidRPr="00EB1FFF" w14:paraId="488BCE27" w14:textId="77777777" w:rsidTr="00194D89">
        <w:tc>
          <w:tcPr>
            <w:tcW w:w="1350" w:type="dxa"/>
            <w:tcBorders>
              <w:right w:val="double" w:sz="4" w:space="0" w:color="auto"/>
            </w:tcBorders>
            <w:vAlign w:val="center"/>
          </w:tcPr>
          <w:p w14:paraId="0E17234A" w14:textId="77777777" w:rsidR="00194D89" w:rsidRPr="00EB1FFF" w:rsidRDefault="00194D89" w:rsidP="00194D89">
            <w:pPr>
              <w:jc w:val="center"/>
            </w:pPr>
            <w:r w:rsidRPr="00EB1FFF">
              <w:t>3-2</w:t>
            </w:r>
          </w:p>
        </w:tc>
        <w:tc>
          <w:tcPr>
            <w:tcW w:w="2358" w:type="dxa"/>
            <w:tcBorders>
              <w:left w:val="double" w:sz="4" w:space="0" w:color="auto"/>
            </w:tcBorders>
            <w:vAlign w:val="center"/>
          </w:tcPr>
          <w:p w14:paraId="28B17E97" w14:textId="77777777" w:rsidR="00194D89" w:rsidRPr="00EF334A" w:rsidRDefault="00D7619D" w:rsidP="00194D89">
            <w:pPr>
              <w:jc w:val="center"/>
            </w:pPr>
            <w:r>
              <w:t>1</w:t>
            </w:r>
            <w:r w:rsidR="00927599">
              <w:t>1</w:t>
            </w:r>
          </w:p>
        </w:tc>
        <w:tc>
          <w:tcPr>
            <w:tcW w:w="2682" w:type="dxa"/>
            <w:vAlign w:val="center"/>
          </w:tcPr>
          <w:p w14:paraId="3C521CE1" w14:textId="77777777" w:rsidR="00194D89" w:rsidRPr="00EF334A" w:rsidRDefault="00D7619D" w:rsidP="00194D89">
            <w:pPr>
              <w:jc w:val="center"/>
            </w:pPr>
            <w:r>
              <w:t>1</w:t>
            </w:r>
            <w:r w:rsidR="00927599">
              <w:t>1</w:t>
            </w:r>
          </w:p>
        </w:tc>
        <w:tc>
          <w:tcPr>
            <w:tcW w:w="2610" w:type="dxa"/>
            <w:vAlign w:val="center"/>
          </w:tcPr>
          <w:p w14:paraId="352ABC28" w14:textId="77777777" w:rsidR="00194D89" w:rsidRPr="00EF334A" w:rsidRDefault="00194D89" w:rsidP="00194D89">
            <w:pPr>
              <w:jc w:val="center"/>
            </w:pPr>
          </w:p>
        </w:tc>
        <w:tc>
          <w:tcPr>
            <w:tcW w:w="1260" w:type="dxa"/>
            <w:vAlign w:val="center"/>
          </w:tcPr>
          <w:p w14:paraId="43810AE5" w14:textId="77777777" w:rsidR="00194D89" w:rsidRPr="00EF334A" w:rsidRDefault="00D7619D" w:rsidP="00194D89">
            <w:pPr>
              <w:jc w:val="center"/>
            </w:pPr>
            <w:r>
              <w:t>25</w:t>
            </w:r>
          </w:p>
        </w:tc>
      </w:tr>
      <w:tr w:rsidR="00194D89" w:rsidRPr="00EB1FFF" w14:paraId="736FD057" w14:textId="77777777" w:rsidTr="00194D89">
        <w:trPr>
          <w:trHeight w:val="252"/>
        </w:trPr>
        <w:tc>
          <w:tcPr>
            <w:tcW w:w="1350" w:type="dxa"/>
            <w:tcBorders>
              <w:right w:val="double" w:sz="4" w:space="0" w:color="auto"/>
            </w:tcBorders>
            <w:vAlign w:val="center"/>
          </w:tcPr>
          <w:p w14:paraId="36709BA4" w14:textId="77777777" w:rsidR="00194D89" w:rsidRPr="00EB1FFF" w:rsidRDefault="00194D89" w:rsidP="00194D89">
            <w:pPr>
              <w:jc w:val="center"/>
            </w:pPr>
            <w:r w:rsidRPr="00EB1FFF">
              <w:t>4-1</w:t>
            </w:r>
          </w:p>
        </w:tc>
        <w:tc>
          <w:tcPr>
            <w:tcW w:w="2358" w:type="dxa"/>
            <w:tcBorders>
              <w:left w:val="double" w:sz="4" w:space="0" w:color="auto"/>
            </w:tcBorders>
            <w:vAlign w:val="center"/>
          </w:tcPr>
          <w:p w14:paraId="190FA485" w14:textId="77777777" w:rsidR="00194D89" w:rsidRPr="00EF334A" w:rsidRDefault="00D7619D" w:rsidP="00194D89">
            <w:pPr>
              <w:jc w:val="center"/>
            </w:pPr>
            <w:r>
              <w:t>16</w:t>
            </w:r>
          </w:p>
        </w:tc>
        <w:tc>
          <w:tcPr>
            <w:tcW w:w="2682" w:type="dxa"/>
            <w:vAlign w:val="center"/>
          </w:tcPr>
          <w:p w14:paraId="08272FCD" w14:textId="77777777" w:rsidR="00194D89" w:rsidRPr="00EF334A" w:rsidRDefault="00D7619D" w:rsidP="00194D89">
            <w:pPr>
              <w:jc w:val="center"/>
            </w:pPr>
            <w:r>
              <w:t>11</w:t>
            </w:r>
          </w:p>
        </w:tc>
        <w:tc>
          <w:tcPr>
            <w:tcW w:w="2610" w:type="dxa"/>
            <w:vAlign w:val="center"/>
          </w:tcPr>
          <w:p w14:paraId="626188C3" w14:textId="77777777" w:rsidR="00194D89" w:rsidRPr="00EF334A" w:rsidRDefault="00194D89" w:rsidP="00194D89">
            <w:pPr>
              <w:jc w:val="center"/>
            </w:pPr>
          </w:p>
        </w:tc>
        <w:tc>
          <w:tcPr>
            <w:tcW w:w="1260" w:type="dxa"/>
            <w:vAlign w:val="center"/>
          </w:tcPr>
          <w:p w14:paraId="52C89102" w14:textId="77777777" w:rsidR="00194D89" w:rsidRPr="00EF334A" w:rsidRDefault="00D7619D" w:rsidP="00194D89">
            <w:pPr>
              <w:jc w:val="center"/>
            </w:pPr>
            <w:r>
              <w:t>27</w:t>
            </w:r>
          </w:p>
        </w:tc>
      </w:tr>
      <w:tr w:rsidR="00194D89" w:rsidRPr="00EB1FFF" w14:paraId="1E1E1223" w14:textId="77777777" w:rsidTr="00194D89">
        <w:trPr>
          <w:trHeight w:val="315"/>
        </w:trPr>
        <w:tc>
          <w:tcPr>
            <w:tcW w:w="1350" w:type="dxa"/>
            <w:tcBorders>
              <w:bottom w:val="double" w:sz="4" w:space="0" w:color="auto"/>
              <w:right w:val="double" w:sz="4" w:space="0" w:color="auto"/>
            </w:tcBorders>
            <w:vAlign w:val="center"/>
          </w:tcPr>
          <w:p w14:paraId="239898E9" w14:textId="77777777" w:rsidR="00194D89" w:rsidRPr="00EB1FFF" w:rsidRDefault="00194D89" w:rsidP="00194D89">
            <w:pPr>
              <w:jc w:val="center"/>
            </w:pPr>
            <w:r w:rsidRPr="00EB1FFF">
              <w:t>4-2</w:t>
            </w:r>
          </w:p>
        </w:tc>
        <w:tc>
          <w:tcPr>
            <w:tcW w:w="2358" w:type="dxa"/>
            <w:tcBorders>
              <w:left w:val="double" w:sz="4" w:space="0" w:color="auto"/>
              <w:bottom w:val="double" w:sz="4" w:space="0" w:color="auto"/>
            </w:tcBorders>
            <w:vAlign w:val="center"/>
          </w:tcPr>
          <w:p w14:paraId="302EED80" w14:textId="77777777" w:rsidR="00194D89" w:rsidRPr="007C3F66" w:rsidRDefault="00D7619D" w:rsidP="00194D89">
            <w:pPr>
              <w:jc w:val="center"/>
            </w:pPr>
            <w:r>
              <w:t>13</w:t>
            </w:r>
          </w:p>
        </w:tc>
        <w:tc>
          <w:tcPr>
            <w:tcW w:w="2682" w:type="dxa"/>
            <w:tcBorders>
              <w:bottom w:val="double" w:sz="4" w:space="0" w:color="auto"/>
            </w:tcBorders>
            <w:vAlign w:val="center"/>
          </w:tcPr>
          <w:p w14:paraId="135A0C96" w14:textId="77777777" w:rsidR="00194D89" w:rsidRPr="007C3F66" w:rsidRDefault="00D7619D" w:rsidP="00194D89">
            <w:pPr>
              <w:jc w:val="center"/>
            </w:pPr>
            <w:r>
              <w:t>11</w:t>
            </w:r>
          </w:p>
        </w:tc>
        <w:tc>
          <w:tcPr>
            <w:tcW w:w="2610" w:type="dxa"/>
            <w:tcBorders>
              <w:bottom w:val="double" w:sz="4" w:space="0" w:color="auto"/>
            </w:tcBorders>
            <w:vAlign w:val="center"/>
          </w:tcPr>
          <w:p w14:paraId="00A19C1B" w14:textId="77777777" w:rsidR="00194D89" w:rsidRDefault="00194D89" w:rsidP="00194D89">
            <w:pPr>
              <w:jc w:val="center"/>
            </w:pPr>
          </w:p>
        </w:tc>
        <w:tc>
          <w:tcPr>
            <w:tcW w:w="1260" w:type="dxa"/>
            <w:tcBorders>
              <w:bottom w:val="double" w:sz="4" w:space="0" w:color="auto"/>
            </w:tcBorders>
            <w:vAlign w:val="center"/>
          </w:tcPr>
          <w:p w14:paraId="52EE6178" w14:textId="77777777" w:rsidR="00194D89" w:rsidRDefault="00D7619D" w:rsidP="00194D89">
            <w:pPr>
              <w:jc w:val="center"/>
            </w:pPr>
            <w:r>
              <w:t>24</w:t>
            </w:r>
          </w:p>
        </w:tc>
      </w:tr>
    </w:tbl>
    <w:p w14:paraId="02AA89FB" w14:textId="77777777" w:rsidR="002427E9" w:rsidRPr="00194D89" w:rsidRDefault="002427E9" w:rsidP="00DA07F4"/>
    <w:tbl>
      <w:tblPr>
        <w:tblpPr w:leftFromText="180" w:rightFromText="180" w:vertAnchor="text" w:horzAnchor="margin" w:tblpX="-252" w:tblpY="191"/>
        <w:tblW w:w="102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50"/>
        <w:gridCol w:w="2358"/>
        <w:gridCol w:w="2682"/>
        <w:gridCol w:w="2610"/>
        <w:gridCol w:w="1260"/>
      </w:tblGrid>
      <w:tr w:rsidR="00194D89" w:rsidRPr="00EB1FFF" w14:paraId="657C9E64" w14:textId="77777777" w:rsidTr="00233B94">
        <w:tc>
          <w:tcPr>
            <w:tcW w:w="1350" w:type="dxa"/>
            <w:tcBorders>
              <w:top w:val="double" w:sz="4" w:space="0" w:color="auto"/>
              <w:bottom w:val="double" w:sz="4" w:space="0" w:color="auto"/>
              <w:right w:val="double" w:sz="4" w:space="0" w:color="auto"/>
            </w:tcBorders>
            <w:vAlign w:val="center"/>
          </w:tcPr>
          <w:p w14:paraId="637C1DAD" w14:textId="77777777" w:rsidR="00194D89" w:rsidRPr="00EB1FFF" w:rsidRDefault="00194D89" w:rsidP="00233B94">
            <w:pPr>
              <w:jc w:val="center"/>
            </w:pPr>
            <w:r w:rsidRPr="00EB1FFF">
              <w:t>Одељење</w:t>
            </w:r>
          </w:p>
        </w:tc>
        <w:tc>
          <w:tcPr>
            <w:tcW w:w="2358" w:type="dxa"/>
            <w:tcBorders>
              <w:top w:val="double" w:sz="4" w:space="0" w:color="auto"/>
              <w:left w:val="double" w:sz="4" w:space="0" w:color="auto"/>
              <w:bottom w:val="double" w:sz="4" w:space="0" w:color="auto"/>
            </w:tcBorders>
            <w:vAlign w:val="center"/>
          </w:tcPr>
          <w:p w14:paraId="2B8B583B" w14:textId="77777777" w:rsidR="00194D89" w:rsidRPr="00EB1FFF" w:rsidRDefault="00194D89" w:rsidP="00233B94">
            <w:pPr>
              <w:jc w:val="center"/>
            </w:pPr>
            <w:r w:rsidRPr="00EB1FFF">
              <w:t>Верска</w:t>
            </w:r>
            <w:r>
              <w:t xml:space="preserve"> </w:t>
            </w:r>
            <w:r w:rsidRPr="00EB1FFF">
              <w:t>настава</w:t>
            </w:r>
          </w:p>
        </w:tc>
        <w:tc>
          <w:tcPr>
            <w:tcW w:w="2682" w:type="dxa"/>
            <w:tcBorders>
              <w:top w:val="double" w:sz="4" w:space="0" w:color="auto"/>
              <w:bottom w:val="double" w:sz="4" w:space="0" w:color="auto"/>
            </w:tcBorders>
            <w:vAlign w:val="center"/>
          </w:tcPr>
          <w:p w14:paraId="1BC4ACDF" w14:textId="77777777" w:rsidR="00194D89" w:rsidRPr="00EB1FFF" w:rsidRDefault="00194D89" w:rsidP="00233B94">
            <w:pPr>
              <w:jc w:val="center"/>
            </w:pPr>
            <w:r w:rsidRPr="00EB1FFF">
              <w:t>Грађанско васпитање</w:t>
            </w:r>
          </w:p>
        </w:tc>
        <w:tc>
          <w:tcPr>
            <w:tcW w:w="2610" w:type="dxa"/>
            <w:tcBorders>
              <w:top w:val="double" w:sz="4" w:space="0" w:color="auto"/>
              <w:bottom w:val="double" w:sz="4" w:space="0" w:color="auto"/>
            </w:tcBorders>
            <w:vAlign w:val="center"/>
          </w:tcPr>
          <w:p w14:paraId="6328ADE4" w14:textId="77777777" w:rsidR="00194D89" w:rsidRPr="00FF6BD4" w:rsidRDefault="00194D89" w:rsidP="00233B94">
            <w:r>
              <w:t>Македонски језик</w:t>
            </w:r>
          </w:p>
        </w:tc>
        <w:tc>
          <w:tcPr>
            <w:tcW w:w="1260" w:type="dxa"/>
            <w:tcBorders>
              <w:top w:val="double" w:sz="4" w:space="0" w:color="auto"/>
              <w:bottom w:val="double" w:sz="4" w:space="0" w:color="auto"/>
            </w:tcBorders>
            <w:vAlign w:val="center"/>
          </w:tcPr>
          <w:p w14:paraId="2AA3FD97" w14:textId="77777777" w:rsidR="00194D89" w:rsidRPr="00EB1FFF" w:rsidRDefault="00194D89" w:rsidP="00233B94"/>
          <w:p w14:paraId="704443B3" w14:textId="77777777" w:rsidR="00194D89" w:rsidRPr="00EB1FFF" w:rsidRDefault="00194D89" w:rsidP="00233B94">
            <w:r w:rsidRPr="00EB1FFF">
              <w:t>Укупно</w:t>
            </w:r>
          </w:p>
          <w:p w14:paraId="05E60C90" w14:textId="77777777" w:rsidR="00194D89" w:rsidRPr="00EB1FFF" w:rsidRDefault="00194D89" w:rsidP="00233B94">
            <w:pPr>
              <w:jc w:val="center"/>
            </w:pPr>
          </w:p>
        </w:tc>
      </w:tr>
      <w:tr w:rsidR="00194D89" w:rsidRPr="00EB1FFF" w14:paraId="4F7B6C0E" w14:textId="77777777" w:rsidTr="00233B94">
        <w:tc>
          <w:tcPr>
            <w:tcW w:w="1350" w:type="dxa"/>
            <w:tcBorders>
              <w:top w:val="double" w:sz="4" w:space="0" w:color="auto"/>
              <w:right w:val="double" w:sz="4" w:space="0" w:color="auto"/>
            </w:tcBorders>
            <w:vAlign w:val="center"/>
          </w:tcPr>
          <w:p w14:paraId="78D5575D" w14:textId="77777777" w:rsidR="00194D89" w:rsidRPr="00EB1FFF" w:rsidRDefault="00194D89" w:rsidP="00233B94">
            <w:pPr>
              <w:jc w:val="center"/>
            </w:pPr>
            <w:r>
              <w:t>5</w:t>
            </w:r>
            <w:r w:rsidRPr="00EB1FFF">
              <w:t>-1</w:t>
            </w:r>
          </w:p>
        </w:tc>
        <w:tc>
          <w:tcPr>
            <w:tcW w:w="2358" w:type="dxa"/>
            <w:tcBorders>
              <w:top w:val="double" w:sz="4" w:space="0" w:color="auto"/>
              <w:left w:val="double" w:sz="4" w:space="0" w:color="auto"/>
            </w:tcBorders>
            <w:vAlign w:val="center"/>
          </w:tcPr>
          <w:p w14:paraId="2B858059" w14:textId="77777777" w:rsidR="00194D89" w:rsidRPr="0053012E" w:rsidRDefault="00194D89" w:rsidP="00233B94">
            <w:pPr>
              <w:jc w:val="center"/>
            </w:pPr>
          </w:p>
        </w:tc>
        <w:tc>
          <w:tcPr>
            <w:tcW w:w="2682" w:type="dxa"/>
            <w:tcBorders>
              <w:top w:val="double" w:sz="4" w:space="0" w:color="auto"/>
            </w:tcBorders>
            <w:vAlign w:val="center"/>
          </w:tcPr>
          <w:p w14:paraId="3B99B006" w14:textId="77777777" w:rsidR="00194D89" w:rsidRPr="0053012E" w:rsidRDefault="00D7619D" w:rsidP="00233B94">
            <w:pPr>
              <w:jc w:val="center"/>
            </w:pPr>
            <w:r>
              <w:t>18</w:t>
            </w:r>
          </w:p>
        </w:tc>
        <w:tc>
          <w:tcPr>
            <w:tcW w:w="2610" w:type="dxa"/>
            <w:tcBorders>
              <w:top w:val="double" w:sz="4" w:space="0" w:color="auto"/>
            </w:tcBorders>
            <w:vAlign w:val="center"/>
          </w:tcPr>
          <w:p w14:paraId="120299EB" w14:textId="77777777" w:rsidR="00194D89" w:rsidRPr="00EF334A" w:rsidRDefault="00194D89" w:rsidP="00233B94">
            <w:pPr>
              <w:jc w:val="center"/>
            </w:pPr>
          </w:p>
        </w:tc>
        <w:tc>
          <w:tcPr>
            <w:tcW w:w="1260" w:type="dxa"/>
            <w:tcBorders>
              <w:top w:val="double" w:sz="4" w:space="0" w:color="auto"/>
            </w:tcBorders>
            <w:vAlign w:val="center"/>
          </w:tcPr>
          <w:p w14:paraId="08D787A5" w14:textId="77777777" w:rsidR="00194D89" w:rsidRPr="00EB1FFF" w:rsidRDefault="00D7619D" w:rsidP="00233B94">
            <w:pPr>
              <w:jc w:val="center"/>
            </w:pPr>
            <w:r>
              <w:t>18</w:t>
            </w:r>
          </w:p>
        </w:tc>
      </w:tr>
      <w:tr w:rsidR="00194D89" w:rsidRPr="00EB1FFF" w14:paraId="3FF5A0F3" w14:textId="77777777" w:rsidTr="00233B94">
        <w:tc>
          <w:tcPr>
            <w:tcW w:w="1350" w:type="dxa"/>
            <w:tcBorders>
              <w:right w:val="double" w:sz="4" w:space="0" w:color="auto"/>
            </w:tcBorders>
            <w:vAlign w:val="center"/>
          </w:tcPr>
          <w:p w14:paraId="4CED27E2" w14:textId="77777777" w:rsidR="00194D89" w:rsidRPr="00EB1FFF" w:rsidRDefault="00194D89" w:rsidP="00233B94">
            <w:pPr>
              <w:jc w:val="center"/>
            </w:pPr>
            <w:r>
              <w:t>5</w:t>
            </w:r>
            <w:r w:rsidRPr="00EB1FFF">
              <w:t>-2</w:t>
            </w:r>
          </w:p>
        </w:tc>
        <w:tc>
          <w:tcPr>
            <w:tcW w:w="2358" w:type="dxa"/>
            <w:tcBorders>
              <w:left w:val="double" w:sz="4" w:space="0" w:color="auto"/>
            </w:tcBorders>
            <w:vAlign w:val="center"/>
          </w:tcPr>
          <w:p w14:paraId="411FD7ED" w14:textId="77777777" w:rsidR="00194D89" w:rsidRPr="00EF334A" w:rsidRDefault="00194D89" w:rsidP="00233B94">
            <w:pPr>
              <w:jc w:val="center"/>
            </w:pPr>
          </w:p>
        </w:tc>
        <w:tc>
          <w:tcPr>
            <w:tcW w:w="2682" w:type="dxa"/>
            <w:vAlign w:val="center"/>
          </w:tcPr>
          <w:p w14:paraId="7DAB7C3B" w14:textId="77777777" w:rsidR="00194D89" w:rsidRPr="00EF334A" w:rsidRDefault="00D7619D" w:rsidP="00233B94">
            <w:pPr>
              <w:jc w:val="center"/>
            </w:pPr>
            <w:r>
              <w:t>20</w:t>
            </w:r>
          </w:p>
        </w:tc>
        <w:tc>
          <w:tcPr>
            <w:tcW w:w="2610" w:type="dxa"/>
            <w:vAlign w:val="center"/>
          </w:tcPr>
          <w:p w14:paraId="36C9DB2B" w14:textId="77777777" w:rsidR="00194D89" w:rsidRPr="00EF334A" w:rsidRDefault="00194D89" w:rsidP="00233B94">
            <w:pPr>
              <w:jc w:val="center"/>
            </w:pPr>
          </w:p>
        </w:tc>
        <w:tc>
          <w:tcPr>
            <w:tcW w:w="1260" w:type="dxa"/>
            <w:vAlign w:val="center"/>
          </w:tcPr>
          <w:p w14:paraId="78E9E4A6" w14:textId="77777777" w:rsidR="00194D89" w:rsidRPr="00EB1FFF" w:rsidRDefault="00D7619D" w:rsidP="00233B94">
            <w:pPr>
              <w:jc w:val="center"/>
            </w:pPr>
            <w:r>
              <w:t>20</w:t>
            </w:r>
          </w:p>
        </w:tc>
      </w:tr>
      <w:tr w:rsidR="00194D89" w:rsidRPr="00EB1FFF" w14:paraId="01A9E685" w14:textId="77777777" w:rsidTr="00233B94">
        <w:tc>
          <w:tcPr>
            <w:tcW w:w="1350" w:type="dxa"/>
            <w:tcBorders>
              <w:right w:val="double" w:sz="4" w:space="0" w:color="auto"/>
            </w:tcBorders>
            <w:vAlign w:val="center"/>
          </w:tcPr>
          <w:p w14:paraId="4D2C72CD" w14:textId="77777777" w:rsidR="00194D89" w:rsidRPr="00EB1FFF" w:rsidRDefault="00194D89" w:rsidP="00233B94">
            <w:pPr>
              <w:jc w:val="center"/>
            </w:pPr>
            <w:r>
              <w:t>5-3</w:t>
            </w:r>
          </w:p>
        </w:tc>
        <w:tc>
          <w:tcPr>
            <w:tcW w:w="2358" w:type="dxa"/>
            <w:tcBorders>
              <w:left w:val="double" w:sz="4" w:space="0" w:color="auto"/>
            </w:tcBorders>
            <w:vAlign w:val="center"/>
          </w:tcPr>
          <w:p w14:paraId="3D3D0B39" w14:textId="77777777" w:rsidR="00194D89" w:rsidRPr="00EF334A" w:rsidRDefault="00D7619D" w:rsidP="00233B94">
            <w:pPr>
              <w:jc w:val="center"/>
            </w:pPr>
            <w:r>
              <w:t>1</w:t>
            </w:r>
          </w:p>
        </w:tc>
        <w:tc>
          <w:tcPr>
            <w:tcW w:w="2682" w:type="dxa"/>
            <w:vAlign w:val="center"/>
          </w:tcPr>
          <w:p w14:paraId="69E460FF" w14:textId="77777777" w:rsidR="00194D89" w:rsidRPr="00EF334A" w:rsidRDefault="00D7619D" w:rsidP="00233B94">
            <w:pPr>
              <w:jc w:val="center"/>
            </w:pPr>
            <w:r>
              <w:t>17</w:t>
            </w:r>
          </w:p>
        </w:tc>
        <w:tc>
          <w:tcPr>
            <w:tcW w:w="2610" w:type="dxa"/>
            <w:vAlign w:val="center"/>
          </w:tcPr>
          <w:p w14:paraId="796A07ED" w14:textId="77777777" w:rsidR="00194D89" w:rsidRPr="00EF334A" w:rsidRDefault="00194D89" w:rsidP="00233B94">
            <w:pPr>
              <w:jc w:val="center"/>
            </w:pPr>
          </w:p>
        </w:tc>
        <w:tc>
          <w:tcPr>
            <w:tcW w:w="1260" w:type="dxa"/>
            <w:vAlign w:val="center"/>
          </w:tcPr>
          <w:p w14:paraId="73BF0183" w14:textId="77777777" w:rsidR="00194D89" w:rsidRPr="00EB1FFF" w:rsidRDefault="00D7619D" w:rsidP="00233B94">
            <w:pPr>
              <w:jc w:val="center"/>
            </w:pPr>
            <w:r>
              <w:t>18</w:t>
            </w:r>
          </w:p>
        </w:tc>
      </w:tr>
      <w:tr w:rsidR="00D7619D" w:rsidRPr="00EB1FFF" w14:paraId="15F9E9E7" w14:textId="77777777" w:rsidTr="00233B94">
        <w:tc>
          <w:tcPr>
            <w:tcW w:w="1350" w:type="dxa"/>
            <w:tcBorders>
              <w:right w:val="double" w:sz="4" w:space="0" w:color="auto"/>
            </w:tcBorders>
            <w:vAlign w:val="center"/>
          </w:tcPr>
          <w:p w14:paraId="6DFD2D64" w14:textId="77777777" w:rsidR="00D7619D" w:rsidRPr="00EB1FFF" w:rsidRDefault="00D7619D" w:rsidP="00D7619D">
            <w:pPr>
              <w:jc w:val="center"/>
            </w:pPr>
            <w:r>
              <w:t>6</w:t>
            </w:r>
            <w:r w:rsidRPr="00EB1FFF">
              <w:t>-1</w:t>
            </w:r>
          </w:p>
        </w:tc>
        <w:tc>
          <w:tcPr>
            <w:tcW w:w="2358" w:type="dxa"/>
            <w:tcBorders>
              <w:left w:val="double" w:sz="4" w:space="0" w:color="auto"/>
            </w:tcBorders>
            <w:vAlign w:val="center"/>
          </w:tcPr>
          <w:p w14:paraId="24C3548F" w14:textId="77777777" w:rsidR="00D7619D" w:rsidRPr="00EF334A" w:rsidRDefault="00D7619D" w:rsidP="00D7619D">
            <w:pPr>
              <w:jc w:val="center"/>
            </w:pPr>
          </w:p>
        </w:tc>
        <w:tc>
          <w:tcPr>
            <w:tcW w:w="2682" w:type="dxa"/>
            <w:vAlign w:val="center"/>
          </w:tcPr>
          <w:p w14:paraId="748FC14C" w14:textId="77777777" w:rsidR="00D7619D" w:rsidRPr="0053012E" w:rsidRDefault="00D7619D" w:rsidP="00D7619D">
            <w:pPr>
              <w:jc w:val="center"/>
            </w:pPr>
            <w:r>
              <w:t>22</w:t>
            </w:r>
          </w:p>
        </w:tc>
        <w:tc>
          <w:tcPr>
            <w:tcW w:w="2610" w:type="dxa"/>
            <w:vAlign w:val="center"/>
          </w:tcPr>
          <w:p w14:paraId="49F76829" w14:textId="77777777" w:rsidR="00D7619D" w:rsidRPr="00FF6BD4" w:rsidRDefault="00D7619D" w:rsidP="00D7619D">
            <w:pPr>
              <w:jc w:val="center"/>
            </w:pPr>
          </w:p>
        </w:tc>
        <w:tc>
          <w:tcPr>
            <w:tcW w:w="1260" w:type="dxa"/>
            <w:vAlign w:val="center"/>
          </w:tcPr>
          <w:p w14:paraId="3363C7EF" w14:textId="77777777" w:rsidR="00D7619D" w:rsidRPr="00EF334A" w:rsidRDefault="00D7619D" w:rsidP="00D7619D">
            <w:pPr>
              <w:jc w:val="center"/>
            </w:pPr>
            <w:r>
              <w:t>22</w:t>
            </w:r>
          </w:p>
        </w:tc>
      </w:tr>
      <w:tr w:rsidR="00D7619D" w:rsidRPr="00EB1FFF" w14:paraId="06740D58" w14:textId="77777777" w:rsidTr="00233B94">
        <w:tc>
          <w:tcPr>
            <w:tcW w:w="1350" w:type="dxa"/>
            <w:tcBorders>
              <w:right w:val="double" w:sz="4" w:space="0" w:color="auto"/>
            </w:tcBorders>
            <w:vAlign w:val="center"/>
          </w:tcPr>
          <w:p w14:paraId="2F8F00BC" w14:textId="77777777" w:rsidR="00D7619D" w:rsidRPr="00EB1FFF" w:rsidRDefault="00D7619D" w:rsidP="00D7619D">
            <w:pPr>
              <w:jc w:val="center"/>
            </w:pPr>
            <w:r>
              <w:t>6</w:t>
            </w:r>
            <w:r w:rsidRPr="00EB1FFF">
              <w:t>-2</w:t>
            </w:r>
          </w:p>
        </w:tc>
        <w:tc>
          <w:tcPr>
            <w:tcW w:w="2358" w:type="dxa"/>
            <w:tcBorders>
              <w:left w:val="double" w:sz="4" w:space="0" w:color="auto"/>
            </w:tcBorders>
            <w:vAlign w:val="center"/>
          </w:tcPr>
          <w:p w14:paraId="1C1C0085" w14:textId="77777777" w:rsidR="00D7619D" w:rsidRPr="00EF334A" w:rsidRDefault="00D7619D" w:rsidP="00D7619D">
            <w:pPr>
              <w:jc w:val="center"/>
            </w:pPr>
            <w:r>
              <w:t>7</w:t>
            </w:r>
          </w:p>
        </w:tc>
        <w:tc>
          <w:tcPr>
            <w:tcW w:w="2682" w:type="dxa"/>
            <w:vAlign w:val="center"/>
          </w:tcPr>
          <w:p w14:paraId="794CA815" w14:textId="77777777" w:rsidR="00D7619D" w:rsidRPr="00EF334A" w:rsidRDefault="00D7619D" w:rsidP="00D7619D">
            <w:pPr>
              <w:jc w:val="center"/>
            </w:pPr>
            <w:r>
              <w:t>15</w:t>
            </w:r>
          </w:p>
        </w:tc>
        <w:tc>
          <w:tcPr>
            <w:tcW w:w="2610" w:type="dxa"/>
            <w:vAlign w:val="center"/>
          </w:tcPr>
          <w:p w14:paraId="0CD92F8F" w14:textId="77777777" w:rsidR="00D7619D" w:rsidRPr="00EF334A" w:rsidRDefault="00D7619D" w:rsidP="00D7619D">
            <w:pPr>
              <w:jc w:val="center"/>
            </w:pPr>
          </w:p>
        </w:tc>
        <w:tc>
          <w:tcPr>
            <w:tcW w:w="1260" w:type="dxa"/>
            <w:vAlign w:val="center"/>
          </w:tcPr>
          <w:p w14:paraId="0302333B" w14:textId="77777777" w:rsidR="00D7619D" w:rsidRPr="00EF334A" w:rsidRDefault="00D7619D" w:rsidP="00D7619D">
            <w:pPr>
              <w:jc w:val="center"/>
            </w:pPr>
            <w:r>
              <w:t>22</w:t>
            </w:r>
          </w:p>
        </w:tc>
      </w:tr>
      <w:tr w:rsidR="00D7619D" w:rsidRPr="00EB1FFF" w14:paraId="5B6C38E8" w14:textId="77777777" w:rsidTr="00233B94">
        <w:tc>
          <w:tcPr>
            <w:tcW w:w="1350" w:type="dxa"/>
            <w:tcBorders>
              <w:right w:val="double" w:sz="4" w:space="0" w:color="auto"/>
            </w:tcBorders>
            <w:vAlign w:val="center"/>
          </w:tcPr>
          <w:p w14:paraId="2D309136" w14:textId="77777777" w:rsidR="00D7619D" w:rsidRPr="00194D89" w:rsidRDefault="00D7619D" w:rsidP="00D7619D">
            <w:pPr>
              <w:jc w:val="center"/>
            </w:pPr>
            <w:r>
              <w:t>6-3</w:t>
            </w:r>
          </w:p>
        </w:tc>
        <w:tc>
          <w:tcPr>
            <w:tcW w:w="2358" w:type="dxa"/>
            <w:tcBorders>
              <w:left w:val="double" w:sz="4" w:space="0" w:color="auto"/>
            </w:tcBorders>
            <w:vAlign w:val="center"/>
          </w:tcPr>
          <w:p w14:paraId="3B3F7D7B" w14:textId="77777777" w:rsidR="00D7619D" w:rsidRDefault="00D7619D" w:rsidP="00D7619D">
            <w:pPr>
              <w:jc w:val="center"/>
            </w:pPr>
            <w:r>
              <w:t>2</w:t>
            </w:r>
          </w:p>
        </w:tc>
        <w:tc>
          <w:tcPr>
            <w:tcW w:w="2682" w:type="dxa"/>
            <w:vAlign w:val="center"/>
          </w:tcPr>
          <w:p w14:paraId="0DBD9D1C" w14:textId="77777777" w:rsidR="00D7619D" w:rsidRPr="00EF334A" w:rsidRDefault="00D7619D" w:rsidP="00D7619D">
            <w:pPr>
              <w:jc w:val="center"/>
            </w:pPr>
            <w:r>
              <w:t>20</w:t>
            </w:r>
          </w:p>
        </w:tc>
        <w:tc>
          <w:tcPr>
            <w:tcW w:w="2610" w:type="dxa"/>
            <w:vAlign w:val="center"/>
          </w:tcPr>
          <w:p w14:paraId="3E40E6A1" w14:textId="77777777" w:rsidR="00D7619D" w:rsidRDefault="00D7619D" w:rsidP="00D7619D">
            <w:pPr>
              <w:jc w:val="center"/>
            </w:pPr>
          </w:p>
        </w:tc>
        <w:tc>
          <w:tcPr>
            <w:tcW w:w="1260" w:type="dxa"/>
            <w:vAlign w:val="center"/>
          </w:tcPr>
          <w:p w14:paraId="5ADC95D0" w14:textId="77777777" w:rsidR="00D7619D" w:rsidRDefault="00D7619D" w:rsidP="00D7619D">
            <w:pPr>
              <w:jc w:val="center"/>
            </w:pPr>
            <w:r>
              <w:t>22</w:t>
            </w:r>
          </w:p>
        </w:tc>
      </w:tr>
      <w:tr w:rsidR="00D7619D" w:rsidRPr="00EB1FFF" w14:paraId="411EDE75" w14:textId="77777777" w:rsidTr="00233B94">
        <w:tc>
          <w:tcPr>
            <w:tcW w:w="1350" w:type="dxa"/>
            <w:tcBorders>
              <w:right w:val="double" w:sz="4" w:space="0" w:color="auto"/>
            </w:tcBorders>
            <w:vAlign w:val="center"/>
          </w:tcPr>
          <w:p w14:paraId="61D00F25" w14:textId="77777777" w:rsidR="00D7619D" w:rsidRPr="00EB1FFF" w:rsidRDefault="00D7619D" w:rsidP="00D7619D">
            <w:pPr>
              <w:jc w:val="center"/>
            </w:pPr>
            <w:r>
              <w:t>7</w:t>
            </w:r>
            <w:r w:rsidRPr="00EB1FFF">
              <w:t>-1</w:t>
            </w:r>
          </w:p>
        </w:tc>
        <w:tc>
          <w:tcPr>
            <w:tcW w:w="2358" w:type="dxa"/>
            <w:tcBorders>
              <w:left w:val="double" w:sz="4" w:space="0" w:color="auto"/>
            </w:tcBorders>
            <w:vAlign w:val="center"/>
          </w:tcPr>
          <w:p w14:paraId="05E1E9BE" w14:textId="77777777" w:rsidR="00D7619D" w:rsidRPr="007B3E37" w:rsidRDefault="00D7619D" w:rsidP="00D7619D">
            <w:pPr>
              <w:jc w:val="center"/>
            </w:pPr>
            <w:r>
              <w:t>6</w:t>
            </w:r>
          </w:p>
        </w:tc>
        <w:tc>
          <w:tcPr>
            <w:tcW w:w="2682" w:type="dxa"/>
            <w:vAlign w:val="center"/>
          </w:tcPr>
          <w:p w14:paraId="46D0D5B2" w14:textId="77777777" w:rsidR="00D7619D" w:rsidRPr="00EF334A" w:rsidRDefault="00D7619D" w:rsidP="00D7619D">
            <w:pPr>
              <w:jc w:val="center"/>
            </w:pPr>
            <w:r>
              <w:t>16</w:t>
            </w:r>
          </w:p>
        </w:tc>
        <w:tc>
          <w:tcPr>
            <w:tcW w:w="2610" w:type="dxa"/>
            <w:vAlign w:val="center"/>
          </w:tcPr>
          <w:p w14:paraId="54A2E5EE" w14:textId="77777777" w:rsidR="00D7619D" w:rsidRPr="007B3E37" w:rsidRDefault="00D7619D" w:rsidP="00D7619D">
            <w:pPr>
              <w:jc w:val="center"/>
            </w:pPr>
          </w:p>
        </w:tc>
        <w:tc>
          <w:tcPr>
            <w:tcW w:w="1260" w:type="dxa"/>
            <w:vAlign w:val="center"/>
          </w:tcPr>
          <w:p w14:paraId="085BB441" w14:textId="77777777" w:rsidR="00D7619D" w:rsidRPr="007B3E37" w:rsidRDefault="00D7619D" w:rsidP="00D7619D">
            <w:pPr>
              <w:jc w:val="center"/>
            </w:pPr>
            <w:r>
              <w:t>22</w:t>
            </w:r>
          </w:p>
        </w:tc>
      </w:tr>
      <w:tr w:rsidR="00D7619D" w:rsidRPr="00EB1FFF" w14:paraId="3A7F7716" w14:textId="77777777" w:rsidTr="00233B94">
        <w:tc>
          <w:tcPr>
            <w:tcW w:w="1350" w:type="dxa"/>
            <w:tcBorders>
              <w:right w:val="double" w:sz="4" w:space="0" w:color="auto"/>
            </w:tcBorders>
            <w:vAlign w:val="center"/>
          </w:tcPr>
          <w:p w14:paraId="5848F4DC" w14:textId="77777777" w:rsidR="00D7619D" w:rsidRPr="00EB1FFF" w:rsidRDefault="00D7619D" w:rsidP="00D7619D">
            <w:pPr>
              <w:jc w:val="center"/>
            </w:pPr>
            <w:r>
              <w:t>7</w:t>
            </w:r>
            <w:r w:rsidRPr="00EB1FFF">
              <w:t>-2</w:t>
            </w:r>
          </w:p>
        </w:tc>
        <w:tc>
          <w:tcPr>
            <w:tcW w:w="2358" w:type="dxa"/>
            <w:tcBorders>
              <w:left w:val="double" w:sz="4" w:space="0" w:color="auto"/>
            </w:tcBorders>
            <w:vAlign w:val="center"/>
          </w:tcPr>
          <w:p w14:paraId="01E68B45" w14:textId="77777777" w:rsidR="00D7619D" w:rsidRPr="00EF334A" w:rsidRDefault="00D7619D" w:rsidP="00D7619D">
            <w:pPr>
              <w:jc w:val="center"/>
            </w:pPr>
            <w:r>
              <w:t>3</w:t>
            </w:r>
          </w:p>
        </w:tc>
        <w:tc>
          <w:tcPr>
            <w:tcW w:w="2682" w:type="dxa"/>
            <w:vAlign w:val="center"/>
          </w:tcPr>
          <w:p w14:paraId="04798666" w14:textId="77777777" w:rsidR="00D7619D" w:rsidRPr="00FF6BD4" w:rsidRDefault="00D7619D" w:rsidP="00D7619D">
            <w:pPr>
              <w:jc w:val="center"/>
            </w:pPr>
            <w:r>
              <w:t>18</w:t>
            </w:r>
          </w:p>
        </w:tc>
        <w:tc>
          <w:tcPr>
            <w:tcW w:w="2610" w:type="dxa"/>
            <w:vAlign w:val="center"/>
          </w:tcPr>
          <w:p w14:paraId="4525B09A" w14:textId="77777777" w:rsidR="00D7619D" w:rsidRPr="00EF334A" w:rsidRDefault="00D7619D" w:rsidP="00D7619D">
            <w:pPr>
              <w:jc w:val="center"/>
            </w:pPr>
          </w:p>
        </w:tc>
        <w:tc>
          <w:tcPr>
            <w:tcW w:w="1260" w:type="dxa"/>
            <w:vAlign w:val="center"/>
          </w:tcPr>
          <w:p w14:paraId="51F4E198" w14:textId="77777777" w:rsidR="00D7619D" w:rsidRPr="00EF334A" w:rsidRDefault="00D7619D" w:rsidP="00D7619D">
            <w:pPr>
              <w:jc w:val="center"/>
            </w:pPr>
            <w:r>
              <w:t>21</w:t>
            </w:r>
          </w:p>
        </w:tc>
      </w:tr>
      <w:tr w:rsidR="00D7619D" w:rsidRPr="00EB1FFF" w14:paraId="458D1B4D" w14:textId="77777777" w:rsidTr="00233B94">
        <w:trPr>
          <w:trHeight w:val="252"/>
        </w:trPr>
        <w:tc>
          <w:tcPr>
            <w:tcW w:w="1350" w:type="dxa"/>
            <w:tcBorders>
              <w:right w:val="double" w:sz="4" w:space="0" w:color="auto"/>
            </w:tcBorders>
            <w:vAlign w:val="center"/>
          </w:tcPr>
          <w:p w14:paraId="47084BED" w14:textId="77777777" w:rsidR="00D7619D" w:rsidRPr="00194D89" w:rsidRDefault="00D7619D" w:rsidP="00D7619D">
            <w:pPr>
              <w:jc w:val="center"/>
            </w:pPr>
            <w:r>
              <w:t>7-3</w:t>
            </w:r>
          </w:p>
        </w:tc>
        <w:tc>
          <w:tcPr>
            <w:tcW w:w="2358" w:type="dxa"/>
            <w:tcBorders>
              <w:left w:val="double" w:sz="4" w:space="0" w:color="auto"/>
            </w:tcBorders>
            <w:vAlign w:val="center"/>
          </w:tcPr>
          <w:p w14:paraId="2455A122" w14:textId="77777777" w:rsidR="00D7619D" w:rsidRPr="00EF334A" w:rsidRDefault="00D7619D" w:rsidP="00D7619D">
            <w:pPr>
              <w:jc w:val="center"/>
            </w:pPr>
            <w:r>
              <w:t>3</w:t>
            </w:r>
          </w:p>
        </w:tc>
        <w:tc>
          <w:tcPr>
            <w:tcW w:w="2682" w:type="dxa"/>
            <w:vAlign w:val="center"/>
          </w:tcPr>
          <w:p w14:paraId="04136D9F" w14:textId="77777777" w:rsidR="00D7619D" w:rsidRDefault="00D7619D" w:rsidP="00D7619D">
            <w:pPr>
              <w:jc w:val="center"/>
            </w:pPr>
            <w:r>
              <w:t>20</w:t>
            </w:r>
          </w:p>
        </w:tc>
        <w:tc>
          <w:tcPr>
            <w:tcW w:w="2610" w:type="dxa"/>
            <w:vAlign w:val="center"/>
          </w:tcPr>
          <w:p w14:paraId="78611F2F" w14:textId="77777777" w:rsidR="00D7619D" w:rsidRPr="00EF334A" w:rsidRDefault="00D7619D" w:rsidP="00D7619D">
            <w:pPr>
              <w:jc w:val="center"/>
            </w:pPr>
          </w:p>
        </w:tc>
        <w:tc>
          <w:tcPr>
            <w:tcW w:w="1260" w:type="dxa"/>
            <w:vAlign w:val="center"/>
          </w:tcPr>
          <w:p w14:paraId="40F657A5" w14:textId="77777777" w:rsidR="00D7619D" w:rsidRPr="00EF334A" w:rsidRDefault="00D7619D" w:rsidP="00D7619D">
            <w:pPr>
              <w:jc w:val="center"/>
            </w:pPr>
            <w:r>
              <w:t>23</w:t>
            </w:r>
          </w:p>
        </w:tc>
      </w:tr>
      <w:tr w:rsidR="00D7619D" w:rsidRPr="00EB1FFF" w14:paraId="5973F1C4" w14:textId="77777777" w:rsidTr="00233B94">
        <w:trPr>
          <w:trHeight w:val="315"/>
        </w:trPr>
        <w:tc>
          <w:tcPr>
            <w:tcW w:w="1350" w:type="dxa"/>
            <w:tcBorders>
              <w:right w:val="double" w:sz="4" w:space="0" w:color="auto"/>
            </w:tcBorders>
            <w:vAlign w:val="center"/>
          </w:tcPr>
          <w:p w14:paraId="515D21F4" w14:textId="77777777" w:rsidR="00D7619D" w:rsidRPr="00194D89" w:rsidRDefault="00D7619D" w:rsidP="00D7619D">
            <w:pPr>
              <w:jc w:val="center"/>
            </w:pPr>
            <w:r>
              <w:lastRenderedPageBreak/>
              <w:t>8-1</w:t>
            </w:r>
          </w:p>
        </w:tc>
        <w:tc>
          <w:tcPr>
            <w:tcW w:w="2358" w:type="dxa"/>
            <w:tcBorders>
              <w:left w:val="double" w:sz="4" w:space="0" w:color="auto"/>
            </w:tcBorders>
            <w:vAlign w:val="center"/>
          </w:tcPr>
          <w:p w14:paraId="7CEC6454" w14:textId="77777777" w:rsidR="00D7619D" w:rsidRPr="00FF6BD4" w:rsidRDefault="00D7619D" w:rsidP="00D7619D">
            <w:pPr>
              <w:jc w:val="center"/>
            </w:pPr>
            <w:r>
              <w:t>6</w:t>
            </w:r>
          </w:p>
        </w:tc>
        <w:tc>
          <w:tcPr>
            <w:tcW w:w="2682" w:type="dxa"/>
            <w:vAlign w:val="center"/>
          </w:tcPr>
          <w:p w14:paraId="13D1F0CA" w14:textId="77777777" w:rsidR="00D7619D" w:rsidRPr="007B3E37" w:rsidRDefault="00D7619D" w:rsidP="00D7619D">
            <w:pPr>
              <w:jc w:val="center"/>
            </w:pPr>
            <w:r>
              <w:t>12</w:t>
            </w:r>
          </w:p>
        </w:tc>
        <w:tc>
          <w:tcPr>
            <w:tcW w:w="2610" w:type="dxa"/>
            <w:vAlign w:val="center"/>
          </w:tcPr>
          <w:p w14:paraId="780F3C09" w14:textId="77777777" w:rsidR="00D7619D" w:rsidRPr="00EF334A" w:rsidRDefault="00D7619D" w:rsidP="00D7619D">
            <w:pPr>
              <w:jc w:val="center"/>
            </w:pPr>
          </w:p>
        </w:tc>
        <w:tc>
          <w:tcPr>
            <w:tcW w:w="1260" w:type="dxa"/>
            <w:vAlign w:val="center"/>
          </w:tcPr>
          <w:p w14:paraId="7B7F307C" w14:textId="77777777" w:rsidR="00D7619D" w:rsidRPr="00EF334A" w:rsidRDefault="00D7619D" w:rsidP="00D7619D">
            <w:pPr>
              <w:jc w:val="center"/>
            </w:pPr>
            <w:r>
              <w:t>18</w:t>
            </w:r>
          </w:p>
        </w:tc>
      </w:tr>
      <w:tr w:rsidR="00D7619D" w:rsidRPr="00EB1FFF" w14:paraId="2DFEA63F" w14:textId="77777777" w:rsidTr="00233B94">
        <w:trPr>
          <w:trHeight w:val="315"/>
        </w:trPr>
        <w:tc>
          <w:tcPr>
            <w:tcW w:w="1350" w:type="dxa"/>
            <w:tcBorders>
              <w:right w:val="double" w:sz="4" w:space="0" w:color="auto"/>
            </w:tcBorders>
            <w:vAlign w:val="center"/>
          </w:tcPr>
          <w:p w14:paraId="500EDB9F" w14:textId="77777777" w:rsidR="00D7619D" w:rsidRPr="00194D89" w:rsidRDefault="00D7619D" w:rsidP="00D7619D">
            <w:pPr>
              <w:jc w:val="center"/>
            </w:pPr>
            <w:r>
              <w:t>8-2</w:t>
            </w:r>
          </w:p>
        </w:tc>
        <w:tc>
          <w:tcPr>
            <w:tcW w:w="2358" w:type="dxa"/>
            <w:tcBorders>
              <w:left w:val="double" w:sz="4" w:space="0" w:color="auto"/>
            </w:tcBorders>
            <w:vAlign w:val="center"/>
          </w:tcPr>
          <w:p w14:paraId="650C406C" w14:textId="77777777" w:rsidR="00D7619D" w:rsidRPr="00FF6BD4" w:rsidRDefault="00D7619D" w:rsidP="00D7619D">
            <w:pPr>
              <w:jc w:val="center"/>
            </w:pPr>
            <w:r>
              <w:t>10</w:t>
            </w:r>
          </w:p>
        </w:tc>
        <w:tc>
          <w:tcPr>
            <w:tcW w:w="2682" w:type="dxa"/>
            <w:vAlign w:val="center"/>
          </w:tcPr>
          <w:p w14:paraId="22104B06" w14:textId="77777777" w:rsidR="00D7619D" w:rsidRPr="00EF334A" w:rsidRDefault="00D7619D" w:rsidP="00D7619D">
            <w:pPr>
              <w:jc w:val="center"/>
            </w:pPr>
            <w:r>
              <w:t>10</w:t>
            </w:r>
          </w:p>
        </w:tc>
        <w:tc>
          <w:tcPr>
            <w:tcW w:w="2610" w:type="dxa"/>
            <w:vAlign w:val="center"/>
          </w:tcPr>
          <w:p w14:paraId="661AEC36" w14:textId="77777777" w:rsidR="00D7619D" w:rsidRPr="00EF334A" w:rsidRDefault="00D7619D" w:rsidP="00D7619D">
            <w:pPr>
              <w:jc w:val="center"/>
            </w:pPr>
          </w:p>
        </w:tc>
        <w:tc>
          <w:tcPr>
            <w:tcW w:w="1260" w:type="dxa"/>
            <w:vAlign w:val="center"/>
          </w:tcPr>
          <w:p w14:paraId="31E4B4F3" w14:textId="77777777" w:rsidR="00D7619D" w:rsidRPr="00EF334A" w:rsidRDefault="00D7619D" w:rsidP="00D7619D">
            <w:pPr>
              <w:jc w:val="center"/>
            </w:pPr>
            <w:r>
              <w:t>20</w:t>
            </w:r>
          </w:p>
        </w:tc>
      </w:tr>
      <w:tr w:rsidR="00D7619D" w:rsidRPr="00EB1FFF" w14:paraId="4CD90F50" w14:textId="77777777" w:rsidTr="00233B94">
        <w:trPr>
          <w:trHeight w:val="315"/>
        </w:trPr>
        <w:tc>
          <w:tcPr>
            <w:tcW w:w="1350" w:type="dxa"/>
            <w:tcBorders>
              <w:bottom w:val="double" w:sz="4" w:space="0" w:color="auto"/>
              <w:right w:val="double" w:sz="4" w:space="0" w:color="auto"/>
            </w:tcBorders>
            <w:vAlign w:val="center"/>
          </w:tcPr>
          <w:p w14:paraId="1D3C7BCE" w14:textId="77777777" w:rsidR="00D7619D" w:rsidRPr="00194D89" w:rsidRDefault="00D7619D" w:rsidP="00D7619D">
            <w:pPr>
              <w:jc w:val="center"/>
            </w:pPr>
            <w:r>
              <w:t>8-3</w:t>
            </w:r>
          </w:p>
        </w:tc>
        <w:tc>
          <w:tcPr>
            <w:tcW w:w="2358" w:type="dxa"/>
            <w:tcBorders>
              <w:left w:val="double" w:sz="4" w:space="0" w:color="auto"/>
              <w:bottom w:val="double" w:sz="4" w:space="0" w:color="auto"/>
            </w:tcBorders>
            <w:vAlign w:val="center"/>
          </w:tcPr>
          <w:p w14:paraId="34665B2A" w14:textId="77777777" w:rsidR="00D7619D" w:rsidRPr="007C3F66" w:rsidRDefault="00D7619D" w:rsidP="00D7619D">
            <w:pPr>
              <w:jc w:val="center"/>
            </w:pPr>
            <w:r>
              <w:t>8</w:t>
            </w:r>
          </w:p>
        </w:tc>
        <w:tc>
          <w:tcPr>
            <w:tcW w:w="2682" w:type="dxa"/>
            <w:tcBorders>
              <w:bottom w:val="double" w:sz="4" w:space="0" w:color="auto"/>
            </w:tcBorders>
            <w:vAlign w:val="center"/>
          </w:tcPr>
          <w:p w14:paraId="55C41F1E" w14:textId="77777777" w:rsidR="00D7619D" w:rsidRPr="00EF334A" w:rsidRDefault="00D7619D" w:rsidP="00D7619D">
            <w:pPr>
              <w:jc w:val="center"/>
            </w:pPr>
            <w:r>
              <w:t>10</w:t>
            </w:r>
          </w:p>
        </w:tc>
        <w:tc>
          <w:tcPr>
            <w:tcW w:w="2610" w:type="dxa"/>
            <w:tcBorders>
              <w:bottom w:val="double" w:sz="4" w:space="0" w:color="auto"/>
            </w:tcBorders>
            <w:vAlign w:val="center"/>
          </w:tcPr>
          <w:p w14:paraId="5FEA98F7" w14:textId="77777777" w:rsidR="00D7619D" w:rsidRDefault="00D7619D" w:rsidP="00D7619D">
            <w:pPr>
              <w:jc w:val="center"/>
            </w:pPr>
          </w:p>
        </w:tc>
        <w:tc>
          <w:tcPr>
            <w:tcW w:w="1260" w:type="dxa"/>
            <w:tcBorders>
              <w:bottom w:val="double" w:sz="4" w:space="0" w:color="auto"/>
            </w:tcBorders>
            <w:vAlign w:val="center"/>
          </w:tcPr>
          <w:p w14:paraId="45FB181E" w14:textId="77777777" w:rsidR="00D7619D" w:rsidRDefault="00D7619D" w:rsidP="00D7619D">
            <w:pPr>
              <w:jc w:val="center"/>
            </w:pPr>
            <w:r>
              <w:t>18</w:t>
            </w:r>
          </w:p>
        </w:tc>
      </w:tr>
    </w:tbl>
    <w:p w14:paraId="3E2D56CA" w14:textId="77777777" w:rsidR="002427E9" w:rsidRDefault="002427E9" w:rsidP="00DA07F4"/>
    <w:p w14:paraId="6C675E58" w14:textId="77777777" w:rsidR="002427E9" w:rsidRDefault="002427E9" w:rsidP="00DA07F4"/>
    <w:p w14:paraId="549B4370" w14:textId="77777777" w:rsidR="002427E9" w:rsidRPr="001B0459" w:rsidRDefault="001B0459" w:rsidP="00DA07F4">
      <w:pPr>
        <w:rPr>
          <w:b/>
          <w:bCs/>
          <w:u w:val="single"/>
        </w:rPr>
      </w:pPr>
      <w:r w:rsidRPr="001B0459">
        <w:rPr>
          <w:b/>
          <w:bCs/>
          <w:u w:val="single"/>
        </w:rPr>
        <w:t>БРОЈ ГРУПА ИЗБОРНЕ НА</w:t>
      </w:r>
      <w:r w:rsidR="00194D89">
        <w:rPr>
          <w:b/>
          <w:bCs/>
          <w:u w:val="single"/>
        </w:rPr>
        <w:t>С</w:t>
      </w:r>
      <w:r w:rsidRPr="001B0459">
        <w:rPr>
          <w:b/>
          <w:bCs/>
          <w:u w:val="single"/>
        </w:rPr>
        <w:t>ТАВЕ</w:t>
      </w:r>
    </w:p>
    <w:tbl>
      <w:tblPr>
        <w:tblpPr w:leftFromText="180" w:rightFromText="180" w:vertAnchor="text" w:horzAnchor="margin" w:tblpXSpec="center" w:tblpY="4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761"/>
        <w:gridCol w:w="786"/>
        <w:gridCol w:w="909"/>
        <w:gridCol w:w="911"/>
        <w:gridCol w:w="786"/>
        <w:gridCol w:w="909"/>
        <w:gridCol w:w="908"/>
        <w:gridCol w:w="879"/>
      </w:tblGrid>
      <w:tr w:rsidR="002427E9" w:rsidRPr="00EB1FFF" w14:paraId="7CFC47E5" w14:textId="77777777">
        <w:tc>
          <w:tcPr>
            <w:tcW w:w="3182" w:type="dxa"/>
          </w:tcPr>
          <w:p w14:paraId="63770810" w14:textId="77777777" w:rsidR="002427E9" w:rsidRPr="00EB1FFF" w:rsidRDefault="002427E9" w:rsidP="00A57BC1">
            <w:r w:rsidRPr="00EB1FFF">
              <w:t>Предмет/разред</w:t>
            </w:r>
          </w:p>
        </w:tc>
        <w:tc>
          <w:tcPr>
            <w:tcW w:w="761" w:type="dxa"/>
          </w:tcPr>
          <w:p w14:paraId="687D28A0" w14:textId="77777777" w:rsidR="002427E9" w:rsidRPr="00EB1FFF" w:rsidRDefault="002427E9" w:rsidP="00A57BC1">
            <w:r w:rsidRPr="00EB1FFF">
              <w:t>1.</w:t>
            </w:r>
          </w:p>
        </w:tc>
        <w:tc>
          <w:tcPr>
            <w:tcW w:w="786" w:type="dxa"/>
          </w:tcPr>
          <w:p w14:paraId="248C61A9" w14:textId="77777777" w:rsidR="002427E9" w:rsidRPr="00EB1FFF" w:rsidRDefault="002427E9" w:rsidP="00A57BC1">
            <w:r w:rsidRPr="00EB1FFF">
              <w:t>2.</w:t>
            </w:r>
          </w:p>
        </w:tc>
        <w:tc>
          <w:tcPr>
            <w:tcW w:w="909" w:type="dxa"/>
          </w:tcPr>
          <w:p w14:paraId="388B5A93" w14:textId="77777777" w:rsidR="002427E9" w:rsidRPr="00EB1FFF" w:rsidRDefault="002427E9" w:rsidP="00A57BC1">
            <w:r w:rsidRPr="00EB1FFF">
              <w:t>3.</w:t>
            </w:r>
          </w:p>
        </w:tc>
        <w:tc>
          <w:tcPr>
            <w:tcW w:w="911" w:type="dxa"/>
          </w:tcPr>
          <w:p w14:paraId="551E8C7F" w14:textId="77777777" w:rsidR="002427E9" w:rsidRPr="00EB1FFF" w:rsidRDefault="002427E9" w:rsidP="00A57BC1">
            <w:r w:rsidRPr="00EB1FFF">
              <w:t>4.</w:t>
            </w:r>
          </w:p>
        </w:tc>
        <w:tc>
          <w:tcPr>
            <w:tcW w:w="786" w:type="dxa"/>
          </w:tcPr>
          <w:p w14:paraId="1000CED6" w14:textId="77777777" w:rsidR="002427E9" w:rsidRPr="00EB1FFF" w:rsidRDefault="002427E9" w:rsidP="00A57BC1">
            <w:r w:rsidRPr="00EB1FFF">
              <w:t>5.</w:t>
            </w:r>
          </w:p>
        </w:tc>
        <w:tc>
          <w:tcPr>
            <w:tcW w:w="909" w:type="dxa"/>
          </w:tcPr>
          <w:p w14:paraId="0A0BB466" w14:textId="77777777" w:rsidR="002427E9" w:rsidRPr="00EB1FFF" w:rsidRDefault="002427E9" w:rsidP="00A57BC1">
            <w:r w:rsidRPr="00EB1FFF">
              <w:t>6.</w:t>
            </w:r>
          </w:p>
        </w:tc>
        <w:tc>
          <w:tcPr>
            <w:tcW w:w="908" w:type="dxa"/>
          </w:tcPr>
          <w:p w14:paraId="7E14598F" w14:textId="77777777" w:rsidR="002427E9" w:rsidRPr="00EB1FFF" w:rsidRDefault="002427E9" w:rsidP="00A57BC1">
            <w:r w:rsidRPr="00EB1FFF">
              <w:t>7.</w:t>
            </w:r>
          </w:p>
        </w:tc>
        <w:tc>
          <w:tcPr>
            <w:tcW w:w="879" w:type="dxa"/>
          </w:tcPr>
          <w:p w14:paraId="6DBCBF1A" w14:textId="77777777" w:rsidR="002427E9" w:rsidRPr="00EB1FFF" w:rsidRDefault="002427E9" w:rsidP="00A57BC1">
            <w:r w:rsidRPr="00EB1FFF">
              <w:t>8.</w:t>
            </w:r>
          </w:p>
        </w:tc>
      </w:tr>
      <w:tr w:rsidR="00D7619D" w:rsidRPr="00EB1FFF" w14:paraId="5CA051D4" w14:textId="77777777" w:rsidTr="00F84B4E">
        <w:tc>
          <w:tcPr>
            <w:tcW w:w="3182" w:type="dxa"/>
          </w:tcPr>
          <w:p w14:paraId="755F1B57" w14:textId="77777777" w:rsidR="00D7619D" w:rsidRPr="00EB1FFF" w:rsidRDefault="00D7619D" w:rsidP="00A57BC1">
            <w:r w:rsidRPr="00EB1FFF">
              <w:t>Верска настава</w:t>
            </w:r>
          </w:p>
        </w:tc>
        <w:tc>
          <w:tcPr>
            <w:tcW w:w="761" w:type="dxa"/>
          </w:tcPr>
          <w:p w14:paraId="5CA8E23F" w14:textId="77777777" w:rsidR="00D7619D" w:rsidRPr="009E357F" w:rsidRDefault="00D7619D" w:rsidP="00A57BC1">
            <w:pPr>
              <w:rPr>
                <w:color w:val="000000" w:themeColor="text1"/>
              </w:rPr>
            </w:pPr>
            <w:r w:rsidRPr="009E357F">
              <w:rPr>
                <w:color w:val="000000" w:themeColor="text1"/>
              </w:rPr>
              <w:t>1</w:t>
            </w:r>
          </w:p>
        </w:tc>
        <w:tc>
          <w:tcPr>
            <w:tcW w:w="786" w:type="dxa"/>
          </w:tcPr>
          <w:p w14:paraId="55FC7EA6" w14:textId="77777777" w:rsidR="00D7619D" w:rsidRPr="009E357F" w:rsidRDefault="00D7619D" w:rsidP="00A57BC1">
            <w:pPr>
              <w:rPr>
                <w:color w:val="000000" w:themeColor="text1"/>
              </w:rPr>
            </w:pPr>
            <w:r w:rsidRPr="009E357F">
              <w:rPr>
                <w:color w:val="000000" w:themeColor="text1"/>
              </w:rPr>
              <w:t>1</w:t>
            </w:r>
          </w:p>
        </w:tc>
        <w:tc>
          <w:tcPr>
            <w:tcW w:w="909" w:type="dxa"/>
          </w:tcPr>
          <w:p w14:paraId="5293987F" w14:textId="77777777" w:rsidR="00D7619D" w:rsidRPr="00602312" w:rsidRDefault="00602312" w:rsidP="00A57BC1">
            <w:pPr>
              <w:rPr>
                <w:color w:val="000000" w:themeColor="text1"/>
              </w:rPr>
            </w:pPr>
            <w:r>
              <w:rPr>
                <w:color w:val="000000" w:themeColor="text1"/>
              </w:rPr>
              <w:t>2</w:t>
            </w:r>
          </w:p>
        </w:tc>
        <w:tc>
          <w:tcPr>
            <w:tcW w:w="911" w:type="dxa"/>
          </w:tcPr>
          <w:p w14:paraId="034E1316" w14:textId="77777777" w:rsidR="00D7619D" w:rsidRPr="009E357F" w:rsidRDefault="00D7619D" w:rsidP="00A57BC1">
            <w:pPr>
              <w:rPr>
                <w:color w:val="000000" w:themeColor="text1"/>
              </w:rPr>
            </w:pPr>
            <w:r>
              <w:rPr>
                <w:color w:val="000000" w:themeColor="text1"/>
              </w:rPr>
              <w:t>2</w:t>
            </w:r>
          </w:p>
        </w:tc>
        <w:tc>
          <w:tcPr>
            <w:tcW w:w="2603" w:type="dxa"/>
            <w:gridSpan w:val="3"/>
          </w:tcPr>
          <w:p w14:paraId="653EE963" w14:textId="77777777" w:rsidR="00D7619D" w:rsidRPr="009E357F" w:rsidRDefault="00D7619D" w:rsidP="00D7619D">
            <w:pPr>
              <w:jc w:val="center"/>
              <w:rPr>
                <w:color w:val="000000" w:themeColor="text1"/>
              </w:rPr>
            </w:pPr>
            <w:r w:rsidRPr="009E357F">
              <w:rPr>
                <w:color w:val="000000" w:themeColor="text1"/>
              </w:rPr>
              <w:t>1</w:t>
            </w:r>
          </w:p>
        </w:tc>
        <w:tc>
          <w:tcPr>
            <w:tcW w:w="879" w:type="dxa"/>
          </w:tcPr>
          <w:p w14:paraId="398C763A" w14:textId="77777777" w:rsidR="00D7619D" w:rsidRPr="009E357F" w:rsidRDefault="00D7619D" w:rsidP="00A57BC1">
            <w:pPr>
              <w:rPr>
                <w:color w:val="000000" w:themeColor="text1"/>
              </w:rPr>
            </w:pPr>
            <w:r>
              <w:rPr>
                <w:color w:val="000000" w:themeColor="text1"/>
              </w:rPr>
              <w:t>1</w:t>
            </w:r>
          </w:p>
        </w:tc>
      </w:tr>
      <w:tr w:rsidR="002427E9" w:rsidRPr="00EB1FFF" w14:paraId="4D946783" w14:textId="77777777">
        <w:tc>
          <w:tcPr>
            <w:tcW w:w="3182" w:type="dxa"/>
          </w:tcPr>
          <w:p w14:paraId="0D702C27" w14:textId="77777777" w:rsidR="002427E9" w:rsidRPr="00EB1FFF" w:rsidRDefault="002427E9" w:rsidP="00A57BC1">
            <w:r w:rsidRPr="00EB1FFF">
              <w:t>Грађанско васпитање</w:t>
            </w:r>
          </w:p>
        </w:tc>
        <w:tc>
          <w:tcPr>
            <w:tcW w:w="761" w:type="dxa"/>
          </w:tcPr>
          <w:p w14:paraId="235A8A7E" w14:textId="77777777" w:rsidR="002427E9" w:rsidRPr="009E357F" w:rsidRDefault="00396FC9" w:rsidP="00A57BC1">
            <w:pPr>
              <w:rPr>
                <w:color w:val="000000" w:themeColor="text1"/>
              </w:rPr>
            </w:pPr>
            <w:r w:rsidRPr="009E357F">
              <w:rPr>
                <w:color w:val="000000" w:themeColor="text1"/>
              </w:rPr>
              <w:t>2</w:t>
            </w:r>
          </w:p>
        </w:tc>
        <w:tc>
          <w:tcPr>
            <w:tcW w:w="786" w:type="dxa"/>
          </w:tcPr>
          <w:p w14:paraId="637FD1B2" w14:textId="77777777" w:rsidR="002427E9" w:rsidRPr="009E357F" w:rsidRDefault="00D7619D" w:rsidP="00A57BC1">
            <w:pPr>
              <w:rPr>
                <w:color w:val="000000" w:themeColor="text1"/>
              </w:rPr>
            </w:pPr>
            <w:r>
              <w:rPr>
                <w:color w:val="000000" w:themeColor="text1"/>
              </w:rPr>
              <w:t>2</w:t>
            </w:r>
          </w:p>
        </w:tc>
        <w:tc>
          <w:tcPr>
            <w:tcW w:w="909" w:type="dxa"/>
          </w:tcPr>
          <w:p w14:paraId="399C9645" w14:textId="77777777" w:rsidR="002427E9" w:rsidRPr="009E357F" w:rsidRDefault="00396FC9" w:rsidP="00A57BC1">
            <w:pPr>
              <w:rPr>
                <w:color w:val="000000" w:themeColor="text1"/>
              </w:rPr>
            </w:pPr>
            <w:r w:rsidRPr="009E357F">
              <w:rPr>
                <w:color w:val="000000" w:themeColor="text1"/>
              </w:rPr>
              <w:t>1</w:t>
            </w:r>
          </w:p>
        </w:tc>
        <w:tc>
          <w:tcPr>
            <w:tcW w:w="911" w:type="dxa"/>
          </w:tcPr>
          <w:p w14:paraId="473DB187" w14:textId="77777777" w:rsidR="002427E9" w:rsidRPr="009E357F" w:rsidRDefault="00D7619D" w:rsidP="00A57BC1">
            <w:pPr>
              <w:rPr>
                <w:color w:val="000000" w:themeColor="text1"/>
              </w:rPr>
            </w:pPr>
            <w:r>
              <w:rPr>
                <w:color w:val="000000" w:themeColor="text1"/>
              </w:rPr>
              <w:t>1</w:t>
            </w:r>
          </w:p>
        </w:tc>
        <w:tc>
          <w:tcPr>
            <w:tcW w:w="786" w:type="dxa"/>
          </w:tcPr>
          <w:p w14:paraId="24D0676E" w14:textId="77777777" w:rsidR="002427E9" w:rsidRPr="009E357F" w:rsidRDefault="00396FC9" w:rsidP="00A57BC1">
            <w:pPr>
              <w:rPr>
                <w:color w:val="000000" w:themeColor="text1"/>
              </w:rPr>
            </w:pPr>
            <w:r w:rsidRPr="009E357F">
              <w:rPr>
                <w:color w:val="000000" w:themeColor="text1"/>
              </w:rPr>
              <w:t>3</w:t>
            </w:r>
          </w:p>
        </w:tc>
        <w:tc>
          <w:tcPr>
            <w:tcW w:w="909" w:type="dxa"/>
          </w:tcPr>
          <w:p w14:paraId="6A1CA333" w14:textId="77777777" w:rsidR="002427E9" w:rsidRPr="009E357F" w:rsidRDefault="00396FC9" w:rsidP="00A57BC1">
            <w:pPr>
              <w:rPr>
                <w:color w:val="000000" w:themeColor="text1"/>
              </w:rPr>
            </w:pPr>
            <w:r w:rsidRPr="009E357F">
              <w:rPr>
                <w:color w:val="000000" w:themeColor="text1"/>
              </w:rPr>
              <w:t>3</w:t>
            </w:r>
          </w:p>
        </w:tc>
        <w:tc>
          <w:tcPr>
            <w:tcW w:w="908" w:type="dxa"/>
          </w:tcPr>
          <w:p w14:paraId="67ADDD3A" w14:textId="77777777" w:rsidR="002427E9" w:rsidRPr="00602312" w:rsidRDefault="00602312" w:rsidP="00A57BC1">
            <w:pPr>
              <w:rPr>
                <w:color w:val="000000" w:themeColor="text1"/>
              </w:rPr>
            </w:pPr>
            <w:r>
              <w:rPr>
                <w:color w:val="000000" w:themeColor="text1"/>
              </w:rPr>
              <w:t>2</w:t>
            </w:r>
          </w:p>
        </w:tc>
        <w:tc>
          <w:tcPr>
            <w:tcW w:w="879" w:type="dxa"/>
          </w:tcPr>
          <w:p w14:paraId="140CE406" w14:textId="77777777" w:rsidR="002427E9" w:rsidRPr="009E357F" w:rsidRDefault="009E357F" w:rsidP="00A57BC1">
            <w:pPr>
              <w:rPr>
                <w:color w:val="000000" w:themeColor="text1"/>
              </w:rPr>
            </w:pPr>
            <w:r w:rsidRPr="009E357F">
              <w:rPr>
                <w:color w:val="000000" w:themeColor="text1"/>
              </w:rPr>
              <w:t>2</w:t>
            </w:r>
          </w:p>
        </w:tc>
      </w:tr>
      <w:tr w:rsidR="002427E9" w:rsidRPr="00EB1FFF" w14:paraId="581B7098" w14:textId="77777777">
        <w:tc>
          <w:tcPr>
            <w:tcW w:w="3182" w:type="dxa"/>
          </w:tcPr>
          <w:p w14:paraId="5153E24F" w14:textId="77777777" w:rsidR="002427E9" w:rsidRPr="00EB1FFF" w:rsidRDefault="002427E9" w:rsidP="00A57BC1">
            <w:r>
              <w:t>Македонски језик</w:t>
            </w:r>
          </w:p>
        </w:tc>
        <w:tc>
          <w:tcPr>
            <w:tcW w:w="3367" w:type="dxa"/>
            <w:gridSpan w:val="4"/>
          </w:tcPr>
          <w:p w14:paraId="1A1DC2C0" w14:textId="77777777" w:rsidR="002427E9" w:rsidRPr="009E357F" w:rsidRDefault="009E357F" w:rsidP="00A57BC1">
            <w:pPr>
              <w:rPr>
                <w:color w:val="000000" w:themeColor="text1"/>
              </w:rPr>
            </w:pPr>
            <w:r>
              <w:rPr>
                <w:color w:val="000000" w:themeColor="text1"/>
              </w:rPr>
              <w:t>1</w:t>
            </w:r>
          </w:p>
        </w:tc>
        <w:tc>
          <w:tcPr>
            <w:tcW w:w="3482" w:type="dxa"/>
            <w:gridSpan w:val="4"/>
          </w:tcPr>
          <w:p w14:paraId="02C4EF42" w14:textId="77777777" w:rsidR="002427E9" w:rsidRPr="009E357F" w:rsidRDefault="002427E9" w:rsidP="00A57BC1">
            <w:pPr>
              <w:rPr>
                <w:color w:val="000000" w:themeColor="text1"/>
              </w:rPr>
            </w:pPr>
            <w:r w:rsidRPr="009E357F">
              <w:rPr>
                <w:color w:val="000000" w:themeColor="text1"/>
              </w:rPr>
              <w:t>1</w:t>
            </w:r>
          </w:p>
        </w:tc>
      </w:tr>
    </w:tbl>
    <w:p w14:paraId="2FBB6B36" w14:textId="77777777" w:rsidR="002427E9" w:rsidRDefault="002427E9" w:rsidP="00AF064E">
      <w:pPr>
        <w:spacing w:after="120" w:line="264" w:lineRule="auto"/>
        <w:jc w:val="both"/>
      </w:pPr>
    </w:p>
    <w:p w14:paraId="440CC7FD" w14:textId="77777777" w:rsidR="0003415E" w:rsidRPr="0003415E" w:rsidRDefault="0003415E" w:rsidP="00AF064E">
      <w:pPr>
        <w:spacing w:after="120" w:line="264" w:lineRule="auto"/>
        <w:jc w:val="both"/>
      </w:pPr>
    </w:p>
    <w:p w14:paraId="396118CA" w14:textId="77777777" w:rsidR="00EF334A" w:rsidRDefault="00EF334A" w:rsidP="00E54CAF">
      <w:pPr>
        <w:spacing w:after="120" w:line="264" w:lineRule="auto"/>
        <w:jc w:val="both"/>
        <w:rPr>
          <w:b/>
          <w:u w:val="single"/>
        </w:rPr>
      </w:pPr>
    </w:p>
    <w:p w14:paraId="5D00DC17" w14:textId="77777777" w:rsidR="00927599" w:rsidRDefault="00927599" w:rsidP="00E54CAF">
      <w:pPr>
        <w:spacing w:after="120" w:line="264" w:lineRule="auto"/>
        <w:jc w:val="both"/>
        <w:rPr>
          <w:b/>
          <w:u w:val="single"/>
        </w:rPr>
      </w:pPr>
    </w:p>
    <w:p w14:paraId="05084EFA" w14:textId="77777777" w:rsidR="00927599" w:rsidRDefault="00927599" w:rsidP="00E54CAF">
      <w:pPr>
        <w:spacing w:after="120" w:line="264" w:lineRule="auto"/>
        <w:jc w:val="both"/>
        <w:rPr>
          <w:b/>
          <w:u w:val="single"/>
        </w:rPr>
      </w:pPr>
    </w:p>
    <w:p w14:paraId="2ACA8086" w14:textId="77777777" w:rsidR="00927599" w:rsidRDefault="00927599" w:rsidP="00E54CAF">
      <w:pPr>
        <w:spacing w:after="120" w:line="264" w:lineRule="auto"/>
        <w:jc w:val="both"/>
        <w:rPr>
          <w:b/>
          <w:u w:val="single"/>
        </w:rPr>
      </w:pPr>
    </w:p>
    <w:p w14:paraId="35B154E5" w14:textId="77777777" w:rsidR="0045254D" w:rsidRPr="0045254D" w:rsidRDefault="0045254D" w:rsidP="0045254D">
      <w:pPr>
        <w:spacing w:after="120" w:line="264" w:lineRule="auto"/>
        <w:jc w:val="both"/>
        <w:rPr>
          <w:b/>
          <w:u w:val="single"/>
          <w:lang w:val="en-US"/>
        </w:rPr>
      </w:pPr>
      <w:r w:rsidRPr="0045254D">
        <w:rPr>
          <w:b/>
          <w:u w:val="single"/>
          <w:lang w:val="en-US"/>
        </w:rPr>
        <w:t>Слободне наставне активности</w:t>
      </w:r>
    </w:p>
    <w:tbl>
      <w:tblPr>
        <w:tblStyle w:val="TableGrid"/>
        <w:tblW w:w="0" w:type="auto"/>
        <w:tblLook w:val="04A0" w:firstRow="1" w:lastRow="0" w:firstColumn="1" w:lastColumn="0" w:noHBand="0" w:noVBand="1"/>
      </w:tblPr>
      <w:tblGrid>
        <w:gridCol w:w="1548"/>
        <w:gridCol w:w="4500"/>
        <w:gridCol w:w="3060"/>
      </w:tblGrid>
      <w:tr w:rsidR="0045254D" w:rsidRPr="0045254D" w14:paraId="09EA33F5" w14:textId="77777777" w:rsidTr="003C2A7E">
        <w:tc>
          <w:tcPr>
            <w:tcW w:w="1548" w:type="dxa"/>
          </w:tcPr>
          <w:p w14:paraId="6F12A237" w14:textId="77777777" w:rsidR="0045254D" w:rsidRPr="0045254D" w:rsidRDefault="0045254D" w:rsidP="0045254D">
            <w:pPr>
              <w:spacing w:after="120" w:line="264" w:lineRule="auto"/>
              <w:jc w:val="both"/>
              <w:rPr>
                <w:lang w:val="en-US"/>
              </w:rPr>
            </w:pPr>
            <w:r w:rsidRPr="0045254D">
              <w:rPr>
                <w:lang w:val="en-US"/>
              </w:rPr>
              <w:t>Одељење</w:t>
            </w:r>
          </w:p>
        </w:tc>
        <w:tc>
          <w:tcPr>
            <w:tcW w:w="4500" w:type="dxa"/>
          </w:tcPr>
          <w:p w14:paraId="38E60DB2" w14:textId="77777777" w:rsidR="0045254D" w:rsidRPr="0045254D" w:rsidRDefault="0045254D" w:rsidP="0045254D">
            <w:pPr>
              <w:spacing w:after="120" w:line="264" w:lineRule="auto"/>
              <w:jc w:val="both"/>
              <w:rPr>
                <w:lang w:val="en-US"/>
              </w:rPr>
            </w:pPr>
            <w:r w:rsidRPr="0045254D">
              <w:rPr>
                <w:lang w:val="en-US"/>
              </w:rPr>
              <w:t>Активност</w:t>
            </w:r>
          </w:p>
        </w:tc>
        <w:tc>
          <w:tcPr>
            <w:tcW w:w="3060" w:type="dxa"/>
          </w:tcPr>
          <w:p w14:paraId="6CA826ED" w14:textId="77777777" w:rsidR="0045254D" w:rsidRPr="0045254D" w:rsidRDefault="0045254D" w:rsidP="0045254D">
            <w:pPr>
              <w:spacing w:after="120" w:line="264" w:lineRule="auto"/>
              <w:jc w:val="both"/>
              <w:rPr>
                <w:lang w:val="en-US"/>
              </w:rPr>
            </w:pPr>
            <w:r w:rsidRPr="0045254D">
              <w:rPr>
                <w:lang w:val="en-US"/>
              </w:rPr>
              <w:t>Наставник</w:t>
            </w:r>
          </w:p>
        </w:tc>
      </w:tr>
      <w:tr w:rsidR="0045254D" w:rsidRPr="0045254D" w14:paraId="32082244" w14:textId="77777777" w:rsidTr="003C2A7E">
        <w:tc>
          <w:tcPr>
            <w:tcW w:w="1548" w:type="dxa"/>
          </w:tcPr>
          <w:p w14:paraId="78D7FA2B" w14:textId="77777777" w:rsidR="0045254D" w:rsidRPr="0045254D" w:rsidRDefault="0045254D" w:rsidP="0045254D">
            <w:pPr>
              <w:spacing w:after="120" w:line="264" w:lineRule="auto"/>
              <w:jc w:val="both"/>
              <w:rPr>
                <w:lang w:val="en-US"/>
              </w:rPr>
            </w:pPr>
            <w:r w:rsidRPr="0045254D">
              <w:rPr>
                <w:lang w:val="en-US"/>
              </w:rPr>
              <w:t>5-1</w:t>
            </w:r>
          </w:p>
        </w:tc>
        <w:tc>
          <w:tcPr>
            <w:tcW w:w="4500" w:type="dxa"/>
          </w:tcPr>
          <w:p w14:paraId="10A53E5B" w14:textId="77777777" w:rsidR="0045254D" w:rsidRPr="0045254D" w:rsidRDefault="00E56062" w:rsidP="0045254D">
            <w:pPr>
              <w:spacing w:after="120" w:line="264" w:lineRule="auto"/>
              <w:jc w:val="both"/>
              <w:rPr>
                <w:lang w:val="en-US"/>
              </w:rPr>
            </w:pPr>
            <w:r w:rsidRPr="00E56062">
              <w:rPr>
                <w:lang w:val="en-US"/>
              </w:rPr>
              <w:t>Креативна информатика</w:t>
            </w:r>
          </w:p>
        </w:tc>
        <w:tc>
          <w:tcPr>
            <w:tcW w:w="3060" w:type="dxa"/>
          </w:tcPr>
          <w:p w14:paraId="2E55F0EB" w14:textId="77777777" w:rsidR="0045254D" w:rsidRPr="00E56062" w:rsidRDefault="00E56062" w:rsidP="0045254D">
            <w:pPr>
              <w:spacing w:after="120" w:line="264" w:lineRule="auto"/>
              <w:jc w:val="both"/>
            </w:pPr>
            <w:r>
              <w:t>Данијела Врховац</w:t>
            </w:r>
          </w:p>
        </w:tc>
      </w:tr>
      <w:tr w:rsidR="002B6110" w:rsidRPr="0045254D" w14:paraId="6B92D263" w14:textId="77777777" w:rsidTr="003C2A7E">
        <w:tc>
          <w:tcPr>
            <w:tcW w:w="1548" w:type="dxa"/>
          </w:tcPr>
          <w:p w14:paraId="7D175BB2" w14:textId="77777777" w:rsidR="002B6110" w:rsidRPr="0045254D" w:rsidRDefault="002B6110" w:rsidP="0045254D">
            <w:pPr>
              <w:spacing w:after="120" w:line="264" w:lineRule="auto"/>
              <w:jc w:val="both"/>
              <w:rPr>
                <w:lang w:val="en-US"/>
              </w:rPr>
            </w:pPr>
            <w:r w:rsidRPr="0045254D">
              <w:rPr>
                <w:lang w:val="en-US"/>
              </w:rPr>
              <w:t>5-2</w:t>
            </w:r>
          </w:p>
        </w:tc>
        <w:tc>
          <w:tcPr>
            <w:tcW w:w="4500" w:type="dxa"/>
          </w:tcPr>
          <w:p w14:paraId="0425C96F" w14:textId="77777777" w:rsidR="002B6110" w:rsidRPr="0045254D" w:rsidRDefault="002B6110" w:rsidP="0089085F">
            <w:pPr>
              <w:spacing w:after="120" w:line="264" w:lineRule="auto"/>
              <w:jc w:val="both"/>
              <w:rPr>
                <w:lang w:val="en-US"/>
              </w:rPr>
            </w:pPr>
            <w:r w:rsidRPr="00E56062">
              <w:rPr>
                <w:lang w:val="en-US"/>
              </w:rPr>
              <w:t>Свет технике</w:t>
            </w:r>
          </w:p>
        </w:tc>
        <w:tc>
          <w:tcPr>
            <w:tcW w:w="3060" w:type="dxa"/>
          </w:tcPr>
          <w:p w14:paraId="38AD4DEA" w14:textId="77777777" w:rsidR="002B6110" w:rsidRPr="00E56062" w:rsidRDefault="002B6110" w:rsidP="0089085F">
            <w:pPr>
              <w:spacing w:after="120" w:line="264" w:lineRule="auto"/>
              <w:jc w:val="both"/>
            </w:pPr>
            <w:r>
              <w:t>Снежана Грбић</w:t>
            </w:r>
          </w:p>
        </w:tc>
      </w:tr>
      <w:tr w:rsidR="002B6110" w:rsidRPr="0045254D" w14:paraId="3271E6A5" w14:textId="77777777" w:rsidTr="003C2A7E">
        <w:tc>
          <w:tcPr>
            <w:tcW w:w="1548" w:type="dxa"/>
          </w:tcPr>
          <w:p w14:paraId="7A9E0BA2" w14:textId="77777777" w:rsidR="002B6110" w:rsidRPr="0045254D" w:rsidRDefault="002B6110" w:rsidP="0045254D">
            <w:pPr>
              <w:spacing w:after="120" w:line="264" w:lineRule="auto"/>
              <w:jc w:val="both"/>
              <w:rPr>
                <w:lang w:val="en-US"/>
              </w:rPr>
            </w:pPr>
            <w:r w:rsidRPr="0045254D">
              <w:rPr>
                <w:lang w:val="en-US"/>
              </w:rPr>
              <w:t>5-3</w:t>
            </w:r>
          </w:p>
        </w:tc>
        <w:tc>
          <w:tcPr>
            <w:tcW w:w="4500" w:type="dxa"/>
          </w:tcPr>
          <w:p w14:paraId="1C3146CE" w14:textId="77777777" w:rsidR="002B6110" w:rsidRPr="002B6110" w:rsidRDefault="002B6110" w:rsidP="00233B94">
            <w:pPr>
              <w:spacing w:after="120" w:line="264" w:lineRule="auto"/>
              <w:jc w:val="both"/>
            </w:pPr>
            <w:r>
              <w:t>Чувари природе</w:t>
            </w:r>
          </w:p>
        </w:tc>
        <w:tc>
          <w:tcPr>
            <w:tcW w:w="3060" w:type="dxa"/>
          </w:tcPr>
          <w:p w14:paraId="2976178B" w14:textId="77777777" w:rsidR="002B6110" w:rsidRPr="002B6110" w:rsidRDefault="002B6110" w:rsidP="00233B94">
            <w:pPr>
              <w:spacing w:after="120" w:line="264" w:lineRule="auto"/>
              <w:jc w:val="both"/>
            </w:pPr>
            <w:r>
              <w:t>Драгана Јакшић</w:t>
            </w:r>
          </w:p>
        </w:tc>
      </w:tr>
      <w:tr w:rsidR="002B6110" w:rsidRPr="0045254D" w14:paraId="1A0A0411" w14:textId="77777777" w:rsidTr="003C2A7E">
        <w:tc>
          <w:tcPr>
            <w:tcW w:w="1548" w:type="dxa"/>
          </w:tcPr>
          <w:p w14:paraId="56AA15CA" w14:textId="77777777" w:rsidR="002B6110" w:rsidRPr="0045254D" w:rsidRDefault="002B6110" w:rsidP="0045254D">
            <w:pPr>
              <w:spacing w:after="120" w:line="264" w:lineRule="auto"/>
              <w:jc w:val="both"/>
              <w:rPr>
                <w:lang w:val="en-US"/>
              </w:rPr>
            </w:pPr>
            <w:r w:rsidRPr="0045254D">
              <w:rPr>
                <w:lang w:val="en-US"/>
              </w:rPr>
              <w:t>6-1</w:t>
            </w:r>
          </w:p>
        </w:tc>
        <w:tc>
          <w:tcPr>
            <w:tcW w:w="4500" w:type="dxa"/>
          </w:tcPr>
          <w:p w14:paraId="5612DC05" w14:textId="77777777" w:rsidR="002B6110" w:rsidRPr="00233B94" w:rsidRDefault="002B6110" w:rsidP="0045254D">
            <w:pPr>
              <w:spacing w:after="120" w:line="264" w:lineRule="auto"/>
              <w:jc w:val="both"/>
            </w:pPr>
            <w:r>
              <w:t>Чувари природе</w:t>
            </w:r>
          </w:p>
        </w:tc>
        <w:tc>
          <w:tcPr>
            <w:tcW w:w="3060" w:type="dxa"/>
          </w:tcPr>
          <w:p w14:paraId="2C8F8C67" w14:textId="77777777" w:rsidR="002B6110" w:rsidRPr="00233B94" w:rsidRDefault="002B6110" w:rsidP="0045254D">
            <w:pPr>
              <w:spacing w:after="120" w:line="264" w:lineRule="auto"/>
              <w:jc w:val="both"/>
            </w:pPr>
            <w:r>
              <w:t>Кристина Балан</w:t>
            </w:r>
          </w:p>
        </w:tc>
      </w:tr>
      <w:tr w:rsidR="002B6110" w:rsidRPr="0045254D" w14:paraId="7885971D" w14:textId="77777777" w:rsidTr="003C2A7E">
        <w:tc>
          <w:tcPr>
            <w:tcW w:w="1548" w:type="dxa"/>
          </w:tcPr>
          <w:p w14:paraId="0D4ABFF1" w14:textId="77777777" w:rsidR="002B6110" w:rsidRPr="0045254D" w:rsidRDefault="002B6110" w:rsidP="0045254D">
            <w:pPr>
              <w:spacing w:after="120" w:line="264" w:lineRule="auto"/>
              <w:jc w:val="both"/>
              <w:rPr>
                <w:lang w:val="en-US"/>
              </w:rPr>
            </w:pPr>
            <w:r w:rsidRPr="0045254D">
              <w:rPr>
                <w:lang w:val="en-US"/>
              </w:rPr>
              <w:t>6-2</w:t>
            </w:r>
          </w:p>
        </w:tc>
        <w:tc>
          <w:tcPr>
            <w:tcW w:w="4500" w:type="dxa"/>
          </w:tcPr>
          <w:p w14:paraId="07B24A22" w14:textId="77777777" w:rsidR="002B6110" w:rsidRPr="0045254D" w:rsidRDefault="002B6110" w:rsidP="00233B94">
            <w:pPr>
              <w:spacing w:after="120" w:line="264" w:lineRule="auto"/>
              <w:jc w:val="both"/>
              <w:rPr>
                <w:lang w:val="en-US"/>
              </w:rPr>
            </w:pPr>
            <w:r w:rsidRPr="00E56062">
              <w:rPr>
                <w:lang w:val="en-US"/>
              </w:rPr>
              <w:t>Цртање сликање и вајање</w:t>
            </w:r>
          </w:p>
        </w:tc>
        <w:tc>
          <w:tcPr>
            <w:tcW w:w="3060" w:type="dxa"/>
          </w:tcPr>
          <w:p w14:paraId="5DD2BC10" w14:textId="77777777" w:rsidR="002B6110" w:rsidRPr="0045254D" w:rsidRDefault="002B6110" w:rsidP="00233B94">
            <w:pPr>
              <w:spacing w:after="120" w:line="264" w:lineRule="auto"/>
              <w:jc w:val="both"/>
              <w:rPr>
                <w:lang w:val="en-US"/>
              </w:rPr>
            </w:pPr>
            <w:r w:rsidRPr="00E56062">
              <w:rPr>
                <w:lang w:val="en-US"/>
              </w:rPr>
              <w:t>Иван Величковић</w:t>
            </w:r>
          </w:p>
        </w:tc>
      </w:tr>
      <w:tr w:rsidR="002B6110" w:rsidRPr="0045254D" w14:paraId="1552A48A" w14:textId="77777777" w:rsidTr="003C2A7E">
        <w:tc>
          <w:tcPr>
            <w:tcW w:w="1548" w:type="dxa"/>
          </w:tcPr>
          <w:p w14:paraId="3803238E" w14:textId="77777777" w:rsidR="002B6110" w:rsidRPr="0045254D" w:rsidRDefault="002B6110" w:rsidP="0045254D">
            <w:pPr>
              <w:spacing w:after="120" w:line="264" w:lineRule="auto"/>
              <w:jc w:val="both"/>
              <w:rPr>
                <w:lang w:val="en-US"/>
              </w:rPr>
            </w:pPr>
            <w:r w:rsidRPr="0045254D">
              <w:rPr>
                <w:lang w:val="en-US"/>
              </w:rPr>
              <w:t>6-3</w:t>
            </w:r>
          </w:p>
        </w:tc>
        <w:tc>
          <w:tcPr>
            <w:tcW w:w="4500" w:type="dxa"/>
          </w:tcPr>
          <w:p w14:paraId="6B77C757" w14:textId="77777777" w:rsidR="002B6110" w:rsidRPr="0045254D" w:rsidRDefault="002B6110" w:rsidP="0045254D">
            <w:pPr>
              <w:spacing w:after="120" w:line="264" w:lineRule="auto"/>
              <w:jc w:val="both"/>
              <w:rPr>
                <w:lang w:val="en-US"/>
              </w:rPr>
            </w:pPr>
            <w:r w:rsidRPr="00E56062">
              <w:rPr>
                <w:lang w:val="en-US"/>
              </w:rPr>
              <w:t>Цртање сликање и вајање</w:t>
            </w:r>
          </w:p>
        </w:tc>
        <w:tc>
          <w:tcPr>
            <w:tcW w:w="3060" w:type="dxa"/>
          </w:tcPr>
          <w:p w14:paraId="6D273CC1" w14:textId="77777777" w:rsidR="002B6110" w:rsidRPr="00233B94" w:rsidRDefault="002B6110" w:rsidP="0045254D">
            <w:pPr>
              <w:spacing w:after="120" w:line="264" w:lineRule="auto"/>
              <w:jc w:val="both"/>
            </w:pPr>
            <w:r>
              <w:t>Зорица Димковић</w:t>
            </w:r>
          </w:p>
        </w:tc>
      </w:tr>
      <w:tr w:rsidR="002B6110" w:rsidRPr="0045254D" w14:paraId="4913969D" w14:textId="77777777" w:rsidTr="003C2A7E">
        <w:tc>
          <w:tcPr>
            <w:tcW w:w="1548" w:type="dxa"/>
          </w:tcPr>
          <w:p w14:paraId="1E7EEF51" w14:textId="77777777" w:rsidR="002B6110" w:rsidRPr="0045254D" w:rsidRDefault="002B6110" w:rsidP="0045254D">
            <w:pPr>
              <w:spacing w:after="120" w:line="264" w:lineRule="auto"/>
              <w:jc w:val="both"/>
              <w:rPr>
                <w:lang w:val="en-US"/>
              </w:rPr>
            </w:pPr>
            <w:r w:rsidRPr="0045254D">
              <w:rPr>
                <w:lang w:val="en-US"/>
              </w:rPr>
              <w:t>7-1</w:t>
            </w:r>
          </w:p>
        </w:tc>
        <w:tc>
          <w:tcPr>
            <w:tcW w:w="4500" w:type="dxa"/>
          </w:tcPr>
          <w:p w14:paraId="06AFBE36" w14:textId="77777777" w:rsidR="002B6110" w:rsidRPr="0045254D" w:rsidRDefault="002B6110" w:rsidP="0045254D">
            <w:pPr>
              <w:spacing w:after="120" w:line="264" w:lineRule="auto"/>
              <w:jc w:val="both"/>
              <w:rPr>
                <w:lang w:val="en-US"/>
              </w:rPr>
            </w:pPr>
            <w:r w:rsidRPr="00E56062">
              <w:rPr>
                <w:lang w:val="en-US"/>
              </w:rPr>
              <w:t>Цртање сликање и вајање</w:t>
            </w:r>
          </w:p>
        </w:tc>
        <w:tc>
          <w:tcPr>
            <w:tcW w:w="3060" w:type="dxa"/>
          </w:tcPr>
          <w:p w14:paraId="1F20D18B" w14:textId="77777777" w:rsidR="002B6110" w:rsidRPr="00233B94" w:rsidRDefault="002B6110" w:rsidP="00233B94">
            <w:pPr>
              <w:spacing w:after="120" w:line="264" w:lineRule="auto"/>
              <w:jc w:val="both"/>
            </w:pPr>
            <w:r>
              <w:t>Милица Илић</w:t>
            </w:r>
          </w:p>
        </w:tc>
      </w:tr>
      <w:tr w:rsidR="002B6110" w:rsidRPr="0045254D" w14:paraId="3100B9AA" w14:textId="77777777" w:rsidTr="003C2A7E">
        <w:tc>
          <w:tcPr>
            <w:tcW w:w="1548" w:type="dxa"/>
          </w:tcPr>
          <w:p w14:paraId="0F85EC11" w14:textId="77777777" w:rsidR="002B6110" w:rsidRPr="0045254D" w:rsidRDefault="002B6110" w:rsidP="0045254D">
            <w:pPr>
              <w:spacing w:after="120" w:line="264" w:lineRule="auto"/>
              <w:jc w:val="both"/>
              <w:rPr>
                <w:lang w:val="en-US"/>
              </w:rPr>
            </w:pPr>
            <w:r w:rsidRPr="0045254D">
              <w:rPr>
                <w:lang w:val="en-US"/>
              </w:rPr>
              <w:t>7-2</w:t>
            </w:r>
          </w:p>
        </w:tc>
        <w:tc>
          <w:tcPr>
            <w:tcW w:w="4500" w:type="dxa"/>
          </w:tcPr>
          <w:p w14:paraId="1FBDF24A" w14:textId="77777777" w:rsidR="002B6110" w:rsidRPr="0045254D" w:rsidRDefault="002B6110" w:rsidP="00233B94">
            <w:pPr>
              <w:spacing w:after="120" w:line="264" w:lineRule="auto"/>
              <w:jc w:val="both"/>
              <w:rPr>
                <w:lang w:val="en-US"/>
              </w:rPr>
            </w:pPr>
            <w:r w:rsidRPr="00E56062">
              <w:rPr>
                <w:lang w:val="en-US"/>
              </w:rPr>
              <w:t>Научна открића</w:t>
            </w:r>
          </w:p>
        </w:tc>
        <w:tc>
          <w:tcPr>
            <w:tcW w:w="3060" w:type="dxa"/>
          </w:tcPr>
          <w:p w14:paraId="5504B781" w14:textId="77777777" w:rsidR="002B6110" w:rsidRPr="00E56062" w:rsidRDefault="002B6110" w:rsidP="00233B94">
            <w:pPr>
              <w:spacing w:after="120" w:line="264" w:lineRule="auto"/>
              <w:jc w:val="both"/>
            </w:pPr>
            <w:r>
              <w:t>Александра Чакован</w:t>
            </w:r>
          </w:p>
        </w:tc>
      </w:tr>
      <w:tr w:rsidR="002B6110" w:rsidRPr="0045254D" w14:paraId="5A79783F" w14:textId="77777777" w:rsidTr="003C2A7E">
        <w:tc>
          <w:tcPr>
            <w:tcW w:w="1548" w:type="dxa"/>
          </w:tcPr>
          <w:p w14:paraId="03DF7485" w14:textId="77777777" w:rsidR="002B6110" w:rsidRPr="0045254D" w:rsidRDefault="002B6110" w:rsidP="0045254D">
            <w:pPr>
              <w:spacing w:after="120" w:line="264" w:lineRule="auto"/>
              <w:jc w:val="both"/>
              <w:rPr>
                <w:lang w:val="en-US"/>
              </w:rPr>
            </w:pPr>
            <w:r w:rsidRPr="0045254D">
              <w:rPr>
                <w:lang w:val="en-US"/>
              </w:rPr>
              <w:t>7-3</w:t>
            </w:r>
          </w:p>
        </w:tc>
        <w:tc>
          <w:tcPr>
            <w:tcW w:w="4500" w:type="dxa"/>
          </w:tcPr>
          <w:p w14:paraId="2E85C9EA" w14:textId="77777777" w:rsidR="002B6110" w:rsidRPr="00233B94" w:rsidRDefault="002B6110" w:rsidP="00233B94">
            <w:pPr>
              <w:spacing w:after="120" w:line="264" w:lineRule="auto"/>
              <w:jc w:val="both"/>
            </w:pPr>
            <w:r>
              <w:t>Здраве животне навике</w:t>
            </w:r>
          </w:p>
        </w:tc>
        <w:tc>
          <w:tcPr>
            <w:tcW w:w="3060" w:type="dxa"/>
          </w:tcPr>
          <w:p w14:paraId="5D9FE74E" w14:textId="77777777" w:rsidR="002B6110" w:rsidRPr="00233B94" w:rsidRDefault="002B6110" w:rsidP="0045254D">
            <w:pPr>
              <w:spacing w:after="120" w:line="264" w:lineRule="auto"/>
              <w:jc w:val="both"/>
            </w:pPr>
            <w:r>
              <w:t>Драган Вулин</w:t>
            </w:r>
          </w:p>
        </w:tc>
      </w:tr>
      <w:tr w:rsidR="002B6110" w:rsidRPr="0045254D" w14:paraId="5F849D10" w14:textId="77777777" w:rsidTr="003C2A7E">
        <w:tc>
          <w:tcPr>
            <w:tcW w:w="1548" w:type="dxa"/>
          </w:tcPr>
          <w:p w14:paraId="0106EBB9" w14:textId="77777777" w:rsidR="002B6110" w:rsidRPr="00233B94" w:rsidRDefault="002B6110" w:rsidP="0045254D">
            <w:pPr>
              <w:spacing w:after="120" w:line="264" w:lineRule="auto"/>
              <w:jc w:val="both"/>
              <w:rPr>
                <w:lang w:val="en-US"/>
              </w:rPr>
            </w:pPr>
            <w:r w:rsidRPr="00233B94">
              <w:rPr>
                <w:lang w:val="en-US"/>
              </w:rPr>
              <w:t>8-1</w:t>
            </w:r>
          </w:p>
        </w:tc>
        <w:tc>
          <w:tcPr>
            <w:tcW w:w="4500" w:type="dxa"/>
          </w:tcPr>
          <w:p w14:paraId="018DBBBA" w14:textId="77777777" w:rsidR="002B6110" w:rsidRPr="00233B94" w:rsidRDefault="002B6110" w:rsidP="00233B94">
            <w:pPr>
              <w:spacing w:after="120" w:line="264" w:lineRule="auto"/>
              <w:jc w:val="both"/>
            </w:pPr>
            <w:r>
              <w:t>Здраве животне навике</w:t>
            </w:r>
          </w:p>
        </w:tc>
        <w:tc>
          <w:tcPr>
            <w:tcW w:w="3060" w:type="dxa"/>
          </w:tcPr>
          <w:p w14:paraId="356785CB" w14:textId="77777777" w:rsidR="002B6110" w:rsidRPr="00233B94" w:rsidRDefault="002B6110" w:rsidP="00233B94">
            <w:pPr>
              <w:spacing w:after="120" w:line="264" w:lineRule="auto"/>
              <w:jc w:val="both"/>
            </w:pPr>
            <w:r>
              <w:t>Миљан Блазовић</w:t>
            </w:r>
          </w:p>
        </w:tc>
      </w:tr>
      <w:tr w:rsidR="002B6110" w:rsidRPr="0045254D" w14:paraId="2C67384D" w14:textId="77777777" w:rsidTr="003C2A7E">
        <w:tc>
          <w:tcPr>
            <w:tcW w:w="1548" w:type="dxa"/>
          </w:tcPr>
          <w:p w14:paraId="7D8A5802" w14:textId="77777777" w:rsidR="002B6110" w:rsidRPr="00233B94" w:rsidRDefault="002B6110" w:rsidP="0045254D">
            <w:pPr>
              <w:spacing w:after="120" w:line="264" w:lineRule="auto"/>
              <w:jc w:val="both"/>
              <w:rPr>
                <w:lang w:val="en-US"/>
              </w:rPr>
            </w:pPr>
            <w:r w:rsidRPr="00233B94">
              <w:rPr>
                <w:lang w:val="en-US"/>
              </w:rPr>
              <w:t>8-2</w:t>
            </w:r>
          </w:p>
        </w:tc>
        <w:tc>
          <w:tcPr>
            <w:tcW w:w="4500" w:type="dxa"/>
          </w:tcPr>
          <w:p w14:paraId="3F5F45D4" w14:textId="77777777" w:rsidR="002B6110" w:rsidRPr="0045254D" w:rsidRDefault="002B6110" w:rsidP="0089085F">
            <w:pPr>
              <w:spacing w:after="120" w:line="264" w:lineRule="auto"/>
              <w:jc w:val="both"/>
              <w:rPr>
                <w:lang w:val="en-US"/>
              </w:rPr>
            </w:pPr>
            <w:r w:rsidRPr="00E56062">
              <w:rPr>
                <w:lang w:val="en-US"/>
              </w:rPr>
              <w:t>Свет технике</w:t>
            </w:r>
          </w:p>
        </w:tc>
        <w:tc>
          <w:tcPr>
            <w:tcW w:w="3060" w:type="dxa"/>
          </w:tcPr>
          <w:p w14:paraId="4506AEA8" w14:textId="77777777" w:rsidR="002B6110" w:rsidRPr="00E56062" w:rsidRDefault="002B6110" w:rsidP="0089085F">
            <w:pPr>
              <w:spacing w:after="120" w:line="264" w:lineRule="auto"/>
              <w:jc w:val="both"/>
            </w:pPr>
            <w:r>
              <w:t>Снежана Грбић</w:t>
            </w:r>
          </w:p>
        </w:tc>
      </w:tr>
      <w:tr w:rsidR="002B6110" w:rsidRPr="0045254D" w14:paraId="4927683F" w14:textId="77777777" w:rsidTr="003C2A7E">
        <w:tc>
          <w:tcPr>
            <w:tcW w:w="1548" w:type="dxa"/>
          </w:tcPr>
          <w:p w14:paraId="0EE7B093" w14:textId="77777777" w:rsidR="002B6110" w:rsidRPr="0045254D" w:rsidRDefault="002B6110" w:rsidP="0045254D">
            <w:pPr>
              <w:spacing w:after="120" w:line="264" w:lineRule="auto"/>
              <w:jc w:val="both"/>
              <w:rPr>
                <w:lang w:val="en-US"/>
              </w:rPr>
            </w:pPr>
            <w:r w:rsidRPr="0045254D">
              <w:rPr>
                <w:lang w:val="en-US"/>
              </w:rPr>
              <w:t>8-3</w:t>
            </w:r>
          </w:p>
        </w:tc>
        <w:tc>
          <w:tcPr>
            <w:tcW w:w="4500" w:type="dxa"/>
          </w:tcPr>
          <w:p w14:paraId="696DBFA2" w14:textId="77777777" w:rsidR="002B6110" w:rsidRPr="00233B94" w:rsidRDefault="002B6110" w:rsidP="00233B94">
            <w:pPr>
              <w:spacing w:after="120" w:line="264" w:lineRule="auto"/>
              <w:jc w:val="both"/>
            </w:pPr>
            <w:r w:rsidRPr="00233B94">
              <w:t>Хор и оркестар</w:t>
            </w:r>
          </w:p>
        </w:tc>
        <w:tc>
          <w:tcPr>
            <w:tcW w:w="3060" w:type="dxa"/>
          </w:tcPr>
          <w:p w14:paraId="325D8797" w14:textId="77777777" w:rsidR="002B6110" w:rsidRPr="00233B94" w:rsidRDefault="002B6110" w:rsidP="00233B94">
            <w:pPr>
              <w:spacing w:after="120" w:line="264" w:lineRule="auto"/>
              <w:jc w:val="both"/>
            </w:pPr>
            <w:r w:rsidRPr="00233B94">
              <w:t>Злата Хрнчар</w:t>
            </w:r>
          </w:p>
        </w:tc>
      </w:tr>
    </w:tbl>
    <w:p w14:paraId="07D7222A" w14:textId="77777777" w:rsidR="0045254D" w:rsidRPr="0045254D" w:rsidRDefault="0045254D" w:rsidP="0045254D">
      <w:pPr>
        <w:spacing w:after="120" w:line="264" w:lineRule="auto"/>
        <w:jc w:val="both"/>
        <w:rPr>
          <w:lang w:val="en-US"/>
        </w:rPr>
      </w:pPr>
    </w:p>
    <w:p w14:paraId="63466099" w14:textId="77777777" w:rsidR="00233B94" w:rsidRPr="00233B94" w:rsidRDefault="00233B94" w:rsidP="00E54CAF">
      <w:pPr>
        <w:spacing w:after="120" w:line="264" w:lineRule="auto"/>
        <w:jc w:val="both"/>
      </w:pPr>
    </w:p>
    <w:p w14:paraId="1DF4C864" w14:textId="77777777" w:rsidR="00E54CAF" w:rsidRPr="00E54CAF" w:rsidRDefault="00E54CAF" w:rsidP="00AF064E">
      <w:pPr>
        <w:spacing w:after="120" w:line="264" w:lineRule="auto"/>
        <w:jc w:val="both"/>
      </w:pPr>
    </w:p>
    <w:p w14:paraId="52B87301" w14:textId="77777777" w:rsidR="00D82A39" w:rsidRDefault="003E1FE5" w:rsidP="003E1FE5">
      <w:pPr>
        <w:spacing w:after="120"/>
        <w:rPr>
          <w:sz w:val="28"/>
          <w:szCs w:val="28"/>
          <w:u w:val="single"/>
        </w:rPr>
      </w:pPr>
      <w:bookmarkStart w:id="98" w:name="str_5"/>
      <w:bookmarkStart w:id="99" w:name="_Toc429607273"/>
      <w:bookmarkStart w:id="100" w:name="_Toc429642731"/>
      <w:bookmarkStart w:id="101" w:name="_Toc429643207"/>
      <w:bookmarkStart w:id="102" w:name="_Toc430280073"/>
      <w:bookmarkEnd w:id="98"/>
      <w:r w:rsidRPr="003E1FE5">
        <w:rPr>
          <w:sz w:val="28"/>
          <w:szCs w:val="28"/>
          <w:u w:val="single"/>
        </w:rPr>
        <w:lastRenderedPageBreak/>
        <w:t>11.</w:t>
      </w:r>
      <w:r w:rsidR="00233B94">
        <w:rPr>
          <w:sz w:val="28"/>
          <w:szCs w:val="28"/>
          <w:u w:val="single"/>
        </w:rPr>
        <w:t xml:space="preserve"> ПЛАН НАСТАВЕ И УЧЕЊА</w:t>
      </w:r>
    </w:p>
    <w:p w14:paraId="0920BC91" w14:textId="77777777" w:rsidR="00233B94" w:rsidRPr="00233B94" w:rsidRDefault="00233B94" w:rsidP="00233B94">
      <w:pPr>
        <w:pStyle w:val="Heading2"/>
        <w:rPr>
          <w:rFonts w:eastAsiaTheme="majorEastAsia"/>
        </w:rPr>
      </w:pPr>
      <w:r w:rsidRPr="00233B94">
        <w:rPr>
          <w:rFonts w:eastAsiaTheme="majorEastAsia"/>
        </w:rPr>
        <w:t>ПЛАН НАСТАВЕ И УЧЕЊА ЗА ПРВИ ЦИКЛУС ОСНОВНОГ ОБРАЗОВАЊА И ВАСПИТАЊА</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2C5F9C3B" w14:textId="77777777" w:rsidTr="00233B94">
        <w:trPr>
          <w:trHeight w:val="576"/>
          <w:jc w:val="center"/>
        </w:trPr>
        <w:tc>
          <w:tcPr>
            <w:tcW w:w="5000" w:type="pct"/>
            <w:gridSpan w:val="4"/>
            <w:shd w:val="clear" w:color="auto" w:fill="B6DDE8" w:themeFill="accent5" w:themeFillTint="66"/>
            <w:vAlign w:val="center"/>
          </w:tcPr>
          <w:p w14:paraId="47EEB9ED"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ПРВИ РАЗРЕД</w:t>
            </w:r>
          </w:p>
        </w:tc>
      </w:tr>
      <w:tr w:rsidR="00233B94" w:rsidRPr="00233B94" w14:paraId="70B0EF59" w14:textId="77777777" w:rsidTr="00233B94">
        <w:trPr>
          <w:trHeight w:val="432"/>
          <w:jc w:val="center"/>
        </w:trPr>
        <w:tc>
          <w:tcPr>
            <w:tcW w:w="417" w:type="pct"/>
            <w:shd w:val="clear" w:color="auto" w:fill="B6DDE8" w:themeFill="accent5" w:themeFillTint="66"/>
            <w:vAlign w:val="center"/>
          </w:tcPr>
          <w:p w14:paraId="6AF942D2"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778565C0"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14:paraId="539D7381"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5A650656"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5D203951" w14:textId="77777777" w:rsidTr="00233B94">
        <w:trPr>
          <w:trHeight w:val="432"/>
          <w:jc w:val="center"/>
        </w:trPr>
        <w:tc>
          <w:tcPr>
            <w:tcW w:w="417" w:type="pct"/>
            <w:vAlign w:val="center"/>
          </w:tcPr>
          <w:p w14:paraId="4EDB2EEE"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9A43534" w14:textId="77777777"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14:paraId="3B99F670"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1C900BC5"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6E9C5C98" w14:textId="77777777" w:rsidTr="00233B94">
        <w:trPr>
          <w:trHeight w:val="432"/>
          <w:jc w:val="center"/>
        </w:trPr>
        <w:tc>
          <w:tcPr>
            <w:tcW w:w="417" w:type="pct"/>
            <w:vAlign w:val="center"/>
          </w:tcPr>
          <w:p w14:paraId="3843AD78"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1762B4A8"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40B93F4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1DBCC9F4"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6DCABBF" w14:textId="77777777" w:rsidTr="00233B94">
        <w:trPr>
          <w:trHeight w:val="432"/>
          <w:jc w:val="center"/>
        </w:trPr>
        <w:tc>
          <w:tcPr>
            <w:tcW w:w="417" w:type="pct"/>
            <w:vAlign w:val="center"/>
          </w:tcPr>
          <w:p w14:paraId="7F9933F1"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36AA727"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1D9B4DB9"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6A0181C7"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3BE4A042" w14:textId="77777777" w:rsidTr="00233B94">
        <w:trPr>
          <w:trHeight w:val="432"/>
          <w:jc w:val="center"/>
        </w:trPr>
        <w:tc>
          <w:tcPr>
            <w:tcW w:w="417" w:type="pct"/>
            <w:vAlign w:val="center"/>
          </w:tcPr>
          <w:p w14:paraId="6AB5B346"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57AB6C0E" w14:textId="77777777" w:rsidR="00233B94" w:rsidRPr="00233B94" w:rsidRDefault="00233B94" w:rsidP="00233B94">
            <w:pPr>
              <w:rPr>
                <w:rFonts w:eastAsiaTheme="majorEastAsia"/>
              </w:rPr>
            </w:pPr>
            <w:r w:rsidRPr="00233B94">
              <w:rPr>
                <w:rFonts w:eastAsiaTheme="majorEastAsia"/>
              </w:rPr>
              <w:t>Свет око нас</w:t>
            </w:r>
          </w:p>
        </w:tc>
        <w:tc>
          <w:tcPr>
            <w:tcW w:w="764" w:type="pct"/>
            <w:vAlign w:val="center"/>
          </w:tcPr>
          <w:p w14:paraId="665D36F1"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1119DE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C1D7C15" w14:textId="77777777" w:rsidTr="00233B94">
        <w:trPr>
          <w:trHeight w:val="432"/>
          <w:jc w:val="center"/>
        </w:trPr>
        <w:tc>
          <w:tcPr>
            <w:tcW w:w="417" w:type="pct"/>
            <w:vAlign w:val="center"/>
          </w:tcPr>
          <w:p w14:paraId="4CE4D3ED"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01A2FDAC"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64EA6967"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FDA7DEC"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31649A8" w14:textId="77777777" w:rsidTr="00233B94">
        <w:trPr>
          <w:trHeight w:val="432"/>
          <w:jc w:val="center"/>
        </w:trPr>
        <w:tc>
          <w:tcPr>
            <w:tcW w:w="417" w:type="pct"/>
            <w:vAlign w:val="center"/>
          </w:tcPr>
          <w:p w14:paraId="222E180F"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5D5DB68A"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6F30A3B9"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805D702"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DCF5E24" w14:textId="77777777" w:rsidTr="00233B94">
        <w:trPr>
          <w:trHeight w:val="432"/>
          <w:jc w:val="center"/>
        </w:trPr>
        <w:tc>
          <w:tcPr>
            <w:tcW w:w="417" w:type="pct"/>
            <w:vAlign w:val="center"/>
          </w:tcPr>
          <w:p w14:paraId="19149B62"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4699C0EA" w14:textId="77777777" w:rsidR="00233B94" w:rsidRPr="00233B94" w:rsidRDefault="00233B94" w:rsidP="00233B94">
            <w:pPr>
              <w:rPr>
                <w:rFonts w:eastAsiaTheme="majorEastAsia"/>
              </w:rPr>
            </w:pPr>
            <w:r w:rsidRPr="00233B94">
              <w:rPr>
                <w:rFonts w:eastAsiaTheme="majorEastAsia"/>
              </w:rPr>
              <w:t>Физичко и здравствено васпитање</w:t>
            </w:r>
            <w:r w:rsidRPr="00233B94">
              <w:rPr>
                <w:rStyle w:val="FootnoteReference"/>
                <w:rFonts w:eastAsiaTheme="majorEastAsia"/>
              </w:rPr>
              <w:footnoteReference w:id="1"/>
            </w:r>
          </w:p>
        </w:tc>
        <w:tc>
          <w:tcPr>
            <w:tcW w:w="764" w:type="pct"/>
            <w:vAlign w:val="center"/>
          </w:tcPr>
          <w:p w14:paraId="138AA155"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485C08EE" w14:textId="77777777" w:rsidR="00233B94" w:rsidRPr="00233B94" w:rsidRDefault="00233B94" w:rsidP="00233B94">
            <w:pPr>
              <w:jc w:val="center"/>
              <w:rPr>
                <w:rFonts w:eastAsiaTheme="majorEastAsia"/>
              </w:rPr>
            </w:pPr>
            <w:r w:rsidRPr="00233B94">
              <w:rPr>
                <w:rFonts w:eastAsiaTheme="majorEastAsia"/>
              </w:rPr>
              <w:t>108</w:t>
            </w:r>
          </w:p>
        </w:tc>
      </w:tr>
      <w:tr w:rsidR="00233B94" w:rsidRPr="00233B94" w14:paraId="2FC25EF9" w14:textId="77777777" w:rsidTr="00233B94">
        <w:trPr>
          <w:trHeight w:val="432"/>
          <w:jc w:val="center"/>
        </w:trPr>
        <w:tc>
          <w:tcPr>
            <w:tcW w:w="417" w:type="pct"/>
            <w:vAlign w:val="center"/>
          </w:tcPr>
          <w:p w14:paraId="675B5016"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351C40FF" w14:textId="77777777" w:rsidR="00233B94" w:rsidRPr="00233B94" w:rsidRDefault="00233B94" w:rsidP="00233B94">
            <w:pPr>
              <w:rPr>
                <w:rFonts w:eastAsiaTheme="majorEastAsia"/>
              </w:rPr>
            </w:pPr>
            <w:r w:rsidRPr="00233B94">
              <w:rPr>
                <w:rFonts w:eastAsiaTheme="majorEastAsia"/>
              </w:rPr>
              <w:t>Дигитални свет</w:t>
            </w:r>
          </w:p>
        </w:tc>
        <w:tc>
          <w:tcPr>
            <w:tcW w:w="764" w:type="pct"/>
            <w:vAlign w:val="center"/>
          </w:tcPr>
          <w:p w14:paraId="17F64AC9"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E9FB3D2"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217CF86C" w14:textId="77777777" w:rsidTr="00233B94">
        <w:trPr>
          <w:trHeight w:val="432"/>
          <w:jc w:val="center"/>
        </w:trPr>
        <w:tc>
          <w:tcPr>
            <w:tcW w:w="3437" w:type="pct"/>
            <w:gridSpan w:val="2"/>
            <w:shd w:val="clear" w:color="auto" w:fill="DAEEF3" w:themeFill="accent5" w:themeFillTint="33"/>
            <w:vAlign w:val="center"/>
          </w:tcPr>
          <w:p w14:paraId="4EC24E92"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0F4D2842" w14:textId="77777777" w:rsidR="00233B94" w:rsidRPr="00233B94" w:rsidRDefault="00233B94" w:rsidP="00233B94">
            <w:pPr>
              <w:jc w:val="center"/>
              <w:rPr>
                <w:rFonts w:eastAsiaTheme="majorEastAsia"/>
              </w:rPr>
            </w:pPr>
            <w:r w:rsidRPr="00233B94">
              <w:rPr>
                <w:rFonts w:eastAsiaTheme="majorEastAsia"/>
              </w:rPr>
              <w:t>20</w:t>
            </w:r>
          </w:p>
        </w:tc>
        <w:tc>
          <w:tcPr>
            <w:tcW w:w="799" w:type="pct"/>
            <w:vAlign w:val="center"/>
          </w:tcPr>
          <w:p w14:paraId="1E0E3110" w14:textId="77777777" w:rsidR="00233B94" w:rsidRPr="00233B94" w:rsidRDefault="00233B94" w:rsidP="00233B94">
            <w:pPr>
              <w:jc w:val="center"/>
              <w:rPr>
                <w:rFonts w:eastAsiaTheme="majorEastAsia"/>
              </w:rPr>
            </w:pPr>
            <w:r w:rsidRPr="00233B94">
              <w:rPr>
                <w:rFonts w:eastAsiaTheme="majorEastAsia"/>
              </w:rPr>
              <w:t>720</w:t>
            </w:r>
          </w:p>
        </w:tc>
      </w:tr>
      <w:tr w:rsidR="00233B94" w:rsidRPr="00233B94" w14:paraId="5812BEF2" w14:textId="77777777" w:rsidTr="00233B94">
        <w:trPr>
          <w:trHeight w:val="432"/>
          <w:jc w:val="center"/>
        </w:trPr>
        <w:tc>
          <w:tcPr>
            <w:tcW w:w="417" w:type="pct"/>
            <w:shd w:val="clear" w:color="auto" w:fill="B6DDE8" w:themeFill="accent5" w:themeFillTint="66"/>
            <w:vAlign w:val="center"/>
          </w:tcPr>
          <w:p w14:paraId="52531742"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58B01884"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14:paraId="76A95C1D"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5A3FAE68"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05663A8" w14:textId="77777777" w:rsidTr="00233B94">
        <w:trPr>
          <w:trHeight w:val="432"/>
          <w:jc w:val="center"/>
        </w:trPr>
        <w:tc>
          <w:tcPr>
            <w:tcW w:w="417" w:type="pct"/>
            <w:vAlign w:val="center"/>
          </w:tcPr>
          <w:p w14:paraId="62342AB8"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657C8C3"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p>
        </w:tc>
        <w:tc>
          <w:tcPr>
            <w:tcW w:w="764" w:type="pct"/>
            <w:vAlign w:val="center"/>
          </w:tcPr>
          <w:p w14:paraId="70BD943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3ECD93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918ED09" w14:textId="77777777" w:rsidTr="00233B94">
        <w:trPr>
          <w:trHeight w:val="432"/>
          <w:jc w:val="center"/>
        </w:trPr>
        <w:tc>
          <w:tcPr>
            <w:tcW w:w="417" w:type="pct"/>
            <w:vAlign w:val="center"/>
          </w:tcPr>
          <w:p w14:paraId="2D39F8DA"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40C8E5A"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2"/>
            </w:r>
          </w:p>
        </w:tc>
        <w:tc>
          <w:tcPr>
            <w:tcW w:w="764" w:type="pct"/>
            <w:vAlign w:val="center"/>
          </w:tcPr>
          <w:p w14:paraId="10BDCD4B"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C796B5E"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0EE7138" w14:textId="77777777" w:rsidTr="00233B94">
        <w:trPr>
          <w:trHeight w:val="432"/>
          <w:jc w:val="center"/>
        </w:trPr>
        <w:tc>
          <w:tcPr>
            <w:tcW w:w="3437" w:type="pct"/>
            <w:gridSpan w:val="2"/>
            <w:shd w:val="clear" w:color="auto" w:fill="DAEEF3" w:themeFill="accent5" w:themeFillTint="33"/>
            <w:vAlign w:val="center"/>
          </w:tcPr>
          <w:p w14:paraId="0C4A3DBA"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172EB8AD" w14:textId="77777777"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14:paraId="766F8FD9" w14:textId="77777777" w:rsidR="00233B94" w:rsidRPr="00233B94" w:rsidRDefault="00233B94" w:rsidP="00233B94">
            <w:pPr>
              <w:jc w:val="center"/>
              <w:rPr>
                <w:rFonts w:eastAsiaTheme="majorEastAsia"/>
              </w:rPr>
            </w:pPr>
            <w:r w:rsidRPr="00233B94">
              <w:rPr>
                <w:rFonts w:eastAsiaTheme="majorEastAsia"/>
              </w:rPr>
              <w:t>26-108</w:t>
            </w:r>
          </w:p>
        </w:tc>
      </w:tr>
      <w:tr w:rsidR="00233B94" w:rsidRPr="00233B94" w14:paraId="07C35E78" w14:textId="77777777" w:rsidTr="00233B94">
        <w:trPr>
          <w:trHeight w:val="432"/>
          <w:jc w:val="center"/>
        </w:trPr>
        <w:tc>
          <w:tcPr>
            <w:tcW w:w="3437" w:type="pct"/>
            <w:gridSpan w:val="2"/>
            <w:shd w:val="clear" w:color="auto" w:fill="DAEEF3" w:themeFill="accent5" w:themeFillTint="33"/>
            <w:vAlign w:val="center"/>
          </w:tcPr>
          <w:p w14:paraId="467A2EB6"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585ECCE4" w14:textId="77777777"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14:paraId="47E71953" w14:textId="77777777" w:rsidR="00233B94" w:rsidRPr="00233B94" w:rsidRDefault="00233B94" w:rsidP="00233B94">
            <w:pPr>
              <w:jc w:val="center"/>
              <w:rPr>
                <w:rFonts w:eastAsiaTheme="majorEastAsia"/>
              </w:rPr>
            </w:pPr>
            <w:r w:rsidRPr="00233B94">
              <w:rPr>
                <w:rFonts w:eastAsiaTheme="majorEastAsia"/>
              </w:rPr>
              <w:t>756-828</w:t>
            </w:r>
          </w:p>
        </w:tc>
      </w:tr>
    </w:tbl>
    <w:p w14:paraId="6D0BE8D9" w14:textId="77777777" w:rsidR="00233B94" w:rsidRPr="00233B94" w:rsidRDefault="00233B94" w:rsidP="00233B94">
      <w:pPr>
        <w:rPr>
          <w:rFonts w:eastAsiaTheme="majorEastAsia"/>
        </w:rPr>
      </w:pPr>
    </w:p>
    <w:p w14:paraId="7CF0C311"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 изборни програми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77679ECB" w14:textId="77777777" w:rsidTr="00233B94">
        <w:trPr>
          <w:trHeight w:val="432"/>
          <w:jc w:val="center"/>
        </w:trPr>
        <w:tc>
          <w:tcPr>
            <w:tcW w:w="417" w:type="pct"/>
            <w:shd w:val="clear" w:color="auto" w:fill="B6DDE8" w:themeFill="accent5" w:themeFillTint="66"/>
            <w:vAlign w:val="center"/>
          </w:tcPr>
          <w:p w14:paraId="3B78554B"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126CEA4D"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B6DDE8" w:themeFill="accent5" w:themeFillTint="66"/>
            <w:vAlign w:val="center"/>
          </w:tcPr>
          <w:p w14:paraId="77654D75"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04597845"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52C7271" w14:textId="77777777" w:rsidTr="00233B94">
        <w:trPr>
          <w:trHeight w:val="432"/>
          <w:jc w:val="center"/>
        </w:trPr>
        <w:tc>
          <w:tcPr>
            <w:tcW w:w="417" w:type="pct"/>
            <w:vAlign w:val="center"/>
          </w:tcPr>
          <w:p w14:paraId="5D43C6A2"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C281C7B"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79D9562C" w14:textId="77777777"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14:paraId="21CBDEBB" w14:textId="77777777" w:rsidR="00233B94" w:rsidRPr="00233B94" w:rsidRDefault="00233B94" w:rsidP="00233B94">
            <w:pPr>
              <w:jc w:val="center"/>
              <w:rPr>
                <w:rFonts w:eastAsiaTheme="majorEastAsia"/>
              </w:rPr>
            </w:pPr>
            <w:r w:rsidRPr="00233B94">
              <w:rPr>
                <w:rFonts w:eastAsiaTheme="majorEastAsia"/>
              </w:rPr>
              <w:t>756-828</w:t>
            </w:r>
          </w:p>
        </w:tc>
      </w:tr>
      <w:tr w:rsidR="00233B94" w:rsidRPr="00233B94" w14:paraId="355B8731" w14:textId="77777777" w:rsidTr="00233B94">
        <w:trPr>
          <w:trHeight w:val="432"/>
          <w:jc w:val="center"/>
        </w:trPr>
        <w:tc>
          <w:tcPr>
            <w:tcW w:w="417" w:type="pct"/>
            <w:vAlign w:val="center"/>
          </w:tcPr>
          <w:p w14:paraId="352F2FF8"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E500B8B"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0FD7B42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127224B"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B93A983" w14:textId="77777777" w:rsidTr="00233B94">
        <w:trPr>
          <w:trHeight w:val="432"/>
          <w:jc w:val="center"/>
        </w:trPr>
        <w:tc>
          <w:tcPr>
            <w:tcW w:w="417" w:type="pct"/>
            <w:vAlign w:val="center"/>
          </w:tcPr>
          <w:p w14:paraId="135E2484"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1DAB9AE5" w14:textId="77777777" w:rsidR="00233B94" w:rsidRPr="00233B94" w:rsidRDefault="00233B94" w:rsidP="00233B94">
            <w:pPr>
              <w:rPr>
                <w:rFonts w:eastAsiaTheme="majorEastAsia"/>
              </w:rPr>
            </w:pPr>
            <w:r w:rsidRPr="00233B94">
              <w:rPr>
                <w:rFonts w:eastAsiaTheme="majorEastAsia"/>
              </w:rPr>
              <w:t>Настава у природи</w:t>
            </w:r>
          </w:p>
        </w:tc>
        <w:tc>
          <w:tcPr>
            <w:tcW w:w="1563" w:type="pct"/>
            <w:gridSpan w:val="2"/>
            <w:vAlign w:val="center"/>
          </w:tcPr>
          <w:p w14:paraId="5B620CD8" w14:textId="77777777" w:rsidR="00233B94" w:rsidRPr="00233B94" w:rsidRDefault="00233B94" w:rsidP="00233B94">
            <w:pPr>
              <w:jc w:val="center"/>
              <w:rPr>
                <w:rFonts w:eastAsiaTheme="majorEastAsia"/>
              </w:rPr>
            </w:pPr>
            <w:r w:rsidRPr="00233B94">
              <w:rPr>
                <w:rFonts w:eastAsiaTheme="majorEastAsia"/>
              </w:rPr>
              <w:t>7-10 дана годишње</w:t>
            </w:r>
          </w:p>
        </w:tc>
      </w:tr>
    </w:tbl>
    <w:p w14:paraId="4ADAE7C6"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6B836AD" w14:textId="77777777" w:rsidTr="00233B94">
        <w:trPr>
          <w:trHeight w:val="432"/>
          <w:jc w:val="center"/>
        </w:trPr>
        <w:tc>
          <w:tcPr>
            <w:tcW w:w="417" w:type="pct"/>
            <w:shd w:val="clear" w:color="auto" w:fill="B6DDE8" w:themeFill="accent5" w:themeFillTint="66"/>
            <w:vAlign w:val="center"/>
          </w:tcPr>
          <w:p w14:paraId="4AFA60F5"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02668288"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14:paraId="31AA419F"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6BA43CAA"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11ACE834" w14:textId="77777777" w:rsidTr="00233B94">
        <w:trPr>
          <w:trHeight w:val="432"/>
          <w:jc w:val="center"/>
        </w:trPr>
        <w:tc>
          <w:tcPr>
            <w:tcW w:w="417" w:type="pct"/>
            <w:vAlign w:val="center"/>
          </w:tcPr>
          <w:p w14:paraId="34165A7F"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589A9732"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3DA749EE"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5CC1776"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3A15DF5" w14:textId="77777777" w:rsidTr="00233B94">
        <w:trPr>
          <w:trHeight w:val="432"/>
          <w:jc w:val="center"/>
        </w:trPr>
        <w:tc>
          <w:tcPr>
            <w:tcW w:w="417" w:type="pct"/>
            <w:vAlign w:val="center"/>
          </w:tcPr>
          <w:p w14:paraId="3154E0AB"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03BC86E"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3"/>
            </w:r>
          </w:p>
        </w:tc>
        <w:tc>
          <w:tcPr>
            <w:tcW w:w="764" w:type="pct"/>
            <w:vAlign w:val="center"/>
          </w:tcPr>
          <w:p w14:paraId="3084E24D" w14:textId="77777777"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14:paraId="74EA829B" w14:textId="77777777" w:rsidR="00233B94" w:rsidRPr="00233B94" w:rsidRDefault="00233B94" w:rsidP="00233B94">
            <w:pPr>
              <w:jc w:val="center"/>
              <w:rPr>
                <w:rFonts w:eastAsiaTheme="majorEastAsia"/>
              </w:rPr>
            </w:pPr>
            <w:r w:rsidRPr="00233B94">
              <w:rPr>
                <w:rFonts w:eastAsiaTheme="majorEastAsia"/>
              </w:rPr>
              <w:t>36-72</w:t>
            </w:r>
          </w:p>
        </w:tc>
      </w:tr>
      <w:tr w:rsidR="00233B94" w:rsidRPr="00233B94" w14:paraId="426088FC" w14:textId="77777777" w:rsidTr="00233B94">
        <w:trPr>
          <w:trHeight w:val="432"/>
          <w:jc w:val="center"/>
        </w:trPr>
        <w:tc>
          <w:tcPr>
            <w:tcW w:w="417" w:type="pct"/>
            <w:vAlign w:val="center"/>
          </w:tcPr>
          <w:p w14:paraId="409E5E57"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1695FD62"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132660E9" w14:textId="77777777" w:rsidR="00233B94" w:rsidRPr="00233B94" w:rsidRDefault="00233B94" w:rsidP="00233B94">
            <w:pPr>
              <w:jc w:val="center"/>
              <w:rPr>
                <w:rFonts w:eastAsiaTheme="majorEastAsia"/>
              </w:rPr>
            </w:pPr>
            <w:r w:rsidRPr="00233B94">
              <w:rPr>
                <w:rFonts w:eastAsiaTheme="majorEastAsia"/>
              </w:rPr>
              <w:t>1 – 3 дана годишње</w:t>
            </w:r>
          </w:p>
        </w:tc>
      </w:tr>
    </w:tbl>
    <w:p w14:paraId="0C740A2F" w14:textId="77777777" w:rsidR="00233B94" w:rsidRPr="00233B94" w:rsidRDefault="00233B94" w:rsidP="00233B94"/>
    <w:p w14:paraId="5AB7705C"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2053BB83" w14:textId="77777777" w:rsidTr="00233B94">
        <w:trPr>
          <w:trHeight w:val="576"/>
          <w:jc w:val="center"/>
        </w:trPr>
        <w:tc>
          <w:tcPr>
            <w:tcW w:w="5000" w:type="pct"/>
            <w:gridSpan w:val="4"/>
            <w:shd w:val="clear" w:color="auto" w:fill="B6DDE8" w:themeFill="accent5" w:themeFillTint="66"/>
            <w:vAlign w:val="center"/>
          </w:tcPr>
          <w:p w14:paraId="4A5E579B"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ДРУГИ РАЗРЕД</w:t>
            </w:r>
          </w:p>
        </w:tc>
      </w:tr>
      <w:tr w:rsidR="00233B94" w:rsidRPr="00233B94" w14:paraId="1B35029F" w14:textId="77777777" w:rsidTr="00233B94">
        <w:trPr>
          <w:trHeight w:val="432"/>
          <w:jc w:val="center"/>
        </w:trPr>
        <w:tc>
          <w:tcPr>
            <w:tcW w:w="417" w:type="pct"/>
            <w:shd w:val="clear" w:color="auto" w:fill="B6DDE8" w:themeFill="accent5" w:themeFillTint="66"/>
            <w:vAlign w:val="center"/>
          </w:tcPr>
          <w:p w14:paraId="474D6123"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7E945FAA"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14:paraId="1D2708CD"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7D8966AD"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75F45196" w14:textId="77777777" w:rsidTr="00233B94">
        <w:trPr>
          <w:trHeight w:val="432"/>
          <w:jc w:val="center"/>
        </w:trPr>
        <w:tc>
          <w:tcPr>
            <w:tcW w:w="417" w:type="pct"/>
            <w:vAlign w:val="center"/>
          </w:tcPr>
          <w:p w14:paraId="5BB24655"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61410A09" w14:textId="77777777"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14:paraId="172AEF56"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652C7794"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283E5832" w14:textId="77777777" w:rsidTr="00233B94">
        <w:trPr>
          <w:trHeight w:val="432"/>
          <w:jc w:val="center"/>
        </w:trPr>
        <w:tc>
          <w:tcPr>
            <w:tcW w:w="417" w:type="pct"/>
            <w:vAlign w:val="center"/>
          </w:tcPr>
          <w:p w14:paraId="38EAEC1E"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77101DB"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356108EC"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6A021D2"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F77E605" w14:textId="77777777" w:rsidTr="00233B94">
        <w:trPr>
          <w:trHeight w:val="432"/>
          <w:jc w:val="center"/>
        </w:trPr>
        <w:tc>
          <w:tcPr>
            <w:tcW w:w="417" w:type="pct"/>
            <w:vAlign w:val="center"/>
          </w:tcPr>
          <w:p w14:paraId="7ACA4702"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D13178E"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207B77EE"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3BB4BB08"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334A7DF6" w14:textId="77777777" w:rsidTr="00233B94">
        <w:trPr>
          <w:trHeight w:val="432"/>
          <w:jc w:val="center"/>
        </w:trPr>
        <w:tc>
          <w:tcPr>
            <w:tcW w:w="417" w:type="pct"/>
            <w:vAlign w:val="center"/>
          </w:tcPr>
          <w:p w14:paraId="55C00590"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42A2448C" w14:textId="77777777" w:rsidR="00233B94" w:rsidRPr="00233B94" w:rsidRDefault="00233B94" w:rsidP="00233B94">
            <w:pPr>
              <w:rPr>
                <w:rFonts w:eastAsiaTheme="majorEastAsia"/>
              </w:rPr>
            </w:pPr>
            <w:r w:rsidRPr="00233B94">
              <w:rPr>
                <w:rFonts w:eastAsiaTheme="majorEastAsia"/>
              </w:rPr>
              <w:t>Свет око нас</w:t>
            </w:r>
          </w:p>
        </w:tc>
        <w:tc>
          <w:tcPr>
            <w:tcW w:w="764" w:type="pct"/>
            <w:vAlign w:val="center"/>
          </w:tcPr>
          <w:p w14:paraId="662C8387"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4BEB59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30D0566" w14:textId="77777777" w:rsidTr="00233B94">
        <w:trPr>
          <w:trHeight w:val="432"/>
          <w:jc w:val="center"/>
        </w:trPr>
        <w:tc>
          <w:tcPr>
            <w:tcW w:w="417" w:type="pct"/>
            <w:vAlign w:val="center"/>
          </w:tcPr>
          <w:p w14:paraId="4BCF211B"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6435E15F"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0213EE2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1A50711"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2597628B" w14:textId="77777777" w:rsidTr="00233B94">
        <w:trPr>
          <w:trHeight w:val="432"/>
          <w:jc w:val="center"/>
        </w:trPr>
        <w:tc>
          <w:tcPr>
            <w:tcW w:w="417" w:type="pct"/>
            <w:vAlign w:val="center"/>
          </w:tcPr>
          <w:p w14:paraId="6594EBF3"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1D2CB793"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578B4443"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4C6B195"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433DB919" w14:textId="77777777" w:rsidTr="00233B94">
        <w:trPr>
          <w:trHeight w:val="432"/>
          <w:jc w:val="center"/>
        </w:trPr>
        <w:tc>
          <w:tcPr>
            <w:tcW w:w="417" w:type="pct"/>
            <w:vAlign w:val="center"/>
          </w:tcPr>
          <w:p w14:paraId="3BAC37ED"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58EA593C"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316E4058"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6DA738DF" w14:textId="77777777" w:rsidR="00233B94" w:rsidRPr="00233B94" w:rsidRDefault="00233B94" w:rsidP="00233B94">
            <w:pPr>
              <w:jc w:val="center"/>
              <w:rPr>
                <w:rFonts w:eastAsiaTheme="majorEastAsia"/>
              </w:rPr>
            </w:pPr>
            <w:r w:rsidRPr="00233B94">
              <w:rPr>
                <w:rFonts w:eastAsiaTheme="majorEastAsia"/>
              </w:rPr>
              <w:t>108</w:t>
            </w:r>
          </w:p>
        </w:tc>
      </w:tr>
      <w:tr w:rsidR="00233B94" w:rsidRPr="00233B94" w14:paraId="0ADA3CCA" w14:textId="77777777" w:rsidTr="00233B94">
        <w:trPr>
          <w:trHeight w:val="432"/>
          <w:jc w:val="center"/>
        </w:trPr>
        <w:tc>
          <w:tcPr>
            <w:tcW w:w="3437" w:type="pct"/>
            <w:gridSpan w:val="2"/>
            <w:shd w:val="clear" w:color="auto" w:fill="DAEEF3" w:themeFill="accent5" w:themeFillTint="33"/>
            <w:vAlign w:val="center"/>
          </w:tcPr>
          <w:p w14:paraId="31F2D81D"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4C5996D1" w14:textId="77777777" w:rsidR="00233B94" w:rsidRPr="00233B94" w:rsidRDefault="00233B94" w:rsidP="00233B94">
            <w:pPr>
              <w:jc w:val="center"/>
              <w:rPr>
                <w:rFonts w:eastAsiaTheme="majorEastAsia"/>
              </w:rPr>
            </w:pPr>
            <w:r w:rsidRPr="00233B94">
              <w:rPr>
                <w:rFonts w:eastAsiaTheme="majorEastAsia"/>
              </w:rPr>
              <w:t>20</w:t>
            </w:r>
          </w:p>
        </w:tc>
        <w:tc>
          <w:tcPr>
            <w:tcW w:w="799" w:type="pct"/>
            <w:vAlign w:val="center"/>
          </w:tcPr>
          <w:p w14:paraId="23FBB84E" w14:textId="77777777" w:rsidR="00233B94" w:rsidRPr="00233B94" w:rsidRDefault="00233B94" w:rsidP="00233B94">
            <w:pPr>
              <w:jc w:val="center"/>
              <w:rPr>
                <w:rFonts w:eastAsiaTheme="majorEastAsia"/>
              </w:rPr>
            </w:pPr>
            <w:r w:rsidRPr="00233B94">
              <w:rPr>
                <w:rFonts w:eastAsiaTheme="majorEastAsia"/>
              </w:rPr>
              <w:t>720</w:t>
            </w:r>
          </w:p>
        </w:tc>
      </w:tr>
      <w:tr w:rsidR="00233B94" w:rsidRPr="00233B94" w14:paraId="2E704E22" w14:textId="77777777" w:rsidTr="00233B94">
        <w:trPr>
          <w:trHeight w:val="432"/>
          <w:jc w:val="center"/>
        </w:trPr>
        <w:tc>
          <w:tcPr>
            <w:tcW w:w="417" w:type="pct"/>
            <w:shd w:val="clear" w:color="auto" w:fill="B6DDE8" w:themeFill="accent5" w:themeFillTint="66"/>
            <w:vAlign w:val="center"/>
          </w:tcPr>
          <w:p w14:paraId="715ACA8D"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431973C4"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14:paraId="427AF973"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02C0830D"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2AB5053" w14:textId="77777777" w:rsidTr="00233B94">
        <w:trPr>
          <w:trHeight w:val="432"/>
          <w:jc w:val="center"/>
        </w:trPr>
        <w:tc>
          <w:tcPr>
            <w:tcW w:w="417" w:type="pct"/>
            <w:vAlign w:val="center"/>
          </w:tcPr>
          <w:p w14:paraId="257241FA"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2B59D336"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4"/>
            </w:r>
          </w:p>
        </w:tc>
        <w:tc>
          <w:tcPr>
            <w:tcW w:w="764" w:type="pct"/>
            <w:vAlign w:val="center"/>
          </w:tcPr>
          <w:p w14:paraId="30088BB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2E4E829"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F0E5EF7" w14:textId="77777777" w:rsidTr="00233B94">
        <w:trPr>
          <w:trHeight w:val="432"/>
          <w:jc w:val="center"/>
        </w:trPr>
        <w:tc>
          <w:tcPr>
            <w:tcW w:w="417" w:type="pct"/>
            <w:vAlign w:val="center"/>
          </w:tcPr>
          <w:p w14:paraId="71355B6A"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700D47D"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5"/>
            </w:r>
          </w:p>
        </w:tc>
        <w:tc>
          <w:tcPr>
            <w:tcW w:w="764" w:type="pct"/>
            <w:vAlign w:val="center"/>
          </w:tcPr>
          <w:p w14:paraId="65E4974D"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0D8D414A"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65B4F43" w14:textId="77777777" w:rsidTr="00233B94">
        <w:trPr>
          <w:trHeight w:val="432"/>
          <w:jc w:val="center"/>
        </w:trPr>
        <w:tc>
          <w:tcPr>
            <w:tcW w:w="3437" w:type="pct"/>
            <w:gridSpan w:val="2"/>
            <w:shd w:val="clear" w:color="auto" w:fill="DAEEF3" w:themeFill="accent5" w:themeFillTint="33"/>
            <w:vAlign w:val="center"/>
          </w:tcPr>
          <w:p w14:paraId="655E1494"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65484C80" w14:textId="77777777"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14:paraId="21ABC96E" w14:textId="77777777" w:rsidR="00233B94" w:rsidRPr="00233B94" w:rsidRDefault="00233B94" w:rsidP="00233B94">
            <w:pPr>
              <w:jc w:val="center"/>
              <w:rPr>
                <w:rFonts w:eastAsiaTheme="majorEastAsia"/>
              </w:rPr>
            </w:pPr>
            <w:r w:rsidRPr="00233B94">
              <w:rPr>
                <w:rFonts w:eastAsiaTheme="majorEastAsia"/>
              </w:rPr>
              <w:t>26-108</w:t>
            </w:r>
          </w:p>
        </w:tc>
      </w:tr>
      <w:tr w:rsidR="00233B94" w:rsidRPr="00233B94" w14:paraId="5DD05C62" w14:textId="77777777" w:rsidTr="00233B94">
        <w:trPr>
          <w:trHeight w:val="432"/>
          <w:jc w:val="center"/>
        </w:trPr>
        <w:tc>
          <w:tcPr>
            <w:tcW w:w="3437" w:type="pct"/>
            <w:gridSpan w:val="2"/>
            <w:shd w:val="clear" w:color="auto" w:fill="DAEEF3" w:themeFill="accent5" w:themeFillTint="33"/>
            <w:vAlign w:val="center"/>
          </w:tcPr>
          <w:p w14:paraId="07FC9010"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7F2F7DAA" w14:textId="77777777"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14:paraId="5BF4EA60" w14:textId="77777777" w:rsidR="00233B94" w:rsidRPr="00233B94" w:rsidRDefault="00233B94" w:rsidP="00233B94">
            <w:pPr>
              <w:jc w:val="center"/>
              <w:rPr>
                <w:rFonts w:eastAsiaTheme="majorEastAsia"/>
              </w:rPr>
            </w:pPr>
            <w:r w:rsidRPr="00233B94">
              <w:rPr>
                <w:rFonts w:eastAsiaTheme="majorEastAsia"/>
              </w:rPr>
              <w:t>756-828</w:t>
            </w:r>
          </w:p>
        </w:tc>
      </w:tr>
    </w:tbl>
    <w:p w14:paraId="1D7510F1" w14:textId="77777777" w:rsidR="00233B94" w:rsidRPr="00233B94" w:rsidRDefault="00233B94" w:rsidP="00233B94">
      <w:pPr>
        <w:rPr>
          <w:rFonts w:eastAsiaTheme="majorEastAsia"/>
        </w:rPr>
      </w:pPr>
    </w:p>
    <w:p w14:paraId="2F17B243" w14:textId="77777777" w:rsidR="00233B94" w:rsidRPr="00233B94" w:rsidRDefault="00233B94" w:rsidP="00233B94">
      <w:pPr>
        <w:rPr>
          <w:rFonts w:eastAsiaTheme="majorEastAsia"/>
        </w:rPr>
      </w:pPr>
    </w:p>
    <w:p w14:paraId="3B1E7D78"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 изборни програми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493F1574" w14:textId="77777777" w:rsidTr="00233B94">
        <w:trPr>
          <w:trHeight w:val="432"/>
          <w:jc w:val="center"/>
        </w:trPr>
        <w:tc>
          <w:tcPr>
            <w:tcW w:w="417" w:type="pct"/>
            <w:shd w:val="clear" w:color="auto" w:fill="B6DDE8" w:themeFill="accent5" w:themeFillTint="66"/>
            <w:vAlign w:val="center"/>
          </w:tcPr>
          <w:p w14:paraId="1BC0493A"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3AC5E760"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B6DDE8" w:themeFill="accent5" w:themeFillTint="66"/>
            <w:vAlign w:val="center"/>
          </w:tcPr>
          <w:p w14:paraId="554A1548"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161F48F8"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44B6BD56" w14:textId="77777777" w:rsidTr="00233B94">
        <w:trPr>
          <w:trHeight w:val="432"/>
          <w:jc w:val="center"/>
        </w:trPr>
        <w:tc>
          <w:tcPr>
            <w:tcW w:w="417" w:type="pct"/>
            <w:vAlign w:val="center"/>
          </w:tcPr>
          <w:p w14:paraId="1426E84C"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33AA6754"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2B4AD271" w14:textId="77777777"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14:paraId="7077F31E" w14:textId="77777777" w:rsidR="00233B94" w:rsidRPr="00233B94" w:rsidRDefault="00233B94" w:rsidP="00233B94">
            <w:pPr>
              <w:jc w:val="center"/>
              <w:rPr>
                <w:rFonts w:eastAsiaTheme="majorEastAsia"/>
              </w:rPr>
            </w:pPr>
            <w:r w:rsidRPr="00233B94">
              <w:rPr>
                <w:rFonts w:eastAsiaTheme="majorEastAsia"/>
              </w:rPr>
              <w:t>756-828</w:t>
            </w:r>
          </w:p>
        </w:tc>
      </w:tr>
      <w:tr w:rsidR="00233B94" w:rsidRPr="00233B94" w14:paraId="6A3D8DC2" w14:textId="77777777" w:rsidTr="00233B94">
        <w:trPr>
          <w:trHeight w:val="432"/>
          <w:jc w:val="center"/>
        </w:trPr>
        <w:tc>
          <w:tcPr>
            <w:tcW w:w="417" w:type="pct"/>
            <w:vAlign w:val="center"/>
          </w:tcPr>
          <w:p w14:paraId="318A5466"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2D4A3D3" w14:textId="77777777" w:rsidR="00233B94" w:rsidRPr="00233B94" w:rsidRDefault="00233B94" w:rsidP="00233B94">
            <w:pPr>
              <w:rPr>
                <w:rFonts w:eastAsiaTheme="majorEastAsia"/>
              </w:rPr>
            </w:pPr>
            <w:r w:rsidRPr="00233B94">
              <w:rPr>
                <w:rFonts w:eastAsiaTheme="majorEastAsia"/>
              </w:rPr>
              <w:t>Пројектна настава</w:t>
            </w:r>
            <w:r w:rsidRPr="00233B94">
              <w:rPr>
                <w:rStyle w:val="FootnoteReference"/>
                <w:rFonts w:eastAsiaTheme="majorEastAsia"/>
              </w:rPr>
              <w:footnoteReference w:id="6"/>
            </w:r>
          </w:p>
        </w:tc>
        <w:tc>
          <w:tcPr>
            <w:tcW w:w="764" w:type="pct"/>
            <w:vAlign w:val="center"/>
          </w:tcPr>
          <w:p w14:paraId="529D962A"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296B229"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0D952FC" w14:textId="77777777" w:rsidTr="00233B94">
        <w:trPr>
          <w:trHeight w:val="432"/>
          <w:jc w:val="center"/>
        </w:trPr>
        <w:tc>
          <w:tcPr>
            <w:tcW w:w="417" w:type="pct"/>
            <w:vAlign w:val="center"/>
          </w:tcPr>
          <w:p w14:paraId="56743487"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431002D9"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584A1692"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D50D3C7"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A350C96" w14:textId="77777777" w:rsidTr="00233B94">
        <w:trPr>
          <w:trHeight w:val="432"/>
          <w:jc w:val="center"/>
        </w:trPr>
        <w:tc>
          <w:tcPr>
            <w:tcW w:w="417" w:type="pct"/>
            <w:vAlign w:val="center"/>
          </w:tcPr>
          <w:p w14:paraId="7C515147"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56A818C9" w14:textId="77777777" w:rsidR="00233B94" w:rsidRPr="00233B94" w:rsidRDefault="00233B94" w:rsidP="00233B94">
            <w:pPr>
              <w:rPr>
                <w:rFonts w:eastAsiaTheme="majorEastAsia"/>
              </w:rPr>
            </w:pPr>
            <w:r w:rsidRPr="00233B94">
              <w:rPr>
                <w:rFonts w:eastAsiaTheme="majorEastAsia"/>
              </w:rPr>
              <w:t>Настава у природи</w:t>
            </w:r>
          </w:p>
        </w:tc>
        <w:tc>
          <w:tcPr>
            <w:tcW w:w="1563" w:type="pct"/>
            <w:gridSpan w:val="2"/>
            <w:vAlign w:val="center"/>
          </w:tcPr>
          <w:p w14:paraId="09CBCAF0" w14:textId="77777777" w:rsidR="00233B94" w:rsidRPr="00233B94" w:rsidRDefault="00233B94" w:rsidP="00233B94">
            <w:pPr>
              <w:jc w:val="center"/>
              <w:rPr>
                <w:rFonts w:eastAsiaTheme="majorEastAsia"/>
              </w:rPr>
            </w:pPr>
            <w:r w:rsidRPr="00233B94">
              <w:rPr>
                <w:rFonts w:eastAsiaTheme="majorEastAsia"/>
              </w:rPr>
              <w:t>7-10 дана годишње</w:t>
            </w:r>
          </w:p>
        </w:tc>
      </w:tr>
    </w:tbl>
    <w:p w14:paraId="1030C790"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3688A4B2" w14:textId="77777777" w:rsidTr="00233B94">
        <w:trPr>
          <w:trHeight w:val="432"/>
          <w:jc w:val="center"/>
        </w:trPr>
        <w:tc>
          <w:tcPr>
            <w:tcW w:w="417" w:type="pct"/>
            <w:shd w:val="clear" w:color="auto" w:fill="B6DDE8" w:themeFill="accent5" w:themeFillTint="66"/>
            <w:vAlign w:val="center"/>
          </w:tcPr>
          <w:p w14:paraId="3A649676"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3FECFAB8"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14:paraId="015B341F"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22EB437C"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60B95FD8" w14:textId="77777777" w:rsidTr="00233B94">
        <w:trPr>
          <w:trHeight w:val="432"/>
          <w:jc w:val="center"/>
        </w:trPr>
        <w:tc>
          <w:tcPr>
            <w:tcW w:w="417" w:type="pct"/>
            <w:vAlign w:val="center"/>
          </w:tcPr>
          <w:p w14:paraId="33230BEE"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628D81BA"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69B6955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C8CCDA1"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48F97618" w14:textId="77777777" w:rsidTr="00233B94">
        <w:trPr>
          <w:trHeight w:val="432"/>
          <w:jc w:val="center"/>
        </w:trPr>
        <w:tc>
          <w:tcPr>
            <w:tcW w:w="417" w:type="pct"/>
            <w:vAlign w:val="center"/>
          </w:tcPr>
          <w:p w14:paraId="429ED0D0"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1BD9241"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7"/>
            </w:r>
          </w:p>
        </w:tc>
        <w:tc>
          <w:tcPr>
            <w:tcW w:w="764" w:type="pct"/>
            <w:vAlign w:val="center"/>
          </w:tcPr>
          <w:p w14:paraId="40A0A786" w14:textId="77777777"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14:paraId="6E478656" w14:textId="77777777" w:rsidR="00233B94" w:rsidRPr="00233B94" w:rsidRDefault="00233B94" w:rsidP="00233B94">
            <w:pPr>
              <w:jc w:val="center"/>
              <w:rPr>
                <w:rFonts w:eastAsiaTheme="majorEastAsia"/>
              </w:rPr>
            </w:pPr>
            <w:r w:rsidRPr="00233B94">
              <w:rPr>
                <w:rFonts w:eastAsiaTheme="majorEastAsia"/>
              </w:rPr>
              <w:t>36-72</w:t>
            </w:r>
          </w:p>
        </w:tc>
      </w:tr>
      <w:tr w:rsidR="00233B94" w:rsidRPr="00233B94" w14:paraId="481E797D" w14:textId="77777777" w:rsidTr="00233B94">
        <w:trPr>
          <w:trHeight w:val="432"/>
          <w:jc w:val="center"/>
        </w:trPr>
        <w:tc>
          <w:tcPr>
            <w:tcW w:w="417" w:type="pct"/>
            <w:vAlign w:val="center"/>
          </w:tcPr>
          <w:p w14:paraId="25346371"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65D7AF07"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1E629C9A" w14:textId="77777777" w:rsidR="00233B94" w:rsidRPr="00233B94" w:rsidRDefault="00233B94" w:rsidP="00233B94">
            <w:pPr>
              <w:jc w:val="center"/>
              <w:rPr>
                <w:rFonts w:eastAsiaTheme="majorEastAsia"/>
              </w:rPr>
            </w:pPr>
            <w:r w:rsidRPr="00233B94">
              <w:rPr>
                <w:rFonts w:eastAsiaTheme="majorEastAsia"/>
              </w:rPr>
              <w:t>1 – 3 дана годишње</w:t>
            </w:r>
          </w:p>
        </w:tc>
      </w:tr>
    </w:tbl>
    <w:p w14:paraId="54279D6E" w14:textId="77777777" w:rsidR="00233B94" w:rsidRPr="00233B94" w:rsidRDefault="00233B94" w:rsidP="00233B94">
      <w:pPr>
        <w:rPr>
          <w:rFonts w:eastAsiaTheme="majorEastAsia"/>
        </w:rPr>
      </w:pPr>
    </w:p>
    <w:p w14:paraId="0ECF69D1"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E0522C3" w14:textId="77777777" w:rsidTr="00233B94">
        <w:trPr>
          <w:trHeight w:val="576"/>
          <w:jc w:val="center"/>
        </w:trPr>
        <w:tc>
          <w:tcPr>
            <w:tcW w:w="5000" w:type="pct"/>
            <w:gridSpan w:val="4"/>
            <w:shd w:val="clear" w:color="auto" w:fill="B6DDE8" w:themeFill="accent5" w:themeFillTint="66"/>
            <w:vAlign w:val="center"/>
          </w:tcPr>
          <w:p w14:paraId="461B3D22"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ТРЕЋИ РАЗРЕД</w:t>
            </w:r>
          </w:p>
        </w:tc>
      </w:tr>
      <w:tr w:rsidR="00233B94" w:rsidRPr="00233B94" w14:paraId="64B762DD" w14:textId="77777777" w:rsidTr="00233B94">
        <w:trPr>
          <w:trHeight w:val="432"/>
          <w:jc w:val="center"/>
        </w:trPr>
        <w:tc>
          <w:tcPr>
            <w:tcW w:w="417" w:type="pct"/>
            <w:shd w:val="clear" w:color="auto" w:fill="B6DDE8" w:themeFill="accent5" w:themeFillTint="66"/>
            <w:vAlign w:val="center"/>
          </w:tcPr>
          <w:p w14:paraId="46134B69"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6D40DA4D"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14:paraId="6C03B009"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6485310B"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6C60159D" w14:textId="77777777" w:rsidTr="00233B94">
        <w:trPr>
          <w:trHeight w:val="432"/>
          <w:jc w:val="center"/>
        </w:trPr>
        <w:tc>
          <w:tcPr>
            <w:tcW w:w="417" w:type="pct"/>
            <w:vAlign w:val="center"/>
          </w:tcPr>
          <w:p w14:paraId="6A589964"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64017AC0" w14:textId="77777777"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14:paraId="27CF0765"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4C5B79E5"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4B15789E" w14:textId="77777777" w:rsidTr="00233B94">
        <w:trPr>
          <w:trHeight w:val="432"/>
          <w:jc w:val="center"/>
        </w:trPr>
        <w:tc>
          <w:tcPr>
            <w:tcW w:w="417" w:type="pct"/>
            <w:vAlign w:val="center"/>
          </w:tcPr>
          <w:p w14:paraId="3D2A168E"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12B01C6E"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093F6F72"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1A326D4"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AB39811" w14:textId="77777777" w:rsidTr="00233B94">
        <w:trPr>
          <w:trHeight w:val="432"/>
          <w:jc w:val="center"/>
        </w:trPr>
        <w:tc>
          <w:tcPr>
            <w:tcW w:w="417" w:type="pct"/>
            <w:vAlign w:val="center"/>
          </w:tcPr>
          <w:p w14:paraId="11C12AEE"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A98A4A8"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0CF1A3B7"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2D225F6D"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268CD184" w14:textId="77777777" w:rsidTr="00233B94">
        <w:trPr>
          <w:trHeight w:val="432"/>
          <w:jc w:val="center"/>
        </w:trPr>
        <w:tc>
          <w:tcPr>
            <w:tcW w:w="417" w:type="pct"/>
            <w:vAlign w:val="center"/>
          </w:tcPr>
          <w:p w14:paraId="76DD71E1"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2866BD4D" w14:textId="77777777" w:rsidR="00233B94" w:rsidRPr="00233B94" w:rsidRDefault="00233B94" w:rsidP="00233B94">
            <w:pPr>
              <w:rPr>
                <w:rFonts w:eastAsiaTheme="majorEastAsia"/>
              </w:rPr>
            </w:pPr>
            <w:r w:rsidRPr="00233B94">
              <w:rPr>
                <w:rFonts w:eastAsiaTheme="majorEastAsia"/>
              </w:rPr>
              <w:t>Природа и друштво</w:t>
            </w:r>
          </w:p>
        </w:tc>
        <w:tc>
          <w:tcPr>
            <w:tcW w:w="764" w:type="pct"/>
            <w:vAlign w:val="center"/>
          </w:tcPr>
          <w:p w14:paraId="0878F07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2AECA1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D226DB4" w14:textId="77777777" w:rsidTr="00233B94">
        <w:trPr>
          <w:trHeight w:val="432"/>
          <w:jc w:val="center"/>
        </w:trPr>
        <w:tc>
          <w:tcPr>
            <w:tcW w:w="417" w:type="pct"/>
            <w:vAlign w:val="center"/>
          </w:tcPr>
          <w:p w14:paraId="034E8F05"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77D17307"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3936C6F0"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057AA541"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EC62ACB" w14:textId="77777777" w:rsidTr="00233B94">
        <w:trPr>
          <w:trHeight w:val="432"/>
          <w:jc w:val="center"/>
        </w:trPr>
        <w:tc>
          <w:tcPr>
            <w:tcW w:w="417" w:type="pct"/>
            <w:vAlign w:val="center"/>
          </w:tcPr>
          <w:p w14:paraId="3CD769FB"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2F09A8FD"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20A4AD7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8A00AAB"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BE188FB" w14:textId="77777777" w:rsidTr="00233B94">
        <w:trPr>
          <w:trHeight w:val="432"/>
          <w:jc w:val="center"/>
        </w:trPr>
        <w:tc>
          <w:tcPr>
            <w:tcW w:w="417" w:type="pct"/>
            <w:vAlign w:val="center"/>
          </w:tcPr>
          <w:p w14:paraId="7364A46E"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7705055F"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16ABFFA1"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5F7A8F8A" w14:textId="77777777" w:rsidR="00233B94" w:rsidRPr="00233B94" w:rsidRDefault="00233B94" w:rsidP="00233B94">
            <w:pPr>
              <w:jc w:val="center"/>
              <w:rPr>
                <w:rFonts w:eastAsiaTheme="majorEastAsia"/>
              </w:rPr>
            </w:pPr>
            <w:r w:rsidRPr="00233B94">
              <w:rPr>
                <w:rFonts w:eastAsiaTheme="majorEastAsia"/>
              </w:rPr>
              <w:t>108</w:t>
            </w:r>
          </w:p>
        </w:tc>
      </w:tr>
      <w:tr w:rsidR="00233B94" w:rsidRPr="00233B94" w14:paraId="75479EDF" w14:textId="77777777" w:rsidTr="00233B94">
        <w:trPr>
          <w:trHeight w:val="432"/>
          <w:jc w:val="center"/>
        </w:trPr>
        <w:tc>
          <w:tcPr>
            <w:tcW w:w="3437" w:type="pct"/>
            <w:gridSpan w:val="2"/>
            <w:shd w:val="clear" w:color="auto" w:fill="DAEEF3" w:themeFill="accent5" w:themeFillTint="33"/>
            <w:vAlign w:val="center"/>
          </w:tcPr>
          <w:p w14:paraId="1650FBF3"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3BDE4902" w14:textId="77777777" w:rsidR="00233B94" w:rsidRPr="00233B94" w:rsidRDefault="00233B94" w:rsidP="00233B94">
            <w:pPr>
              <w:jc w:val="center"/>
              <w:rPr>
                <w:rFonts w:eastAsiaTheme="majorEastAsia"/>
              </w:rPr>
            </w:pPr>
            <w:r w:rsidRPr="00233B94">
              <w:rPr>
                <w:rFonts w:eastAsiaTheme="majorEastAsia"/>
              </w:rPr>
              <w:t>20</w:t>
            </w:r>
          </w:p>
        </w:tc>
        <w:tc>
          <w:tcPr>
            <w:tcW w:w="799" w:type="pct"/>
            <w:vAlign w:val="center"/>
          </w:tcPr>
          <w:p w14:paraId="59A3A040" w14:textId="77777777" w:rsidR="00233B94" w:rsidRPr="00233B94" w:rsidRDefault="00233B94" w:rsidP="00233B94">
            <w:pPr>
              <w:jc w:val="center"/>
              <w:rPr>
                <w:rFonts w:eastAsiaTheme="majorEastAsia"/>
              </w:rPr>
            </w:pPr>
            <w:r w:rsidRPr="00233B94">
              <w:rPr>
                <w:rFonts w:eastAsiaTheme="majorEastAsia"/>
              </w:rPr>
              <w:t>720</w:t>
            </w:r>
          </w:p>
        </w:tc>
      </w:tr>
      <w:tr w:rsidR="00233B94" w:rsidRPr="00233B94" w14:paraId="03E4E27E" w14:textId="77777777" w:rsidTr="00233B94">
        <w:trPr>
          <w:trHeight w:val="432"/>
          <w:jc w:val="center"/>
        </w:trPr>
        <w:tc>
          <w:tcPr>
            <w:tcW w:w="417" w:type="pct"/>
            <w:shd w:val="clear" w:color="auto" w:fill="B6DDE8" w:themeFill="accent5" w:themeFillTint="66"/>
            <w:vAlign w:val="center"/>
          </w:tcPr>
          <w:p w14:paraId="57A6D93B"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36E88EF7"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B6DDE8" w:themeFill="accent5" w:themeFillTint="66"/>
            <w:vAlign w:val="center"/>
          </w:tcPr>
          <w:p w14:paraId="12C16E1A"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21A9A327"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68D3AC7" w14:textId="77777777" w:rsidTr="00233B94">
        <w:trPr>
          <w:trHeight w:val="432"/>
          <w:jc w:val="center"/>
        </w:trPr>
        <w:tc>
          <w:tcPr>
            <w:tcW w:w="417" w:type="pct"/>
            <w:vAlign w:val="center"/>
          </w:tcPr>
          <w:p w14:paraId="7ED1AEA5"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D25FCF5"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8"/>
            </w:r>
          </w:p>
        </w:tc>
        <w:tc>
          <w:tcPr>
            <w:tcW w:w="764" w:type="pct"/>
            <w:vAlign w:val="center"/>
          </w:tcPr>
          <w:p w14:paraId="45661726"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892E5F7"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030B47D" w14:textId="77777777" w:rsidTr="00233B94">
        <w:trPr>
          <w:trHeight w:val="432"/>
          <w:jc w:val="center"/>
        </w:trPr>
        <w:tc>
          <w:tcPr>
            <w:tcW w:w="417" w:type="pct"/>
            <w:vAlign w:val="center"/>
          </w:tcPr>
          <w:p w14:paraId="6314BC7B"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D8FB2DF"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9"/>
            </w:r>
          </w:p>
        </w:tc>
        <w:tc>
          <w:tcPr>
            <w:tcW w:w="764" w:type="pct"/>
            <w:vAlign w:val="center"/>
          </w:tcPr>
          <w:p w14:paraId="7CCDD5F9"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F969DCD"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EED06EF" w14:textId="77777777" w:rsidTr="00233B94">
        <w:trPr>
          <w:trHeight w:val="432"/>
          <w:jc w:val="center"/>
        </w:trPr>
        <w:tc>
          <w:tcPr>
            <w:tcW w:w="3437" w:type="pct"/>
            <w:gridSpan w:val="2"/>
            <w:shd w:val="clear" w:color="auto" w:fill="DAEEF3" w:themeFill="accent5" w:themeFillTint="33"/>
            <w:vAlign w:val="center"/>
          </w:tcPr>
          <w:p w14:paraId="7788F25A"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5BC669D2" w14:textId="77777777" w:rsidR="00233B94" w:rsidRPr="00233B94" w:rsidRDefault="00233B94" w:rsidP="00233B94">
            <w:pPr>
              <w:jc w:val="center"/>
              <w:rPr>
                <w:rFonts w:eastAsiaTheme="majorEastAsia"/>
              </w:rPr>
            </w:pPr>
            <w:r w:rsidRPr="00233B94">
              <w:rPr>
                <w:rFonts w:eastAsiaTheme="majorEastAsia"/>
              </w:rPr>
              <w:t>1-3</w:t>
            </w:r>
          </w:p>
        </w:tc>
        <w:tc>
          <w:tcPr>
            <w:tcW w:w="799" w:type="pct"/>
            <w:vAlign w:val="center"/>
          </w:tcPr>
          <w:p w14:paraId="65D67255" w14:textId="77777777" w:rsidR="00233B94" w:rsidRPr="00233B94" w:rsidRDefault="00233B94" w:rsidP="00233B94">
            <w:pPr>
              <w:jc w:val="center"/>
              <w:rPr>
                <w:rFonts w:eastAsiaTheme="majorEastAsia"/>
              </w:rPr>
            </w:pPr>
            <w:r w:rsidRPr="00233B94">
              <w:rPr>
                <w:rFonts w:eastAsiaTheme="majorEastAsia"/>
              </w:rPr>
              <w:t>26-108</w:t>
            </w:r>
          </w:p>
        </w:tc>
      </w:tr>
      <w:tr w:rsidR="00233B94" w:rsidRPr="00233B94" w14:paraId="52882A6F" w14:textId="77777777" w:rsidTr="00233B94">
        <w:trPr>
          <w:trHeight w:val="432"/>
          <w:jc w:val="center"/>
        </w:trPr>
        <w:tc>
          <w:tcPr>
            <w:tcW w:w="3437" w:type="pct"/>
            <w:gridSpan w:val="2"/>
            <w:shd w:val="clear" w:color="auto" w:fill="DAEEF3" w:themeFill="accent5" w:themeFillTint="33"/>
            <w:vAlign w:val="center"/>
          </w:tcPr>
          <w:p w14:paraId="162FF9C9"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498E4A58" w14:textId="77777777"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14:paraId="72C6DFE4" w14:textId="77777777" w:rsidR="00233B94" w:rsidRPr="00233B94" w:rsidRDefault="00233B94" w:rsidP="00233B94">
            <w:pPr>
              <w:jc w:val="center"/>
              <w:rPr>
                <w:rFonts w:eastAsiaTheme="majorEastAsia"/>
              </w:rPr>
            </w:pPr>
            <w:r w:rsidRPr="00233B94">
              <w:rPr>
                <w:rFonts w:eastAsiaTheme="majorEastAsia"/>
              </w:rPr>
              <w:t>756-828</w:t>
            </w:r>
          </w:p>
        </w:tc>
      </w:tr>
    </w:tbl>
    <w:p w14:paraId="4CD0C0DC" w14:textId="77777777" w:rsidR="00233B94" w:rsidRPr="00233B94" w:rsidRDefault="00233B94" w:rsidP="00233B94">
      <w:pPr>
        <w:rPr>
          <w:rFonts w:eastAsiaTheme="majorEastAsia"/>
        </w:rPr>
      </w:pPr>
    </w:p>
    <w:p w14:paraId="7F839E45"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 изборни програми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4B077A00" w14:textId="77777777" w:rsidTr="00233B94">
        <w:trPr>
          <w:trHeight w:val="432"/>
          <w:jc w:val="center"/>
        </w:trPr>
        <w:tc>
          <w:tcPr>
            <w:tcW w:w="417" w:type="pct"/>
            <w:shd w:val="clear" w:color="auto" w:fill="B6DDE8" w:themeFill="accent5" w:themeFillTint="66"/>
            <w:vAlign w:val="center"/>
          </w:tcPr>
          <w:p w14:paraId="775BC1E9"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162B09CC"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B6DDE8" w:themeFill="accent5" w:themeFillTint="66"/>
            <w:vAlign w:val="center"/>
          </w:tcPr>
          <w:p w14:paraId="0C239E38"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4D798C48"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61F03974" w14:textId="77777777" w:rsidTr="00233B94">
        <w:trPr>
          <w:trHeight w:val="432"/>
          <w:jc w:val="center"/>
        </w:trPr>
        <w:tc>
          <w:tcPr>
            <w:tcW w:w="417" w:type="pct"/>
            <w:vAlign w:val="center"/>
          </w:tcPr>
          <w:p w14:paraId="78E035A7"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C7737D6"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14A5E370" w14:textId="77777777" w:rsidR="00233B94" w:rsidRPr="00233B94" w:rsidRDefault="00233B94" w:rsidP="00233B94">
            <w:pPr>
              <w:jc w:val="center"/>
              <w:rPr>
                <w:rFonts w:eastAsiaTheme="majorEastAsia"/>
              </w:rPr>
            </w:pPr>
            <w:r w:rsidRPr="00233B94">
              <w:rPr>
                <w:rFonts w:eastAsiaTheme="majorEastAsia"/>
              </w:rPr>
              <w:t>21-23</w:t>
            </w:r>
          </w:p>
        </w:tc>
        <w:tc>
          <w:tcPr>
            <w:tcW w:w="799" w:type="pct"/>
            <w:vAlign w:val="center"/>
          </w:tcPr>
          <w:p w14:paraId="3B12F93C" w14:textId="77777777" w:rsidR="00233B94" w:rsidRPr="00233B94" w:rsidRDefault="00233B94" w:rsidP="00233B94">
            <w:pPr>
              <w:jc w:val="center"/>
              <w:rPr>
                <w:rFonts w:eastAsiaTheme="majorEastAsia"/>
              </w:rPr>
            </w:pPr>
            <w:r w:rsidRPr="00233B94">
              <w:rPr>
                <w:rFonts w:eastAsiaTheme="majorEastAsia"/>
              </w:rPr>
              <w:t>756-828</w:t>
            </w:r>
          </w:p>
        </w:tc>
      </w:tr>
      <w:tr w:rsidR="00233B94" w:rsidRPr="00233B94" w14:paraId="14A1B3F0" w14:textId="77777777" w:rsidTr="00233B94">
        <w:trPr>
          <w:trHeight w:val="432"/>
          <w:jc w:val="center"/>
        </w:trPr>
        <w:tc>
          <w:tcPr>
            <w:tcW w:w="417" w:type="pct"/>
            <w:vAlign w:val="center"/>
          </w:tcPr>
          <w:p w14:paraId="57D8FBFE"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3A482BD8" w14:textId="77777777" w:rsidR="00233B94" w:rsidRPr="00233B94" w:rsidRDefault="00233B94" w:rsidP="00233B94">
            <w:pPr>
              <w:rPr>
                <w:rFonts w:eastAsiaTheme="majorEastAsia"/>
              </w:rPr>
            </w:pPr>
            <w:r w:rsidRPr="00233B94">
              <w:rPr>
                <w:rFonts w:eastAsiaTheme="majorEastAsia"/>
              </w:rPr>
              <w:t>Пројектна настава</w:t>
            </w:r>
            <w:r w:rsidRPr="00233B94">
              <w:rPr>
                <w:rStyle w:val="FootnoteReference"/>
                <w:rFonts w:eastAsiaTheme="majorEastAsia"/>
              </w:rPr>
              <w:footnoteReference w:id="10"/>
            </w:r>
          </w:p>
        </w:tc>
        <w:tc>
          <w:tcPr>
            <w:tcW w:w="764" w:type="pct"/>
            <w:vAlign w:val="center"/>
          </w:tcPr>
          <w:p w14:paraId="7DC6DEDF"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161164F"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BC6B407" w14:textId="77777777" w:rsidTr="00233B94">
        <w:trPr>
          <w:trHeight w:val="432"/>
          <w:jc w:val="center"/>
        </w:trPr>
        <w:tc>
          <w:tcPr>
            <w:tcW w:w="417" w:type="pct"/>
            <w:vAlign w:val="center"/>
          </w:tcPr>
          <w:p w14:paraId="1A80AC7F"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5566415A"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4EE602E5"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909E5ED"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7F2005C" w14:textId="77777777" w:rsidTr="00233B94">
        <w:trPr>
          <w:trHeight w:val="432"/>
          <w:jc w:val="center"/>
        </w:trPr>
        <w:tc>
          <w:tcPr>
            <w:tcW w:w="417" w:type="pct"/>
            <w:vAlign w:val="center"/>
          </w:tcPr>
          <w:p w14:paraId="50F53ED8"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6B78B730" w14:textId="77777777" w:rsidR="00233B94" w:rsidRPr="00233B94" w:rsidRDefault="00233B94" w:rsidP="00233B94">
            <w:pPr>
              <w:rPr>
                <w:rFonts w:eastAsiaTheme="majorEastAsia"/>
              </w:rPr>
            </w:pPr>
            <w:r w:rsidRPr="00233B94">
              <w:rPr>
                <w:rFonts w:eastAsiaTheme="majorEastAsia"/>
              </w:rPr>
              <w:t>Настава у природи</w:t>
            </w:r>
          </w:p>
        </w:tc>
        <w:tc>
          <w:tcPr>
            <w:tcW w:w="1563" w:type="pct"/>
            <w:gridSpan w:val="2"/>
            <w:vAlign w:val="center"/>
          </w:tcPr>
          <w:p w14:paraId="11189AA9" w14:textId="77777777" w:rsidR="00233B94" w:rsidRPr="00233B94" w:rsidRDefault="00233B94" w:rsidP="00233B94">
            <w:pPr>
              <w:jc w:val="center"/>
              <w:rPr>
                <w:rFonts w:eastAsiaTheme="majorEastAsia"/>
              </w:rPr>
            </w:pPr>
            <w:r w:rsidRPr="00233B94">
              <w:rPr>
                <w:rFonts w:eastAsiaTheme="majorEastAsia"/>
              </w:rPr>
              <w:t>7-10 дана годишње</w:t>
            </w:r>
          </w:p>
        </w:tc>
      </w:tr>
    </w:tbl>
    <w:p w14:paraId="1A04C7C1"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DE14436" w14:textId="77777777" w:rsidTr="00233B94">
        <w:trPr>
          <w:trHeight w:val="432"/>
          <w:jc w:val="center"/>
        </w:trPr>
        <w:tc>
          <w:tcPr>
            <w:tcW w:w="417" w:type="pct"/>
            <w:shd w:val="clear" w:color="auto" w:fill="B6DDE8" w:themeFill="accent5" w:themeFillTint="66"/>
            <w:vAlign w:val="center"/>
          </w:tcPr>
          <w:p w14:paraId="446FF42E"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15F763FA"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14:paraId="4EC32A70"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303FE281"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1EB0C543" w14:textId="77777777" w:rsidTr="00233B94">
        <w:trPr>
          <w:trHeight w:val="432"/>
          <w:jc w:val="center"/>
        </w:trPr>
        <w:tc>
          <w:tcPr>
            <w:tcW w:w="417" w:type="pct"/>
            <w:vAlign w:val="center"/>
          </w:tcPr>
          <w:p w14:paraId="66027AD2"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82EB4C4"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02D97AF4"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C4E9B82"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66A19D2" w14:textId="77777777" w:rsidTr="00233B94">
        <w:trPr>
          <w:trHeight w:val="432"/>
          <w:jc w:val="center"/>
        </w:trPr>
        <w:tc>
          <w:tcPr>
            <w:tcW w:w="417" w:type="pct"/>
            <w:vAlign w:val="center"/>
          </w:tcPr>
          <w:p w14:paraId="7E8C6FA1"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CA380F3"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11"/>
            </w:r>
          </w:p>
        </w:tc>
        <w:tc>
          <w:tcPr>
            <w:tcW w:w="764" w:type="pct"/>
            <w:vAlign w:val="center"/>
          </w:tcPr>
          <w:p w14:paraId="5796E815" w14:textId="77777777"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14:paraId="53524691" w14:textId="77777777" w:rsidR="00233B94" w:rsidRPr="00233B94" w:rsidRDefault="00233B94" w:rsidP="00233B94">
            <w:pPr>
              <w:jc w:val="center"/>
              <w:rPr>
                <w:rFonts w:eastAsiaTheme="majorEastAsia"/>
              </w:rPr>
            </w:pPr>
            <w:r w:rsidRPr="00233B94">
              <w:rPr>
                <w:rFonts w:eastAsiaTheme="majorEastAsia"/>
              </w:rPr>
              <w:t>36-72</w:t>
            </w:r>
          </w:p>
        </w:tc>
      </w:tr>
      <w:tr w:rsidR="00233B94" w:rsidRPr="00233B94" w14:paraId="13C91C39" w14:textId="77777777" w:rsidTr="00233B94">
        <w:trPr>
          <w:trHeight w:val="432"/>
          <w:jc w:val="center"/>
        </w:trPr>
        <w:tc>
          <w:tcPr>
            <w:tcW w:w="417" w:type="pct"/>
            <w:vAlign w:val="center"/>
          </w:tcPr>
          <w:p w14:paraId="7F6D4B67"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1EF29E83"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5CB7D73D" w14:textId="77777777" w:rsidR="00233B94" w:rsidRPr="00233B94" w:rsidRDefault="00233B94" w:rsidP="00233B94">
            <w:pPr>
              <w:jc w:val="center"/>
              <w:rPr>
                <w:rFonts w:eastAsiaTheme="majorEastAsia"/>
              </w:rPr>
            </w:pPr>
            <w:r w:rsidRPr="00233B94">
              <w:rPr>
                <w:rFonts w:eastAsiaTheme="majorEastAsia"/>
              </w:rPr>
              <w:t>1 – 3 дана годишње</w:t>
            </w:r>
          </w:p>
        </w:tc>
      </w:tr>
    </w:tbl>
    <w:p w14:paraId="254C811D" w14:textId="77777777" w:rsidR="00233B94" w:rsidRPr="00233B94" w:rsidRDefault="00233B94" w:rsidP="00233B94">
      <w:pPr>
        <w:rPr>
          <w:rFonts w:eastAsiaTheme="majorEastAsia"/>
        </w:rPr>
      </w:pPr>
    </w:p>
    <w:p w14:paraId="0301F72D"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6D94E491" w14:textId="77777777" w:rsidTr="00233B94">
        <w:trPr>
          <w:trHeight w:val="576"/>
          <w:jc w:val="center"/>
        </w:trPr>
        <w:tc>
          <w:tcPr>
            <w:tcW w:w="5000" w:type="pct"/>
            <w:gridSpan w:val="4"/>
            <w:shd w:val="clear" w:color="auto" w:fill="B6DDE8" w:themeFill="accent5" w:themeFillTint="66"/>
            <w:vAlign w:val="center"/>
          </w:tcPr>
          <w:p w14:paraId="7D743151"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ЧЕТВРТИ РАЗРЕД</w:t>
            </w:r>
          </w:p>
        </w:tc>
      </w:tr>
      <w:tr w:rsidR="00233B94" w:rsidRPr="00233B94" w14:paraId="13E24FFA" w14:textId="77777777" w:rsidTr="00233B94">
        <w:trPr>
          <w:trHeight w:val="432"/>
          <w:jc w:val="center"/>
        </w:trPr>
        <w:tc>
          <w:tcPr>
            <w:tcW w:w="417" w:type="pct"/>
            <w:shd w:val="clear" w:color="auto" w:fill="B6DDE8" w:themeFill="accent5" w:themeFillTint="66"/>
            <w:vAlign w:val="center"/>
          </w:tcPr>
          <w:p w14:paraId="04116E10"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2BB81822"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B6DDE8" w:themeFill="accent5" w:themeFillTint="66"/>
            <w:vAlign w:val="center"/>
          </w:tcPr>
          <w:p w14:paraId="50828C4B"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3B4CFF13"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B3EBE1C" w14:textId="77777777" w:rsidTr="00233B94">
        <w:trPr>
          <w:trHeight w:val="432"/>
          <w:jc w:val="center"/>
        </w:trPr>
        <w:tc>
          <w:tcPr>
            <w:tcW w:w="417" w:type="pct"/>
            <w:vAlign w:val="center"/>
          </w:tcPr>
          <w:p w14:paraId="6C22D5A7"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F6B4B7A" w14:textId="77777777" w:rsidR="00233B94" w:rsidRPr="00233B94" w:rsidRDefault="00233B94" w:rsidP="00233B94">
            <w:pPr>
              <w:rPr>
                <w:rFonts w:eastAsiaTheme="majorEastAsia"/>
              </w:rPr>
            </w:pPr>
            <w:r w:rsidRPr="00233B94">
              <w:rPr>
                <w:rFonts w:eastAsiaTheme="majorEastAsia"/>
              </w:rPr>
              <w:t>Српски језик</w:t>
            </w:r>
          </w:p>
        </w:tc>
        <w:tc>
          <w:tcPr>
            <w:tcW w:w="764" w:type="pct"/>
            <w:vAlign w:val="center"/>
          </w:tcPr>
          <w:p w14:paraId="223B38B3"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54FAF967"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3A80742F" w14:textId="77777777" w:rsidTr="00233B94">
        <w:trPr>
          <w:trHeight w:val="432"/>
          <w:jc w:val="center"/>
        </w:trPr>
        <w:tc>
          <w:tcPr>
            <w:tcW w:w="417" w:type="pct"/>
            <w:vAlign w:val="center"/>
          </w:tcPr>
          <w:p w14:paraId="710FFBE8"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0D3FD4EB"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64D7E28F"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91B61B7"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8175EB5" w14:textId="77777777" w:rsidTr="00233B94">
        <w:trPr>
          <w:trHeight w:val="432"/>
          <w:jc w:val="center"/>
        </w:trPr>
        <w:tc>
          <w:tcPr>
            <w:tcW w:w="417" w:type="pct"/>
            <w:vAlign w:val="center"/>
          </w:tcPr>
          <w:p w14:paraId="6CF60C95"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64DA458"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5BA69351"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206E71FB"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4B3B6F27" w14:textId="77777777" w:rsidTr="00233B94">
        <w:trPr>
          <w:trHeight w:val="432"/>
          <w:jc w:val="center"/>
        </w:trPr>
        <w:tc>
          <w:tcPr>
            <w:tcW w:w="417" w:type="pct"/>
            <w:vAlign w:val="center"/>
          </w:tcPr>
          <w:p w14:paraId="43992C42"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6643A608" w14:textId="77777777" w:rsidR="00233B94" w:rsidRPr="00233B94" w:rsidRDefault="00233B94" w:rsidP="00233B94">
            <w:pPr>
              <w:rPr>
                <w:rFonts w:eastAsiaTheme="majorEastAsia"/>
              </w:rPr>
            </w:pPr>
            <w:r w:rsidRPr="00233B94">
              <w:rPr>
                <w:rFonts w:eastAsiaTheme="majorEastAsia"/>
              </w:rPr>
              <w:t>Природа и друштво</w:t>
            </w:r>
          </w:p>
        </w:tc>
        <w:tc>
          <w:tcPr>
            <w:tcW w:w="764" w:type="pct"/>
            <w:vAlign w:val="center"/>
          </w:tcPr>
          <w:p w14:paraId="4C457ABD"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0828BD7"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2C49DE1C" w14:textId="77777777" w:rsidTr="00233B94">
        <w:trPr>
          <w:trHeight w:val="432"/>
          <w:jc w:val="center"/>
        </w:trPr>
        <w:tc>
          <w:tcPr>
            <w:tcW w:w="417" w:type="pct"/>
            <w:vAlign w:val="center"/>
          </w:tcPr>
          <w:p w14:paraId="4223FFE9"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7A1D7830"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5798D4E1"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1D2B96EE"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3BF6667B" w14:textId="77777777" w:rsidTr="00233B94">
        <w:trPr>
          <w:trHeight w:val="432"/>
          <w:jc w:val="center"/>
        </w:trPr>
        <w:tc>
          <w:tcPr>
            <w:tcW w:w="417" w:type="pct"/>
            <w:vAlign w:val="center"/>
          </w:tcPr>
          <w:p w14:paraId="28DAB41C"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693C6B23"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4DE71D2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656D356"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284ACF58" w14:textId="77777777" w:rsidTr="00233B94">
        <w:trPr>
          <w:trHeight w:val="432"/>
          <w:jc w:val="center"/>
        </w:trPr>
        <w:tc>
          <w:tcPr>
            <w:tcW w:w="417" w:type="pct"/>
            <w:vAlign w:val="center"/>
          </w:tcPr>
          <w:p w14:paraId="76C64729"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2FA4DEDD" w14:textId="77777777" w:rsidR="00233B94" w:rsidRPr="00233B94" w:rsidRDefault="00233B94" w:rsidP="00233B94">
            <w:pPr>
              <w:rPr>
                <w:rFonts w:eastAsiaTheme="majorEastAsia"/>
              </w:rPr>
            </w:pPr>
            <w:r w:rsidRPr="00233B94">
              <w:rPr>
                <w:rFonts w:eastAsiaTheme="majorEastAsia"/>
              </w:rPr>
              <w:t>Физичко васпитање</w:t>
            </w:r>
          </w:p>
        </w:tc>
        <w:tc>
          <w:tcPr>
            <w:tcW w:w="764" w:type="pct"/>
            <w:vAlign w:val="center"/>
          </w:tcPr>
          <w:p w14:paraId="63069E92"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0FFE4286" w14:textId="77777777" w:rsidR="00233B94" w:rsidRPr="00233B94" w:rsidRDefault="00233B94" w:rsidP="00233B94">
            <w:pPr>
              <w:jc w:val="center"/>
              <w:rPr>
                <w:rFonts w:eastAsiaTheme="majorEastAsia"/>
              </w:rPr>
            </w:pPr>
            <w:r w:rsidRPr="00233B94">
              <w:rPr>
                <w:rFonts w:eastAsiaTheme="majorEastAsia"/>
              </w:rPr>
              <w:t>108</w:t>
            </w:r>
          </w:p>
        </w:tc>
      </w:tr>
      <w:tr w:rsidR="00233B94" w:rsidRPr="00233B94" w14:paraId="410EFA4C" w14:textId="77777777" w:rsidTr="00233B94">
        <w:trPr>
          <w:trHeight w:val="432"/>
          <w:jc w:val="center"/>
        </w:trPr>
        <w:tc>
          <w:tcPr>
            <w:tcW w:w="3437" w:type="pct"/>
            <w:gridSpan w:val="2"/>
            <w:shd w:val="clear" w:color="auto" w:fill="DAEEF3" w:themeFill="accent5" w:themeFillTint="33"/>
            <w:vAlign w:val="center"/>
          </w:tcPr>
          <w:p w14:paraId="59013371"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1E1F530A" w14:textId="77777777" w:rsidR="00233B94" w:rsidRPr="00233B94" w:rsidRDefault="00233B94" w:rsidP="00233B94">
            <w:pPr>
              <w:jc w:val="center"/>
              <w:rPr>
                <w:rFonts w:eastAsiaTheme="majorEastAsia"/>
              </w:rPr>
            </w:pPr>
            <w:r w:rsidRPr="00233B94">
              <w:rPr>
                <w:rFonts w:eastAsiaTheme="majorEastAsia"/>
              </w:rPr>
              <w:t>20</w:t>
            </w:r>
          </w:p>
        </w:tc>
        <w:tc>
          <w:tcPr>
            <w:tcW w:w="799" w:type="pct"/>
            <w:vAlign w:val="center"/>
          </w:tcPr>
          <w:p w14:paraId="32C16A12" w14:textId="77777777" w:rsidR="00233B94" w:rsidRPr="00233B94" w:rsidRDefault="00233B94" w:rsidP="00233B94">
            <w:pPr>
              <w:jc w:val="center"/>
              <w:rPr>
                <w:rFonts w:eastAsiaTheme="majorEastAsia"/>
              </w:rPr>
            </w:pPr>
            <w:r w:rsidRPr="00233B94">
              <w:rPr>
                <w:rFonts w:eastAsiaTheme="majorEastAsia"/>
              </w:rPr>
              <w:t>720</w:t>
            </w:r>
          </w:p>
        </w:tc>
      </w:tr>
      <w:tr w:rsidR="00233B94" w:rsidRPr="00233B94" w14:paraId="3101DFC5" w14:textId="77777777" w:rsidTr="00233B94">
        <w:trPr>
          <w:trHeight w:val="432"/>
          <w:jc w:val="center"/>
        </w:trPr>
        <w:tc>
          <w:tcPr>
            <w:tcW w:w="417" w:type="pct"/>
            <w:shd w:val="clear" w:color="auto" w:fill="B6DDE8" w:themeFill="accent5" w:themeFillTint="66"/>
            <w:vAlign w:val="center"/>
          </w:tcPr>
          <w:p w14:paraId="76A51391"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35EC9956" w14:textId="77777777" w:rsidR="00233B94" w:rsidRPr="00233B94" w:rsidRDefault="00233B94" w:rsidP="00233B94">
            <w:pPr>
              <w:rPr>
                <w:rFonts w:eastAsiaTheme="majorEastAsia"/>
                <w:b/>
              </w:rPr>
            </w:pPr>
            <w:r w:rsidRPr="00233B94">
              <w:rPr>
                <w:rFonts w:eastAsiaTheme="majorEastAsia"/>
                <w:b/>
              </w:rPr>
              <w:t>Б. ИЗБОРНИ НАСТАВНИ ПРЕДМЕТИ</w:t>
            </w:r>
          </w:p>
        </w:tc>
        <w:tc>
          <w:tcPr>
            <w:tcW w:w="764" w:type="pct"/>
            <w:shd w:val="clear" w:color="auto" w:fill="B6DDE8" w:themeFill="accent5" w:themeFillTint="66"/>
            <w:vAlign w:val="center"/>
          </w:tcPr>
          <w:p w14:paraId="50C3553A"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70A97BDE"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7EFDA5C3" w14:textId="77777777" w:rsidTr="00233B94">
        <w:trPr>
          <w:trHeight w:val="432"/>
          <w:jc w:val="center"/>
        </w:trPr>
        <w:tc>
          <w:tcPr>
            <w:tcW w:w="417" w:type="pct"/>
            <w:vAlign w:val="center"/>
          </w:tcPr>
          <w:p w14:paraId="2FF2669A"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156FA37"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12"/>
            </w:r>
          </w:p>
        </w:tc>
        <w:tc>
          <w:tcPr>
            <w:tcW w:w="764" w:type="pct"/>
            <w:vAlign w:val="center"/>
          </w:tcPr>
          <w:p w14:paraId="00C9C269"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733F2FD"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77E6FD4" w14:textId="77777777" w:rsidTr="00233B94">
        <w:trPr>
          <w:trHeight w:val="432"/>
          <w:jc w:val="center"/>
        </w:trPr>
        <w:tc>
          <w:tcPr>
            <w:tcW w:w="417" w:type="pct"/>
            <w:vAlign w:val="center"/>
          </w:tcPr>
          <w:p w14:paraId="63CD373A"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2CCA2FB"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13"/>
            </w:r>
          </w:p>
        </w:tc>
        <w:tc>
          <w:tcPr>
            <w:tcW w:w="764" w:type="pct"/>
            <w:vAlign w:val="center"/>
          </w:tcPr>
          <w:p w14:paraId="0F955B24"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FD63364"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374DD84" w14:textId="77777777" w:rsidTr="00233B94">
        <w:trPr>
          <w:trHeight w:val="432"/>
          <w:jc w:val="center"/>
        </w:trPr>
        <w:tc>
          <w:tcPr>
            <w:tcW w:w="417" w:type="pct"/>
            <w:vAlign w:val="center"/>
          </w:tcPr>
          <w:p w14:paraId="1894CC18"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1F66716A" w14:textId="77777777" w:rsidR="00233B94" w:rsidRPr="00233B94" w:rsidRDefault="00233B94" w:rsidP="00233B94">
            <w:pPr>
              <w:rPr>
                <w:rFonts w:eastAsiaTheme="majorEastAsia"/>
              </w:rPr>
            </w:pPr>
            <w:r w:rsidRPr="00233B94">
              <w:rPr>
                <w:rFonts w:eastAsiaTheme="majorEastAsia"/>
              </w:rPr>
              <w:t>Чувари природе/Народна традиција/рука у тесту</w:t>
            </w:r>
            <w:r w:rsidRPr="00233B94">
              <w:rPr>
                <w:rStyle w:val="FootnoteReference"/>
                <w:rFonts w:eastAsiaTheme="majorEastAsia"/>
              </w:rPr>
              <w:footnoteReference w:id="14"/>
            </w:r>
          </w:p>
        </w:tc>
        <w:tc>
          <w:tcPr>
            <w:tcW w:w="764" w:type="pct"/>
            <w:vAlign w:val="center"/>
          </w:tcPr>
          <w:p w14:paraId="3819A7EE"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B4C26AF"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3091CFF" w14:textId="77777777" w:rsidTr="00233B94">
        <w:trPr>
          <w:trHeight w:val="432"/>
          <w:jc w:val="center"/>
        </w:trPr>
        <w:tc>
          <w:tcPr>
            <w:tcW w:w="3437" w:type="pct"/>
            <w:gridSpan w:val="2"/>
            <w:shd w:val="clear" w:color="auto" w:fill="DAEEF3" w:themeFill="accent5" w:themeFillTint="33"/>
            <w:vAlign w:val="center"/>
          </w:tcPr>
          <w:p w14:paraId="7562F7E7"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70CD48C9" w14:textId="77777777" w:rsidR="00233B94" w:rsidRPr="00233B94" w:rsidRDefault="00233B94" w:rsidP="00233B94">
            <w:pPr>
              <w:jc w:val="center"/>
              <w:rPr>
                <w:rFonts w:eastAsiaTheme="majorEastAsia"/>
              </w:rPr>
            </w:pPr>
            <w:r w:rsidRPr="00233B94">
              <w:rPr>
                <w:rFonts w:eastAsiaTheme="majorEastAsia"/>
              </w:rPr>
              <w:t>2-3</w:t>
            </w:r>
          </w:p>
        </w:tc>
        <w:tc>
          <w:tcPr>
            <w:tcW w:w="799" w:type="pct"/>
            <w:vAlign w:val="center"/>
          </w:tcPr>
          <w:p w14:paraId="0E6E2834" w14:textId="77777777" w:rsidR="00233B94" w:rsidRPr="00233B94" w:rsidRDefault="00233B94" w:rsidP="00233B94">
            <w:pPr>
              <w:jc w:val="center"/>
              <w:rPr>
                <w:rFonts w:eastAsiaTheme="majorEastAsia"/>
              </w:rPr>
            </w:pPr>
            <w:r w:rsidRPr="00233B94">
              <w:rPr>
                <w:rFonts w:eastAsiaTheme="majorEastAsia"/>
              </w:rPr>
              <w:t>72-108</w:t>
            </w:r>
          </w:p>
        </w:tc>
      </w:tr>
      <w:tr w:rsidR="00233B94" w:rsidRPr="00233B94" w14:paraId="08C344C0" w14:textId="77777777" w:rsidTr="00233B94">
        <w:trPr>
          <w:trHeight w:val="432"/>
          <w:jc w:val="center"/>
        </w:trPr>
        <w:tc>
          <w:tcPr>
            <w:tcW w:w="3437" w:type="pct"/>
            <w:gridSpan w:val="2"/>
            <w:shd w:val="clear" w:color="auto" w:fill="DAEEF3" w:themeFill="accent5" w:themeFillTint="33"/>
            <w:vAlign w:val="center"/>
          </w:tcPr>
          <w:p w14:paraId="7FAA2EC3"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3ED0DDA9" w14:textId="77777777" w:rsidR="00233B94" w:rsidRPr="00233B94" w:rsidRDefault="00233B94" w:rsidP="00233B94">
            <w:pPr>
              <w:jc w:val="center"/>
              <w:rPr>
                <w:rFonts w:eastAsiaTheme="majorEastAsia"/>
              </w:rPr>
            </w:pPr>
            <w:r w:rsidRPr="00233B94">
              <w:rPr>
                <w:rFonts w:eastAsiaTheme="majorEastAsia"/>
              </w:rPr>
              <w:t>22-24</w:t>
            </w:r>
          </w:p>
        </w:tc>
        <w:tc>
          <w:tcPr>
            <w:tcW w:w="799" w:type="pct"/>
            <w:vAlign w:val="center"/>
          </w:tcPr>
          <w:p w14:paraId="6DD468BE" w14:textId="77777777" w:rsidR="00233B94" w:rsidRPr="00233B94" w:rsidRDefault="00233B94" w:rsidP="00233B94">
            <w:pPr>
              <w:jc w:val="center"/>
              <w:rPr>
                <w:rFonts w:eastAsiaTheme="majorEastAsia"/>
              </w:rPr>
            </w:pPr>
            <w:r w:rsidRPr="00233B94">
              <w:rPr>
                <w:rFonts w:eastAsiaTheme="majorEastAsia"/>
              </w:rPr>
              <w:t>792-</w:t>
            </w:r>
            <w:r w:rsidRPr="00233B94">
              <w:rPr>
                <w:lang w:val="sr-Cyrl-CS"/>
              </w:rPr>
              <w:t>864</w:t>
            </w:r>
          </w:p>
        </w:tc>
      </w:tr>
    </w:tbl>
    <w:p w14:paraId="463139D0" w14:textId="77777777" w:rsidR="00233B94" w:rsidRPr="00233B94" w:rsidRDefault="00233B94" w:rsidP="00233B94">
      <w:pPr>
        <w:rPr>
          <w:rFonts w:eastAsiaTheme="majorEastAsia"/>
        </w:rPr>
      </w:pPr>
    </w:p>
    <w:p w14:paraId="6983C603"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и изборни предмети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781FACDB" w14:textId="77777777" w:rsidTr="00233B94">
        <w:trPr>
          <w:trHeight w:val="432"/>
          <w:jc w:val="center"/>
        </w:trPr>
        <w:tc>
          <w:tcPr>
            <w:tcW w:w="417" w:type="pct"/>
            <w:shd w:val="clear" w:color="auto" w:fill="B6DDE8" w:themeFill="accent5" w:themeFillTint="66"/>
            <w:vAlign w:val="center"/>
          </w:tcPr>
          <w:p w14:paraId="7F505F0A"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495B0FCC"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B6DDE8" w:themeFill="accent5" w:themeFillTint="66"/>
            <w:vAlign w:val="center"/>
          </w:tcPr>
          <w:p w14:paraId="4579E70A"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70A153FB"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00CF980" w14:textId="77777777" w:rsidTr="00233B94">
        <w:trPr>
          <w:trHeight w:val="432"/>
          <w:jc w:val="center"/>
        </w:trPr>
        <w:tc>
          <w:tcPr>
            <w:tcW w:w="417" w:type="pct"/>
            <w:vAlign w:val="center"/>
          </w:tcPr>
          <w:p w14:paraId="72374451"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D44D3E2"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648153B3" w14:textId="77777777" w:rsidR="00233B94" w:rsidRPr="00233B94" w:rsidRDefault="00233B94" w:rsidP="00233B94">
            <w:pPr>
              <w:jc w:val="center"/>
              <w:rPr>
                <w:rFonts w:eastAsiaTheme="majorEastAsia"/>
              </w:rPr>
            </w:pPr>
            <w:r w:rsidRPr="00233B94">
              <w:rPr>
                <w:rFonts w:eastAsiaTheme="majorEastAsia"/>
              </w:rPr>
              <w:t>22-24</w:t>
            </w:r>
          </w:p>
        </w:tc>
        <w:tc>
          <w:tcPr>
            <w:tcW w:w="799" w:type="pct"/>
            <w:vAlign w:val="center"/>
          </w:tcPr>
          <w:p w14:paraId="5074E89F" w14:textId="77777777" w:rsidR="00233B94" w:rsidRPr="00233B94" w:rsidRDefault="00233B94" w:rsidP="00233B94">
            <w:pPr>
              <w:jc w:val="center"/>
              <w:rPr>
                <w:rFonts w:eastAsiaTheme="majorEastAsia"/>
              </w:rPr>
            </w:pPr>
            <w:r w:rsidRPr="00233B94">
              <w:rPr>
                <w:rFonts w:eastAsiaTheme="majorEastAsia"/>
              </w:rPr>
              <w:t>792-936</w:t>
            </w:r>
          </w:p>
        </w:tc>
      </w:tr>
      <w:tr w:rsidR="00233B94" w:rsidRPr="00233B94" w14:paraId="09706D9B" w14:textId="77777777" w:rsidTr="00233B94">
        <w:trPr>
          <w:trHeight w:val="432"/>
          <w:jc w:val="center"/>
        </w:trPr>
        <w:tc>
          <w:tcPr>
            <w:tcW w:w="417" w:type="pct"/>
            <w:vAlign w:val="center"/>
          </w:tcPr>
          <w:p w14:paraId="7CCC5FE4"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787971A"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37BCA23A"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AA8667B"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A02F63F" w14:textId="77777777" w:rsidTr="00233B94">
        <w:trPr>
          <w:trHeight w:val="432"/>
          <w:jc w:val="center"/>
        </w:trPr>
        <w:tc>
          <w:tcPr>
            <w:tcW w:w="417" w:type="pct"/>
            <w:vAlign w:val="center"/>
          </w:tcPr>
          <w:p w14:paraId="39297C85"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079AD06A"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593A1AA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51DF9C0"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40C2689" w14:textId="77777777" w:rsidTr="00233B94">
        <w:trPr>
          <w:trHeight w:val="432"/>
          <w:jc w:val="center"/>
        </w:trPr>
        <w:tc>
          <w:tcPr>
            <w:tcW w:w="417" w:type="pct"/>
            <w:vAlign w:val="center"/>
          </w:tcPr>
          <w:p w14:paraId="2EAD8AE8"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52B6ACB7" w14:textId="77777777" w:rsidR="00233B94" w:rsidRPr="00233B94" w:rsidRDefault="00233B94" w:rsidP="00233B94">
            <w:pPr>
              <w:rPr>
                <w:rFonts w:eastAsiaTheme="majorEastAsia"/>
              </w:rPr>
            </w:pPr>
            <w:r w:rsidRPr="00233B94">
              <w:rPr>
                <w:rFonts w:eastAsiaTheme="majorEastAsia"/>
              </w:rPr>
              <w:t>Настава у природи</w:t>
            </w:r>
          </w:p>
        </w:tc>
        <w:tc>
          <w:tcPr>
            <w:tcW w:w="1563" w:type="pct"/>
            <w:gridSpan w:val="2"/>
            <w:vAlign w:val="center"/>
          </w:tcPr>
          <w:p w14:paraId="450CB86E" w14:textId="77777777" w:rsidR="00233B94" w:rsidRPr="00233B94" w:rsidRDefault="00233B94" w:rsidP="00233B94">
            <w:pPr>
              <w:jc w:val="center"/>
              <w:rPr>
                <w:rFonts w:eastAsiaTheme="majorEastAsia"/>
              </w:rPr>
            </w:pPr>
            <w:r w:rsidRPr="00233B94">
              <w:rPr>
                <w:rFonts w:eastAsiaTheme="majorEastAsia"/>
              </w:rPr>
              <w:t>7-10 дана годишње</w:t>
            </w:r>
          </w:p>
        </w:tc>
      </w:tr>
    </w:tbl>
    <w:p w14:paraId="312F0FB1"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7924AC2C" w14:textId="77777777" w:rsidTr="00233B94">
        <w:trPr>
          <w:trHeight w:val="432"/>
          <w:jc w:val="center"/>
        </w:trPr>
        <w:tc>
          <w:tcPr>
            <w:tcW w:w="417" w:type="pct"/>
            <w:shd w:val="clear" w:color="auto" w:fill="B6DDE8" w:themeFill="accent5" w:themeFillTint="66"/>
            <w:vAlign w:val="center"/>
          </w:tcPr>
          <w:p w14:paraId="7579BC6F"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B6DDE8" w:themeFill="accent5" w:themeFillTint="66"/>
            <w:vAlign w:val="center"/>
          </w:tcPr>
          <w:p w14:paraId="5A3EE4EF"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B6DDE8" w:themeFill="accent5" w:themeFillTint="66"/>
            <w:vAlign w:val="center"/>
          </w:tcPr>
          <w:p w14:paraId="39E19358"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B6DDE8" w:themeFill="accent5" w:themeFillTint="66"/>
            <w:vAlign w:val="center"/>
          </w:tcPr>
          <w:p w14:paraId="1DDE6DBD"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B6C7621" w14:textId="77777777" w:rsidTr="00233B94">
        <w:trPr>
          <w:trHeight w:val="432"/>
          <w:jc w:val="center"/>
        </w:trPr>
        <w:tc>
          <w:tcPr>
            <w:tcW w:w="417" w:type="pct"/>
            <w:vAlign w:val="center"/>
          </w:tcPr>
          <w:p w14:paraId="0EEDFCE3"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5B0B4F54"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5BEF3290"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273B17B"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92FE066" w14:textId="77777777" w:rsidTr="00233B94">
        <w:trPr>
          <w:trHeight w:val="432"/>
          <w:jc w:val="center"/>
        </w:trPr>
        <w:tc>
          <w:tcPr>
            <w:tcW w:w="417" w:type="pct"/>
            <w:vAlign w:val="center"/>
          </w:tcPr>
          <w:p w14:paraId="7AFC9D8A"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834A7E6" w14:textId="77777777" w:rsidR="00233B94" w:rsidRPr="00233B94" w:rsidRDefault="00233B94" w:rsidP="00233B94">
            <w:pPr>
              <w:rPr>
                <w:rFonts w:eastAsiaTheme="majorEastAsia"/>
              </w:rPr>
            </w:pPr>
            <w:r w:rsidRPr="00233B94">
              <w:rPr>
                <w:rFonts w:eastAsiaTheme="majorEastAsia"/>
              </w:rPr>
              <w:t>Друштвене, техничке, хуманитарне, спортске и културне активности</w:t>
            </w:r>
          </w:p>
        </w:tc>
        <w:tc>
          <w:tcPr>
            <w:tcW w:w="764" w:type="pct"/>
            <w:vAlign w:val="center"/>
          </w:tcPr>
          <w:p w14:paraId="271A0AA2" w14:textId="77777777" w:rsidR="00233B94" w:rsidRPr="00233B94" w:rsidRDefault="00233B94" w:rsidP="00233B94">
            <w:pPr>
              <w:jc w:val="center"/>
              <w:rPr>
                <w:rFonts w:eastAsiaTheme="majorEastAsia"/>
              </w:rPr>
            </w:pPr>
            <w:r w:rsidRPr="00233B94">
              <w:rPr>
                <w:rFonts w:eastAsiaTheme="majorEastAsia"/>
              </w:rPr>
              <w:t>1-2</w:t>
            </w:r>
          </w:p>
        </w:tc>
        <w:tc>
          <w:tcPr>
            <w:tcW w:w="799" w:type="pct"/>
            <w:vAlign w:val="center"/>
          </w:tcPr>
          <w:p w14:paraId="2D16A7CB" w14:textId="77777777" w:rsidR="00233B94" w:rsidRPr="00233B94" w:rsidRDefault="00233B94" w:rsidP="00233B94">
            <w:pPr>
              <w:jc w:val="center"/>
              <w:rPr>
                <w:rFonts w:eastAsiaTheme="majorEastAsia"/>
              </w:rPr>
            </w:pPr>
            <w:r w:rsidRPr="00233B94">
              <w:rPr>
                <w:rFonts w:eastAsiaTheme="majorEastAsia"/>
              </w:rPr>
              <w:t>36-72</w:t>
            </w:r>
          </w:p>
        </w:tc>
      </w:tr>
      <w:tr w:rsidR="00233B94" w:rsidRPr="00233B94" w14:paraId="104E5B75" w14:textId="77777777" w:rsidTr="00233B94">
        <w:trPr>
          <w:trHeight w:val="432"/>
          <w:jc w:val="center"/>
        </w:trPr>
        <w:tc>
          <w:tcPr>
            <w:tcW w:w="417" w:type="pct"/>
            <w:vAlign w:val="center"/>
          </w:tcPr>
          <w:p w14:paraId="1CC0981A"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2397D844"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135072BC" w14:textId="77777777" w:rsidR="00233B94" w:rsidRPr="00233B94" w:rsidRDefault="00233B94" w:rsidP="00233B94">
            <w:pPr>
              <w:jc w:val="center"/>
              <w:rPr>
                <w:rFonts w:eastAsiaTheme="majorEastAsia"/>
              </w:rPr>
            </w:pPr>
            <w:r w:rsidRPr="00233B94">
              <w:rPr>
                <w:rFonts w:eastAsiaTheme="majorEastAsia"/>
              </w:rPr>
              <w:t>1 – 3 дана годишње</w:t>
            </w:r>
          </w:p>
        </w:tc>
      </w:tr>
    </w:tbl>
    <w:p w14:paraId="29176415" w14:textId="77777777" w:rsidR="00233B94" w:rsidRPr="00233B94" w:rsidRDefault="00233B94" w:rsidP="00233B94">
      <w:pPr>
        <w:rPr>
          <w:rFonts w:eastAsiaTheme="majorEastAsia"/>
        </w:rPr>
      </w:pPr>
    </w:p>
    <w:p w14:paraId="01674589" w14:textId="77777777" w:rsidR="00233B94" w:rsidRPr="00233B94" w:rsidRDefault="00233B94" w:rsidP="00233B94">
      <w:pPr>
        <w:rPr>
          <w:rFonts w:eastAsiaTheme="majorEastAsia"/>
        </w:rPr>
      </w:pPr>
    </w:p>
    <w:p w14:paraId="71E34C51" w14:textId="77777777" w:rsidR="00233B94" w:rsidRPr="00233B94" w:rsidRDefault="00233B94" w:rsidP="00233B94">
      <w:pPr>
        <w:rPr>
          <w:lang w:val="sr-Cyrl-BA"/>
        </w:rPr>
      </w:pPr>
    </w:p>
    <w:p w14:paraId="37F3BE6E" w14:textId="77777777" w:rsidR="00233B94" w:rsidRPr="00233B94" w:rsidRDefault="00233B94" w:rsidP="00233B94">
      <w:pPr>
        <w:pStyle w:val="Heading2"/>
        <w:rPr>
          <w:rFonts w:eastAsiaTheme="majorEastAsia"/>
        </w:rPr>
      </w:pPr>
      <w:bookmarkStart w:id="103" w:name="_Toc526242237"/>
      <w:bookmarkStart w:id="104" w:name="_Toc22035360"/>
      <w:r w:rsidRPr="00233B94">
        <w:t xml:space="preserve">ПЛАН НАСТАВЕ И УЧЕЊА ЗА </w:t>
      </w:r>
      <w:r w:rsidRPr="00233B94">
        <w:rPr>
          <w:rFonts w:eastAsiaTheme="majorEastAsia"/>
        </w:rPr>
        <w:t>ДРУГИ</w:t>
      </w:r>
      <w:r w:rsidRPr="00233B94">
        <w:t xml:space="preserve"> ЦИКЛУС ОСНОВНОГ ОБРАЗОВАЊА</w:t>
      </w:r>
      <w:r w:rsidRPr="00233B94">
        <w:rPr>
          <w:rFonts w:eastAsiaTheme="majorEastAsia"/>
        </w:rPr>
        <w:t xml:space="preserve"> И ВАСПИТАЊА</w:t>
      </w:r>
      <w:bookmarkEnd w:id="103"/>
      <w:bookmarkEnd w:id="104"/>
    </w:p>
    <w:p w14:paraId="1CDD62D8" w14:textId="77777777" w:rsidR="00233B94" w:rsidRPr="00233B94" w:rsidRDefault="00233B94" w:rsidP="00233B94">
      <w:pPr>
        <w:rPr>
          <w:b/>
          <w:lang w:val="sr-Cyrl-B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6935DB8D" w14:textId="77777777" w:rsidTr="00233B94">
        <w:trPr>
          <w:trHeight w:val="576"/>
          <w:jc w:val="center"/>
        </w:trPr>
        <w:tc>
          <w:tcPr>
            <w:tcW w:w="5000" w:type="pct"/>
            <w:gridSpan w:val="4"/>
            <w:shd w:val="clear" w:color="auto" w:fill="D6E3BC" w:themeFill="accent3" w:themeFillTint="66"/>
            <w:vAlign w:val="center"/>
          </w:tcPr>
          <w:p w14:paraId="7425CCFC"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ПЕТИ РАЗРЕД</w:t>
            </w:r>
          </w:p>
        </w:tc>
      </w:tr>
      <w:tr w:rsidR="00233B94" w:rsidRPr="00233B94" w14:paraId="594F4E5D" w14:textId="77777777" w:rsidTr="00233B94">
        <w:trPr>
          <w:trHeight w:val="432"/>
          <w:jc w:val="center"/>
        </w:trPr>
        <w:tc>
          <w:tcPr>
            <w:tcW w:w="417" w:type="pct"/>
            <w:shd w:val="clear" w:color="auto" w:fill="D6E3BC" w:themeFill="accent3" w:themeFillTint="66"/>
            <w:vAlign w:val="center"/>
          </w:tcPr>
          <w:p w14:paraId="5234A1BD"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482DB09E"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14:paraId="1BDD78E3"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1A736DFD"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51BFA4B8" w14:textId="77777777" w:rsidTr="00233B94">
        <w:trPr>
          <w:trHeight w:val="432"/>
          <w:jc w:val="center"/>
        </w:trPr>
        <w:tc>
          <w:tcPr>
            <w:tcW w:w="417" w:type="pct"/>
            <w:vAlign w:val="center"/>
          </w:tcPr>
          <w:p w14:paraId="527E1C40"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B0EB49E" w14:textId="77777777"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14:paraId="0E33E46C"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77CEC099"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4BFC6304" w14:textId="77777777" w:rsidTr="00233B94">
        <w:trPr>
          <w:trHeight w:val="432"/>
          <w:jc w:val="center"/>
        </w:trPr>
        <w:tc>
          <w:tcPr>
            <w:tcW w:w="417" w:type="pct"/>
            <w:vAlign w:val="center"/>
          </w:tcPr>
          <w:p w14:paraId="401EF97D"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7F5617A8"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24D693C6"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6EFE3A0"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7016A4A3" w14:textId="77777777" w:rsidTr="00233B94">
        <w:trPr>
          <w:trHeight w:val="432"/>
          <w:jc w:val="center"/>
        </w:trPr>
        <w:tc>
          <w:tcPr>
            <w:tcW w:w="417" w:type="pct"/>
            <w:vAlign w:val="center"/>
          </w:tcPr>
          <w:p w14:paraId="2C6F6DE4"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49D78AB6"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6CF13B8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D84F0CB"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73E41B0" w14:textId="77777777" w:rsidTr="00233B94">
        <w:trPr>
          <w:trHeight w:val="432"/>
          <w:jc w:val="center"/>
        </w:trPr>
        <w:tc>
          <w:tcPr>
            <w:tcW w:w="417" w:type="pct"/>
            <w:vAlign w:val="center"/>
          </w:tcPr>
          <w:p w14:paraId="2FB6FC06"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19EF40EF"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0A9AC0A2"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DDCB5FB"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8B5F17E" w14:textId="77777777" w:rsidTr="00233B94">
        <w:trPr>
          <w:trHeight w:val="432"/>
          <w:jc w:val="center"/>
        </w:trPr>
        <w:tc>
          <w:tcPr>
            <w:tcW w:w="417" w:type="pct"/>
            <w:vAlign w:val="center"/>
          </w:tcPr>
          <w:p w14:paraId="3A6ADF2B"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3100537B" w14:textId="77777777"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14:paraId="748F6DDF"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D76FC32"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2C5D116" w14:textId="77777777" w:rsidTr="00233B94">
        <w:trPr>
          <w:trHeight w:val="432"/>
          <w:jc w:val="center"/>
        </w:trPr>
        <w:tc>
          <w:tcPr>
            <w:tcW w:w="417" w:type="pct"/>
            <w:vAlign w:val="center"/>
          </w:tcPr>
          <w:p w14:paraId="16FE34C2"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313AC2FB" w14:textId="77777777"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14:paraId="3656DC1E"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D4748EF"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1A9A7A1" w14:textId="77777777" w:rsidTr="00233B94">
        <w:trPr>
          <w:trHeight w:val="432"/>
          <w:jc w:val="center"/>
        </w:trPr>
        <w:tc>
          <w:tcPr>
            <w:tcW w:w="417" w:type="pct"/>
            <w:vAlign w:val="center"/>
          </w:tcPr>
          <w:p w14:paraId="29F33826"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72BDC6B8"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757D7488"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68EC70A0" w14:textId="77777777" w:rsidR="00233B94" w:rsidRPr="00233B94" w:rsidRDefault="00233B94" w:rsidP="00233B94">
            <w:pPr>
              <w:jc w:val="center"/>
              <w:rPr>
                <w:rFonts w:eastAsiaTheme="majorEastAsia"/>
              </w:rPr>
            </w:pPr>
            <w:r w:rsidRPr="00233B94">
              <w:rPr>
                <w:rFonts w:eastAsiaTheme="majorEastAsia"/>
              </w:rPr>
              <w:t>144</w:t>
            </w:r>
          </w:p>
        </w:tc>
      </w:tr>
      <w:tr w:rsidR="00233B94" w:rsidRPr="00233B94" w14:paraId="698435E6" w14:textId="77777777" w:rsidTr="00233B94">
        <w:trPr>
          <w:trHeight w:val="432"/>
          <w:jc w:val="center"/>
        </w:trPr>
        <w:tc>
          <w:tcPr>
            <w:tcW w:w="417" w:type="pct"/>
            <w:vAlign w:val="center"/>
          </w:tcPr>
          <w:p w14:paraId="7490AED7"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6D9068C3" w14:textId="77777777"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14:paraId="580FE804"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544BFE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8B3E326" w14:textId="77777777" w:rsidTr="00233B94">
        <w:trPr>
          <w:trHeight w:val="432"/>
          <w:jc w:val="center"/>
        </w:trPr>
        <w:tc>
          <w:tcPr>
            <w:tcW w:w="417" w:type="pct"/>
            <w:vAlign w:val="center"/>
          </w:tcPr>
          <w:p w14:paraId="10149EFC" w14:textId="77777777" w:rsidR="00233B94" w:rsidRPr="00233B94" w:rsidRDefault="00233B94" w:rsidP="00233B94">
            <w:pPr>
              <w:rPr>
                <w:rFonts w:eastAsiaTheme="majorEastAsia"/>
              </w:rPr>
            </w:pPr>
            <w:r w:rsidRPr="00233B94">
              <w:rPr>
                <w:rFonts w:eastAsiaTheme="majorEastAsia"/>
              </w:rPr>
              <w:t>9.</w:t>
            </w:r>
          </w:p>
        </w:tc>
        <w:tc>
          <w:tcPr>
            <w:tcW w:w="3020" w:type="pct"/>
            <w:vAlign w:val="center"/>
          </w:tcPr>
          <w:p w14:paraId="0223E8A4" w14:textId="77777777"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14:paraId="36A08CCF"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846A1A4"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2D0D4B25" w14:textId="77777777" w:rsidTr="00233B94">
        <w:trPr>
          <w:trHeight w:val="432"/>
          <w:jc w:val="center"/>
        </w:trPr>
        <w:tc>
          <w:tcPr>
            <w:tcW w:w="417" w:type="pct"/>
            <w:vAlign w:val="center"/>
          </w:tcPr>
          <w:p w14:paraId="081E0917" w14:textId="77777777" w:rsidR="00233B94" w:rsidRPr="00233B94" w:rsidRDefault="00233B94" w:rsidP="00233B94">
            <w:pPr>
              <w:rPr>
                <w:rFonts w:eastAsiaTheme="majorEastAsia"/>
              </w:rPr>
            </w:pPr>
            <w:r w:rsidRPr="00233B94">
              <w:rPr>
                <w:rFonts w:eastAsiaTheme="majorEastAsia"/>
              </w:rPr>
              <w:t>10.</w:t>
            </w:r>
          </w:p>
        </w:tc>
        <w:tc>
          <w:tcPr>
            <w:tcW w:w="3020" w:type="pct"/>
            <w:vAlign w:val="center"/>
          </w:tcPr>
          <w:p w14:paraId="034F7A7F" w14:textId="77777777"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14:paraId="1B1B0406"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6762243"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7345831" w14:textId="77777777" w:rsidTr="00233B94">
        <w:trPr>
          <w:trHeight w:val="432"/>
          <w:jc w:val="center"/>
        </w:trPr>
        <w:tc>
          <w:tcPr>
            <w:tcW w:w="417" w:type="pct"/>
            <w:vAlign w:val="center"/>
          </w:tcPr>
          <w:p w14:paraId="72088602" w14:textId="77777777" w:rsidR="00233B94" w:rsidRPr="00233B94" w:rsidRDefault="00233B94" w:rsidP="00233B94">
            <w:pPr>
              <w:rPr>
                <w:rFonts w:eastAsiaTheme="majorEastAsia"/>
              </w:rPr>
            </w:pPr>
            <w:r w:rsidRPr="00233B94">
              <w:rPr>
                <w:rFonts w:eastAsiaTheme="majorEastAsia"/>
              </w:rPr>
              <w:t>11.</w:t>
            </w:r>
          </w:p>
        </w:tc>
        <w:tc>
          <w:tcPr>
            <w:tcW w:w="3020" w:type="pct"/>
            <w:vAlign w:val="center"/>
          </w:tcPr>
          <w:p w14:paraId="4C09E413"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327F95BA"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39FDED4" w14:textId="77777777" w:rsidR="00233B94" w:rsidRPr="00233B94" w:rsidRDefault="00233B94" w:rsidP="00233B94">
            <w:pPr>
              <w:jc w:val="center"/>
              <w:rPr>
                <w:rFonts w:eastAsiaTheme="majorEastAsia"/>
              </w:rPr>
            </w:pPr>
            <w:r w:rsidRPr="00233B94">
              <w:rPr>
                <w:rFonts w:eastAsiaTheme="majorEastAsia"/>
              </w:rPr>
              <w:t>72+54</w:t>
            </w:r>
            <w:r w:rsidRPr="00233B94">
              <w:rPr>
                <w:rStyle w:val="FootnoteReference"/>
                <w:rFonts w:eastAsiaTheme="majorEastAsia"/>
              </w:rPr>
              <w:footnoteReference w:id="15"/>
            </w:r>
          </w:p>
        </w:tc>
      </w:tr>
      <w:tr w:rsidR="00233B94" w:rsidRPr="00233B94" w14:paraId="48B08F90" w14:textId="77777777" w:rsidTr="00233B94">
        <w:trPr>
          <w:trHeight w:val="432"/>
          <w:jc w:val="center"/>
        </w:trPr>
        <w:tc>
          <w:tcPr>
            <w:tcW w:w="3437" w:type="pct"/>
            <w:gridSpan w:val="2"/>
            <w:shd w:val="clear" w:color="auto" w:fill="EAF1DD" w:themeFill="accent3" w:themeFillTint="33"/>
            <w:vAlign w:val="center"/>
          </w:tcPr>
          <w:p w14:paraId="7E27F5DC"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5E10039D" w14:textId="77777777" w:rsidR="00233B94" w:rsidRPr="00233B94" w:rsidRDefault="00233B94" w:rsidP="00233B94">
            <w:pPr>
              <w:jc w:val="center"/>
              <w:rPr>
                <w:rFonts w:eastAsiaTheme="majorEastAsia"/>
              </w:rPr>
            </w:pPr>
            <w:r w:rsidRPr="00233B94">
              <w:rPr>
                <w:rFonts w:eastAsiaTheme="majorEastAsia"/>
              </w:rPr>
              <w:t>24</w:t>
            </w:r>
          </w:p>
        </w:tc>
        <w:tc>
          <w:tcPr>
            <w:tcW w:w="799" w:type="pct"/>
            <w:vAlign w:val="center"/>
          </w:tcPr>
          <w:p w14:paraId="27678045" w14:textId="77777777" w:rsidR="00233B94" w:rsidRPr="00233B94" w:rsidRDefault="00233B94" w:rsidP="00233B94">
            <w:pPr>
              <w:jc w:val="center"/>
              <w:rPr>
                <w:rFonts w:eastAsiaTheme="majorEastAsia"/>
              </w:rPr>
            </w:pPr>
            <w:r w:rsidRPr="00233B94">
              <w:rPr>
                <w:rFonts w:eastAsiaTheme="majorEastAsia"/>
              </w:rPr>
              <w:t>918</w:t>
            </w:r>
          </w:p>
        </w:tc>
      </w:tr>
      <w:tr w:rsidR="00233B94" w:rsidRPr="00233B94" w14:paraId="36C7CE6C" w14:textId="77777777" w:rsidTr="00233B94">
        <w:trPr>
          <w:trHeight w:val="432"/>
          <w:jc w:val="center"/>
        </w:trPr>
        <w:tc>
          <w:tcPr>
            <w:tcW w:w="417" w:type="pct"/>
            <w:shd w:val="clear" w:color="auto" w:fill="D6E3BC" w:themeFill="accent3" w:themeFillTint="66"/>
            <w:vAlign w:val="center"/>
          </w:tcPr>
          <w:p w14:paraId="38805F81"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2FDCA9B0"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14:paraId="3F6685E7"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5B2BB4E6"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228C1A14" w14:textId="77777777" w:rsidTr="00233B94">
        <w:trPr>
          <w:trHeight w:val="432"/>
          <w:jc w:val="center"/>
        </w:trPr>
        <w:tc>
          <w:tcPr>
            <w:tcW w:w="417" w:type="pct"/>
            <w:vAlign w:val="center"/>
          </w:tcPr>
          <w:p w14:paraId="2A46CA2C"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78C6B1A7"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16"/>
            </w:r>
          </w:p>
        </w:tc>
        <w:tc>
          <w:tcPr>
            <w:tcW w:w="764" w:type="pct"/>
            <w:vAlign w:val="center"/>
          </w:tcPr>
          <w:p w14:paraId="799A524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054068D"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E87DD6C" w14:textId="77777777" w:rsidTr="00233B94">
        <w:trPr>
          <w:trHeight w:val="432"/>
          <w:jc w:val="center"/>
        </w:trPr>
        <w:tc>
          <w:tcPr>
            <w:tcW w:w="417" w:type="pct"/>
            <w:vAlign w:val="center"/>
          </w:tcPr>
          <w:p w14:paraId="73D13659"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3C1EE04E" w14:textId="77777777"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17"/>
            </w:r>
          </w:p>
        </w:tc>
        <w:tc>
          <w:tcPr>
            <w:tcW w:w="764" w:type="pct"/>
            <w:vAlign w:val="center"/>
          </w:tcPr>
          <w:p w14:paraId="078FE070"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35A1E2D5"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0F8C7619" w14:textId="77777777" w:rsidTr="00233B94">
        <w:trPr>
          <w:trHeight w:val="432"/>
          <w:jc w:val="center"/>
        </w:trPr>
        <w:tc>
          <w:tcPr>
            <w:tcW w:w="417" w:type="pct"/>
            <w:vAlign w:val="center"/>
          </w:tcPr>
          <w:p w14:paraId="5D463C1E"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A7D3A77" w14:textId="77777777" w:rsidR="00233B94" w:rsidRPr="009774CA" w:rsidRDefault="00233B94" w:rsidP="009774CA">
            <w:pPr>
              <w:rPr>
                <w:rFonts w:eastAsiaTheme="majorEastAsia"/>
              </w:rPr>
            </w:pPr>
            <w:r w:rsidRPr="00233B94">
              <w:rPr>
                <w:rFonts w:eastAsiaTheme="majorEastAsia"/>
              </w:rPr>
              <w:t>Матерњи језик са елементима националне културе – Македонски</w:t>
            </w:r>
          </w:p>
        </w:tc>
        <w:tc>
          <w:tcPr>
            <w:tcW w:w="764" w:type="pct"/>
            <w:vAlign w:val="center"/>
          </w:tcPr>
          <w:p w14:paraId="6138D2D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BFCE28F"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FCC679C" w14:textId="77777777" w:rsidTr="00233B94">
        <w:trPr>
          <w:trHeight w:val="432"/>
          <w:jc w:val="center"/>
        </w:trPr>
        <w:tc>
          <w:tcPr>
            <w:tcW w:w="3437" w:type="pct"/>
            <w:gridSpan w:val="2"/>
            <w:shd w:val="clear" w:color="auto" w:fill="EAF1DD" w:themeFill="accent3" w:themeFillTint="33"/>
            <w:vAlign w:val="center"/>
          </w:tcPr>
          <w:p w14:paraId="1A9B5103"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537F8ED8" w14:textId="77777777"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14:paraId="5F97DB7E" w14:textId="77777777" w:rsidR="00233B94" w:rsidRPr="00233B94" w:rsidRDefault="00233B94" w:rsidP="00233B94">
            <w:pPr>
              <w:jc w:val="center"/>
              <w:rPr>
                <w:rFonts w:eastAsiaTheme="majorEastAsia"/>
              </w:rPr>
            </w:pPr>
            <w:r w:rsidRPr="00233B94">
              <w:rPr>
                <w:rFonts w:eastAsiaTheme="majorEastAsia"/>
              </w:rPr>
              <w:t>108-180</w:t>
            </w:r>
          </w:p>
        </w:tc>
      </w:tr>
      <w:tr w:rsidR="00233B94" w:rsidRPr="00233B94" w14:paraId="6767F7AC" w14:textId="77777777" w:rsidTr="00233B94">
        <w:trPr>
          <w:trHeight w:val="432"/>
          <w:jc w:val="center"/>
        </w:trPr>
        <w:tc>
          <w:tcPr>
            <w:tcW w:w="3437" w:type="pct"/>
            <w:gridSpan w:val="2"/>
            <w:shd w:val="clear" w:color="auto" w:fill="EAF1DD" w:themeFill="accent3" w:themeFillTint="33"/>
            <w:vAlign w:val="center"/>
          </w:tcPr>
          <w:p w14:paraId="3FAFA8A9"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50E61ED4" w14:textId="77777777" w:rsidR="00233B94" w:rsidRPr="00233B94" w:rsidRDefault="00233B94" w:rsidP="00233B94">
            <w:pPr>
              <w:jc w:val="center"/>
              <w:rPr>
                <w:rFonts w:eastAsiaTheme="majorEastAsia"/>
              </w:rPr>
            </w:pPr>
            <w:r w:rsidRPr="00233B94">
              <w:rPr>
                <w:rFonts w:eastAsiaTheme="majorEastAsia"/>
              </w:rPr>
              <w:t>27-30</w:t>
            </w:r>
          </w:p>
        </w:tc>
        <w:tc>
          <w:tcPr>
            <w:tcW w:w="799" w:type="pct"/>
            <w:vAlign w:val="center"/>
          </w:tcPr>
          <w:p w14:paraId="27399724" w14:textId="77777777" w:rsidR="00233B94" w:rsidRPr="00233B94" w:rsidRDefault="00233B94" w:rsidP="00233B94">
            <w:pPr>
              <w:jc w:val="center"/>
              <w:rPr>
                <w:rFonts w:eastAsiaTheme="majorEastAsia"/>
              </w:rPr>
            </w:pPr>
            <w:r w:rsidRPr="00233B94">
              <w:rPr>
                <w:rFonts w:eastAsiaTheme="majorEastAsia"/>
              </w:rPr>
              <w:t>1026-1134</w:t>
            </w:r>
          </w:p>
        </w:tc>
      </w:tr>
    </w:tbl>
    <w:p w14:paraId="1A957926" w14:textId="77777777" w:rsidR="00233B94" w:rsidRPr="00233B94" w:rsidRDefault="00233B94" w:rsidP="00233B94">
      <w:pPr>
        <w:rPr>
          <w:b/>
          <w:lang w:val="sr-Cyrl-BA"/>
        </w:rPr>
      </w:pPr>
    </w:p>
    <w:p w14:paraId="73555D5A" w14:textId="77777777" w:rsidR="00233B94" w:rsidRPr="00233B94" w:rsidRDefault="00233B94" w:rsidP="00233B94">
      <w:pPr>
        <w:rPr>
          <w:b/>
          <w:lang w:val="sr-Cyrl-BA"/>
        </w:rPr>
      </w:pPr>
    </w:p>
    <w:p w14:paraId="2CEB2887" w14:textId="77777777" w:rsidR="00233B94" w:rsidRPr="00233B94" w:rsidRDefault="00233B94" w:rsidP="00233B94">
      <w:bookmarkStart w:id="105" w:name="str_2"/>
      <w:bookmarkEnd w:id="105"/>
    </w:p>
    <w:p w14:paraId="547E8CFF"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20B5C211" w14:textId="77777777" w:rsidTr="00233B94">
        <w:trPr>
          <w:trHeight w:val="432"/>
          <w:jc w:val="center"/>
        </w:trPr>
        <w:tc>
          <w:tcPr>
            <w:tcW w:w="417" w:type="pct"/>
            <w:shd w:val="clear" w:color="auto" w:fill="D6E3BC" w:themeFill="accent3" w:themeFillTint="66"/>
            <w:vAlign w:val="center"/>
          </w:tcPr>
          <w:p w14:paraId="15F3F732"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4B5EE380"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14:paraId="124A7108"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4CDEF6FA"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7126743A" w14:textId="77777777" w:rsidTr="00233B94">
        <w:trPr>
          <w:trHeight w:val="432"/>
          <w:jc w:val="center"/>
        </w:trPr>
        <w:tc>
          <w:tcPr>
            <w:tcW w:w="417" w:type="pct"/>
            <w:vAlign w:val="center"/>
          </w:tcPr>
          <w:p w14:paraId="77E2D991"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54C1963F"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21ADD16B" w14:textId="77777777" w:rsidR="00233B94" w:rsidRPr="00233B94" w:rsidRDefault="00233B94" w:rsidP="00233B94">
            <w:pPr>
              <w:jc w:val="center"/>
              <w:rPr>
                <w:rFonts w:eastAsiaTheme="majorEastAsia"/>
              </w:rPr>
            </w:pPr>
            <w:r w:rsidRPr="00233B94">
              <w:rPr>
                <w:rFonts w:eastAsiaTheme="majorEastAsia"/>
              </w:rPr>
              <w:t>27-30</w:t>
            </w:r>
          </w:p>
        </w:tc>
        <w:tc>
          <w:tcPr>
            <w:tcW w:w="799" w:type="pct"/>
            <w:vAlign w:val="center"/>
          </w:tcPr>
          <w:p w14:paraId="2447CA3E" w14:textId="77777777" w:rsidR="00233B94" w:rsidRPr="00233B94" w:rsidRDefault="00233B94" w:rsidP="00233B94">
            <w:pPr>
              <w:jc w:val="center"/>
              <w:rPr>
                <w:rFonts w:eastAsiaTheme="majorEastAsia"/>
              </w:rPr>
            </w:pPr>
            <w:r w:rsidRPr="00233B94">
              <w:rPr>
                <w:rFonts w:eastAsiaTheme="majorEastAsia"/>
              </w:rPr>
              <w:t>1026-1134</w:t>
            </w:r>
          </w:p>
        </w:tc>
      </w:tr>
      <w:tr w:rsidR="00233B94" w:rsidRPr="00233B94" w14:paraId="5686AF81" w14:textId="77777777" w:rsidTr="00233B94">
        <w:trPr>
          <w:trHeight w:val="432"/>
          <w:jc w:val="center"/>
        </w:trPr>
        <w:tc>
          <w:tcPr>
            <w:tcW w:w="417" w:type="pct"/>
            <w:vAlign w:val="center"/>
          </w:tcPr>
          <w:p w14:paraId="6B45CEC0"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70199B5A" w14:textId="77777777"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18"/>
            </w:r>
          </w:p>
        </w:tc>
        <w:tc>
          <w:tcPr>
            <w:tcW w:w="764" w:type="pct"/>
            <w:vAlign w:val="center"/>
          </w:tcPr>
          <w:p w14:paraId="2169B26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EEEB445"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E0EA64F" w14:textId="77777777" w:rsidTr="00233B94">
        <w:trPr>
          <w:trHeight w:val="432"/>
          <w:jc w:val="center"/>
        </w:trPr>
        <w:tc>
          <w:tcPr>
            <w:tcW w:w="417" w:type="pct"/>
            <w:vAlign w:val="center"/>
          </w:tcPr>
          <w:p w14:paraId="0807CC32"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2E3155F5"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35BB6FE5"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2C08080"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2084746" w14:textId="77777777" w:rsidTr="00233B94">
        <w:trPr>
          <w:trHeight w:val="432"/>
          <w:jc w:val="center"/>
        </w:trPr>
        <w:tc>
          <w:tcPr>
            <w:tcW w:w="417" w:type="pct"/>
            <w:vAlign w:val="center"/>
          </w:tcPr>
          <w:p w14:paraId="730F0F9E"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23D72852"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10329873"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00F3246" w14:textId="77777777" w:rsidR="00233B94" w:rsidRPr="00233B94" w:rsidRDefault="00233B94" w:rsidP="00233B94">
            <w:pPr>
              <w:jc w:val="center"/>
              <w:rPr>
                <w:rFonts w:eastAsiaTheme="majorEastAsia"/>
              </w:rPr>
            </w:pPr>
            <w:r w:rsidRPr="00233B94">
              <w:rPr>
                <w:rFonts w:eastAsiaTheme="majorEastAsia"/>
              </w:rPr>
              <w:t>36</w:t>
            </w:r>
          </w:p>
        </w:tc>
      </w:tr>
    </w:tbl>
    <w:p w14:paraId="72A329D6" w14:textId="77777777" w:rsidR="00233B94" w:rsidRPr="009774CA"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53B797AF" w14:textId="77777777" w:rsidTr="00233B94">
        <w:trPr>
          <w:trHeight w:val="432"/>
          <w:jc w:val="center"/>
        </w:trPr>
        <w:tc>
          <w:tcPr>
            <w:tcW w:w="417" w:type="pct"/>
            <w:shd w:val="clear" w:color="auto" w:fill="D6E3BC" w:themeFill="accent3" w:themeFillTint="66"/>
            <w:vAlign w:val="center"/>
          </w:tcPr>
          <w:p w14:paraId="7888E34F"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3685558C"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14:paraId="342F9B79"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216C52F7"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FFDE701" w14:textId="77777777" w:rsidTr="00233B94">
        <w:trPr>
          <w:trHeight w:val="432"/>
          <w:jc w:val="center"/>
        </w:trPr>
        <w:tc>
          <w:tcPr>
            <w:tcW w:w="417" w:type="pct"/>
            <w:vAlign w:val="center"/>
          </w:tcPr>
          <w:p w14:paraId="4542F921"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355C37B0"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2DD12677"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BBD80A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D30E66A" w14:textId="77777777" w:rsidTr="00233B94">
        <w:trPr>
          <w:trHeight w:val="432"/>
          <w:jc w:val="center"/>
        </w:trPr>
        <w:tc>
          <w:tcPr>
            <w:tcW w:w="417" w:type="pct"/>
            <w:vAlign w:val="center"/>
          </w:tcPr>
          <w:p w14:paraId="0A93E4C3"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6BBC6AF"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19"/>
            </w:r>
          </w:p>
        </w:tc>
        <w:tc>
          <w:tcPr>
            <w:tcW w:w="764" w:type="pct"/>
            <w:vAlign w:val="center"/>
          </w:tcPr>
          <w:p w14:paraId="4CC20A1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B0A822D"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45645D84" w14:textId="77777777" w:rsidTr="00233B94">
        <w:trPr>
          <w:trHeight w:val="432"/>
          <w:jc w:val="center"/>
        </w:trPr>
        <w:tc>
          <w:tcPr>
            <w:tcW w:w="417" w:type="pct"/>
            <w:vAlign w:val="center"/>
          </w:tcPr>
          <w:p w14:paraId="08046A32"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2C6AB30B"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14636D4A" w14:textId="77777777" w:rsidR="00233B94" w:rsidRPr="00233B94" w:rsidRDefault="00233B94" w:rsidP="00233B94">
            <w:pPr>
              <w:jc w:val="center"/>
              <w:rPr>
                <w:rFonts w:eastAsiaTheme="majorEastAsia"/>
              </w:rPr>
            </w:pPr>
            <w:r w:rsidRPr="00233B94">
              <w:rPr>
                <w:rFonts w:eastAsiaTheme="majorEastAsia"/>
              </w:rPr>
              <w:t>до 2 дана годишње</w:t>
            </w:r>
          </w:p>
        </w:tc>
      </w:tr>
    </w:tbl>
    <w:p w14:paraId="36645C2F" w14:textId="77777777" w:rsidR="00233B94" w:rsidRPr="00233B94" w:rsidRDefault="00233B94" w:rsidP="00233B94">
      <w:pPr>
        <w:rPr>
          <w:rFonts w:eastAsiaTheme="majorEastAsia"/>
        </w:rPr>
      </w:pPr>
    </w:p>
    <w:p w14:paraId="433138A3" w14:textId="77777777" w:rsidR="00233B94" w:rsidRPr="00233B94" w:rsidRDefault="00233B94" w:rsidP="00233B94">
      <w:pPr>
        <w:rPr>
          <w:b/>
          <w:lang w:val="sr-Cyrl-B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5FC1D206" w14:textId="77777777" w:rsidTr="00233B94">
        <w:trPr>
          <w:trHeight w:val="576"/>
          <w:jc w:val="center"/>
        </w:trPr>
        <w:tc>
          <w:tcPr>
            <w:tcW w:w="5000" w:type="pct"/>
            <w:gridSpan w:val="4"/>
            <w:shd w:val="clear" w:color="auto" w:fill="D6E3BC" w:themeFill="accent3" w:themeFillTint="66"/>
            <w:vAlign w:val="center"/>
          </w:tcPr>
          <w:p w14:paraId="52569C95"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ШЕСТИ РАЗРЕД</w:t>
            </w:r>
          </w:p>
        </w:tc>
      </w:tr>
      <w:tr w:rsidR="00233B94" w:rsidRPr="00233B94" w14:paraId="0422EB43" w14:textId="77777777" w:rsidTr="00233B94">
        <w:trPr>
          <w:trHeight w:val="432"/>
          <w:jc w:val="center"/>
        </w:trPr>
        <w:tc>
          <w:tcPr>
            <w:tcW w:w="417" w:type="pct"/>
            <w:shd w:val="clear" w:color="auto" w:fill="D6E3BC" w:themeFill="accent3" w:themeFillTint="66"/>
            <w:vAlign w:val="center"/>
          </w:tcPr>
          <w:p w14:paraId="29A31E7A"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1D4F02E"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14:paraId="110F07F4"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08B0DD35"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1332BF5E" w14:textId="77777777" w:rsidTr="00233B94">
        <w:trPr>
          <w:trHeight w:val="432"/>
          <w:jc w:val="center"/>
        </w:trPr>
        <w:tc>
          <w:tcPr>
            <w:tcW w:w="417" w:type="pct"/>
            <w:vAlign w:val="center"/>
          </w:tcPr>
          <w:p w14:paraId="4AA814DF"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2D359D4F" w14:textId="77777777"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14:paraId="7CE0A18F" w14:textId="77777777" w:rsidR="00233B94" w:rsidRPr="00233B94" w:rsidRDefault="00233B94" w:rsidP="00233B94">
            <w:pPr>
              <w:jc w:val="center"/>
              <w:rPr>
                <w:rFonts w:eastAsiaTheme="majorEastAsia"/>
              </w:rPr>
            </w:pPr>
            <w:r w:rsidRPr="00233B94">
              <w:rPr>
                <w:rFonts w:eastAsiaTheme="majorEastAsia"/>
              </w:rPr>
              <w:t>5</w:t>
            </w:r>
          </w:p>
        </w:tc>
        <w:tc>
          <w:tcPr>
            <w:tcW w:w="799" w:type="pct"/>
            <w:vAlign w:val="center"/>
          </w:tcPr>
          <w:p w14:paraId="50A2DE30" w14:textId="77777777" w:rsidR="00233B94" w:rsidRPr="00233B94" w:rsidRDefault="00233B94" w:rsidP="00233B94">
            <w:pPr>
              <w:jc w:val="center"/>
              <w:rPr>
                <w:rFonts w:eastAsiaTheme="majorEastAsia"/>
              </w:rPr>
            </w:pPr>
            <w:r w:rsidRPr="00233B94">
              <w:rPr>
                <w:rFonts w:eastAsiaTheme="majorEastAsia"/>
              </w:rPr>
              <w:t>180</w:t>
            </w:r>
          </w:p>
        </w:tc>
      </w:tr>
      <w:tr w:rsidR="00233B94" w:rsidRPr="00233B94" w14:paraId="0DD55A26" w14:textId="77777777" w:rsidTr="00233B94">
        <w:trPr>
          <w:trHeight w:val="432"/>
          <w:jc w:val="center"/>
        </w:trPr>
        <w:tc>
          <w:tcPr>
            <w:tcW w:w="417" w:type="pct"/>
            <w:vAlign w:val="center"/>
          </w:tcPr>
          <w:p w14:paraId="1CE42A27"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7831EC10"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2E3A101C"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0488C40A"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2791C31D" w14:textId="77777777" w:rsidTr="00233B94">
        <w:trPr>
          <w:trHeight w:val="432"/>
          <w:jc w:val="center"/>
        </w:trPr>
        <w:tc>
          <w:tcPr>
            <w:tcW w:w="417" w:type="pct"/>
            <w:vAlign w:val="center"/>
          </w:tcPr>
          <w:p w14:paraId="4CF02537"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3D09EC6"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6567EC11"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ED835B8"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58F70355" w14:textId="77777777" w:rsidTr="00233B94">
        <w:trPr>
          <w:trHeight w:val="432"/>
          <w:jc w:val="center"/>
        </w:trPr>
        <w:tc>
          <w:tcPr>
            <w:tcW w:w="417" w:type="pct"/>
            <w:vAlign w:val="center"/>
          </w:tcPr>
          <w:p w14:paraId="1DF6FF43"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27AB6B02"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7634F202"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8351F19"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2BEC5747" w14:textId="77777777" w:rsidTr="00233B94">
        <w:trPr>
          <w:trHeight w:val="432"/>
          <w:jc w:val="center"/>
        </w:trPr>
        <w:tc>
          <w:tcPr>
            <w:tcW w:w="417" w:type="pct"/>
            <w:vAlign w:val="center"/>
          </w:tcPr>
          <w:p w14:paraId="1747BA62"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35C607A9" w14:textId="77777777"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14:paraId="0920B1DE"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6545276"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04563DE" w14:textId="77777777" w:rsidTr="00233B94">
        <w:trPr>
          <w:trHeight w:val="432"/>
          <w:jc w:val="center"/>
        </w:trPr>
        <w:tc>
          <w:tcPr>
            <w:tcW w:w="417" w:type="pct"/>
            <w:vAlign w:val="center"/>
          </w:tcPr>
          <w:p w14:paraId="24DD138A"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50435951" w14:textId="77777777"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14:paraId="42C65D81"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EFDF8F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2AA280D6" w14:textId="77777777" w:rsidTr="00233B94">
        <w:trPr>
          <w:trHeight w:val="432"/>
          <w:jc w:val="center"/>
        </w:trPr>
        <w:tc>
          <w:tcPr>
            <w:tcW w:w="417" w:type="pct"/>
            <w:vAlign w:val="center"/>
          </w:tcPr>
          <w:p w14:paraId="0114F559"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1C150591"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6D83504B"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61AC50BE" w14:textId="77777777" w:rsidR="00233B94" w:rsidRPr="00233B94" w:rsidRDefault="00233B94" w:rsidP="00233B94">
            <w:pPr>
              <w:jc w:val="center"/>
              <w:rPr>
                <w:rFonts w:eastAsiaTheme="majorEastAsia"/>
              </w:rPr>
            </w:pPr>
            <w:r w:rsidRPr="00233B94">
              <w:rPr>
                <w:rFonts w:eastAsiaTheme="majorEastAsia"/>
              </w:rPr>
              <w:t>144</w:t>
            </w:r>
          </w:p>
        </w:tc>
      </w:tr>
      <w:tr w:rsidR="00233B94" w:rsidRPr="00233B94" w14:paraId="054A522F" w14:textId="77777777" w:rsidTr="00233B94">
        <w:trPr>
          <w:trHeight w:val="432"/>
          <w:jc w:val="center"/>
        </w:trPr>
        <w:tc>
          <w:tcPr>
            <w:tcW w:w="417" w:type="pct"/>
            <w:vAlign w:val="center"/>
          </w:tcPr>
          <w:p w14:paraId="3735563A"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1439C9A9" w14:textId="77777777"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14:paraId="07FA2307"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21E73B9"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B88B116" w14:textId="77777777" w:rsidTr="00233B94">
        <w:trPr>
          <w:trHeight w:val="432"/>
          <w:jc w:val="center"/>
        </w:trPr>
        <w:tc>
          <w:tcPr>
            <w:tcW w:w="417" w:type="pct"/>
            <w:vAlign w:val="center"/>
          </w:tcPr>
          <w:p w14:paraId="0F3F7D9D" w14:textId="77777777" w:rsidR="00233B94" w:rsidRPr="00233B94" w:rsidRDefault="00233B94" w:rsidP="00233B94">
            <w:pPr>
              <w:rPr>
                <w:rFonts w:eastAsiaTheme="majorEastAsia"/>
              </w:rPr>
            </w:pPr>
            <w:r w:rsidRPr="00233B94">
              <w:rPr>
                <w:rFonts w:eastAsiaTheme="majorEastAsia"/>
              </w:rPr>
              <w:t>9.</w:t>
            </w:r>
          </w:p>
        </w:tc>
        <w:tc>
          <w:tcPr>
            <w:tcW w:w="3020" w:type="pct"/>
            <w:vAlign w:val="center"/>
          </w:tcPr>
          <w:p w14:paraId="11C2ADC7" w14:textId="77777777"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14:paraId="7491788B"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0BCA50C1"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857AC3A" w14:textId="77777777" w:rsidTr="00233B94">
        <w:trPr>
          <w:trHeight w:val="432"/>
          <w:jc w:val="center"/>
        </w:trPr>
        <w:tc>
          <w:tcPr>
            <w:tcW w:w="417" w:type="pct"/>
            <w:vAlign w:val="center"/>
          </w:tcPr>
          <w:p w14:paraId="75FE82F0" w14:textId="77777777" w:rsidR="00233B94" w:rsidRPr="00233B94" w:rsidRDefault="00233B94" w:rsidP="00233B94">
            <w:pPr>
              <w:rPr>
                <w:rFonts w:eastAsiaTheme="majorEastAsia"/>
              </w:rPr>
            </w:pPr>
            <w:r w:rsidRPr="00233B94">
              <w:rPr>
                <w:rFonts w:eastAsiaTheme="majorEastAsia"/>
              </w:rPr>
              <w:t>10.</w:t>
            </w:r>
          </w:p>
        </w:tc>
        <w:tc>
          <w:tcPr>
            <w:tcW w:w="3020" w:type="pct"/>
            <w:vAlign w:val="center"/>
          </w:tcPr>
          <w:p w14:paraId="3FF22B65" w14:textId="77777777"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14:paraId="4877A56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111F102"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31A7B4D" w14:textId="77777777" w:rsidTr="00233B94">
        <w:trPr>
          <w:trHeight w:val="432"/>
          <w:jc w:val="center"/>
        </w:trPr>
        <w:tc>
          <w:tcPr>
            <w:tcW w:w="417" w:type="pct"/>
            <w:vAlign w:val="center"/>
          </w:tcPr>
          <w:p w14:paraId="7676E005" w14:textId="77777777" w:rsidR="00233B94" w:rsidRPr="00233B94" w:rsidRDefault="00233B94" w:rsidP="00233B94">
            <w:pPr>
              <w:rPr>
                <w:rFonts w:eastAsiaTheme="majorEastAsia"/>
              </w:rPr>
            </w:pPr>
            <w:r w:rsidRPr="00233B94">
              <w:rPr>
                <w:rFonts w:eastAsiaTheme="majorEastAsia"/>
              </w:rPr>
              <w:t>11.</w:t>
            </w:r>
          </w:p>
        </w:tc>
        <w:tc>
          <w:tcPr>
            <w:tcW w:w="3020" w:type="pct"/>
            <w:vAlign w:val="center"/>
          </w:tcPr>
          <w:p w14:paraId="497D0D70"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5D7951A2"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123DACCA" w14:textId="77777777" w:rsidR="00233B94" w:rsidRPr="00233B94" w:rsidRDefault="00233B94" w:rsidP="00233B94">
            <w:pPr>
              <w:jc w:val="center"/>
              <w:rPr>
                <w:rFonts w:eastAsiaTheme="majorEastAsia"/>
              </w:rPr>
            </w:pPr>
            <w:r w:rsidRPr="00233B94">
              <w:rPr>
                <w:rFonts w:eastAsiaTheme="majorEastAsia"/>
              </w:rPr>
              <w:t>72+54</w:t>
            </w:r>
            <w:r w:rsidRPr="00233B94">
              <w:rPr>
                <w:rStyle w:val="FootnoteReference"/>
                <w:rFonts w:eastAsiaTheme="majorEastAsia"/>
              </w:rPr>
              <w:footnoteReference w:id="20"/>
            </w:r>
          </w:p>
        </w:tc>
      </w:tr>
      <w:tr w:rsidR="00233B94" w:rsidRPr="00233B94" w14:paraId="117A940B" w14:textId="77777777" w:rsidTr="00233B94">
        <w:trPr>
          <w:trHeight w:val="432"/>
          <w:jc w:val="center"/>
        </w:trPr>
        <w:tc>
          <w:tcPr>
            <w:tcW w:w="3437" w:type="pct"/>
            <w:gridSpan w:val="2"/>
            <w:shd w:val="clear" w:color="auto" w:fill="EAF1DD" w:themeFill="accent3" w:themeFillTint="33"/>
            <w:vAlign w:val="center"/>
          </w:tcPr>
          <w:p w14:paraId="09F9227A"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35AC4C35" w14:textId="77777777" w:rsidR="00233B94" w:rsidRPr="00233B94" w:rsidRDefault="00233B94" w:rsidP="00233B94">
            <w:pPr>
              <w:jc w:val="center"/>
              <w:rPr>
                <w:rFonts w:eastAsiaTheme="majorEastAsia"/>
              </w:rPr>
            </w:pPr>
            <w:r w:rsidRPr="00233B94">
              <w:rPr>
                <w:rFonts w:eastAsiaTheme="majorEastAsia"/>
              </w:rPr>
              <w:t>24</w:t>
            </w:r>
          </w:p>
        </w:tc>
        <w:tc>
          <w:tcPr>
            <w:tcW w:w="799" w:type="pct"/>
            <w:vAlign w:val="center"/>
          </w:tcPr>
          <w:p w14:paraId="2DF45556" w14:textId="77777777" w:rsidR="00233B94" w:rsidRPr="00233B94" w:rsidRDefault="00233B94" w:rsidP="00233B94">
            <w:pPr>
              <w:jc w:val="center"/>
              <w:rPr>
                <w:rFonts w:eastAsiaTheme="majorEastAsia"/>
              </w:rPr>
            </w:pPr>
            <w:r w:rsidRPr="00233B94">
              <w:rPr>
                <w:rFonts w:eastAsiaTheme="majorEastAsia"/>
              </w:rPr>
              <w:t>918</w:t>
            </w:r>
          </w:p>
        </w:tc>
      </w:tr>
      <w:tr w:rsidR="00233B94" w:rsidRPr="00233B94" w14:paraId="79B6B4FB" w14:textId="77777777" w:rsidTr="00233B94">
        <w:trPr>
          <w:trHeight w:val="432"/>
          <w:jc w:val="center"/>
        </w:trPr>
        <w:tc>
          <w:tcPr>
            <w:tcW w:w="417" w:type="pct"/>
            <w:shd w:val="clear" w:color="auto" w:fill="D6E3BC" w:themeFill="accent3" w:themeFillTint="66"/>
            <w:vAlign w:val="center"/>
          </w:tcPr>
          <w:p w14:paraId="268E2EA2"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379FBF04"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14:paraId="066FBED8"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07F91567"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382633B9" w14:textId="77777777" w:rsidTr="00233B94">
        <w:trPr>
          <w:trHeight w:val="432"/>
          <w:jc w:val="center"/>
        </w:trPr>
        <w:tc>
          <w:tcPr>
            <w:tcW w:w="417" w:type="pct"/>
            <w:vAlign w:val="center"/>
          </w:tcPr>
          <w:p w14:paraId="7149F399"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3D131C82"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21"/>
            </w:r>
          </w:p>
        </w:tc>
        <w:tc>
          <w:tcPr>
            <w:tcW w:w="764" w:type="pct"/>
            <w:vAlign w:val="center"/>
          </w:tcPr>
          <w:p w14:paraId="21397EA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5BD3EFD"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2066543" w14:textId="77777777" w:rsidTr="00233B94">
        <w:trPr>
          <w:trHeight w:val="432"/>
          <w:jc w:val="center"/>
        </w:trPr>
        <w:tc>
          <w:tcPr>
            <w:tcW w:w="417" w:type="pct"/>
            <w:vAlign w:val="center"/>
          </w:tcPr>
          <w:p w14:paraId="2C9B0272"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1B998C5" w14:textId="77777777"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22"/>
            </w:r>
          </w:p>
        </w:tc>
        <w:tc>
          <w:tcPr>
            <w:tcW w:w="764" w:type="pct"/>
            <w:vAlign w:val="center"/>
          </w:tcPr>
          <w:p w14:paraId="582690BC"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A8B6DF6"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16092C8" w14:textId="77777777" w:rsidTr="00233B94">
        <w:trPr>
          <w:trHeight w:val="432"/>
          <w:jc w:val="center"/>
        </w:trPr>
        <w:tc>
          <w:tcPr>
            <w:tcW w:w="417" w:type="pct"/>
            <w:vAlign w:val="center"/>
          </w:tcPr>
          <w:p w14:paraId="3A678E96"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31D5E2C4" w14:textId="77777777" w:rsidR="00233B94" w:rsidRPr="00233B94" w:rsidRDefault="00233B94" w:rsidP="00233B94">
            <w:pPr>
              <w:rPr>
                <w:rFonts w:eastAsiaTheme="majorEastAsia"/>
              </w:rPr>
            </w:pPr>
            <w:r w:rsidRPr="00233B94">
              <w:rPr>
                <w:rFonts w:eastAsiaTheme="majorEastAsia"/>
              </w:rPr>
              <w:t>Матерњи језик са елементима националне културе – Македонски/Румунски</w:t>
            </w:r>
            <w:r w:rsidRPr="00233B94">
              <w:rPr>
                <w:rStyle w:val="FootnoteReference"/>
                <w:rFonts w:eastAsiaTheme="majorEastAsia"/>
              </w:rPr>
              <w:footnoteReference w:id="23"/>
            </w:r>
          </w:p>
        </w:tc>
        <w:tc>
          <w:tcPr>
            <w:tcW w:w="764" w:type="pct"/>
            <w:vAlign w:val="center"/>
          </w:tcPr>
          <w:p w14:paraId="75693D9C"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16D83A7"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E1D6826" w14:textId="77777777" w:rsidTr="00233B94">
        <w:trPr>
          <w:trHeight w:val="432"/>
          <w:jc w:val="center"/>
        </w:trPr>
        <w:tc>
          <w:tcPr>
            <w:tcW w:w="3437" w:type="pct"/>
            <w:gridSpan w:val="2"/>
            <w:shd w:val="clear" w:color="auto" w:fill="EAF1DD" w:themeFill="accent3" w:themeFillTint="33"/>
            <w:vAlign w:val="center"/>
          </w:tcPr>
          <w:p w14:paraId="30EBD8D3"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62E9EC25" w14:textId="77777777"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14:paraId="43152AF2" w14:textId="77777777" w:rsidR="00233B94" w:rsidRPr="00233B94" w:rsidRDefault="00233B94" w:rsidP="00233B94">
            <w:pPr>
              <w:jc w:val="center"/>
              <w:rPr>
                <w:rFonts w:eastAsiaTheme="majorEastAsia"/>
              </w:rPr>
            </w:pPr>
            <w:r w:rsidRPr="00233B94">
              <w:rPr>
                <w:rFonts w:eastAsiaTheme="majorEastAsia"/>
              </w:rPr>
              <w:t>108-180</w:t>
            </w:r>
          </w:p>
        </w:tc>
      </w:tr>
      <w:tr w:rsidR="00233B94" w:rsidRPr="00233B94" w14:paraId="5ED45B97" w14:textId="77777777" w:rsidTr="00233B94">
        <w:trPr>
          <w:trHeight w:val="432"/>
          <w:jc w:val="center"/>
        </w:trPr>
        <w:tc>
          <w:tcPr>
            <w:tcW w:w="3437" w:type="pct"/>
            <w:gridSpan w:val="2"/>
            <w:shd w:val="clear" w:color="auto" w:fill="EAF1DD" w:themeFill="accent3" w:themeFillTint="33"/>
            <w:vAlign w:val="center"/>
          </w:tcPr>
          <w:p w14:paraId="6931324C"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1F638C2A" w14:textId="77777777" w:rsidR="00233B94" w:rsidRPr="00233B94" w:rsidRDefault="00233B94" w:rsidP="00233B94">
            <w:pPr>
              <w:jc w:val="center"/>
              <w:rPr>
                <w:rFonts w:eastAsiaTheme="majorEastAsia"/>
              </w:rPr>
            </w:pPr>
            <w:r w:rsidRPr="00233B94">
              <w:rPr>
                <w:rFonts w:eastAsiaTheme="majorEastAsia"/>
              </w:rPr>
              <w:t>27-30</w:t>
            </w:r>
          </w:p>
        </w:tc>
        <w:tc>
          <w:tcPr>
            <w:tcW w:w="799" w:type="pct"/>
            <w:vAlign w:val="center"/>
          </w:tcPr>
          <w:p w14:paraId="4904F914" w14:textId="77777777" w:rsidR="00233B94" w:rsidRPr="00233B94" w:rsidRDefault="00233B94" w:rsidP="00233B94">
            <w:pPr>
              <w:jc w:val="center"/>
              <w:rPr>
                <w:rFonts w:eastAsiaTheme="majorEastAsia"/>
              </w:rPr>
            </w:pPr>
            <w:r w:rsidRPr="00233B94">
              <w:rPr>
                <w:rFonts w:eastAsiaTheme="majorEastAsia"/>
              </w:rPr>
              <w:t>1026-1134</w:t>
            </w:r>
          </w:p>
        </w:tc>
      </w:tr>
    </w:tbl>
    <w:p w14:paraId="13CA9C34" w14:textId="77777777" w:rsidR="00233B94" w:rsidRPr="00233B94" w:rsidRDefault="00233B94" w:rsidP="00233B94">
      <w:pPr>
        <w:rPr>
          <w:b/>
          <w:lang w:val="sr-Cyrl-BA"/>
        </w:rPr>
      </w:pPr>
    </w:p>
    <w:p w14:paraId="5ED74364" w14:textId="77777777" w:rsidR="00233B94" w:rsidRPr="00233B94" w:rsidRDefault="00233B94" w:rsidP="00233B94">
      <w:pPr>
        <w:rPr>
          <w:b/>
          <w:lang w:val="sr-Cyrl-BA"/>
        </w:rPr>
      </w:pPr>
    </w:p>
    <w:p w14:paraId="03413EA1" w14:textId="77777777" w:rsidR="00233B94" w:rsidRPr="00233B94" w:rsidRDefault="00233B94" w:rsidP="00233B94"/>
    <w:p w14:paraId="790C5E28"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2AEDC3E3" w14:textId="77777777" w:rsidTr="00233B94">
        <w:trPr>
          <w:trHeight w:val="432"/>
          <w:jc w:val="center"/>
        </w:trPr>
        <w:tc>
          <w:tcPr>
            <w:tcW w:w="417" w:type="pct"/>
            <w:shd w:val="clear" w:color="auto" w:fill="D6E3BC" w:themeFill="accent3" w:themeFillTint="66"/>
            <w:vAlign w:val="center"/>
          </w:tcPr>
          <w:p w14:paraId="6A852329"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10A2CBC4"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14:paraId="506FD8F2"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6DE2A556"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04901AE5" w14:textId="77777777" w:rsidTr="00233B94">
        <w:trPr>
          <w:trHeight w:val="432"/>
          <w:jc w:val="center"/>
        </w:trPr>
        <w:tc>
          <w:tcPr>
            <w:tcW w:w="417" w:type="pct"/>
            <w:vAlign w:val="center"/>
          </w:tcPr>
          <w:p w14:paraId="7E80A7D0"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28B2DA4A"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706D08F2" w14:textId="77777777" w:rsidR="00233B94" w:rsidRPr="00233B94" w:rsidRDefault="00233B94" w:rsidP="00233B94">
            <w:pPr>
              <w:jc w:val="center"/>
              <w:rPr>
                <w:rFonts w:eastAsiaTheme="majorEastAsia"/>
              </w:rPr>
            </w:pPr>
            <w:r w:rsidRPr="00233B94">
              <w:rPr>
                <w:rFonts w:eastAsiaTheme="majorEastAsia"/>
              </w:rPr>
              <w:t>27-30</w:t>
            </w:r>
          </w:p>
        </w:tc>
        <w:tc>
          <w:tcPr>
            <w:tcW w:w="799" w:type="pct"/>
            <w:vAlign w:val="center"/>
          </w:tcPr>
          <w:p w14:paraId="21FD115F" w14:textId="77777777" w:rsidR="00233B94" w:rsidRPr="00233B94" w:rsidRDefault="00233B94" w:rsidP="00233B94">
            <w:pPr>
              <w:jc w:val="center"/>
              <w:rPr>
                <w:rFonts w:eastAsiaTheme="majorEastAsia"/>
              </w:rPr>
            </w:pPr>
            <w:r w:rsidRPr="00233B94">
              <w:rPr>
                <w:rFonts w:eastAsiaTheme="majorEastAsia"/>
              </w:rPr>
              <w:t>1026-1134</w:t>
            </w:r>
          </w:p>
        </w:tc>
      </w:tr>
      <w:tr w:rsidR="00233B94" w:rsidRPr="00233B94" w14:paraId="71D745D8" w14:textId="77777777" w:rsidTr="00233B94">
        <w:trPr>
          <w:trHeight w:val="432"/>
          <w:jc w:val="center"/>
        </w:trPr>
        <w:tc>
          <w:tcPr>
            <w:tcW w:w="417" w:type="pct"/>
            <w:vAlign w:val="center"/>
          </w:tcPr>
          <w:p w14:paraId="27646B34"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2718394" w14:textId="77777777"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24"/>
            </w:r>
          </w:p>
        </w:tc>
        <w:tc>
          <w:tcPr>
            <w:tcW w:w="764" w:type="pct"/>
            <w:vAlign w:val="center"/>
          </w:tcPr>
          <w:p w14:paraId="67D1AED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22E35EA"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F6BA3D6" w14:textId="77777777" w:rsidTr="00233B94">
        <w:trPr>
          <w:trHeight w:val="432"/>
          <w:jc w:val="center"/>
        </w:trPr>
        <w:tc>
          <w:tcPr>
            <w:tcW w:w="417" w:type="pct"/>
            <w:vAlign w:val="center"/>
          </w:tcPr>
          <w:p w14:paraId="6A9F68C6"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00837722"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4E7E08DA"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4266132"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C276268" w14:textId="77777777" w:rsidTr="00233B94">
        <w:trPr>
          <w:trHeight w:val="432"/>
          <w:jc w:val="center"/>
        </w:trPr>
        <w:tc>
          <w:tcPr>
            <w:tcW w:w="417" w:type="pct"/>
            <w:vAlign w:val="center"/>
          </w:tcPr>
          <w:p w14:paraId="3F793F6E"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29832E03"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2888F4C5"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922EE94" w14:textId="77777777" w:rsidR="00233B94" w:rsidRPr="00233B94" w:rsidRDefault="00233B94" w:rsidP="00233B94">
            <w:pPr>
              <w:jc w:val="center"/>
              <w:rPr>
                <w:rFonts w:eastAsiaTheme="majorEastAsia"/>
              </w:rPr>
            </w:pPr>
            <w:r w:rsidRPr="00233B94">
              <w:rPr>
                <w:rFonts w:eastAsiaTheme="majorEastAsia"/>
              </w:rPr>
              <w:t>36</w:t>
            </w:r>
          </w:p>
        </w:tc>
      </w:tr>
    </w:tbl>
    <w:p w14:paraId="4DF703ED"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60D6C450" w14:textId="77777777" w:rsidTr="00233B94">
        <w:trPr>
          <w:trHeight w:val="432"/>
          <w:jc w:val="center"/>
        </w:trPr>
        <w:tc>
          <w:tcPr>
            <w:tcW w:w="417" w:type="pct"/>
            <w:shd w:val="clear" w:color="auto" w:fill="D6E3BC" w:themeFill="accent3" w:themeFillTint="66"/>
            <w:vAlign w:val="center"/>
          </w:tcPr>
          <w:p w14:paraId="185E7444"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A9F0E05"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14:paraId="42E9D44C"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1F823277"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11449D75" w14:textId="77777777" w:rsidTr="00233B94">
        <w:trPr>
          <w:trHeight w:val="432"/>
          <w:jc w:val="center"/>
        </w:trPr>
        <w:tc>
          <w:tcPr>
            <w:tcW w:w="417" w:type="pct"/>
            <w:vAlign w:val="center"/>
          </w:tcPr>
          <w:p w14:paraId="2A361D09"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7904B24A"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4438C0C9"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048BB41"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5603DAD2" w14:textId="77777777" w:rsidTr="00233B94">
        <w:trPr>
          <w:trHeight w:val="432"/>
          <w:jc w:val="center"/>
        </w:trPr>
        <w:tc>
          <w:tcPr>
            <w:tcW w:w="417" w:type="pct"/>
            <w:vAlign w:val="center"/>
          </w:tcPr>
          <w:p w14:paraId="10595A1D"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EE2BE63"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25"/>
            </w:r>
          </w:p>
        </w:tc>
        <w:tc>
          <w:tcPr>
            <w:tcW w:w="764" w:type="pct"/>
            <w:vAlign w:val="center"/>
          </w:tcPr>
          <w:p w14:paraId="6BAEAA1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6C105AF"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4C3F9FE0" w14:textId="77777777" w:rsidTr="00233B94">
        <w:trPr>
          <w:trHeight w:val="432"/>
          <w:jc w:val="center"/>
        </w:trPr>
        <w:tc>
          <w:tcPr>
            <w:tcW w:w="417" w:type="pct"/>
            <w:vAlign w:val="center"/>
          </w:tcPr>
          <w:p w14:paraId="6CEE98BB"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18663419"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23E967CB" w14:textId="77777777" w:rsidR="00233B94" w:rsidRPr="00233B94" w:rsidRDefault="00233B94" w:rsidP="00233B94">
            <w:pPr>
              <w:jc w:val="center"/>
              <w:rPr>
                <w:rFonts w:eastAsiaTheme="majorEastAsia"/>
              </w:rPr>
            </w:pPr>
            <w:r w:rsidRPr="00233B94">
              <w:rPr>
                <w:rFonts w:eastAsiaTheme="majorEastAsia"/>
              </w:rPr>
              <w:t>до 2 дана годишње</w:t>
            </w:r>
          </w:p>
        </w:tc>
      </w:tr>
    </w:tbl>
    <w:p w14:paraId="3FE53901" w14:textId="77777777" w:rsidR="00233B94" w:rsidRPr="00233B94" w:rsidRDefault="00233B94" w:rsidP="00233B94">
      <w:pPr>
        <w:rPr>
          <w:rFonts w:eastAsiaTheme="majorEastAsia"/>
        </w:rPr>
      </w:pPr>
    </w:p>
    <w:p w14:paraId="57C8B307" w14:textId="77777777" w:rsidR="00233B94" w:rsidRPr="00233B94" w:rsidRDefault="00233B94" w:rsidP="00233B94"/>
    <w:p w14:paraId="49890150" w14:textId="77777777" w:rsidR="00233B94" w:rsidRPr="00233B94" w:rsidRDefault="00233B94" w:rsidP="00233B94"/>
    <w:p w14:paraId="280437E0" w14:textId="77777777" w:rsidR="00233B94" w:rsidRPr="00233B94" w:rsidRDefault="00233B94" w:rsidP="00233B94">
      <w:pPr>
        <w:rPr>
          <w:b/>
          <w:lang w:val="sr-Cyrl-B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6C5FC473" w14:textId="77777777" w:rsidTr="00233B94">
        <w:trPr>
          <w:trHeight w:val="576"/>
          <w:jc w:val="center"/>
        </w:trPr>
        <w:tc>
          <w:tcPr>
            <w:tcW w:w="5000" w:type="pct"/>
            <w:gridSpan w:val="4"/>
            <w:shd w:val="clear" w:color="auto" w:fill="D6E3BC" w:themeFill="accent3" w:themeFillTint="66"/>
            <w:vAlign w:val="center"/>
          </w:tcPr>
          <w:p w14:paraId="44E04FBC"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СЕДМИ РАЗРЕД</w:t>
            </w:r>
          </w:p>
        </w:tc>
      </w:tr>
      <w:tr w:rsidR="00233B94" w:rsidRPr="00233B94" w14:paraId="6E57D57B" w14:textId="77777777" w:rsidTr="00233B94">
        <w:trPr>
          <w:trHeight w:val="432"/>
          <w:jc w:val="center"/>
        </w:trPr>
        <w:tc>
          <w:tcPr>
            <w:tcW w:w="417" w:type="pct"/>
            <w:shd w:val="clear" w:color="auto" w:fill="D6E3BC" w:themeFill="accent3" w:themeFillTint="66"/>
            <w:vAlign w:val="center"/>
          </w:tcPr>
          <w:p w14:paraId="310051DC"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45135EB"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14:paraId="6A8E5FC5"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72FCFBE1"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669EEEDC" w14:textId="77777777" w:rsidTr="00233B94">
        <w:trPr>
          <w:trHeight w:val="432"/>
          <w:jc w:val="center"/>
        </w:trPr>
        <w:tc>
          <w:tcPr>
            <w:tcW w:w="417" w:type="pct"/>
            <w:vAlign w:val="center"/>
          </w:tcPr>
          <w:p w14:paraId="3AA5BB82"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3172C64" w14:textId="77777777"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14:paraId="2B0EBAB7"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6F1DD5C6" w14:textId="77777777" w:rsidR="00233B94" w:rsidRPr="00233B94" w:rsidRDefault="00233B94" w:rsidP="00233B94">
            <w:pPr>
              <w:jc w:val="center"/>
              <w:rPr>
                <w:rFonts w:eastAsiaTheme="majorEastAsia"/>
              </w:rPr>
            </w:pPr>
            <w:r w:rsidRPr="00233B94">
              <w:rPr>
                <w:rFonts w:eastAsiaTheme="majorEastAsia"/>
              </w:rPr>
              <w:t>144</w:t>
            </w:r>
          </w:p>
        </w:tc>
      </w:tr>
      <w:tr w:rsidR="00233B94" w:rsidRPr="00233B94" w14:paraId="5D282A6E" w14:textId="77777777" w:rsidTr="00233B94">
        <w:trPr>
          <w:trHeight w:val="432"/>
          <w:jc w:val="center"/>
        </w:trPr>
        <w:tc>
          <w:tcPr>
            <w:tcW w:w="417" w:type="pct"/>
            <w:vAlign w:val="center"/>
          </w:tcPr>
          <w:p w14:paraId="7A3E5758"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4A9BA9D"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3E68E56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5934E453"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647F635D" w14:textId="77777777" w:rsidTr="00233B94">
        <w:trPr>
          <w:trHeight w:val="432"/>
          <w:jc w:val="center"/>
        </w:trPr>
        <w:tc>
          <w:tcPr>
            <w:tcW w:w="417" w:type="pct"/>
            <w:vAlign w:val="center"/>
          </w:tcPr>
          <w:p w14:paraId="68F0957A"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70A34927"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433A433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D31A478"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8D4E958" w14:textId="77777777" w:rsidTr="00233B94">
        <w:trPr>
          <w:trHeight w:val="432"/>
          <w:jc w:val="center"/>
        </w:trPr>
        <w:tc>
          <w:tcPr>
            <w:tcW w:w="417" w:type="pct"/>
            <w:vAlign w:val="center"/>
          </w:tcPr>
          <w:p w14:paraId="0613C37A"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3F3EC6E2"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6660A25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440E66F"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1A2BCDF" w14:textId="77777777" w:rsidTr="00233B94">
        <w:trPr>
          <w:trHeight w:val="432"/>
          <w:jc w:val="center"/>
        </w:trPr>
        <w:tc>
          <w:tcPr>
            <w:tcW w:w="417" w:type="pct"/>
            <w:vAlign w:val="center"/>
          </w:tcPr>
          <w:p w14:paraId="4B08B793"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28775DBE" w14:textId="77777777"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14:paraId="0654059D"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068055D"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11C00B60" w14:textId="77777777" w:rsidTr="00233B94">
        <w:trPr>
          <w:trHeight w:val="432"/>
          <w:jc w:val="center"/>
        </w:trPr>
        <w:tc>
          <w:tcPr>
            <w:tcW w:w="417" w:type="pct"/>
            <w:vAlign w:val="center"/>
          </w:tcPr>
          <w:p w14:paraId="2B3462B2"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13BB1C89" w14:textId="77777777"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14:paraId="0C426D65"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B6B62F4"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216551A4" w14:textId="77777777" w:rsidTr="00233B94">
        <w:trPr>
          <w:trHeight w:val="432"/>
          <w:jc w:val="center"/>
        </w:trPr>
        <w:tc>
          <w:tcPr>
            <w:tcW w:w="417" w:type="pct"/>
            <w:vAlign w:val="center"/>
          </w:tcPr>
          <w:p w14:paraId="0F812889"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68FCCE42"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4581A68C"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19DF2A45" w14:textId="77777777" w:rsidR="00233B94" w:rsidRPr="00233B94" w:rsidRDefault="00233B94" w:rsidP="00233B94">
            <w:pPr>
              <w:jc w:val="center"/>
              <w:rPr>
                <w:rFonts w:eastAsiaTheme="majorEastAsia"/>
              </w:rPr>
            </w:pPr>
            <w:r w:rsidRPr="00233B94">
              <w:rPr>
                <w:rFonts w:eastAsiaTheme="majorEastAsia"/>
              </w:rPr>
              <w:t>144</w:t>
            </w:r>
          </w:p>
        </w:tc>
      </w:tr>
      <w:tr w:rsidR="00233B94" w:rsidRPr="00233B94" w14:paraId="38FDAB54" w14:textId="77777777" w:rsidTr="00233B94">
        <w:trPr>
          <w:trHeight w:val="432"/>
          <w:jc w:val="center"/>
        </w:trPr>
        <w:tc>
          <w:tcPr>
            <w:tcW w:w="417" w:type="pct"/>
            <w:vAlign w:val="center"/>
          </w:tcPr>
          <w:p w14:paraId="46F9B960"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75496593" w14:textId="77777777"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14:paraId="1BCAA01B"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76CEE45"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70034543" w14:textId="77777777" w:rsidTr="00233B94">
        <w:trPr>
          <w:trHeight w:val="432"/>
          <w:jc w:val="center"/>
        </w:trPr>
        <w:tc>
          <w:tcPr>
            <w:tcW w:w="417" w:type="pct"/>
            <w:vAlign w:val="center"/>
          </w:tcPr>
          <w:p w14:paraId="76A27C52" w14:textId="77777777" w:rsidR="00233B94" w:rsidRPr="00233B94" w:rsidRDefault="00233B94" w:rsidP="00233B94">
            <w:pPr>
              <w:rPr>
                <w:rFonts w:eastAsiaTheme="majorEastAsia"/>
              </w:rPr>
            </w:pPr>
            <w:r w:rsidRPr="00233B94">
              <w:rPr>
                <w:rFonts w:eastAsiaTheme="majorEastAsia"/>
              </w:rPr>
              <w:t>9.</w:t>
            </w:r>
          </w:p>
        </w:tc>
        <w:tc>
          <w:tcPr>
            <w:tcW w:w="3020" w:type="pct"/>
            <w:vAlign w:val="center"/>
          </w:tcPr>
          <w:p w14:paraId="52884894" w14:textId="77777777" w:rsidR="00233B94" w:rsidRPr="00233B94" w:rsidRDefault="00233B94" w:rsidP="00233B94">
            <w:pPr>
              <w:rPr>
                <w:rFonts w:eastAsiaTheme="majorEastAsia"/>
              </w:rPr>
            </w:pPr>
            <w:r w:rsidRPr="00233B94">
              <w:rPr>
                <w:rFonts w:eastAsiaTheme="majorEastAsia"/>
              </w:rPr>
              <w:t>Хемија</w:t>
            </w:r>
          </w:p>
        </w:tc>
        <w:tc>
          <w:tcPr>
            <w:tcW w:w="764" w:type="pct"/>
            <w:vAlign w:val="center"/>
          </w:tcPr>
          <w:p w14:paraId="51553A18"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DA28CE0"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7CB07B5A" w14:textId="77777777" w:rsidTr="00233B94">
        <w:trPr>
          <w:trHeight w:val="432"/>
          <w:jc w:val="center"/>
        </w:trPr>
        <w:tc>
          <w:tcPr>
            <w:tcW w:w="417" w:type="pct"/>
            <w:vAlign w:val="center"/>
          </w:tcPr>
          <w:p w14:paraId="48851E04" w14:textId="77777777" w:rsidR="00233B94" w:rsidRPr="00233B94" w:rsidRDefault="00233B94" w:rsidP="00233B94">
            <w:pPr>
              <w:rPr>
                <w:rFonts w:eastAsiaTheme="majorEastAsia"/>
              </w:rPr>
            </w:pPr>
            <w:r w:rsidRPr="00233B94">
              <w:rPr>
                <w:rFonts w:eastAsiaTheme="majorEastAsia"/>
              </w:rPr>
              <w:t>10.</w:t>
            </w:r>
          </w:p>
        </w:tc>
        <w:tc>
          <w:tcPr>
            <w:tcW w:w="3020" w:type="pct"/>
            <w:vAlign w:val="center"/>
          </w:tcPr>
          <w:p w14:paraId="35DD50E7" w14:textId="77777777"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14:paraId="06757268"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2B2B401"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0C51FB71" w14:textId="77777777" w:rsidTr="00233B94">
        <w:trPr>
          <w:trHeight w:val="432"/>
          <w:jc w:val="center"/>
        </w:trPr>
        <w:tc>
          <w:tcPr>
            <w:tcW w:w="417" w:type="pct"/>
            <w:vAlign w:val="center"/>
          </w:tcPr>
          <w:p w14:paraId="1979289A" w14:textId="77777777" w:rsidR="00233B94" w:rsidRPr="00233B94" w:rsidRDefault="00233B94" w:rsidP="00233B94">
            <w:pPr>
              <w:rPr>
                <w:rFonts w:eastAsiaTheme="majorEastAsia"/>
              </w:rPr>
            </w:pPr>
            <w:r w:rsidRPr="00233B94">
              <w:rPr>
                <w:rFonts w:eastAsiaTheme="majorEastAsia"/>
              </w:rPr>
              <w:t>11.</w:t>
            </w:r>
          </w:p>
        </w:tc>
        <w:tc>
          <w:tcPr>
            <w:tcW w:w="3020" w:type="pct"/>
            <w:vAlign w:val="center"/>
          </w:tcPr>
          <w:p w14:paraId="58176DFE" w14:textId="77777777"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14:paraId="15E37F25"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391680F"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045114DD" w14:textId="77777777" w:rsidTr="00233B94">
        <w:trPr>
          <w:trHeight w:val="432"/>
          <w:jc w:val="center"/>
        </w:trPr>
        <w:tc>
          <w:tcPr>
            <w:tcW w:w="417" w:type="pct"/>
            <w:vAlign w:val="center"/>
          </w:tcPr>
          <w:p w14:paraId="4027D86C" w14:textId="77777777" w:rsidR="00233B94" w:rsidRPr="00233B94" w:rsidRDefault="00233B94" w:rsidP="00233B94">
            <w:pPr>
              <w:rPr>
                <w:rFonts w:eastAsiaTheme="majorEastAsia"/>
              </w:rPr>
            </w:pPr>
            <w:r w:rsidRPr="00233B94">
              <w:rPr>
                <w:rFonts w:eastAsiaTheme="majorEastAsia"/>
              </w:rPr>
              <w:t>12.</w:t>
            </w:r>
          </w:p>
        </w:tc>
        <w:tc>
          <w:tcPr>
            <w:tcW w:w="3020" w:type="pct"/>
            <w:vAlign w:val="center"/>
          </w:tcPr>
          <w:p w14:paraId="53A66DD1"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32CFC8D0"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68579DE4" w14:textId="77777777" w:rsidR="00233B94" w:rsidRPr="00233B94" w:rsidRDefault="00233B94" w:rsidP="00233B94">
            <w:pPr>
              <w:jc w:val="center"/>
              <w:rPr>
                <w:rFonts w:eastAsiaTheme="majorEastAsia"/>
              </w:rPr>
            </w:pPr>
            <w:r w:rsidRPr="00233B94">
              <w:rPr>
                <w:rFonts w:eastAsiaTheme="majorEastAsia"/>
              </w:rPr>
              <w:t>108</w:t>
            </w:r>
          </w:p>
        </w:tc>
      </w:tr>
      <w:tr w:rsidR="00233B94" w:rsidRPr="00233B94" w14:paraId="523107BA" w14:textId="77777777" w:rsidTr="00233B94">
        <w:trPr>
          <w:trHeight w:val="432"/>
          <w:jc w:val="center"/>
        </w:trPr>
        <w:tc>
          <w:tcPr>
            <w:tcW w:w="3437" w:type="pct"/>
            <w:gridSpan w:val="2"/>
            <w:shd w:val="clear" w:color="auto" w:fill="EAF1DD" w:themeFill="accent3" w:themeFillTint="33"/>
            <w:vAlign w:val="center"/>
          </w:tcPr>
          <w:p w14:paraId="359A1E61"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748C3CA3" w14:textId="77777777" w:rsidR="00233B94" w:rsidRPr="00233B94" w:rsidRDefault="00233B94" w:rsidP="00233B94">
            <w:pPr>
              <w:jc w:val="center"/>
              <w:rPr>
                <w:rFonts w:eastAsiaTheme="majorEastAsia"/>
              </w:rPr>
            </w:pPr>
            <w:r w:rsidRPr="00233B94">
              <w:rPr>
                <w:rFonts w:eastAsiaTheme="majorEastAsia"/>
              </w:rPr>
              <w:t>28</w:t>
            </w:r>
          </w:p>
        </w:tc>
        <w:tc>
          <w:tcPr>
            <w:tcW w:w="799" w:type="pct"/>
            <w:vAlign w:val="center"/>
          </w:tcPr>
          <w:p w14:paraId="42FF2B68" w14:textId="77777777" w:rsidR="00233B94" w:rsidRPr="00233B94" w:rsidRDefault="00233B94" w:rsidP="00233B94">
            <w:pPr>
              <w:jc w:val="center"/>
              <w:rPr>
                <w:rFonts w:eastAsiaTheme="majorEastAsia"/>
              </w:rPr>
            </w:pPr>
            <w:r w:rsidRPr="00233B94">
              <w:rPr>
                <w:rFonts w:eastAsiaTheme="majorEastAsia"/>
              </w:rPr>
              <w:t>1008</w:t>
            </w:r>
          </w:p>
        </w:tc>
      </w:tr>
      <w:tr w:rsidR="00233B94" w:rsidRPr="00233B94" w14:paraId="45D536D0" w14:textId="77777777" w:rsidTr="00233B94">
        <w:trPr>
          <w:trHeight w:val="432"/>
          <w:jc w:val="center"/>
        </w:trPr>
        <w:tc>
          <w:tcPr>
            <w:tcW w:w="417" w:type="pct"/>
            <w:shd w:val="clear" w:color="auto" w:fill="D6E3BC" w:themeFill="accent3" w:themeFillTint="66"/>
            <w:vAlign w:val="center"/>
          </w:tcPr>
          <w:p w14:paraId="3E024755"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8775CC5" w14:textId="77777777" w:rsidR="00233B94" w:rsidRPr="00233B94" w:rsidRDefault="00233B94" w:rsidP="00233B94">
            <w:pPr>
              <w:rPr>
                <w:rFonts w:eastAsiaTheme="majorEastAsia"/>
                <w:b/>
              </w:rPr>
            </w:pPr>
            <w:r w:rsidRPr="00233B94">
              <w:rPr>
                <w:rFonts w:eastAsiaTheme="majorEastAsia"/>
                <w:b/>
              </w:rPr>
              <w:t>Б. ИЗБОРНИ ПРОГРАМИ</w:t>
            </w:r>
          </w:p>
        </w:tc>
        <w:tc>
          <w:tcPr>
            <w:tcW w:w="764" w:type="pct"/>
            <w:shd w:val="clear" w:color="auto" w:fill="D6E3BC" w:themeFill="accent3" w:themeFillTint="66"/>
            <w:vAlign w:val="center"/>
          </w:tcPr>
          <w:p w14:paraId="162EEA0E"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20D5D190"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64973A7C" w14:textId="77777777" w:rsidTr="00233B94">
        <w:trPr>
          <w:trHeight w:val="432"/>
          <w:jc w:val="center"/>
        </w:trPr>
        <w:tc>
          <w:tcPr>
            <w:tcW w:w="417" w:type="pct"/>
            <w:vAlign w:val="center"/>
          </w:tcPr>
          <w:p w14:paraId="1FA49791"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08574C87"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26"/>
            </w:r>
          </w:p>
        </w:tc>
        <w:tc>
          <w:tcPr>
            <w:tcW w:w="764" w:type="pct"/>
            <w:vAlign w:val="center"/>
          </w:tcPr>
          <w:p w14:paraId="181F8906"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CD86494"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428C12DB" w14:textId="77777777" w:rsidTr="00233B94">
        <w:trPr>
          <w:trHeight w:val="432"/>
          <w:jc w:val="center"/>
        </w:trPr>
        <w:tc>
          <w:tcPr>
            <w:tcW w:w="417" w:type="pct"/>
            <w:vAlign w:val="center"/>
          </w:tcPr>
          <w:p w14:paraId="18AB9425"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095F14E7" w14:textId="77777777"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27"/>
            </w:r>
          </w:p>
        </w:tc>
        <w:tc>
          <w:tcPr>
            <w:tcW w:w="764" w:type="pct"/>
            <w:vAlign w:val="center"/>
          </w:tcPr>
          <w:p w14:paraId="1FB1A402"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CED9C24"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4D0C51B2" w14:textId="77777777" w:rsidTr="00233B94">
        <w:trPr>
          <w:trHeight w:val="432"/>
          <w:jc w:val="center"/>
        </w:trPr>
        <w:tc>
          <w:tcPr>
            <w:tcW w:w="417" w:type="pct"/>
            <w:vAlign w:val="center"/>
          </w:tcPr>
          <w:p w14:paraId="12BC261E"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70EF61C" w14:textId="77777777" w:rsidR="00233B94" w:rsidRPr="00233B94" w:rsidRDefault="00233B94" w:rsidP="00233B94">
            <w:pPr>
              <w:rPr>
                <w:rFonts w:eastAsiaTheme="majorEastAsia"/>
              </w:rPr>
            </w:pPr>
            <w:r w:rsidRPr="00233B94">
              <w:rPr>
                <w:rFonts w:eastAsiaTheme="majorEastAsia"/>
              </w:rPr>
              <w:t>Матерњи језик/говор са елементима националне културе – Македонски/Румунски</w:t>
            </w:r>
            <w:r w:rsidRPr="00233B94">
              <w:rPr>
                <w:rStyle w:val="FootnoteReference"/>
                <w:rFonts w:eastAsiaTheme="majorEastAsia"/>
              </w:rPr>
              <w:footnoteReference w:id="28"/>
            </w:r>
          </w:p>
        </w:tc>
        <w:tc>
          <w:tcPr>
            <w:tcW w:w="764" w:type="pct"/>
            <w:vAlign w:val="center"/>
          </w:tcPr>
          <w:p w14:paraId="74046643"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7D40D3A" w14:textId="77777777" w:rsidR="00233B94" w:rsidRPr="00233B94" w:rsidRDefault="00233B94" w:rsidP="00233B94">
            <w:pPr>
              <w:jc w:val="center"/>
              <w:rPr>
                <w:rFonts w:eastAsiaTheme="majorEastAsia"/>
              </w:rPr>
            </w:pPr>
            <w:r w:rsidRPr="00233B94">
              <w:rPr>
                <w:rFonts w:eastAsiaTheme="majorEastAsia"/>
              </w:rPr>
              <w:t>72</w:t>
            </w:r>
          </w:p>
        </w:tc>
      </w:tr>
      <w:tr w:rsidR="00233B94" w:rsidRPr="00233B94" w14:paraId="03E82AB1" w14:textId="77777777" w:rsidTr="00233B94">
        <w:trPr>
          <w:trHeight w:val="432"/>
          <w:jc w:val="center"/>
        </w:trPr>
        <w:tc>
          <w:tcPr>
            <w:tcW w:w="3437" w:type="pct"/>
            <w:gridSpan w:val="2"/>
            <w:shd w:val="clear" w:color="auto" w:fill="EAF1DD" w:themeFill="accent3" w:themeFillTint="33"/>
            <w:vAlign w:val="center"/>
          </w:tcPr>
          <w:p w14:paraId="6CA6FB85"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5D0BFFB2" w14:textId="77777777"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14:paraId="305D3C89" w14:textId="77777777" w:rsidR="00233B94" w:rsidRPr="00233B94" w:rsidRDefault="00233B94" w:rsidP="00233B94">
            <w:pPr>
              <w:jc w:val="center"/>
              <w:rPr>
                <w:rFonts w:eastAsiaTheme="majorEastAsia"/>
              </w:rPr>
            </w:pPr>
            <w:r w:rsidRPr="00233B94">
              <w:rPr>
                <w:rFonts w:eastAsiaTheme="majorEastAsia"/>
              </w:rPr>
              <w:t>108-180</w:t>
            </w:r>
          </w:p>
        </w:tc>
      </w:tr>
      <w:tr w:rsidR="00233B94" w:rsidRPr="00233B94" w14:paraId="5A403F68" w14:textId="77777777" w:rsidTr="00233B94">
        <w:trPr>
          <w:trHeight w:val="432"/>
          <w:jc w:val="center"/>
        </w:trPr>
        <w:tc>
          <w:tcPr>
            <w:tcW w:w="3437" w:type="pct"/>
            <w:gridSpan w:val="2"/>
            <w:shd w:val="clear" w:color="auto" w:fill="EAF1DD" w:themeFill="accent3" w:themeFillTint="33"/>
            <w:vAlign w:val="center"/>
          </w:tcPr>
          <w:p w14:paraId="7CBA7062"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177666A0" w14:textId="77777777"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14:paraId="344BC7E4" w14:textId="77777777" w:rsidR="00233B94" w:rsidRPr="00233B94" w:rsidRDefault="00233B94" w:rsidP="00233B94">
            <w:pPr>
              <w:jc w:val="center"/>
              <w:rPr>
                <w:rFonts w:eastAsiaTheme="majorEastAsia"/>
              </w:rPr>
            </w:pPr>
            <w:r w:rsidRPr="00233B94">
              <w:rPr>
                <w:rFonts w:eastAsiaTheme="majorEastAsia"/>
              </w:rPr>
              <w:t>1116-1224</w:t>
            </w:r>
          </w:p>
        </w:tc>
      </w:tr>
    </w:tbl>
    <w:p w14:paraId="6DCD60DB" w14:textId="77777777" w:rsidR="00233B94" w:rsidRPr="00233B94" w:rsidRDefault="00233B94" w:rsidP="00233B94">
      <w:pPr>
        <w:rPr>
          <w:b/>
          <w:lang w:val="sr-Cyrl-BA"/>
        </w:rPr>
      </w:pPr>
    </w:p>
    <w:p w14:paraId="7B0996DC" w14:textId="77777777" w:rsidR="00233B94" w:rsidRPr="00233B94" w:rsidRDefault="00233B94" w:rsidP="00233B94">
      <w:pPr>
        <w:rPr>
          <w:b/>
          <w:lang w:val="sr-Cyrl-BA"/>
        </w:rPr>
      </w:pPr>
    </w:p>
    <w:p w14:paraId="39ED65F1" w14:textId="77777777" w:rsidR="00233B94" w:rsidRPr="00233B94" w:rsidRDefault="00233B94" w:rsidP="00233B94"/>
    <w:p w14:paraId="636C974E"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181B2EB" w14:textId="77777777" w:rsidTr="00233B94">
        <w:trPr>
          <w:trHeight w:val="432"/>
          <w:jc w:val="center"/>
        </w:trPr>
        <w:tc>
          <w:tcPr>
            <w:tcW w:w="417" w:type="pct"/>
            <w:shd w:val="clear" w:color="auto" w:fill="D6E3BC" w:themeFill="accent3" w:themeFillTint="66"/>
            <w:vAlign w:val="center"/>
          </w:tcPr>
          <w:p w14:paraId="57F5737C"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E5C4851"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14:paraId="354F3753"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3B0A3435"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55B00273" w14:textId="77777777" w:rsidTr="00233B94">
        <w:trPr>
          <w:trHeight w:val="432"/>
          <w:jc w:val="center"/>
        </w:trPr>
        <w:tc>
          <w:tcPr>
            <w:tcW w:w="417" w:type="pct"/>
            <w:vAlign w:val="center"/>
          </w:tcPr>
          <w:p w14:paraId="37B996CC"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65DAD724"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177C616A" w14:textId="77777777"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14:paraId="19B1D11D" w14:textId="77777777" w:rsidR="00233B94" w:rsidRPr="00233B94" w:rsidRDefault="00233B94" w:rsidP="00233B94">
            <w:pPr>
              <w:jc w:val="center"/>
              <w:rPr>
                <w:rFonts w:eastAsiaTheme="majorEastAsia"/>
              </w:rPr>
            </w:pPr>
            <w:r w:rsidRPr="00233B94">
              <w:rPr>
                <w:rFonts w:eastAsiaTheme="majorEastAsia"/>
              </w:rPr>
              <w:t>1116-1224</w:t>
            </w:r>
          </w:p>
        </w:tc>
      </w:tr>
      <w:tr w:rsidR="00233B94" w:rsidRPr="00233B94" w14:paraId="11829F12" w14:textId="77777777" w:rsidTr="00233B94">
        <w:trPr>
          <w:trHeight w:val="432"/>
          <w:jc w:val="center"/>
        </w:trPr>
        <w:tc>
          <w:tcPr>
            <w:tcW w:w="417" w:type="pct"/>
            <w:vAlign w:val="center"/>
          </w:tcPr>
          <w:p w14:paraId="5C5AE977"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26BB6574" w14:textId="77777777"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29"/>
            </w:r>
          </w:p>
        </w:tc>
        <w:tc>
          <w:tcPr>
            <w:tcW w:w="764" w:type="pct"/>
            <w:vAlign w:val="center"/>
          </w:tcPr>
          <w:p w14:paraId="7E2FEA34"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F38CFA5"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1DA257C0" w14:textId="77777777" w:rsidTr="00233B94">
        <w:trPr>
          <w:trHeight w:val="432"/>
          <w:jc w:val="center"/>
        </w:trPr>
        <w:tc>
          <w:tcPr>
            <w:tcW w:w="417" w:type="pct"/>
            <w:vAlign w:val="center"/>
          </w:tcPr>
          <w:p w14:paraId="5B1D3CDF"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0BB50DDB"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3BE1520A"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E152E69"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60F53964" w14:textId="77777777" w:rsidTr="00233B94">
        <w:trPr>
          <w:trHeight w:val="432"/>
          <w:jc w:val="center"/>
        </w:trPr>
        <w:tc>
          <w:tcPr>
            <w:tcW w:w="417" w:type="pct"/>
            <w:vAlign w:val="center"/>
          </w:tcPr>
          <w:p w14:paraId="780D1FE9"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2A8E3292"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2C36C782"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C90901B" w14:textId="77777777" w:rsidR="00233B94" w:rsidRPr="00233B94" w:rsidRDefault="00233B94" w:rsidP="00233B94">
            <w:pPr>
              <w:jc w:val="center"/>
              <w:rPr>
                <w:rFonts w:eastAsiaTheme="majorEastAsia"/>
              </w:rPr>
            </w:pPr>
            <w:r w:rsidRPr="00233B94">
              <w:rPr>
                <w:rFonts w:eastAsiaTheme="majorEastAsia"/>
              </w:rPr>
              <w:t>36</w:t>
            </w:r>
          </w:p>
        </w:tc>
      </w:tr>
    </w:tbl>
    <w:p w14:paraId="3AA7AC83"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10AA8D0E" w14:textId="77777777" w:rsidTr="00233B94">
        <w:trPr>
          <w:trHeight w:val="432"/>
          <w:jc w:val="center"/>
        </w:trPr>
        <w:tc>
          <w:tcPr>
            <w:tcW w:w="417" w:type="pct"/>
            <w:shd w:val="clear" w:color="auto" w:fill="D6E3BC" w:themeFill="accent3" w:themeFillTint="66"/>
            <w:vAlign w:val="center"/>
          </w:tcPr>
          <w:p w14:paraId="4D91E8BE"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19AA1FA"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14:paraId="5444F5AC"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74919914"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4EE07C24" w14:textId="77777777" w:rsidTr="00233B94">
        <w:trPr>
          <w:trHeight w:val="432"/>
          <w:jc w:val="center"/>
        </w:trPr>
        <w:tc>
          <w:tcPr>
            <w:tcW w:w="417" w:type="pct"/>
            <w:vAlign w:val="center"/>
          </w:tcPr>
          <w:p w14:paraId="79F1FE11"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53ACC3EB"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25E4DE06"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582642E0"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7A0C064A" w14:textId="77777777" w:rsidTr="00233B94">
        <w:trPr>
          <w:trHeight w:val="432"/>
          <w:jc w:val="center"/>
        </w:trPr>
        <w:tc>
          <w:tcPr>
            <w:tcW w:w="417" w:type="pct"/>
            <w:vAlign w:val="center"/>
          </w:tcPr>
          <w:p w14:paraId="15075915"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55F13299" w14:textId="77777777" w:rsidR="00233B94" w:rsidRPr="00233B94" w:rsidRDefault="00233B94" w:rsidP="00233B94">
            <w:pPr>
              <w:rPr>
                <w:rFonts w:eastAsiaTheme="majorEastAsia"/>
              </w:rPr>
            </w:pPr>
            <w:r w:rsidRPr="00233B94">
              <w:rPr>
                <w:rFonts w:eastAsiaTheme="majorEastAsia"/>
              </w:rPr>
              <w:t>Ваннаставне активности</w:t>
            </w:r>
            <w:r w:rsidRPr="00233B94">
              <w:rPr>
                <w:rStyle w:val="FootnoteReference"/>
                <w:rFonts w:eastAsiaTheme="majorEastAsia"/>
              </w:rPr>
              <w:footnoteReference w:id="30"/>
            </w:r>
          </w:p>
        </w:tc>
        <w:tc>
          <w:tcPr>
            <w:tcW w:w="764" w:type="pct"/>
            <w:vAlign w:val="center"/>
          </w:tcPr>
          <w:p w14:paraId="212F0BB9"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24E18084" w14:textId="77777777" w:rsidR="00233B94" w:rsidRPr="00233B94" w:rsidRDefault="00233B94" w:rsidP="00233B94">
            <w:pPr>
              <w:jc w:val="center"/>
              <w:rPr>
                <w:rFonts w:eastAsiaTheme="majorEastAsia"/>
              </w:rPr>
            </w:pPr>
            <w:r w:rsidRPr="00233B94">
              <w:rPr>
                <w:rFonts w:eastAsiaTheme="majorEastAsia"/>
              </w:rPr>
              <w:t>36</w:t>
            </w:r>
          </w:p>
        </w:tc>
      </w:tr>
      <w:tr w:rsidR="00233B94" w:rsidRPr="00233B94" w14:paraId="3A663BE6" w14:textId="77777777" w:rsidTr="00233B94">
        <w:trPr>
          <w:trHeight w:val="432"/>
          <w:jc w:val="center"/>
        </w:trPr>
        <w:tc>
          <w:tcPr>
            <w:tcW w:w="417" w:type="pct"/>
            <w:vAlign w:val="center"/>
          </w:tcPr>
          <w:p w14:paraId="3A5A49E2"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34D12677"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56BD6205" w14:textId="77777777" w:rsidR="00233B94" w:rsidRPr="00233B94" w:rsidRDefault="00233B94" w:rsidP="00233B94">
            <w:pPr>
              <w:jc w:val="center"/>
              <w:rPr>
                <w:rFonts w:eastAsiaTheme="majorEastAsia"/>
              </w:rPr>
            </w:pPr>
            <w:r w:rsidRPr="00233B94">
              <w:rPr>
                <w:rFonts w:eastAsiaTheme="majorEastAsia"/>
              </w:rPr>
              <w:t>до 2 дана годишње</w:t>
            </w:r>
          </w:p>
        </w:tc>
      </w:tr>
    </w:tbl>
    <w:p w14:paraId="7F14B779" w14:textId="77777777" w:rsidR="00233B94" w:rsidRPr="00233B94" w:rsidRDefault="00233B94" w:rsidP="00233B94">
      <w:pPr>
        <w:rPr>
          <w:rFonts w:eastAsiaTheme="majorEastAsia"/>
        </w:rPr>
      </w:pPr>
    </w:p>
    <w:p w14:paraId="58CFA3C0" w14:textId="77777777" w:rsidR="00233B94" w:rsidRPr="00233B94" w:rsidRDefault="00233B94" w:rsidP="00233B94"/>
    <w:p w14:paraId="30C9F443" w14:textId="77777777" w:rsidR="00233B94" w:rsidRPr="00233B94" w:rsidRDefault="00233B94" w:rsidP="00233B94"/>
    <w:p w14:paraId="4EAC7D50" w14:textId="77777777" w:rsidR="00233B94" w:rsidRPr="00233B94" w:rsidRDefault="00233B94" w:rsidP="00233B94">
      <w:pPr>
        <w:rPr>
          <w:b/>
          <w:lang w:val="sr-Cyrl-B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064574D9" w14:textId="77777777" w:rsidTr="00233B94">
        <w:trPr>
          <w:trHeight w:val="576"/>
          <w:jc w:val="center"/>
        </w:trPr>
        <w:tc>
          <w:tcPr>
            <w:tcW w:w="5000" w:type="pct"/>
            <w:gridSpan w:val="4"/>
            <w:shd w:val="clear" w:color="auto" w:fill="D6E3BC" w:themeFill="accent3" w:themeFillTint="66"/>
            <w:vAlign w:val="center"/>
          </w:tcPr>
          <w:p w14:paraId="4A505122" w14:textId="77777777" w:rsidR="00233B94" w:rsidRPr="00233B94" w:rsidRDefault="00233B94" w:rsidP="00233B94">
            <w:pPr>
              <w:jc w:val="center"/>
              <w:rPr>
                <w:rFonts w:eastAsiaTheme="majorEastAsia"/>
                <w:b/>
                <w:sz w:val="28"/>
                <w:szCs w:val="28"/>
              </w:rPr>
            </w:pPr>
            <w:r w:rsidRPr="00233B94">
              <w:rPr>
                <w:rFonts w:eastAsiaTheme="majorEastAsia"/>
                <w:b/>
                <w:sz w:val="28"/>
                <w:szCs w:val="28"/>
              </w:rPr>
              <w:t>ОСМИ РАЗРЕД</w:t>
            </w:r>
          </w:p>
        </w:tc>
      </w:tr>
      <w:tr w:rsidR="00233B94" w:rsidRPr="00233B94" w14:paraId="7D3F7932" w14:textId="77777777" w:rsidTr="00233B94">
        <w:trPr>
          <w:trHeight w:val="432"/>
          <w:jc w:val="center"/>
        </w:trPr>
        <w:tc>
          <w:tcPr>
            <w:tcW w:w="417" w:type="pct"/>
            <w:shd w:val="clear" w:color="auto" w:fill="D6E3BC" w:themeFill="accent3" w:themeFillTint="66"/>
            <w:vAlign w:val="center"/>
          </w:tcPr>
          <w:p w14:paraId="31A06719"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71A001BF" w14:textId="77777777" w:rsidR="00233B94" w:rsidRPr="00233B94" w:rsidRDefault="00233B94" w:rsidP="00233B94">
            <w:pPr>
              <w:rPr>
                <w:rFonts w:eastAsiaTheme="majorEastAsia"/>
                <w:b/>
              </w:rPr>
            </w:pPr>
            <w:r w:rsidRPr="00233B94">
              <w:rPr>
                <w:rFonts w:eastAsiaTheme="majorEastAsia"/>
                <w:b/>
              </w:rPr>
              <w:t>А. ОБАВЕЗНИ НАСТАВНИ ПРЕДМЕТИ</w:t>
            </w:r>
          </w:p>
        </w:tc>
        <w:tc>
          <w:tcPr>
            <w:tcW w:w="764" w:type="pct"/>
            <w:shd w:val="clear" w:color="auto" w:fill="D6E3BC" w:themeFill="accent3" w:themeFillTint="66"/>
            <w:vAlign w:val="center"/>
          </w:tcPr>
          <w:p w14:paraId="226FEA29"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3A76DE6B"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13E923E3" w14:textId="77777777" w:rsidTr="00233B94">
        <w:trPr>
          <w:trHeight w:val="432"/>
          <w:jc w:val="center"/>
        </w:trPr>
        <w:tc>
          <w:tcPr>
            <w:tcW w:w="417" w:type="pct"/>
            <w:vAlign w:val="center"/>
          </w:tcPr>
          <w:p w14:paraId="07197A90"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777FA27A" w14:textId="77777777" w:rsidR="00233B94" w:rsidRPr="00233B94" w:rsidRDefault="00233B94" w:rsidP="00233B94">
            <w:pPr>
              <w:rPr>
                <w:rFonts w:eastAsiaTheme="majorEastAsia"/>
              </w:rPr>
            </w:pPr>
            <w:r w:rsidRPr="00233B94">
              <w:rPr>
                <w:rFonts w:eastAsiaTheme="majorEastAsia"/>
              </w:rPr>
              <w:t>Српски језик и књижевност</w:t>
            </w:r>
          </w:p>
        </w:tc>
        <w:tc>
          <w:tcPr>
            <w:tcW w:w="764" w:type="pct"/>
            <w:vAlign w:val="center"/>
          </w:tcPr>
          <w:p w14:paraId="76891D0D"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052C69F2" w14:textId="77777777" w:rsidR="00233B94" w:rsidRPr="00233B94" w:rsidRDefault="00233B94" w:rsidP="00233B94">
            <w:pPr>
              <w:jc w:val="center"/>
              <w:rPr>
                <w:rFonts w:eastAsiaTheme="majorEastAsia"/>
              </w:rPr>
            </w:pPr>
            <w:r w:rsidRPr="00233B94">
              <w:rPr>
                <w:rFonts w:eastAsiaTheme="majorEastAsia"/>
              </w:rPr>
              <w:t>136</w:t>
            </w:r>
          </w:p>
        </w:tc>
      </w:tr>
      <w:tr w:rsidR="00233B94" w:rsidRPr="00233B94" w14:paraId="63353A1E" w14:textId="77777777" w:rsidTr="00233B94">
        <w:trPr>
          <w:trHeight w:val="432"/>
          <w:jc w:val="center"/>
        </w:trPr>
        <w:tc>
          <w:tcPr>
            <w:tcW w:w="417" w:type="pct"/>
            <w:vAlign w:val="center"/>
          </w:tcPr>
          <w:p w14:paraId="72126D11"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47EF0875" w14:textId="77777777" w:rsidR="00233B94" w:rsidRPr="00233B94" w:rsidRDefault="00233B94" w:rsidP="00233B94">
            <w:pPr>
              <w:rPr>
                <w:rFonts w:eastAsiaTheme="majorEastAsia"/>
              </w:rPr>
            </w:pPr>
            <w:r w:rsidRPr="00233B94">
              <w:rPr>
                <w:rFonts w:eastAsiaTheme="majorEastAsia"/>
              </w:rPr>
              <w:t>Страни језик – енглески језик</w:t>
            </w:r>
          </w:p>
        </w:tc>
        <w:tc>
          <w:tcPr>
            <w:tcW w:w="764" w:type="pct"/>
            <w:vAlign w:val="center"/>
          </w:tcPr>
          <w:p w14:paraId="38243DE8"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167B91B"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3FB14D77" w14:textId="77777777" w:rsidTr="00233B94">
        <w:trPr>
          <w:trHeight w:val="432"/>
          <w:jc w:val="center"/>
        </w:trPr>
        <w:tc>
          <w:tcPr>
            <w:tcW w:w="417" w:type="pct"/>
            <w:vAlign w:val="center"/>
          </w:tcPr>
          <w:p w14:paraId="0C036DAA"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7A92C149" w14:textId="77777777" w:rsidR="00233B94" w:rsidRPr="00233B94" w:rsidRDefault="00233B94" w:rsidP="00233B94">
            <w:pPr>
              <w:rPr>
                <w:rFonts w:eastAsiaTheme="majorEastAsia"/>
              </w:rPr>
            </w:pPr>
            <w:r w:rsidRPr="00233B94">
              <w:rPr>
                <w:rFonts w:eastAsiaTheme="majorEastAsia"/>
              </w:rPr>
              <w:t>Ликовна култура</w:t>
            </w:r>
          </w:p>
        </w:tc>
        <w:tc>
          <w:tcPr>
            <w:tcW w:w="764" w:type="pct"/>
            <w:vAlign w:val="center"/>
          </w:tcPr>
          <w:p w14:paraId="6B0E0600"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4093134"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0AEB147D" w14:textId="77777777" w:rsidTr="00233B94">
        <w:trPr>
          <w:trHeight w:val="432"/>
          <w:jc w:val="center"/>
        </w:trPr>
        <w:tc>
          <w:tcPr>
            <w:tcW w:w="417" w:type="pct"/>
            <w:vAlign w:val="center"/>
          </w:tcPr>
          <w:p w14:paraId="0FF5A334"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5D82B49E" w14:textId="77777777" w:rsidR="00233B94" w:rsidRPr="00233B94" w:rsidRDefault="00233B94" w:rsidP="00233B94">
            <w:pPr>
              <w:rPr>
                <w:rFonts w:eastAsiaTheme="majorEastAsia"/>
              </w:rPr>
            </w:pPr>
            <w:r w:rsidRPr="00233B94">
              <w:rPr>
                <w:rFonts w:eastAsiaTheme="majorEastAsia"/>
              </w:rPr>
              <w:t>Музичка култура</w:t>
            </w:r>
          </w:p>
        </w:tc>
        <w:tc>
          <w:tcPr>
            <w:tcW w:w="764" w:type="pct"/>
            <w:vAlign w:val="center"/>
          </w:tcPr>
          <w:p w14:paraId="7A57EA1C"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9BD36C6"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38FFD75C" w14:textId="77777777" w:rsidTr="00233B94">
        <w:trPr>
          <w:trHeight w:val="432"/>
          <w:jc w:val="center"/>
        </w:trPr>
        <w:tc>
          <w:tcPr>
            <w:tcW w:w="417" w:type="pct"/>
            <w:vAlign w:val="center"/>
          </w:tcPr>
          <w:p w14:paraId="777DA89E" w14:textId="77777777" w:rsidR="00233B94" w:rsidRPr="00233B94" w:rsidRDefault="00233B94" w:rsidP="00233B94">
            <w:pPr>
              <w:rPr>
                <w:rFonts w:eastAsiaTheme="majorEastAsia"/>
              </w:rPr>
            </w:pPr>
            <w:r w:rsidRPr="00233B94">
              <w:rPr>
                <w:rFonts w:eastAsiaTheme="majorEastAsia"/>
              </w:rPr>
              <w:t>5.</w:t>
            </w:r>
          </w:p>
        </w:tc>
        <w:tc>
          <w:tcPr>
            <w:tcW w:w="3020" w:type="pct"/>
            <w:vAlign w:val="center"/>
          </w:tcPr>
          <w:p w14:paraId="2ABAB1DB" w14:textId="77777777" w:rsidR="00233B94" w:rsidRPr="00233B94" w:rsidRDefault="00233B94" w:rsidP="00233B94">
            <w:pPr>
              <w:rPr>
                <w:rFonts w:eastAsiaTheme="majorEastAsia"/>
              </w:rPr>
            </w:pPr>
            <w:r w:rsidRPr="00233B94">
              <w:rPr>
                <w:rFonts w:eastAsiaTheme="majorEastAsia"/>
              </w:rPr>
              <w:t>Историја</w:t>
            </w:r>
          </w:p>
        </w:tc>
        <w:tc>
          <w:tcPr>
            <w:tcW w:w="764" w:type="pct"/>
            <w:vAlign w:val="center"/>
          </w:tcPr>
          <w:p w14:paraId="5745ED28"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30A80620"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2825B54F" w14:textId="77777777" w:rsidTr="00233B94">
        <w:trPr>
          <w:trHeight w:val="432"/>
          <w:jc w:val="center"/>
        </w:trPr>
        <w:tc>
          <w:tcPr>
            <w:tcW w:w="417" w:type="pct"/>
            <w:vAlign w:val="center"/>
          </w:tcPr>
          <w:p w14:paraId="49F5C72D" w14:textId="77777777" w:rsidR="00233B94" w:rsidRPr="00233B94" w:rsidRDefault="00233B94" w:rsidP="00233B94">
            <w:pPr>
              <w:rPr>
                <w:rFonts w:eastAsiaTheme="majorEastAsia"/>
              </w:rPr>
            </w:pPr>
            <w:r w:rsidRPr="00233B94">
              <w:rPr>
                <w:rFonts w:eastAsiaTheme="majorEastAsia"/>
              </w:rPr>
              <w:t>6.</w:t>
            </w:r>
          </w:p>
        </w:tc>
        <w:tc>
          <w:tcPr>
            <w:tcW w:w="3020" w:type="pct"/>
            <w:vAlign w:val="center"/>
          </w:tcPr>
          <w:p w14:paraId="74E6F29E" w14:textId="77777777" w:rsidR="00233B94" w:rsidRPr="00233B94" w:rsidRDefault="00233B94" w:rsidP="00233B94">
            <w:pPr>
              <w:rPr>
                <w:rFonts w:eastAsiaTheme="majorEastAsia"/>
              </w:rPr>
            </w:pPr>
            <w:r w:rsidRPr="00233B94">
              <w:rPr>
                <w:rFonts w:eastAsiaTheme="majorEastAsia"/>
              </w:rPr>
              <w:t>Географија</w:t>
            </w:r>
          </w:p>
        </w:tc>
        <w:tc>
          <w:tcPr>
            <w:tcW w:w="764" w:type="pct"/>
            <w:vAlign w:val="center"/>
          </w:tcPr>
          <w:p w14:paraId="5AF69F78"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250930A"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296126F7" w14:textId="77777777" w:rsidTr="00233B94">
        <w:trPr>
          <w:trHeight w:val="432"/>
          <w:jc w:val="center"/>
        </w:trPr>
        <w:tc>
          <w:tcPr>
            <w:tcW w:w="417" w:type="pct"/>
            <w:vAlign w:val="center"/>
          </w:tcPr>
          <w:p w14:paraId="49A966E6" w14:textId="77777777" w:rsidR="00233B94" w:rsidRPr="00233B94" w:rsidRDefault="00233B94" w:rsidP="00233B94">
            <w:pPr>
              <w:rPr>
                <w:rFonts w:eastAsiaTheme="majorEastAsia"/>
              </w:rPr>
            </w:pPr>
            <w:r w:rsidRPr="00233B94">
              <w:rPr>
                <w:rFonts w:eastAsiaTheme="majorEastAsia"/>
              </w:rPr>
              <w:t>7.</w:t>
            </w:r>
          </w:p>
        </w:tc>
        <w:tc>
          <w:tcPr>
            <w:tcW w:w="3020" w:type="pct"/>
            <w:vAlign w:val="center"/>
          </w:tcPr>
          <w:p w14:paraId="02DD5F2C" w14:textId="77777777" w:rsidR="00233B94" w:rsidRPr="00233B94" w:rsidRDefault="00233B94" w:rsidP="00233B94">
            <w:pPr>
              <w:rPr>
                <w:rFonts w:eastAsiaTheme="majorEastAsia"/>
              </w:rPr>
            </w:pPr>
            <w:r w:rsidRPr="00233B94">
              <w:rPr>
                <w:rFonts w:eastAsiaTheme="majorEastAsia"/>
              </w:rPr>
              <w:t>Математика</w:t>
            </w:r>
          </w:p>
        </w:tc>
        <w:tc>
          <w:tcPr>
            <w:tcW w:w="764" w:type="pct"/>
            <w:vAlign w:val="center"/>
          </w:tcPr>
          <w:p w14:paraId="0198D7C1" w14:textId="77777777" w:rsidR="00233B94" w:rsidRPr="00233B94" w:rsidRDefault="00233B94" w:rsidP="00233B94">
            <w:pPr>
              <w:jc w:val="center"/>
              <w:rPr>
                <w:rFonts w:eastAsiaTheme="majorEastAsia"/>
              </w:rPr>
            </w:pPr>
            <w:r w:rsidRPr="00233B94">
              <w:rPr>
                <w:rFonts w:eastAsiaTheme="majorEastAsia"/>
              </w:rPr>
              <w:t>4</w:t>
            </w:r>
          </w:p>
        </w:tc>
        <w:tc>
          <w:tcPr>
            <w:tcW w:w="799" w:type="pct"/>
            <w:vAlign w:val="center"/>
          </w:tcPr>
          <w:p w14:paraId="5F99C681" w14:textId="77777777" w:rsidR="00233B94" w:rsidRPr="00233B94" w:rsidRDefault="00233B94" w:rsidP="00233B94">
            <w:pPr>
              <w:jc w:val="center"/>
              <w:rPr>
                <w:rFonts w:eastAsiaTheme="majorEastAsia"/>
              </w:rPr>
            </w:pPr>
            <w:r w:rsidRPr="00233B94">
              <w:rPr>
                <w:rFonts w:eastAsiaTheme="majorEastAsia"/>
              </w:rPr>
              <w:t>136</w:t>
            </w:r>
          </w:p>
        </w:tc>
      </w:tr>
      <w:tr w:rsidR="00233B94" w:rsidRPr="00233B94" w14:paraId="168A01A1" w14:textId="77777777" w:rsidTr="00233B94">
        <w:trPr>
          <w:trHeight w:val="432"/>
          <w:jc w:val="center"/>
        </w:trPr>
        <w:tc>
          <w:tcPr>
            <w:tcW w:w="417" w:type="pct"/>
            <w:vAlign w:val="center"/>
          </w:tcPr>
          <w:p w14:paraId="0F208BE1" w14:textId="77777777" w:rsidR="00233B94" w:rsidRPr="00233B94" w:rsidRDefault="00233B94" w:rsidP="00233B94">
            <w:pPr>
              <w:rPr>
                <w:rFonts w:eastAsiaTheme="majorEastAsia"/>
              </w:rPr>
            </w:pPr>
            <w:r w:rsidRPr="00233B94">
              <w:rPr>
                <w:rFonts w:eastAsiaTheme="majorEastAsia"/>
              </w:rPr>
              <w:t>8.</w:t>
            </w:r>
          </w:p>
        </w:tc>
        <w:tc>
          <w:tcPr>
            <w:tcW w:w="3020" w:type="pct"/>
            <w:vAlign w:val="center"/>
          </w:tcPr>
          <w:p w14:paraId="6EA2E86A" w14:textId="77777777" w:rsidR="00233B94" w:rsidRPr="00233B94" w:rsidRDefault="00233B94" w:rsidP="00233B94">
            <w:pPr>
              <w:rPr>
                <w:rFonts w:eastAsiaTheme="majorEastAsia"/>
              </w:rPr>
            </w:pPr>
            <w:r w:rsidRPr="00233B94">
              <w:rPr>
                <w:rFonts w:eastAsiaTheme="majorEastAsia"/>
              </w:rPr>
              <w:t>Биологија</w:t>
            </w:r>
          </w:p>
        </w:tc>
        <w:tc>
          <w:tcPr>
            <w:tcW w:w="764" w:type="pct"/>
            <w:vAlign w:val="center"/>
          </w:tcPr>
          <w:p w14:paraId="7ABB14C1"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6181FD4"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0AB88874" w14:textId="77777777" w:rsidTr="00233B94">
        <w:trPr>
          <w:trHeight w:val="432"/>
          <w:jc w:val="center"/>
        </w:trPr>
        <w:tc>
          <w:tcPr>
            <w:tcW w:w="417" w:type="pct"/>
            <w:vAlign w:val="center"/>
          </w:tcPr>
          <w:p w14:paraId="476D2979" w14:textId="77777777" w:rsidR="00233B94" w:rsidRPr="00233B94" w:rsidRDefault="00233B94" w:rsidP="00233B94">
            <w:pPr>
              <w:rPr>
                <w:rFonts w:eastAsiaTheme="majorEastAsia"/>
              </w:rPr>
            </w:pPr>
            <w:r w:rsidRPr="00233B94">
              <w:rPr>
                <w:rFonts w:eastAsiaTheme="majorEastAsia"/>
              </w:rPr>
              <w:t>9.</w:t>
            </w:r>
          </w:p>
        </w:tc>
        <w:tc>
          <w:tcPr>
            <w:tcW w:w="3020" w:type="pct"/>
            <w:vAlign w:val="center"/>
          </w:tcPr>
          <w:p w14:paraId="41DCD256" w14:textId="77777777" w:rsidR="00233B94" w:rsidRPr="00233B94" w:rsidRDefault="00233B94" w:rsidP="00233B94">
            <w:pPr>
              <w:rPr>
                <w:rFonts w:eastAsiaTheme="majorEastAsia"/>
              </w:rPr>
            </w:pPr>
            <w:r w:rsidRPr="00233B94">
              <w:rPr>
                <w:rFonts w:eastAsiaTheme="majorEastAsia"/>
              </w:rPr>
              <w:t>Хемија</w:t>
            </w:r>
          </w:p>
        </w:tc>
        <w:tc>
          <w:tcPr>
            <w:tcW w:w="764" w:type="pct"/>
            <w:vAlign w:val="center"/>
          </w:tcPr>
          <w:p w14:paraId="4F7DFCBE"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2F55D426"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348305BE" w14:textId="77777777" w:rsidTr="00233B94">
        <w:trPr>
          <w:trHeight w:val="432"/>
          <w:jc w:val="center"/>
        </w:trPr>
        <w:tc>
          <w:tcPr>
            <w:tcW w:w="417" w:type="pct"/>
            <w:vAlign w:val="center"/>
          </w:tcPr>
          <w:p w14:paraId="64578B07" w14:textId="77777777" w:rsidR="00233B94" w:rsidRPr="00233B94" w:rsidRDefault="00233B94" w:rsidP="00233B94">
            <w:pPr>
              <w:rPr>
                <w:rFonts w:eastAsiaTheme="majorEastAsia"/>
              </w:rPr>
            </w:pPr>
            <w:r w:rsidRPr="00233B94">
              <w:rPr>
                <w:rFonts w:eastAsiaTheme="majorEastAsia"/>
              </w:rPr>
              <w:t>10.</w:t>
            </w:r>
          </w:p>
        </w:tc>
        <w:tc>
          <w:tcPr>
            <w:tcW w:w="3020" w:type="pct"/>
            <w:vAlign w:val="center"/>
          </w:tcPr>
          <w:p w14:paraId="0D7D70ED" w14:textId="77777777" w:rsidR="00233B94" w:rsidRPr="00233B94" w:rsidRDefault="00233B94" w:rsidP="00233B94">
            <w:pPr>
              <w:rPr>
                <w:rFonts w:eastAsiaTheme="majorEastAsia"/>
              </w:rPr>
            </w:pPr>
            <w:r w:rsidRPr="00233B94">
              <w:rPr>
                <w:rFonts w:eastAsiaTheme="majorEastAsia"/>
              </w:rPr>
              <w:t>Техника и технологија</w:t>
            </w:r>
          </w:p>
        </w:tc>
        <w:tc>
          <w:tcPr>
            <w:tcW w:w="764" w:type="pct"/>
            <w:vAlign w:val="center"/>
          </w:tcPr>
          <w:p w14:paraId="2061DE5C"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659C33FB"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7C6673EB" w14:textId="77777777" w:rsidTr="00233B94">
        <w:trPr>
          <w:trHeight w:val="432"/>
          <w:jc w:val="center"/>
        </w:trPr>
        <w:tc>
          <w:tcPr>
            <w:tcW w:w="417" w:type="pct"/>
            <w:vAlign w:val="center"/>
          </w:tcPr>
          <w:p w14:paraId="21801088" w14:textId="77777777" w:rsidR="00233B94" w:rsidRPr="00233B94" w:rsidRDefault="00233B94" w:rsidP="00233B94">
            <w:pPr>
              <w:rPr>
                <w:rFonts w:eastAsiaTheme="majorEastAsia"/>
              </w:rPr>
            </w:pPr>
            <w:r w:rsidRPr="00233B94">
              <w:rPr>
                <w:rFonts w:eastAsiaTheme="majorEastAsia"/>
              </w:rPr>
              <w:t>11.</w:t>
            </w:r>
          </w:p>
        </w:tc>
        <w:tc>
          <w:tcPr>
            <w:tcW w:w="3020" w:type="pct"/>
            <w:vAlign w:val="center"/>
          </w:tcPr>
          <w:p w14:paraId="49070853" w14:textId="77777777" w:rsidR="00233B94" w:rsidRPr="00233B94" w:rsidRDefault="00233B94" w:rsidP="00233B94">
            <w:pPr>
              <w:rPr>
                <w:rFonts w:eastAsiaTheme="majorEastAsia"/>
              </w:rPr>
            </w:pPr>
            <w:r w:rsidRPr="00233B94">
              <w:rPr>
                <w:rFonts w:eastAsiaTheme="majorEastAsia"/>
              </w:rPr>
              <w:t>Информатика и рачунарство</w:t>
            </w:r>
          </w:p>
        </w:tc>
        <w:tc>
          <w:tcPr>
            <w:tcW w:w="764" w:type="pct"/>
            <w:vAlign w:val="center"/>
          </w:tcPr>
          <w:p w14:paraId="2DD7269B"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31F0C29B"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226DC925" w14:textId="77777777" w:rsidTr="00233B94">
        <w:trPr>
          <w:trHeight w:val="432"/>
          <w:jc w:val="center"/>
        </w:trPr>
        <w:tc>
          <w:tcPr>
            <w:tcW w:w="417" w:type="pct"/>
            <w:vAlign w:val="center"/>
          </w:tcPr>
          <w:p w14:paraId="017A06BF" w14:textId="77777777" w:rsidR="00233B94" w:rsidRPr="00233B94" w:rsidRDefault="00233B94" w:rsidP="00233B94">
            <w:pPr>
              <w:rPr>
                <w:rFonts w:eastAsiaTheme="majorEastAsia"/>
              </w:rPr>
            </w:pPr>
            <w:r w:rsidRPr="00233B94">
              <w:rPr>
                <w:rFonts w:eastAsiaTheme="majorEastAsia"/>
              </w:rPr>
              <w:t>12.</w:t>
            </w:r>
          </w:p>
        </w:tc>
        <w:tc>
          <w:tcPr>
            <w:tcW w:w="3020" w:type="pct"/>
            <w:vAlign w:val="center"/>
          </w:tcPr>
          <w:p w14:paraId="416170FA" w14:textId="77777777" w:rsidR="00233B94" w:rsidRPr="00233B94" w:rsidRDefault="00233B94" w:rsidP="00233B94">
            <w:pPr>
              <w:rPr>
                <w:rFonts w:eastAsiaTheme="majorEastAsia"/>
              </w:rPr>
            </w:pPr>
            <w:r w:rsidRPr="00233B94">
              <w:rPr>
                <w:rFonts w:eastAsiaTheme="majorEastAsia"/>
              </w:rPr>
              <w:t>Физичко и здравствено васпитање</w:t>
            </w:r>
          </w:p>
        </w:tc>
        <w:tc>
          <w:tcPr>
            <w:tcW w:w="764" w:type="pct"/>
            <w:vAlign w:val="center"/>
          </w:tcPr>
          <w:p w14:paraId="52380B60" w14:textId="77777777" w:rsidR="00233B94" w:rsidRPr="00233B94" w:rsidRDefault="00233B94" w:rsidP="00233B94">
            <w:pPr>
              <w:jc w:val="center"/>
              <w:rPr>
                <w:rFonts w:eastAsiaTheme="majorEastAsia"/>
              </w:rPr>
            </w:pPr>
            <w:r w:rsidRPr="00233B94">
              <w:rPr>
                <w:rFonts w:eastAsiaTheme="majorEastAsia"/>
              </w:rPr>
              <w:t>3</w:t>
            </w:r>
          </w:p>
        </w:tc>
        <w:tc>
          <w:tcPr>
            <w:tcW w:w="799" w:type="pct"/>
            <w:vAlign w:val="center"/>
          </w:tcPr>
          <w:p w14:paraId="4B193E09" w14:textId="77777777" w:rsidR="00233B94" w:rsidRPr="00233B94" w:rsidRDefault="00233B94" w:rsidP="00233B94">
            <w:pPr>
              <w:jc w:val="center"/>
              <w:rPr>
                <w:rFonts w:eastAsiaTheme="majorEastAsia"/>
              </w:rPr>
            </w:pPr>
            <w:r w:rsidRPr="00233B94">
              <w:rPr>
                <w:rFonts w:eastAsiaTheme="majorEastAsia"/>
              </w:rPr>
              <w:t>102</w:t>
            </w:r>
          </w:p>
        </w:tc>
      </w:tr>
      <w:tr w:rsidR="00233B94" w:rsidRPr="00233B94" w14:paraId="3D56BB86" w14:textId="77777777" w:rsidTr="00233B94">
        <w:trPr>
          <w:trHeight w:val="432"/>
          <w:jc w:val="center"/>
        </w:trPr>
        <w:tc>
          <w:tcPr>
            <w:tcW w:w="3437" w:type="pct"/>
            <w:gridSpan w:val="2"/>
            <w:shd w:val="clear" w:color="auto" w:fill="EAF1DD" w:themeFill="accent3" w:themeFillTint="33"/>
            <w:vAlign w:val="center"/>
          </w:tcPr>
          <w:p w14:paraId="68CA5D2A" w14:textId="77777777" w:rsidR="00233B94" w:rsidRPr="00233B94" w:rsidRDefault="00233B94" w:rsidP="00233B94">
            <w:pPr>
              <w:rPr>
                <w:rFonts w:eastAsiaTheme="majorEastAsia"/>
                <w:b/>
              </w:rPr>
            </w:pPr>
            <w:r w:rsidRPr="00233B94">
              <w:rPr>
                <w:rFonts w:eastAsiaTheme="majorEastAsia"/>
                <w:b/>
              </w:rPr>
              <w:t>Укупно А</w:t>
            </w:r>
          </w:p>
        </w:tc>
        <w:tc>
          <w:tcPr>
            <w:tcW w:w="764" w:type="pct"/>
            <w:vAlign w:val="center"/>
          </w:tcPr>
          <w:p w14:paraId="36651476" w14:textId="77777777" w:rsidR="00233B94" w:rsidRPr="00233B94" w:rsidRDefault="00233B94" w:rsidP="00233B94">
            <w:pPr>
              <w:jc w:val="center"/>
              <w:rPr>
                <w:rFonts w:eastAsiaTheme="majorEastAsia"/>
              </w:rPr>
            </w:pPr>
            <w:r w:rsidRPr="00233B94">
              <w:rPr>
                <w:rFonts w:eastAsiaTheme="majorEastAsia"/>
              </w:rPr>
              <w:t>28</w:t>
            </w:r>
          </w:p>
        </w:tc>
        <w:tc>
          <w:tcPr>
            <w:tcW w:w="799" w:type="pct"/>
            <w:vAlign w:val="center"/>
          </w:tcPr>
          <w:p w14:paraId="5ECEC48A" w14:textId="77777777" w:rsidR="00233B94" w:rsidRPr="00233B94" w:rsidRDefault="00233B94" w:rsidP="00233B94">
            <w:pPr>
              <w:jc w:val="center"/>
              <w:rPr>
                <w:rFonts w:eastAsiaTheme="majorEastAsia"/>
              </w:rPr>
            </w:pPr>
            <w:r w:rsidRPr="00233B94">
              <w:rPr>
                <w:rFonts w:eastAsiaTheme="majorEastAsia"/>
              </w:rPr>
              <w:t>952</w:t>
            </w:r>
          </w:p>
        </w:tc>
      </w:tr>
      <w:tr w:rsidR="00233B94" w:rsidRPr="00233B94" w14:paraId="228B4516" w14:textId="77777777" w:rsidTr="00233B94">
        <w:trPr>
          <w:trHeight w:val="432"/>
          <w:jc w:val="center"/>
        </w:trPr>
        <w:tc>
          <w:tcPr>
            <w:tcW w:w="417" w:type="pct"/>
            <w:shd w:val="clear" w:color="auto" w:fill="D6E3BC" w:themeFill="accent3" w:themeFillTint="66"/>
            <w:vAlign w:val="center"/>
          </w:tcPr>
          <w:p w14:paraId="4364D1E8"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0DD57D0A" w14:textId="77777777" w:rsidR="00233B94" w:rsidRPr="00233B94" w:rsidRDefault="00233B94" w:rsidP="00233B94">
            <w:pPr>
              <w:rPr>
                <w:rFonts w:eastAsiaTheme="majorEastAsia"/>
                <w:b/>
              </w:rPr>
            </w:pPr>
            <w:r w:rsidRPr="00233B94">
              <w:rPr>
                <w:rFonts w:eastAsiaTheme="majorEastAsia"/>
                <w:b/>
              </w:rPr>
              <w:t>Б. ОБАВЕЗНИ ИЗБОРНИ НАСТАВНИ ПРЕДМЕТИ</w:t>
            </w:r>
          </w:p>
        </w:tc>
        <w:tc>
          <w:tcPr>
            <w:tcW w:w="764" w:type="pct"/>
            <w:shd w:val="clear" w:color="auto" w:fill="D6E3BC" w:themeFill="accent3" w:themeFillTint="66"/>
            <w:vAlign w:val="center"/>
          </w:tcPr>
          <w:p w14:paraId="522A8E3F"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459FE7C5"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0947A8EF" w14:textId="77777777" w:rsidTr="00233B94">
        <w:trPr>
          <w:trHeight w:val="432"/>
          <w:jc w:val="center"/>
        </w:trPr>
        <w:tc>
          <w:tcPr>
            <w:tcW w:w="417" w:type="pct"/>
            <w:vAlign w:val="center"/>
          </w:tcPr>
          <w:p w14:paraId="53E632A2"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4131624B" w14:textId="77777777" w:rsidR="00233B94" w:rsidRPr="00233B94" w:rsidRDefault="00233B94" w:rsidP="00233B94">
            <w:pPr>
              <w:rPr>
                <w:rFonts w:eastAsiaTheme="majorEastAsia"/>
              </w:rPr>
            </w:pPr>
            <w:r w:rsidRPr="00233B94">
              <w:rPr>
                <w:rFonts w:eastAsiaTheme="majorEastAsia"/>
              </w:rPr>
              <w:t>Верска настава/Грађанско васпитање</w:t>
            </w:r>
            <w:r w:rsidRPr="00233B94">
              <w:rPr>
                <w:rStyle w:val="FootnoteReference"/>
                <w:rFonts w:eastAsiaTheme="majorEastAsia"/>
              </w:rPr>
              <w:footnoteReference w:id="31"/>
            </w:r>
          </w:p>
        </w:tc>
        <w:tc>
          <w:tcPr>
            <w:tcW w:w="764" w:type="pct"/>
            <w:vAlign w:val="center"/>
          </w:tcPr>
          <w:p w14:paraId="1E94B13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49602A68"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65E7D80E" w14:textId="77777777" w:rsidTr="00233B94">
        <w:trPr>
          <w:trHeight w:val="432"/>
          <w:jc w:val="center"/>
        </w:trPr>
        <w:tc>
          <w:tcPr>
            <w:tcW w:w="417" w:type="pct"/>
            <w:vAlign w:val="center"/>
          </w:tcPr>
          <w:p w14:paraId="1D288170"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35FA6A66" w14:textId="77777777" w:rsidR="00233B94" w:rsidRPr="00233B94" w:rsidRDefault="00233B94" w:rsidP="00233B94">
            <w:pPr>
              <w:rPr>
                <w:rFonts w:eastAsiaTheme="majorEastAsia"/>
              </w:rPr>
            </w:pPr>
            <w:r w:rsidRPr="00233B94">
              <w:rPr>
                <w:rFonts w:eastAsiaTheme="majorEastAsia"/>
              </w:rPr>
              <w:t>Други страни језик – немачки језик</w:t>
            </w:r>
            <w:r w:rsidRPr="00233B94">
              <w:rPr>
                <w:rStyle w:val="FootnoteReference"/>
                <w:rFonts w:eastAsiaTheme="majorEastAsia"/>
              </w:rPr>
              <w:footnoteReference w:id="32"/>
            </w:r>
          </w:p>
        </w:tc>
        <w:tc>
          <w:tcPr>
            <w:tcW w:w="764" w:type="pct"/>
            <w:vAlign w:val="center"/>
          </w:tcPr>
          <w:p w14:paraId="62D0942F"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76D1B3B3"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220A79BC" w14:textId="77777777" w:rsidTr="00233B94">
        <w:trPr>
          <w:trHeight w:val="432"/>
          <w:jc w:val="center"/>
        </w:trPr>
        <w:tc>
          <w:tcPr>
            <w:tcW w:w="417" w:type="pct"/>
            <w:vAlign w:val="center"/>
          </w:tcPr>
          <w:p w14:paraId="0A587F02"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000D351D" w14:textId="77777777" w:rsidR="00233B94" w:rsidRPr="00233B94" w:rsidRDefault="00233B94" w:rsidP="00233B94">
            <w:pPr>
              <w:rPr>
                <w:rFonts w:eastAsiaTheme="majorEastAsia"/>
              </w:rPr>
            </w:pPr>
            <w:r w:rsidRPr="00233B94">
              <w:rPr>
                <w:rFonts w:eastAsiaTheme="majorEastAsia"/>
              </w:rPr>
              <w:t>Матерњи језик/говор са елементима националне културе – Македонски/Румунски</w:t>
            </w:r>
            <w:r w:rsidRPr="00233B94">
              <w:rPr>
                <w:rStyle w:val="FootnoteReference"/>
                <w:rFonts w:eastAsiaTheme="majorEastAsia"/>
              </w:rPr>
              <w:footnoteReference w:id="33"/>
            </w:r>
          </w:p>
        </w:tc>
        <w:tc>
          <w:tcPr>
            <w:tcW w:w="764" w:type="pct"/>
            <w:vAlign w:val="center"/>
          </w:tcPr>
          <w:p w14:paraId="15BB54A8" w14:textId="77777777" w:rsidR="00233B94" w:rsidRPr="00233B94" w:rsidRDefault="00233B94" w:rsidP="00233B94">
            <w:pPr>
              <w:jc w:val="center"/>
              <w:rPr>
                <w:rFonts w:eastAsiaTheme="majorEastAsia"/>
              </w:rPr>
            </w:pPr>
            <w:r w:rsidRPr="00233B94">
              <w:rPr>
                <w:rFonts w:eastAsiaTheme="majorEastAsia"/>
              </w:rPr>
              <w:t>2</w:t>
            </w:r>
          </w:p>
        </w:tc>
        <w:tc>
          <w:tcPr>
            <w:tcW w:w="799" w:type="pct"/>
            <w:vAlign w:val="center"/>
          </w:tcPr>
          <w:p w14:paraId="4EAB7092" w14:textId="77777777" w:rsidR="00233B94" w:rsidRPr="00233B94" w:rsidRDefault="00233B94" w:rsidP="00233B94">
            <w:pPr>
              <w:jc w:val="center"/>
              <w:rPr>
                <w:rFonts w:eastAsiaTheme="majorEastAsia"/>
              </w:rPr>
            </w:pPr>
            <w:r w:rsidRPr="00233B94">
              <w:rPr>
                <w:rFonts w:eastAsiaTheme="majorEastAsia"/>
              </w:rPr>
              <w:t>68</w:t>
            </w:r>
          </w:p>
        </w:tc>
      </w:tr>
      <w:tr w:rsidR="00233B94" w:rsidRPr="00233B94" w14:paraId="41B1CC3E" w14:textId="77777777" w:rsidTr="00233B94">
        <w:trPr>
          <w:trHeight w:val="432"/>
          <w:jc w:val="center"/>
        </w:trPr>
        <w:tc>
          <w:tcPr>
            <w:tcW w:w="3437" w:type="pct"/>
            <w:gridSpan w:val="2"/>
            <w:shd w:val="clear" w:color="auto" w:fill="EAF1DD" w:themeFill="accent3" w:themeFillTint="33"/>
            <w:vAlign w:val="center"/>
          </w:tcPr>
          <w:p w14:paraId="06ECE9C2" w14:textId="77777777" w:rsidR="00233B94" w:rsidRPr="00233B94" w:rsidRDefault="00233B94" w:rsidP="00233B94">
            <w:pPr>
              <w:rPr>
                <w:rFonts w:eastAsiaTheme="majorEastAsia"/>
                <w:b/>
              </w:rPr>
            </w:pPr>
            <w:r w:rsidRPr="00233B94">
              <w:rPr>
                <w:rFonts w:eastAsiaTheme="majorEastAsia"/>
                <w:b/>
              </w:rPr>
              <w:t>Укупно Б</w:t>
            </w:r>
          </w:p>
        </w:tc>
        <w:tc>
          <w:tcPr>
            <w:tcW w:w="764" w:type="pct"/>
            <w:vAlign w:val="center"/>
          </w:tcPr>
          <w:p w14:paraId="49D05D64" w14:textId="77777777" w:rsidR="00233B94" w:rsidRPr="00233B94" w:rsidRDefault="00233B94" w:rsidP="00233B94">
            <w:pPr>
              <w:jc w:val="center"/>
              <w:rPr>
                <w:rFonts w:eastAsiaTheme="majorEastAsia"/>
              </w:rPr>
            </w:pPr>
            <w:r w:rsidRPr="00233B94">
              <w:rPr>
                <w:rFonts w:eastAsiaTheme="majorEastAsia"/>
              </w:rPr>
              <w:t>3-5</w:t>
            </w:r>
          </w:p>
        </w:tc>
        <w:tc>
          <w:tcPr>
            <w:tcW w:w="799" w:type="pct"/>
            <w:vAlign w:val="center"/>
          </w:tcPr>
          <w:p w14:paraId="599B9BB8" w14:textId="77777777" w:rsidR="00233B94" w:rsidRPr="00233B94" w:rsidRDefault="00233B94" w:rsidP="00233B94">
            <w:pPr>
              <w:jc w:val="center"/>
              <w:rPr>
                <w:rFonts w:eastAsiaTheme="majorEastAsia"/>
              </w:rPr>
            </w:pPr>
            <w:r w:rsidRPr="00233B94">
              <w:rPr>
                <w:rFonts w:eastAsiaTheme="majorEastAsia"/>
              </w:rPr>
              <w:t>108-180</w:t>
            </w:r>
          </w:p>
        </w:tc>
      </w:tr>
      <w:tr w:rsidR="00233B94" w:rsidRPr="00233B94" w14:paraId="332BDE1E" w14:textId="77777777" w:rsidTr="00233B94">
        <w:trPr>
          <w:trHeight w:val="432"/>
          <w:jc w:val="center"/>
        </w:trPr>
        <w:tc>
          <w:tcPr>
            <w:tcW w:w="3437" w:type="pct"/>
            <w:gridSpan w:val="2"/>
            <w:shd w:val="clear" w:color="auto" w:fill="EAF1DD" w:themeFill="accent3" w:themeFillTint="33"/>
            <w:vAlign w:val="center"/>
          </w:tcPr>
          <w:p w14:paraId="5CF53DAA" w14:textId="77777777" w:rsidR="00233B94" w:rsidRPr="00233B94" w:rsidRDefault="00233B94" w:rsidP="00233B94">
            <w:pPr>
              <w:rPr>
                <w:rFonts w:eastAsiaTheme="majorEastAsia"/>
                <w:b/>
              </w:rPr>
            </w:pPr>
            <w:r w:rsidRPr="00233B94">
              <w:rPr>
                <w:rFonts w:eastAsiaTheme="majorEastAsia"/>
                <w:b/>
              </w:rPr>
              <w:t>Укупно А+Б</w:t>
            </w:r>
          </w:p>
        </w:tc>
        <w:tc>
          <w:tcPr>
            <w:tcW w:w="764" w:type="pct"/>
            <w:vAlign w:val="center"/>
          </w:tcPr>
          <w:p w14:paraId="474B861D" w14:textId="77777777"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14:paraId="3764DAD5" w14:textId="77777777" w:rsidR="00233B94" w:rsidRPr="00233B94" w:rsidRDefault="00233B94" w:rsidP="00233B94">
            <w:pPr>
              <w:jc w:val="center"/>
              <w:rPr>
                <w:rFonts w:eastAsiaTheme="majorEastAsia"/>
              </w:rPr>
            </w:pPr>
            <w:r w:rsidRPr="00233B94">
              <w:rPr>
                <w:rFonts w:eastAsiaTheme="majorEastAsia"/>
              </w:rPr>
              <w:t>1054-1156</w:t>
            </w:r>
          </w:p>
        </w:tc>
      </w:tr>
    </w:tbl>
    <w:p w14:paraId="34F4FC57" w14:textId="77777777" w:rsidR="00233B94" w:rsidRPr="00233B94" w:rsidRDefault="00233B94" w:rsidP="00233B94">
      <w:pPr>
        <w:rPr>
          <w:b/>
          <w:lang w:val="sr-Cyrl-BA"/>
        </w:rPr>
      </w:pPr>
    </w:p>
    <w:p w14:paraId="35816E79" w14:textId="77777777" w:rsidR="00233B94" w:rsidRPr="00233B94" w:rsidRDefault="00233B94" w:rsidP="00233B94">
      <w:pPr>
        <w:rPr>
          <w:b/>
          <w:lang w:val="sr-Cyrl-BA"/>
        </w:rPr>
      </w:pPr>
    </w:p>
    <w:p w14:paraId="4177DBC4" w14:textId="77777777" w:rsidR="00233B94" w:rsidRPr="00233B94" w:rsidRDefault="00233B94" w:rsidP="00233B94"/>
    <w:p w14:paraId="2E36D6CE" w14:textId="77777777" w:rsidR="00233B94" w:rsidRPr="00233B94" w:rsidRDefault="00233B94" w:rsidP="00233B94">
      <w:pPr>
        <w:jc w:val="center"/>
        <w:rPr>
          <w:rFonts w:eastAsiaTheme="majorEastAsia"/>
          <w:b/>
        </w:rPr>
      </w:pPr>
      <w:r w:rsidRPr="00233B94">
        <w:rPr>
          <w:rFonts w:eastAsiaTheme="majorEastAsia"/>
          <w:b/>
        </w:rPr>
        <w:t>Облици образовно – васпитног рада којима се остварују обавезни предмети, изборни програми и активности</w:t>
      </w: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5A26B7C1" w14:textId="77777777" w:rsidTr="00233B94">
        <w:trPr>
          <w:trHeight w:val="432"/>
          <w:jc w:val="center"/>
        </w:trPr>
        <w:tc>
          <w:tcPr>
            <w:tcW w:w="417" w:type="pct"/>
            <w:shd w:val="clear" w:color="auto" w:fill="D6E3BC" w:themeFill="accent3" w:themeFillTint="66"/>
            <w:vAlign w:val="center"/>
          </w:tcPr>
          <w:p w14:paraId="08DB6632"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63EC38F8" w14:textId="77777777" w:rsidR="00233B94" w:rsidRPr="00233B94" w:rsidRDefault="00233B94" w:rsidP="00233B94">
            <w:pPr>
              <w:rPr>
                <w:rFonts w:eastAsiaTheme="majorEastAsia"/>
                <w:b/>
              </w:rPr>
            </w:pPr>
            <w:r w:rsidRPr="00233B94">
              <w:rPr>
                <w:rFonts w:eastAsiaTheme="majorEastAsia"/>
                <w:b/>
              </w:rPr>
              <w:t>ОБЛИК ОБРАЗОВНО – ВАСПИТНОГ РАДА</w:t>
            </w:r>
          </w:p>
        </w:tc>
        <w:tc>
          <w:tcPr>
            <w:tcW w:w="764" w:type="pct"/>
            <w:shd w:val="clear" w:color="auto" w:fill="D6E3BC" w:themeFill="accent3" w:themeFillTint="66"/>
            <w:vAlign w:val="center"/>
          </w:tcPr>
          <w:p w14:paraId="785273C2"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0E2FC860"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1F09468F" w14:textId="77777777" w:rsidTr="00233B94">
        <w:trPr>
          <w:trHeight w:val="432"/>
          <w:jc w:val="center"/>
        </w:trPr>
        <w:tc>
          <w:tcPr>
            <w:tcW w:w="417" w:type="pct"/>
            <w:vAlign w:val="center"/>
          </w:tcPr>
          <w:p w14:paraId="1A645FC0"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17BA0D2A" w14:textId="77777777" w:rsidR="00233B94" w:rsidRPr="00233B94" w:rsidRDefault="00233B94" w:rsidP="00233B94">
            <w:pPr>
              <w:rPr>
                <w:rFonts w:eastAsiaTheme="majorEastAsia"/>
              </w:rPr>
            </w:pPr>
            <w:r w:rsidRPr="00233B94">
              <w:rPr>
                <w:rFonts w:eastAsiaTheme="majorEastAsia"/>
              </w:rPr>
              <w:t>Редовна настава</w:t>
            </w:r>
          </w:p>
        </w:tc>
        <w:tc>
          <w:tcPr>
            <w:tcW w:w="764" w:type="pct"/>
            <w:vAlign w:val="center"/>
          </w:tcPr>
          <w:p w14:paraId="5797B183" w14:textId="77777777" w:rsidR="00233B94" w:rsidRPr="00233B94" w:rsidRDefault="00233B94" w:rsidP="00233B94">
            <w:pPr>
              <w:jc w:val="center"/>
              <w:rPr>
                <w:rFonts w:eastAsiaTheme="majorEastAsia"/>
              </w:rPr>
            </w:pPr>
            <w:r w:rsidRPr="00233B94">
              <w:rPr>
                <w:rFonts w:eastAsiaTheme="majorEastAsia"/>
              </w:rPr>
              <w:t>31-34</w:t>
            </w:r>
          </w:p>
        </w:tc>
        <w:tc>
          <w:tcPr>
            <w:tcW w:w="799" w:type="pct"/>
            <w:vAlign w:val="center"/>
          </w:tcPr>
          <w:p w14:paraId="7181E3B3" w14:textId="77777777" w:rsidR="00233B94" w:rsidRPr="00233B94" w:rsidRDefault="00233B94" w:rsidP="00233B94">
            <w:pPr>
              <w:jc w:val="center"/>
              <w:rPr>
                <w:rFonts w:eastAsiaTheme="majorEastAsia"/>
              </w:rPr>
            </w:pPr>
            <w:r w:rsidRPr="00233B94">
              <w:rPr>
                <w:rFonts w:eastAsiaTheme="majorEastAsia"/>
              </w:rPr>
              <w:t>1054-1156</w:t>
            </w:r>
          </w:p>
        </w:tc>
      </w:tr>
      <w:tr w:rsidR="00233B94" w:rsidRPr="00233B94" w14:paraId="0C44C1D3" w14:textId="77777777" w:rsidTr="00233B94">
        <w:trPr>
          <w:trHeight w:val="432"/>
          <w:jc w:val="center"/>
        </w:trPr>
        <w:tc>
          <w:tcPr>
            <w:tcW w:w="417" w:type="pct"/>
            <w:vAlign w:val="center"/>
          </w:tcPr>
          <w:p w14:paraId="41E4B198"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7D7DDF4B" w14:textId="77777777" w:rsidR="00233B94" w:rsidRPr="00233B94" w:rsidRDefault="00233B94" w:rsidP="00233B94">
            <w:pPr>
              <w:rPr>
                <w:rFonts w:eastAsiaTheme="majorEastAsia"/>
              </w:rPr>
            </w:pPr>
            <w:r w:rsidRPr="00233B94">
              <w:rPr>
                <w:rFonts w:eastAsiaTheme="majorEastAsia"/>
              </w:rPr>
              <w:t>Слободне наставне активности</w:t>
            </w:r>
            <w:r w:rsidRPr="00233B94">
              <w:rPr>
                <w:rStyle w:val="FootnoteReference"/>
                <w:rFonts w:eastAsiaTheme="majorEastAsia"/>
              </w:rPr>
              <w:footnoteReference w:id="34"/>
            </w:r>
          </w:p>
        </w:tc>
        <w:tc>
          <w:tcPr>
            <w:tcW w:w="764" w:type="pct"/>
            <w:vAlign w:val="center"/>
          </w:tcPr>
          <w:p w14:paraId="60EC4099"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62770D44"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6AEBEDB5" w14:textId="77777777" w:rsidTr="00233B94">
        <w:trPr>
          <w:trHeight w:val="432"/>
          <w:jc w:val="center"/>
        </w:trPr>
        <w:tc>
          <w:tcPr>
            <w:tcW w:w="417" w:type="pct"/>
            <w:vAlign w:val="center"/>
          </w:tcPr>
          <w:p w14:paraId="44CC6024"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6F913086" w14:textId="77777777" w:rsidR="00233B94" w:rsidRPr="00233B94" w:rsidRDefault="00233B94" w:rsidP="00233B94">
            <w:pPr>
              <w:rPr>
                <w:rFonts w:eastAsiaTheme="majorEastAsia"/>
              </w:rPr>
            </w:pPr>
            <w:r w:rsidRPr="00233B94">
              <w:rPr>
                <w:rFonts w:eastAsiaTheme="majorEastAsia"/>
              </w:rPr>
              <w:t>Допунска настава</w:t>
            </w:r>
          </w:p>
        </w:tc>
        <w:tc>
          <w:tcPr>
            <w:tcW w:w="764" w:type="pct"/>
            <w:vAlign w:val="center"/>
          </w:tcPr>
          <w:p w14:paraId="2FFF70A7"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59186C3"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0906EAF5" w14:textId="77777777" w:rsidTr="00233B94">
        <w:trPr>
          <w:trHeight w:val="432"/>
          <w:jc w:val="center"/>
        </w:trPr>
        <w:tc>
          <w:tcPr>
            <w:tcW w:w="417" w:type="pct"/>
            <w:vAlign w:val="center"/>
          </w:tcPr>
          <w:p w14:paraId="780B3728" w14:textId="77777777" w:rsidR="00233B94" w:rsidRPr="00233B94" w:rsidRDefault="00233B94" w:rsidP="00233B94">
            <w:pPr>
              <w:rPr>
                <w:rFonts w:eastAsiaTheme="majorEastAsia"/>
              </w:rPr>
            </w:pPr>
            <w:r w:rsidRPr="00233B94">
              <w:rPr>
                <w:rFonts w:eastAsiaTheme="majorEastAsia"/>
              </w:rPr>
              <w:t>4.</w:t>
            </w:r>
          </w:p>
        </w:tc>
        <w:tc>
          <w:tcPr>
            <w:tcW w:w="3020" w:type="pct"/>
            <w:vAlign w:val="center"/>
          </w:tcPr>
          <w:p w14:paraId="614FE3DA" w14:textId="77777777" w:rsidR="00233B94" w:rsidRPr="00233B94" w:rsidRDefault="00233B94" w:rsidP="00233B94">
            <w:pPr>
              <w:rPr>
                <w:rFonts w:eastAsiaTheme="majorEastAsia"/>
              </w:rPr>
            </w:pPr>
            <w:r w:rsidRPr="00233B94">
              <w:rPr>
                <w:rFonts w:eastAsiaTheme="majorEastAsia"/>
              </w:rPr>
              <w:t>Додатни рад</w:t>
            </w:r>
          </w:p>
        </w:tc>
        <w:tc>
          <w:tcPr>
            <w:tcW w:w="764" w:type="pct"/>
            <w:vAlign w:val="center"/>
          </w:tcPr>
          <w:p w14:paraId="50E518CE"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7FF58547" w14:textId="77777777" w:rsidR="00233B94" w:rsidRPr="00233B94" w:rsidRDefault="00233B94" w:rsidP="00233B94">
            <w:pPr>
              <w:jc w:val="center"/>
              <w:rPr>
                <w:rFonts w:eastAsiaTheme="majorEastAsia"/>
              </w:rPr>
            </w:pPr>
            <w:r w:rsidRPr="00233B94">
              <w:rPr>
                <w:rFonts w:eastAsiaTheme="majorEastAsia"/>
              </w:rPr>
              <w:t>34</w:t>
            </w:r>
          </w:p>
        </w:tc>
      </w:tr>
    </w:tbl>
    <w:p w14:paraId="69707DB6" w14:textId="77777777" w:rsidR="00233B94" w:rsidRPr="00233B94" w:rsidRDefault="00233B94" w:rsidP="00233B94">
      <w:pPr>
        <w:rPr>
          <w:rFonts w:eastAsiaTheme="majorEastAsia"/>
        </w:rPr>
      </w:pPr>
    </w:p>
    <w:tbl>
      <w:tblPr>
        <w:tblStyle w:val="TableGrid"/>
        <w:tblW w:w="4627" w:type="pct"/>
        <w:jc w:val="center"/>
        <w:tblLook w:val="04A0" w:firstRow="1" w:lastRow="0" w:firstColumn="1" w:lastColumn="0" w:noHBand="0" w:noVBand="1"/>
      </w:tblPr>
      <w:tblGrid>
        <w:gridCol w:w="642"/>
        <w:gridCol w:w="4935"/>
        <w:gridCol w:w="1503"/>
        <w:gridCol w:w="1572"/>
      </w:tblGrid>
      <w:tr w:rsidR="00233B94" w:rsidRPr="00233B94" w14:paraId="0C94D35C" w14:textId="77777777" w:rsidTr="00233B94">
        <w:trPr>
          <w:trHeight w:val="432"/>
          <w:jc w:val="center"/>
        </w:trPr>
        <w:tc>
          <w:tcPr>
            <w:tcW w:w="417" w:type="pct"/>
            <w:shd w:val="clear" w:color="auto" w:fill="D6E3BC" w:themeFill="accent3" w:themeFillTint="66"/>
            <w:vAlign w:val="center"/>
          </w:tcPr>
          <w:p w14:paraId="1B939E9D" w14:textId="77777777" w:rsidR="00233B94" w:rsidRPr="00233B94" w:rsidRDefault="00233B94" w:rsidP="00233B94">
            <w:pPr>
              <w:rPr>
                <w:rFonts w:eastAsiaTheme="majorEastAsia"/>
                <w:b/>
              </w:rPr>
            </w:pPr>
            <w:r w:rsidRPr="00233B94">
              <w:rPr>
                <w:rFonts w:eastAsiaTheme="majorEastAsia"/>
                <w:b/>
              </w:rPr>
              <w:t>Р.Б.</w:t>
            </w:r>
          </w:p>
        </w:tc>
        <w:tc>
          <w:tcPr>
            <w:tcW w:w="3020" w:type="pct"/>
            <w:shd w:val="clear" w:color="auto" w:fill="D6E3BC" w:themeFill="accent3" w:themeFillTint="66"/>
            <w:vAlign w:val="center"/>
          </w:tcPr>
          <w:p w14:paraId="0938AB4E" w14:textId="77777777" w:rsidR="00233B94" w:rsidRPr="00233B94" w:rsidRDefault="00233B94" w:rsidP="00233B94">
            <w:pPr>
              <w:rPr>
                <w:rFonts w:eastAsiaTheme="majorEastAsia"/>
                <w:b/>
              </w:rPr>
            </w:pPr>
            <w:r w:rsidRPr="00233B94">
              <w:rPr>
                <w:rFonts w:eastAsiaTheme="majorEastAsia"/>
                <w:b/>
              </w:rPr>
              <w:t>ОСТАЛИ ОБЛИЦИ ОБРАЗОВНО – ВАСПИТНОГ РАДА</w:t>
            </w:r>
          </w:p>
        </w:tc>
        <w:tc>
          <w:tcPr>
            <w:tcW w:w="764" w:type="pct"/>
            <w:shd w:val="clear" w:color="auto" w:fill="D6E3BC" w:themeFill="accent3" w:themeFillTint="66"/>
            <w:vAlign w:val="center"/>
          </w:tcPr>
          <w:p w14:paraId="5E1080A3" w14:textId="77777777" w:rsidR="00233B94" w:rsidRPr="00233B94" w:rsidRDefault="00233B94" w:rsidP="00233B94">
            <w:pPr>
              <w:jc w:val="center"/>
              <w:rPr>
                <w:rFonts w:eastAsiaTheme="majorEastAsia"/>
                <w:b/>
              </w:rPr>
            </w:pPr>
            <w:r w:rsidRPr="00233B94">
              <w:rPr>
                <w:rFonts w:eastAsiaTheme="majorEastAsia"/>
                <w:b/>
              </w:rPr>
              <w:t>НЕДЕЉНО</w:t>
            </w:r>
          </w:p>
        </w:tc>
        <w:tc>
          <w:tcPr>
            <w:tcW w:w="799" w:type="pct"/>
            <w:shd w:val="clear" w:color="auto" w:fill="D6E3BC" w:themeFill="accent3" w:themeFillTint="66"/>
            <w:vAlign w:val="center"/>
          </w:tcPr>
          <w:p w14:paraId="3A23DAFC" w14:textId="77777777" w:rsidR="00233B94" w:rsidRPr="00233B94" w:rsidRDefault="00233B94" w:rsidP="00233B94">
            <w:pPr>
              <w:jc w:val="center"/>
              <w:rPr>
                <w:rFonts w:eastAsiaTheme="majorEastAsia"/>
                <w:b/>
              </w:rPr>
            </w:pPr>
            <w:r w:rsidRPr="00233B94">
              <w:rPr>
                <w:rFonts w:eastAsiaTheme="majorEastAsia"/>
                <w:b/>
              </w:rPr>
              <w:t>ГОДИШЊЕ</w:t>
            </w:r>
          </w:p>
        </w:tc>
      </w:tr>
      <w:tr w:rsidR="00233B94" w:rsidRPr="00233B94" w14:paraId="60E281B2" w14:textId="77777777" w:rsidTr="00233B94">
        <w:trPr>
          <w:trHeight w:val="432"/>
          <w:jc w:val="center"/>
        </w:trPr>
        <w:tc>
          <w:tcPr>
            <w:tcW w:w="417" w:type="pct"/>
            <w:vAlign w:val="center"/>
          </w:tcPr>
          <w:p w14:paraId="447D33C8" w14:textId="77777777" w:rsidR="00233B94" w:rsidRPr="00233B94" w:rsidRDefault="00233B94" w:rsidP="00233B94">
            <w:pPr>
              <w:rPr>
                <w:rFonts w:eastAsiaTheme="majorEastAsia"/>
              </w:rPr>
            </w:pPr>
            <w:r w:rsidRPr="00233B94">
              <w:rPr>
                <w:rFonts w:eastAsiaTheme="majorEastAsia"/>
              </w:rPr>
              <w:t>1.</w:t>
            </w:r>
          </w:p>
        </w:tc>
        <w:tc>
          <w:tcPr>
            <w:tcW w:w="3020" w:type="pct"/>
            <w:vAlign w:val="center"/>
          </w:tcPr>
          <w:p w14:paraId="123864D0" w14:textId="77777777" w:rsidR="00233B94" w:rsidRPr="00233B94" w:rsidRDefault="00233B94" w:rsidP="00233B94">
            <w:pPr>
              <w:rPr>
                <w:rFonts w:eastAsiaTheme="majorEastAsia"/>
              </w:rPr>
            </w:pPr>
            <w:r w:rsidRPr="00233B94">
              <w:rPr>
                <w:rFonts w:eastAsiaTheme="majorEastAsia"/>
              </w:rPr>
              <w:t>Час одељенског старешине</w:t>
            </w:r>
          </w:p>
        </w:tc>
        <w:tc>
          <w:tcPr>
            <w:tcW w:w="764" w:type="pct"/>
            <w:vAlign w:val="center"/>
          </w:tcPr>
          <w:p w14:paraId="18803B48"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0A6F0A15"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3A372AA9" w14:textId="77777777" w:rsidTr="00233B94">
        <w:trPr>
          <w:trHeight w:val="432"/>
          <w:jc w:val="center"/>
        </w:trPr>
        <w:tc>
          <w:tcPr>
            <w:tcW w:w="417" w:type="pct"/>
            <w:vAlign w:val="center"/>
          </w:tcPr>
          <w:p w14:paraId="6C968119" w14:textId="77777777" w:rsidR="00233B94" w:rsidRPr="00233B94" w:rsidRDefault="00233B94" w:rsidP="00233B94">
            <w:pPr>
              <w:rPr>
                <w:rFonts w:eastAsiaTheme="majorEastAsia"/>
              </w:rPr>
            </w:pPr>
            <w:r w:rsidRPr="00233B94">
              <w:rPr>
                <w:rFonts w:eastAsiaTheme="majorEastAsia"/>
              </w:rPr>
              <w:t>2.</w:t>
            </w:r>
          </w:p>
        </w:tc>
        <w:tc>
          <w:tcPr>
            <w:tcW w:w="3020" w:type="pct"/>
            <w:vAlign w:val="center"/>
          </w:tcPr>
          <w:p w14:paraId="64E38A73" w14:textId="77777777" w:rsidR="00233B94" w:rsidRPr="00233B94" w:rsidRDefault="00233B94" w:rsidP="00233B94">
            <w:pPr>
              <w:rPr>
                <w:rFonts w:eastAsiaTheme="majorEastAsia"/>
              </w:rPr>
            </w:pPr>
            <w:r w:rsidRPr="00233B94">
              <w:rPr>
                <w:rFonts w:eastAsiaTheme="majorEastAsia"/>
              </w:rPr>
              <w:t>Ваннаставне активности (друштвене, техничке, хуманитарне, спортске и културне)</w:t>
            </w:r>
          </w:p>
        </w:tc>
        <w:tc>
          <w:tcPr>
            <w:tcW w:w="764" w:type="pct"/>
            <w:vAlign w:val="center"/>
          </w:tcPr>
          <w:p w14:paraId="08434D0D" w14:textId="77777777" w:rsidR="00233B94" w:rsidRPr="00233B94" w:rsidRDefault="00233B94" w:rsidP="00233B94">
            <w:pPr>
              <w:jc w:val="center"/>
              <w:rPr>
                <w:rFonts w:eastAsiaTheme="majorEastAsia"/>
              </w:rPr>
            </w:pPr>
            <w:r w:rsidRPr="00233B94">
              <w:rPr>
                <w:rFonts w:eastAsiaTheme="majorEastAsia"/>
              </w:rPr>
              <w:t>1</w:t>
            </w:r>
          </w:p>
        </w:tc>
        <w:tc>
          <w:tcPr>
            <w:tcW w:w="799" w:type="pct"/>
            <w:vAlign w:val="center"/>
          </w:tcPr>
          <w:p w14:paraId="18EF9516" w14:textId="77777777" w:rsidR="00233B94" w:rsidRPr="00233B94" w:rsidRDefault="00233B94" w:rsidP="00233B94">
            <w:pPr>
              <w:jc w:val="center"/>
              <w:rPr>
                <w:rFonts w:eastAsiaTheme="majorEastAsia"/>
              </w:rPr>
            </w:pPr>
            <w:r w:rsidRPr="00233B94">
              <w:rPr>
                <w:rFonts w:eastAsiaTheme="majorEastAsia"/>
              </w:rPr>
              <w:t>34</w:t>
            </w:r>
          </w:p>
        </w:tc>
      </w:tr>
      <w:tr w:rsidR="00233B94" w:rsidRPr="00233B94" w14:paraId="65DB62B8" w14:textId="77777777" w:rsidTr="00233B94">
        <w:trPr>
          <w:trHeight w:val="432"/>
          <w:jc w:val="center"/>
        </w:trPr>
        <w:tc>
          <w:tcPr>
            <w:tcW w:w="417" w:type="pct"/>
            <w:vAlign w:val="center"/>
          </w:tcPr>
          <w:p w14:paraId="716C5BAD" w14:textId="77777777" w:rsidR="00233B94" w:rsidRPr="00233B94" w:rsidRDefault="00233B94" w:rsidP="00233B94">
            <w:pPr>
              <w:rPr>
                <w:rFonts w:eastAsiaTheme="majorEastAsia"/>
              </w:rPr>
            </w:pPr>
            <w:r w:rsidRPr="00233B94">
              <w:rPr>
                <w:rFonts w:eastAsiaTheme="majorEastAsia"/>
              </w:rPr>
              <w:t>3.</w:t>
            </w:r>
          </w:p>
        </w:tc>
        <w:tc>
          <w:tcPr>
            <w:tcW w:w="3020" w:type="pct"/>
            <w:vAlign w:val="center"/>
          </w:tcPr>
          <w:p w14:paraId="6505E439" w14:textId="77777777" w:rsidR="00233B94" w:rsidRPr="00233B94" w:rsidRDefault="00233B94" w:rsidP="00233B94">
            <w:pPr>
              <w:rPr>
                <w:rFonts w:eastAsiaTheme="majorEastAsia"/>
              </w:rPr>
            </w:pPr>
            <w:r w:rsidRPr="00233B94">
              <w:rPr>
                <w:rFonts w:eastAsiaTheme="majorEastAsia"/>
              </w:rPr>
              <w:t>Екскурзија</w:t>
            </w:r>
          </w:p>
        </w:tc>
        <w:tc>
          <w:tcPr>
            <w:tcW w:w="1563" w:type="pct"/>
            <w:gridSpan w:val="2"/>
            <w:vAlign w:val="center"/>
          </w:tcPr>
          <w:p w14:paraId="2E113999" w14:textId="77777777" w:rsidR="00233B94" w:rsidRPr="00233B94" w:rsidRDefault="00233B94" w:rsidP="00233B94">
            <w:pPr>
              <w:jc w:val="center"/>
              <w:rPr>
                <w:rFonts w:eastAsiaTheme="majorEastAsia"/>
              </w:rPr>
            </w:pPr>
            <w:r w:rsidRPr="00233B94">
              <w:rPr>
                <w:rFonts w:eastAsiaTheme="majorEastAsia"/>
              </w:rPr>
              <w:t>до 3 дана годишње</w:t>
            </w:r>
          </w:p>
        </w:tc>
      </w:tr>
    </w:tbl>
    <w:p w14:paraId="2C671944" w14:textId="77777777" w:rsidR="00233B94" w:rsidRPr="00233B94" w:rsidRDefault="00233B94" w:rsidP="00233B94">
      <w:pPr>
        <w:rPr>
          <w:rFonts w:eastAsiaTheme="majorEastAsia"/>
        </w:rPr>
      </w:pPr>
    </w:p>
    <w:p w14:paraId="0A41192D" w14:textId="77777777" w:rsidR="00233B94" w:rsidRPr="00233B94" w:rsidRDefault="00233B94" w:rsidP="00233B94"/>
    <w:p w14:paraId="7E6F9428" w14:textId="77777777" w:rsidR="002427E9" w:rsidRDefault="002427E9" w:rsidP="00AF064E">
      <w:pPr>
        <w:rPr>
          <w:u w:val="single"/>
        </w:rPr>
      </w:pPr>
    </w:p>
    <w:p w14:paraId="1993C74F" w14:textId="77777777" w:rsidR="00466C7A" w:rsidRDefault="00466C7A" w:rsidP="00AF064E"/>
    <w:p w14:paraId="5551D014" w14:textId="77777777" w:rsidR="002427E9" w:rsidRPr="0071163E" w:rsidRDefault="002427E9" w:rsidP="0071163E">
      <w:pPr>
        <w:pStyle w:val="Heading2"/>
        <w:jc w:val="left"/>
        <w:rPr>
          <w:lang w:val="ru-RU"/>
        </w:rPr>
      </w:pPr>
      <w:bookmarkStart w:id="106" w:name="_Toc21720286"/>
      <w:bookmarkStart w:id="107" w:name="_Toc21720687"/>
      <w:bookmarkStart w:id="108" w:name="_Toc21721414"/>
      <w:r w:rsidRPr="0071163E">
        <w:t>12</w:t>
      </w:r>
      <w:r w:rsidRPr="0071163E">
        <w:rPr>
          <w:lang w:val="en-US"/>
        </w:rPr>
        <w:t>.</w:t>
      </w:r>
      <w:r w:rsidRPr="0071163E">
        <w:rPr>
          <w:lang w:val="ru-RU"/>
        </w:rPr>
        <w:t>РАСПОРЕД ЧАСОВА</w:t>
      </w:r>
      <w:bookmarkEnd w:id="99"/>
      <w:bookmarkEnd w:id="100"/>
      <w:bookmarkEnd w:id="101"/>
      <w:bookmarkEnd w:id="102"/>
      <w:bookmarkEnd w:id="106"/>
      <w:bookmarkEnd w:id="107"/>
      <w:bookmarkEnd w:id="108"/>
    </w:p>
    <w:p w14:paraId="3EA879D0" w14:textId="77777777" w:rsidR="002427E9" w:rsidRDefault="002427E9" w:rsidP="0043773A">
      <w:pPr>
        <w:spacing w:after="120"/>
        <w:ind w:left="-144"/>
        <w:jc w:val="both"/>
        <w:rPr>
          <w:b/>
          <w:bCs/>
          <w:u w:val="single"/>
          <w:lang w:val="en-US"/>
        </w:rPr>
      </w:pPr>
    </w:p>
    <w:p w14:paraId="605605A4" w14:textId="77777777" w:rsidR="002427E9" w:rsidRPr="00D0387D" w:rsidRDefault="002427E9" w:rsidP="0043773A">
      <w:pPr>
        <w:spacing w:after="120"/>
        <w:ind w:left="-144"/>
        <w:jc w:val="both"/>
        <w:rPr>
          <w:lang w:val="sr-Cyrl-CS"/>
        </w:rPr>
      </w:pPr>
      <w:r w:rsidRPr="00E837A6">
        <w:rPr>
          <w:lang w:val="ru-RU"/>
        </w:rPr>
        <w:t>Распоред</w:t>
      </w:r>
      <w:r w:rsidRPr="00D0387D">
        <w:rPr>
          <w:lang w:val="sr-Cyrl-CS"/>
        </w:rPr>
        <w:t xml:space="preserve"> часова утврђен је</w:t>
      </w:r>
      <w:r>
        <w:rPr>
          <w:lang w:val="sr-Cyrl-CS"/>
        </w:rPr>
        <w:t xml:space="preserve"> на седници Наставничког већа </w:t>
      </w:r>
      <w:r w:rsidR="00233B94">
        <w:rPr>
          <w:lang w:val="ru-RU"/>
        </w:rPr>
        <w:t>30</w:t>
      </w:r>
      <w:r w:rsidR="00233B94">
        <w:rPr>
          <w:lang w:val="sr-Cyrl-CS"/>
        </w:rPr>
        <w:t>.08.2021</w:t>
      </w:r>
      <w:r w:rsidRPr="00D0387D">
        <w:rPr>
          <w:lang w:val="sr-Cyrl-CS"/>
        </w:rPr>
        <w:t>.год. заведен под деловодним бројем</w:t>
      </w:r>
      <w:r w:rsidR="00D83B2C">
        <w:rPr>
          <w:lang w:val="sr-Cyrl-CS"/>
        </w:rPr>
        <w:t xml:space="preserve"> </w:t>
      </w:r>
      <w:r w:rsidR="00D83B2C">
        <w:rPr>
          <w:lang w:val="en-US"/>
        </w:rPr>
        <w:t>686</w:t>
      </w:r>
      <w:r w:rsidR="00D83B2C">
        <w:rPr>
          <w:lang w:val="sr-Cyrl-CS"/>
        </w:rPr>
        <w:t xml:space="preserve"> од </w:t>
      </w:r>
      <w:r w:rsidR="00D83B2C">
        <w:rPr>
          <w:lang w:val="en-US"/>
        </w:rPr>
        <w:t xml:space="preserve"> 01.09</w:t>
      </w:r>
      <w:r w:rsidR="00233B94">
        <w:rPr>
          <w:lang w:val="sr-Cyrl-CS"/>
        </w:rPr>
        <w:t>.2021</w:t>
      </w:r>
      <w:r>
        <w:rPr>
          <w:lang w:val="sr-Cyrl-CS"/>
        </w:rPr>
        <w:t>.год.</w:t>
      </w:r>
      <w:r w:rsidRPr="00D0387D">
        <w:rPr>
          <w:lang w:val="sr-Cyrl-CS"/>
        </w:rPr>
        <w:t xml:space="preserve"> и истакнут у зборници. </w:t>
      </w:r>
    </w:p>
    <w:p w14:paraId="5F233FB0" w14:textId="77777777" w:rsidR="002427E9" w:rsidRPr="00172B7C" w:rsidRDefault="002427E9" w:rsidP="0043773A">
      <w:pPr>
        <w:spacing w:after="120"/>
        <w:ind w:left="-144"/>
        <w:jc w:val="both"/>
        <w:rPr>
          <w:b/>
          <w:bCs/>
          <w:u w:val="single"/>
          <w:lang w:val="sr-Cyrl-CS"/>
        </w:rPr>
      </w:pPr>
    </w:p>
    <w:p w14:paraId="664F3E58" w14:textId="77777777" w:rsidR="002427E9" w:rsidRPr="00172B7C" w:rsidRDefault="002427E9" w:rsidP="0043773A">
      <w:pPr>
        <w:spacing w:after="120"/>
        <w:ind w:left="-144"/>
        <w:jc w:val="both"/>
        <w:rPr>
          <w:b/>
          <w:bCs/>
          <w:u w:val="single"/>
          <w:lang w:val="sr-Cyrl-CS"/>
        </w:rPr>
      </w:pPr>
    </w:p>
    <w:p w14:paraId="09179608" w14:textId="77777777" w:rsidR="002427E9" w:rsidRPr="00172B7C" w:rsidRDefault="002427E9" w:rsidP="0043773A">
      <w:pPr>
        <w:spacing w:after="120"/>
        <w:ind w:left="-144"/>
        <w:jc w:val="both"/>
        <w:rPr>
          <w:b/>
          <w:bCs/>
          <w:u w:val="single"/>
          <w:lang w:val="sr-Cyrl-CS"/>
        </w:rPr>
      </w:pPr>
    </w:p>
    <w:p w14:paraId="68E35F23" w14:textId="77777777" w:rsidR="002427E9" w:rsidRPr="00172B7C" w:rsidRDefault="002427E9" w:rsidP="0043773A">
      <w:pPr>
        <w:spacing w:after="120"/>
        <w:ind w:left="-144"/>
        <w:jc w:val="both"/>
        <w:rPr>
          <w:b/>
          <w:bCs/>
          <w:u w:val="single"/>
          <w:lang w:val="sr-Cyrl-CS"/>
        </w:rPr>
      </w:pPr>
    </w:p>
    <w:p w14:paraId="75C59E53" w14:textId="77777777" w:rsidR="00233B94" w:rsidRPr="009774CA" w:rsidRDefault="00233B94" w:rsidP="009774CA">
      <w:pPr>
        <w:spacing w:after="120"/>
        <w:jc w:val="both"/>
        <w:rPr>
          <w:b/>
          <w:bCs/>
          <w:u w:val="single"/>
        </w:rPr>
      </w:pPr>
    </w:p>
    <w:p w14:paraId="3957C379" w14:textId="77777777" w:rsidR="002427E9" w:rsidRPr="00F83451" w:rsidRDefault="002427E9" w:rsidP="00763E54">
      <w:pPr>
        <w:pStyle w:val="Heading2"/>
        <w:jc w:val="left"/>
      </w:pPr>
      <w:bookmarkStart w:id="109" w:name="_Toc21720287"/>
      <w:bookmarkStart w:id="110" w:name="_Toc21720688"/>
      <w:bookmarkStart w:id="111" w:name="_Toc21721415"/>
      <w:r w:rsidRPr="00F83451">
        <w:t>13.ПОДЕЛА ПРЕДМЕТА И ОДЕЉЕЊА НА НАСТАВНИКЕ</w:t>
      </w:r>
      <w:bookmarkEnd w:id="67"/>
      <w:bookmarkEnd w:id="68"/>
      <w:bookmarkEnd w:id="69"/>
      <w:bookmarkEnd w:id="70"/>
      <w:bookmarkEnd w:id="71"/>
      <w:bookmarkEnd w:id="72"/>
      <w:bookmarkEnd w:id="73"/>
      <w:bookmarkEnd w:id="74"/>
      <w:bookmarkEnd w:id="75"/>
      <w:bookmarkEnd w:id="76"/>
      <w:bookmarkEnd w:id="77"/>
      <w:bookmarkEnd w:id="78"/>
      <w:bookmarkEnd w:id="109"/>
      <w:bookmarkEnd w:id="110"/>
      <w:bookmarkEnd w:id="111"/>
    </w:p>
    <w:p w14:paraId="76F2D364" w14:textId="77777777" w:rsidR="002427E9" w:rsidRPr="0071163E" w:rsidRDefault="002427E9" w:rsidP="00F90FD1">
      <w:pPr>
        <w:spacing w:after="120"/>
        <w:rPr>
          <w:b/>
          <w:bCs/>
          <w:color w:val="9933FF"/>
          <w:lang w:val="sr-Cyrl-CS"/>
        </w:rPr>
      </w:pPr>
    </w:p>
    <w:p w14:paraId="5CA4ACBF" w14:textId="77777777" w:rsidR="002427E9" w:rsidRPr="00602312" w:rsidRDefault="002427E9" w:rsidP="00602312">
      <w:pPr>
        <w:spacing w:after="120"/>
        <w:rPr>
          <w:bCs/>
          <w:lang w:val="sr-Cyrl-CS"/>
        </w:rPr>
      </w:pPr>
      <w:r w:rsidRPr="009774CA">
        <w:rPr>
          <w:bCs/>
          <w:iCs/>
          <w:lang w:val="sr-Cyrl-CS"/>
        </w:rPr>
        <w:t>Подела одељења на наставнике и остала задужења из 40-о часовне радне недеље и годишњи фонд за свако задужење</w:t>
      </w:r>
    </w:p>
    <w:tbl>
      <w:tblPr>
        <w:tblW w:w="926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38"/>
        <w:gridCol w:w="2047"/>
        <w:gridCol w:w="259"/>
        <w:gridCol w:w="20"/>
        <w:gridCol w:w="279"/>
        <w:gridCol w:w="38"/>
        <w:gridCol w:w="242"/>
        <w:gridCol w:w="283"/>
        <w:gridCol w:w="279"/>
        <w:gridCol w:w="280"/>
        <w:gridCol w:w="279"/>
        <w:gridCol w:w="279"/>
        <w:gridCol w:w="280"/>
        <w:gridCol w:w="279"/>
        <w:gridCol w:w="279"/>
        <w:gridCol w:w="280"/>
        <w:gridCol w:w="925"/>
      </w:tblGrid>
      <w:tr w:rsidR="002427E9" w:rsidRPr="003E1214" w14:paraId="389A1FEF" w14:textId="77777777">
        <w:trPr>
          <w:cantSplit/>
          <w:trHeight w:val="316"/>
        </w:trPr>
        <w:tc>
          <w:tcPr>
            <w:tcW w:w="2938" w:type="dxa"/>
            <w:vMerge w:val="restart"/>
            <w:shd w:val="clear" w:color="auto" w:fill="FFCCFF"/>
            <w:vAlign w:val="center"/>
          </w:tcPr>
          <w:p w14:paraId="3483FA52" w14:textId="77777777" w:rsidR="002427E9" w:rsidRPr="00A57BC1" w:rsidRDefault="002427E9" w:rsidP="00A57BC1">
            <w:pPr>
              <w:jc w:val="center"/>
              <w:rPr>
                <w:b/>
                <w:bCs/>
                <w:lang w:val="sr-Cyrl-CS"/>
              </w:rPr>
            </w:pPr>
            <w:r w:rsidRPr="00A57BC1">
              <w:rPr>
                <w:b/>
                <w:bCs/>
                <w:lang w:val="sr-Cyrl-CS"/>
              </w:rPr>
              <w:t>Презиме и име наставника</w:t>
            </w:r>
          </w:p>
        </w:tc>
        <w:tc>
          <w:tcPr>
            <w:tcW w:w="2047" w:type="dxa"/>
            <w:vMerge w:val="restart"/>
            <w:shd w:val="clear" w:color="auto" w:fill="FFCCFF"/>
            <w:vAlign w:val="center"/>
          </w:tcPr>
          <w:p w14:paraId="4626FAF3" w14:textId="77777777" w:rsidR="002427E9" w:rsidRPr="008776D5" w:rsidRDefault="002427E9" w:rsidP="002A4F9E">
            <w:pPr>
              <w:pStyle w:val="Heading7"/>
              <w:rPr>
                <w:rFonts w:ascii="Times New Roman" w:hAnsi="Times New Roman" w:cs="Times New Roman"/>
                <w:b/>
                <w:bCs/>
                <w:lang w:val="sr-Cyrl-CS"/>
              </w:rPr>
            </w:pPr>
            <w:r w:rsidRPr="008776D5">
              <w:rPr>
                <w:rFonts w:ascii="Times New Roman" w:hAnsi="Times New Roman" w:cs="Times New Roman"/>
                <w:b/>
                <w:bCs/>
                <w:lang w:val="sr-Cyrl-CS"/>
              </w:rPr>
              <w:t>Предмет</w:t>
            </w:r>
          </w:p>
        </w:tc>
        <w:tc>
          <w:tcPr>
            <w:tcW w:w="838" w:type="dxa"/>
            <w:gridSpan w:val="5"/>
            <w:shd w:val="clear" w:color="auto" w:fill="FFCCFF"/>
            <w:vAlign w:val="center"/>
          </w:tcPr>
          <w:p w14:paraId="607609FA" w14:textId="77777777" w:rsidR="002427E9" w:rsidRPr="00A57BC1" w:rsidRDefault="002427E9" w:rsidP="00A57BC1">
            <w:pPr>
              <w:jc w:val="center"/>
              <w:rPr>
                <w:b/>
                <w:bCs/>
                <w:lang w:val="sr-Cyrl-CS"/>
              </w:rPr>
            </w:pPr>
            <w:r w:rsidRPr="00A57BC1">
              <w:rPr>
                <w:b/>
                <w:bCs/>
                <w:lang w:val="en-US"/>
              </w:rPr>
              <w:t>V</w:t>
            </w:r>
          </w:p>
        </w:tc>
        <w:tc>
          <w:tcPr>
            <w:tcW w:w="842" w:type="dxa"/>
            <w:gridSpan w:val="3"/>
            <w:shd w:val="clear" w:color="auto" w:fill="FFCCFF"/>
            <w:vAlign w:val="center"/>
          </w:tcPr>
          <w:p w14:paraId="2B69A386" w14:textId="77777777" w:rsidR="002427E9" w:rsidRPr="00A57BC1" w:rsidRDefault="002427E9" w:rsidP="00A57BC1">
            <w:pPr>
              <w:jc w:val="center"/>
              <w:rPr>
                <w:b/>
                <w:bCs/>
                <w:lang w:val="sr-Cyrl-CS"/>
              </w:rPr>
            </w:pPr>
            <w:r w:rsidRPr="00A57BC1">
              <w:rPr>
                <w:b/>
                <w:bCs/>
                <w:lang w:val="en-US"/>
              </w:rPr>
              <w:t>VI</w:t>
            </w:r>
          </w:p>
        </w:tc>
        <w:tc>
          <w:tcPr>
            <w:tcW w:w="838" w:type="dxa"/>
            <w:gridSpan w:val="3"/>
            <w:shd w:val="clear" w:color="auto" w:fill="FFCCFF"/>
            <w:vAlign w:val="center"/>
          </w:tcPr>
          <w:p w14:paraId="0EB30E25" w14:textId="77777777" w:rsidR="002427E9" w:rsidRPr="00A57BC1" w:rsidRDefault="002427E9" w:rsidP="00A57BC1">
            <w:pPr>
              <w:jc w:val="center"/>
              <w:rPr>
                <w:b/>
                <w:bCs/>
                <w:lang w:val="sr-Cyrl-CS"/>
              </w:rPr>
            </w:pPr>
            <w:r w:rsidRPr="00A57BC1">
              <w:rPr>
                <w:b/>
                <w:bCs/>
                <w:lang w:val="en-US"/>
              </w:rPr>
              <w:t>VII</w:t>
            </w:r>
          </w:p>
        </w:tc>
        <w:tc>
          <w:tcPr>
            <w:tcW w:w="838" w:type="dxa"/>
            <w:gridSpan w:val="3"/>
            <w:shd w:val="clear" w:color="auto" w:fill="FFCCFF"/>
            <w:vAlign w:val="center"/>
          </w:tcPr>
          <w:p w14:paraId="06325957" w14:textId="77777777" w:rsidR="002427E9" w:rsidRPr="00A57BC1" w:rsidRDefault="002427E9" w:rsidP="00A57BC1">
            <w:pPr>
              <w:jc w:val="center"/>
              <w:rPr>
                <w:b/>
                <w:bCs/>
                <w:lang w:val="sr-Cyrl-CS"/>
              </w:rPr>
            </w:pPr>
            <w:r w:rsidRPr="00A57BC1">
              <w:rPr>
                <w:b/>
                <w:bCs/>
                <w:lang w:val="en-US"/>
              </w:rPr>
              <w:t>VIII</w:t>
            </w:r>
          </w:p>
        </w:tc>
        <w:tc>
          <w:tcPr>
            <w:tcW w:w="925" w:type="dxa"/>
            <w:vMerge w:val="restart"/>
            <w:shd w:val="clear" w:color="auto" w:fill="FFCCFF"/>
            <w:vAlign w:val="center"/>
          </w:tcPr>
          <w:p w14:paraId="549A2569" w14:textId="77777777" w:rsidR="002427E9" w:rsidRPr="00A57BC1" w:rsidRDefault="002427E9" w:rsidP="00A57BC1">
            <w:pPr>
              <w:jc w:val="center"/>
              <w:rPr>
                <w:b/>
                <w:bCs/>
                <w:sz w:val="20"/>
                <w:szCs w:val="20"/>
                <w:lang w:val="sr-Cyrl-CS"/>
              </w:rPr>
            </w:pPr>
            <w:r w:rsidRPr="00A57BC1">
              <w:rPr>
                <w:b/>
                <w:bCs/>
                <w:sz w:val="20"/>
                <w:szCs w:val="20"/>
                <w:lang w:val="sr-Cyrl-CS"/>
              </w:rPr>
              <w:t>Укупно часова:</w:t>
            </w:r>
          </w:p>
        </w:tc>
      </w:tr>
      <w:tr w:rsidR="002427E9" w:rsidRPr="003E1214" w14:paraId="7C9966A3" w14:textId="77777777">
        <w:trPr>
          <w:cantSplit/>
          <w:trHeight w:val="278"/>
        </w:trPr>
        <w:tc>
          <w:tcPr>
            <w:tcW w:w="2938" w:type="dxa"/>
            <w:vMerge/>
            <w:vAlign w:val="center"/>
          </w:tcPr>
          <w:p w14:paraId="0BC7F828" w14:textId="77777777" w:rsidR="002427E9" w:rsidRPr="00A57BC1" w:rsidRDefault="002427E9" w:rsidP="00A57BC1">
            <w:pPr>
              <w:jc w:val="center"/>
              <w:rPr>
                <w:lang w:val="sr-Cyrl-CS"/>
              </w:rPr>
            </w:pPr>
          </w:p>
        </w:tc>
        <w:tc>
          <w:tcPr>
            <w:tcW w:w="2047" w:type="dxa"/>
            <w:vMerge/>
            <w:vAlign w:val="center"/>
          </w:tcPr>
          <w:p w14:paraId="1187D254" w14:textId="77777777" w:rsidR="002427E9" w:rsidRPr="00A57BC1" w:rsidRDefault="002427E9" w:rsidP="00A57BC1">
            <w:pPr>
              <w:jc w:val="center"/>
              <w:rPr>
                <w:lang w:val="sr-Cyrl-CS"/>
              </w:rPr>
            </w:pPr>
          </w:p>
        </w:tc>
        <w:tc>
          <w:tcPr>
            <w:tcW w:w="279" w:type="dxa"/>
            <w:gridSpan w:val="2"/>
            <w:shd w:val="clear" w:color="auto" w:fill="FFFF99"/>
            <w:vAlign w:val="center"/>
          </w:tcPr>
          <w:p w14:paraId="229C920C" w14:textId="77777777" w:rsidR="002427E9" w:rsidRPr="00A57BC1" w:rsidRDefault="002427E9" w:rsidP="00A57BC1">
            <w:pPr>
              <w:jc w:val="center"/>
              <w:rPr>
                <w:b/>
                <w:bCs/>
                <w:lang w:val="sr-Cyrl-CS"/>
              </w:rPr>
            </w:pPr>
            <w:r w:rsidRPr="00A57BC1">
              <w:rPr>
                <w:b/>
                <w:bCs/>
                <w:lang w:val="sr-Cyrl-CS"/>
              </w:rPr>
              <w:t>1</w:t>
            </w:r>
          </w:p>
        </w:tc>
        <w:tc>
          <w:tcPr>
            <w:tcW w:w="279" w:type="dxa"/>
            <w:shd w:val="clear" w:color="auto" w:fill="FFFF99"/>
            <w:vAlign w:val="center"/>
          </w:tcPr>
          <w:p w14:paraId="6B9B8C4E" w14:textId="77777777" w:rsidR="002427E9" w:rsidRPr="00A57BC1" w:rsidRDefault="002427E9" w:rsidP="00A57BC1">
            <w:pPr>
              <w:jc w:val="center"/>
              <w:rPr>
                <w:b/>
                <w:bCs/>
                <w:lang w:val="sr-Cyrl-CS"/>
              </w:rPr>
            </w:pPr>
            <w:r w:rsidRPr="00A57BC1">
              <w:rPr>
                <w:b/>
                <w:bCs/>
                <w:lang w:val="sr-Cyrl-CS"/>
              </w:rPr>
              <w:t>2</w:t>
            </w:r>
          </w:p>
        </w:tc>
        <w:tc>
          <w:tcPr>
            <w:tcW w:w="280" w:type="dxa"/>
            <w:gridSpan w:val="2"/>
            <w:shd w:val="clear" w:color="auto" w:fill="FFFF99"/>
            <w:vAlign w:val="center"/>
          </w:tcPr>
          <w:p w14:paraId="49628425" w14:textId="77777777" w:rsidR="002427E9" w:rsidRPr="00A57BC1" w:rsidRDefault="002427E9" w:rsidP="00A57BC1">
            <w:pPr>
              <w:jc w:val="center"/>
              <w:rPr>
                <w:b/>
                <w:bCs/>
                <w:lang w:val="sr-Latn-CS"/>
              </w:rPr>
            </w:pPr>
            <w:r w:rsidRPr="00A57BC1">
              <w:rPr>
                <w:b/>
                <w:bCs/>
                <w:lang w:val="sr-Latn-CS"/>
              </w:rPr>
              <w:t>3</w:t>
            </w:r>
          </w:p>
        </w:tc>
        <w:tc>
          <w:tcPr>
            <w:tcW w:w="283" w:type="dxa"/>
            <w:shd w:val="clear" w:color="auto" w:fill="FFFF99"/>
            <w:vAlign w:val="center"/>
          </w:tcPr>
          <w:p w14:paraId="63746A5D" w14:textId="77777777" w:rsidR="002427E9" w:rsidRPr="00A57BC1" w:rsidRDefault="002427E9" w:rsidP="00A57BC1">
            <w:pPr>
              <w:jc w:val="center"/>
              <w:rPr>
                <w:b/>
                <w:bCs/>
                <w:lang w:val="sr-Cyrl-CS"/>
              </w:rPr>
            </w:pPr>
            <w:r w:rsidRPr="00A57BC1">
              <w:rPr>
                <w:b/>
                <w:bCs/>
                <w:lang w:val="sr-Cyrl-CS"/>
              </w:rPr>
              <w:t>1</w:t>
            </w:r>
          </w:p>
        </w:tc>
        <w:tc>
          <w:tcPr>
            <w:tcW w:w="279" w:type="dxa"/>
            <w:shd w:val="clear" w:color="auto" w:fill="FFFF99"/>
            <w:vAlign w:val="center"/>
          </w:tcPr>
          <w:p w14:paraId="04215359" w14:textId="77777777" w:rsidR="002427E9" w:rsidRPr="00A57BC1" w:rsidRDefault="002427E9" w:rsidP="00A57BC1">
            <w:pPr>
              <w:jc w:val="center"/>
              <w:rPr>
                <w:b/>
                <w:bCs/>
                <w:lang w:val="sr-Cyrl-CS"/>
              </w:rPr>
            </w:pPr>
            <w:r w:rsidRPr="00A57BC1">
              <w:rPr>
                <w:b/>
                <w:bCs/>
                <w:lang w:val="sr-Cyrl-CS"/>
              </w:rPr>
              <w:t>2</w:t>
            </w:r>
          </w:p>
        </w:tc>
        <w:tc>
          <w:tcPr>
            <w:tcW w:w="280" w:type="dxa"/>
            <w:shd w:val="clear" w:color="auto" w:fill="FFFF99"/>
            <w:vAlign w:val="center"/>
          </w:tcPr>
          <w:p w14:paraId="0D871D7B" w14:textId="77777777" w:rsidR="002427E9" w:rsidRPr="00A57BC1" w:rsidRDefault="002427E9" w:rsidP="00A57BC1">
            <w:pPr>
              <w:jc w:val="center"/>
              <w:rPr>
                <w:b/>
                <w:bCs/>
                <w:lang w:val="sr-Cyrl-CS"/>
              </w:rPr>
            </w:pPr>
            <w:r w:rsidRPr="00A57BC1">
              <w:rPr>
                <w:b/>
                <w:bCs/>
                <w:lang w:val="sr-Cyrl-CS"/>
              </w:rPr>
              <w:t>3</w:t>
            </w:r>
          </w:p>
        </w:tc>
        <w:tc>
          <w:tcPr>
            <w:tcW w:w="279" w:type="dxa"/>
            <w:shd w:val="clear" w:color="auto" w:fill="FFFF99"/>
            <w:vAlign w:val="center"/>
          </w:tcPr>
          <w:p w14:paraId="1382A83D" w14:textId="77777777" w:rsidR="002427E9" w:rsidRPr="00A57BC1" w:rsidRDefault="002427E9" w:rsidP="00A57BC1">
            <w:pPr>
              <w:jc w:val="center"/>
              <w:rPr>
                <w:b/>
                <w:bCs/>
                <w:lang w:val="sr-Cyrl-CS"/>
              </w:rPr>
            </w:pPr>
            <w:r w:rsidRPr="00A57BC1">
              <w:rPr>
                <w:b/>
                <w:bCs/>
                <w:lang w:val="sr-Cyrl-CS"/>
              </w:rPr>
              <w:t>1</w:t>
            </w:r>
          </w:p>
        </w:tc>
        <w:tc>
          <w:tcPr>
            <w:tcW w:w="279" w:type="dxa"/>
            <w:shd w:val="clear" w:color="auto" w:fill="FFFF99"/>
            <w:vAlign w:val="center"/>
          </w:tcPr>
          <w:p w14:paraId="167CFA9D" w14:textId="77777777" w:rsidR="002427E9" w:rsidRPr="00A57BC1" w:rsidRDefault="002427E9" w:rsidP="00A57BC1">
            <w:pPr>
              <w:jc w:val="center"/>
              <w:rPr>
                <w:b/>
                <w:bCs/>
                <w:lang w:val="sr-Cyrl-CS"/>
              </w:rPr>
            </w:pPr>
            <w:r w:rsidRPr="00A57BC1">
              <w:rPr>
                <w:b/>
                <w:bCs/>
                <w:lang w:val="sr-Cyrl-CS"/>
              </w:rPr>
              <w:t>2</w:t>
            </w:r>
          </w:p>
        </w:tc>
        <w:tc>
          <w:tcPr>
            <w:tcW w:w="280" w:type="dxa"/>
            <w:shd w:val="clear" w:color="auto" w:fill="FFFF99"/>
            <w:vAlign w:val="center"/>
          </w:tcPr>
          <w:p w14:paraId="53A71354" w14:textId="77777777" w:rsidR="002427E9" w:rsidRPr="00A57BC1" w:rsidRDefault="002427E9" w:rsidP="00A57BC1">
            <w:pPr>
              <w:jc w:val="center"/>
              <w:rPr>
                <w:b/>
                <w:bCs/>
                <w:lang w:val="en-US"/>
              </w:rPr>
            </w:pPr>
            <w:r w:rsidRPr="00A57BC1">
              <w:rPr>
                <w:b/>
                <w:bCs/>
                <w:lang w:val="en-US"/>
              </w:rPr>
              <w:t>3</w:t>
            </w:r>
          </w:p>
        </w:tc>
        <w:tc>
          <w:tcPr>
            <w:tcW w:w="279" w:type="dxa"/>
            <w:shd w:val="clear" w:color="auto" w:fill="FFFF99"/>
            <w:vAlign w:val="center"/>
          </w:tcPr>
          <w:p w14:paraId="4B9D637E" w14:textId="77777777" w:rsidR="002427E9" w:rsidRPr="00A57BC1" w:rsidRDefault="002427E9" w:rsidP="00A57BC1">
            <w:pPr>
              <w:jc w:val="center"/>
              <w:rPr>
                <w:b/>
                <w:bCs/>
                <w:lang w:val="sr-Cyrl-CS"/>
              </w:rPr>
            </w:pPr>
            <w:r w:rsidRPr="00A57BC1">
              <w:rPr>
                <w:b/>
                <w:bCs/>
                <w:lang w:val="sr-Cyrl-CS"/>
              </w:rPr>
              <w:t>1</w:t>
            </w:r>
          </w:p>
        </w:tc>
        <w:tc>
          <w:tcPr>
            <w:tcW w:w="279" w:type="dxa"/>
            <w:shd w:val="clear" w:color="auto" w:fill="FFFF99"/>
            <w:vAlign w:val="center"/>
          </w:tcPr>
          <w:p w14:paraId="6FFEBAC7" w14:textId="77777777" w:rsidR="002427E9" w:rsidRPr="00A57BC1" w:rsidRDefault="002427E9" w:rsidP="00A57BC1">
            <w:pPr>
              <w:jc w:val="center"/>
              <w:rPr>
                <w:b/>
                <w:bCs/>
                <w:lang w:val="sr-Cyrl-CS"/>
              </w:rPr>
            </w:pPr>
            <w:r w:rsidRPr="00A57BC1">
              <w:rPr>
                <w:b/>
                <w:bCs/>
                <w:lang w:val="sr-Cyrl-CS"/>
              </w:rPr>
              <w:t>2</w:t>
            </w:r>
          </w:p>
        </w:tc>
        <w:tc>
          <w:tcPr>
            <w:tcW w:w="280" w:type="dxa"/>
            <w:shd w:val="clear" w:color="auto" w:fill="FFFF99"/>
            <w:vAlign w:val="center"/>
          </w:tcPr>
          <w:p w14:paraId="1A50549D" w14:textId="77777777" w:rsidR="002427E9" w:rsidRPr="00A57BC1" w:rsidRDefault="002427E9" w:rsidP="00A57BC1">
            <w:pPr>
              <w:jc w:val="center"/>
              <w:rPr>
                <w:b/>
                <w:bCs/>
                <w:lang w:val="en-US"/>
              </w:rPr>
            </w:pPr>
            <w:r w:rsidRPr="00A57BC1">
              <w:rPr>
                <w:b/>
                <w:bCs/>
                <w:lang w:val="en-US"/>
              </w:rPr>
              <w:t>3</w:t>
            </w:r>
          </w:p>
        </w:tc>
        <w:tc>
          <w:tcPr>
            <w:tcW w:w="925" w:type="dxa"/>
            <w:vMerge/>
            <w:vAlign w:val="center"/>
          </w:tcPr>
          <w:p w14:paraId="16CAC94E" w14:textId="77777777" w:rsidR="002427E9" w:rsidRPr="00A57BC1" w:rsidRDefault="002427E9" w:rsidP="00A57BC1">
            <w:pPr>
              <w:jc w:val="center"/>
              <w:rPr>
                <w:lang w:val="sr-Cyrl-CS"/>
              </w:rPr>
            </w:pPr>
          </w:p>
        </w:tc>
      </w:tr>
      <w:tr w:rsidR="002427E9" w:rsidRPr="003E1214" w14:paraId="5B1704EC" w14:textId="77777777">
        <w:trPr>
          <w:cantSplit/>
          <w:trHeight w:val="464"/>
        </w:trPr>
        <w:tc>
          <w:tcPr>
            <w:tcW w:w="2938" w:type="dxa"/>
            <w:vAlign w:val="center"/>
          </w:tcPr>
          <w:p w14:paraId="240368FD" w14:textId="77777777" w:rsidR="002427E9" w:rsidRPr="00A57BC1" w:rsidRDefault="002427E9" w:rsidP="002A4F9E">
            <w:pPr>
              <w:rPr>
                <w:b/>
                <w:bCs/>
                <w:lang w:val="sr-Cyrl-CS"/>
              </w:rPr>
            </w:pPr>
            <w:r w:rsidRPr="00A57BC1">
              <w:rPr>
                <w:b/>
                <w:bCs/>
                <w:lang w:val="sr-Cyrl-CS"/>
              </w:rPr>
              <w:t>Александра Цветковић</w:t>
            </w:r>
          </w:p>
        </w:tc>
        <w:tc>
          <w:tcPr>
            <w:tcW w:w="2047" w:type="dxa"/>
            <w:vAlign w:val="center"/>
          </w:tcPr>
          <w:p w14:paraId="31DF696F" w14:textId="77777777" w:rsidR="002427E9" w:rsidRPr="00A57BC1" w:rsidRDefault="002427E9" w:rsidP="002A4F9E">
            <w:pPr>
              <w:rPr>
                <w:sz w:val="20"/>
                <w:szCs w:val="20"/>
                <w:lang w:val="sr-Cyrl-CS"/>
              </w:rPr>
            </w:pPr>
            <w:r w:rsidRPr="00A57BC1">
              <w:rPr>
                <w:sz w:val="20"/>
                <w:szCs w:val="20"/>
                <w:lang w:val="sr-Cyrl-CS"/>
              </w:rPr>
              <w:t>Српски језик</w:t>
            </w:r>
            <w:r w:rsidR="00BF644F" w:rsidRPr="00BF644F">
              <w:rPr>
                <w:sz w:val="20"/>
                <w:szCs w:val="20"/>
                <w:lang w:val="sr-Cyrl-CS"/>
              </w:rPr>
              <w:t xml:space="preserve">и </w:t>
            </w:r>
          </w:p>
        </w:tc>
        <w:tc>
          <w:tcPr>
            <w:tcW w:w="279" w:type="dxa"/>
            <w:gridSpan w:val="2"/>
            <w:vAlign w:val="center"/>
          </w:tcPr>
          <w:p w14:paraId="62DC91A7" w14:textId="77777777" w:rsidR="002427E9" w:rsidRPr="001D733B" w:rsidRDefault="002427E9" w:rsidP="00A57BC1">
            <w:pPr>
              <w:jc w:val="center"/>
              <w:rPr>
                <w:color w:val="000000" w:themeColor="text1"/>
                <w:lang w:val="sr-Cyrl-CS"/>
              </w:rPr>
            </w:pPr>
          </w:p>
        </w:tc>
        <w:tc>
          <w:tcPr>
            <w:tcW w:w="279" w:type="dxa"/>
            <w:vAlign w:val="center"/>
          </w:tcPr>
          <w:p w14:paraId="42CC94B3" w14:textId="77777777" w:rsidR="002427E9" w:rsidRPr="009774CA" w:rsidRDefault="001D733B" w:rsidP="00A57BC1">
            <w:pPr>
              <w:jc w:val="center"/>
              <w:rPr>
                <w:color w:val="000000" w:themeColor="text1"/>
              </w:rPr>
            </w:pPr>
            <w:r w:rsidRPr="001D733B">
              <w:rPr>
                <w:color w:val="000000" w:themeColor="text1"/>
              </w:rPr>
              <w:t>5</w:t>
            </w:r>
            <w:r w:rsidR="00D83B2C">
              <w:rPr>
                <w:color w:val="000000" w:themeColor="text1"/>
              </w:rPr>
              <w:t>+1</w:t>
            </w:r>
          </w:p>
        </w:tc>
        <w:tc>
          <w:tcPr>
            <w:tcW w:w="280" w:type="dxa"/>
            <w:gridSpan w:val="2"/>
            <w:vAlign w:val="center"/>
          </w:tcPr>
          <w:p w14:paraId="3D71797C" w14:textId="77777777" w:rsidR="002427E9" w:rsidRPr="009774CA" w:rsidRDefault="009774CA" w:rsidP="00A57BC1">
            <w:pPr>
              <w:jc w:val="center"/>
              <w:rPr>
                <w:color w:val="000000" w:themeColor="text1"/>
              </w:rPr>
            </w:pPr>
            <w:r>
              <w:rPr>
                <w:color w:val="000000" w:themeColor="text1"/>
              </w:rPr>
              <w:t>5</w:t>
            </w:r>
          </w:p>
        </w:tc>
        <w:tc>
          <w:tcPr>
            <w:tcW w:w="283" w:type="dxa"/>
            <w:vAlign w:val="center"/>
          </w:tcPr>
          <w:p w14:paraId="454E5773" w14:textId="77777777" w:rsidR="002427E9" w:rsidRPr="001D733B" w:rsidRDefault="009774CA" w:rsidP="00A57BC1">
            <w:pPr>
              <w:jc w:val="center"/>
              <w:rPr>
                <w:color w:val="000000" w:themeColor="text1"/>
                <w:lang w:val="sr-Cyrl-CS"/>
              </w:rPr>
            </w:pPr>
            <w:r>
              <w:rPr>
                <w:color w:val="000000" w:themeColor="text1"/>
                <w:lang w:val="sr-Cyrl-CS"/>
              </w:rPr>
              <w:t>4</w:t>
            </w:r>
          </w:p>
        </w:tc>
        <w:tc>
          <w:tcPr>
            <w:tcW w:w="279" w:type="dxa"/>
            <w:vAlign w:val="center"/>
          </w:tcPr>
          <w:p w14:paraId="697DA29A" w14:textId="77777777" w:rsidR="002427E9" w:rsidRPr="001D733B" w:rsidRDefault="002427E9" w:rsidP="00A57BC1">
            <w:pPr>
              <w:jc w:val="center"/>
              <w:rPr>
                <w:color w:val="000000" w:themeColor="text1"/>
                <w:lang w:val="en-US"/>
              </w:rPr>
            </w:pPr>
          </w:p>
        </w:tc>
        <w:tc>
          <w:tcPr>
            <w:tcW w:w="280" w:type="dxa"/>
            <w:vAlign w:val="center"/>
          </w:tcPr>
          <w:p w14:paraId="13D3E742" w14:textId="77777777" w:rsidR="002427E9" w:rsidRPr="001D733B" w:rsidRDefault="002427E9" w:rsidP="00A57BC1">
            <w:pPr>
              <w:jc w:val="center"/>
              <w:rPr>
                <w:color w:val="000000" w:themeColor="text1"/>
              </w:rPr>
            </w:pPr>
          </w:p>
        </w:tc>
        <w:tc>
          <w:tcPr>
            <w:tcW w:w="279" w:type="dxa"/>
            <w:vAlign w:val="center"/>
          </w:tcPr>
          <w:p w14:paraId="435B8560" w14:textId="77777777" w:rsidR="002427E9" w:rsidRPr="001D733B" w:rsidRDefault="002427E9" w:rsidP="00A57BC1">
            <w:pPr>
              <w:jc w:val="center"/>
              <w:rPr>
                <w:color w:val="000000" w:themeColor="text1"/>
              </w:rPr>
            </w:pPr>
          </w:p>
        </w:tc>
        <w:tc>
          <w:tcPr>
            <w:tcW w:w="279" w:type="dxa"/>
            <w:vAlign w:val="center"/>
          </w:tcPr>
          <w:p w14:paraId="291888C5" w14:textId="77777777" w:rsidR="002427E9" w:rsidRPr="009774CA" w:rsidRDefault="002427E9" w:rsidP="00A57BC1">
            <w:pPr>
              <w:jc w:val="center"/>
              <w:rPr>
                <w:color w:val="000000" w:themeColor="text1"/>
              </w:rPr>
            </w:pPr>
          </w:p>
        </w:tc>
        <w:tc>
          <w:tcPr>
            <w:tcW w:w="280" w:type="dxa"/>
            <w:vAlign w:val="center"/>
          </w:tcPr>
          <w:p w14:paraId="2D43BFB0" w14:textId="77777777" w:rsidR="002427E9" w:rsidRPr="001D733B" w:rsidRDefault="002427E9" w:rsidP="00A57BC1">
            <w:pPr>
              <w:jc w:val="center"/>
              <w:rPr>
                <w:color w:val="000000" w:themeColor="text1"/>
              </w:rPr>
            </w:pPr>
          </w:p>
        </w:tc>
        <w:tc>
          <w:tcPr>
            <w:tcW w:w="279" w:type="dxa"/>
            <w:vAlign w:val="center"/>
          </w:tcPr>
          <w:p w14:paraId="1B1D9FC7" w14:textId="77777777" w:rsidR="002427E9" w:rsidRPr="009774CA" w:rsidRDefault="009774CA" w:rsidP="00A57BC1">
            <w:pPr>
              <w:jc w:val="center"/>
              <w:rPr>
                <w:color w:val="000000" w:themeColor="text1"/>
              </w:rPr>
            </w:pPr>
            <w:r>
              <w:rPr>
                <w:color w:val="000000" w:themeColor="text1"/>
              </w:rPr>
              <w:t>4</w:t>
            </w:r>
          </w:p>
        </w:tc>
        <w:tc>
          <w:tcPr>
            <w:tcW w:w="279" w:type="dxa"/>
            <w:vAlign w:val="center"/>
          </w:tcPr>
          <w:p w14:paraId="5A874ACA" w14:textId="77777777" w:rsidR="002427E9" w:rsidRPr="001D733B" w:rsidRDefault="002427E9" w:rsidP="00A57BC1">
            <w:pPr>
              <w:jc w:val="center"/>
              <w:rPr>
                <w:color w:val="000000" w:themeColor="text1"/>
                <w:lang w:val="en-US"/>
              </w:rPr>
            </w:pPr>
          </w:p>
        </w:tc>
        <w:tc>
          <w:tcPr>
            <w:tcW w:w="280" w:type="dxa"/>
            <w:vAlign w:val="center"/>
          </w:tcPr>
          <w:p w14:paraId="134D1BC0" w14:textId="77777777" w:rsidR="002427E9" w:rsidRPr="009774CA" w:rsidRDefault="002427E9" w:rsidP="009774CA">
            <w:pPr>
              <w:rPr>
                <w:color w:val="000000" w:themeColor="text1"/>
              </w:rPr>
            </w:pPr>
          </w:p>
        </w:tc>
        <w:tc>
          <w:tcPr>
            <w:tcW w:w="925" w:type="dxa"/>
            <w:vAlign w:val="center"/>
          </w:tcPr>
          <w:p w14:paraId="102E4B9A" w14:textId="77777777" w:rsidR="002427E9" w:rsidRPr="00D83B2C" w:rsidRDefault="001D733B" w:rsidP="00A57BC1">
            <w:pPr>
              <w:jc w:val="center"/>
            </w:pPr>
            <w:r>
              <w:t>1</w:t>
            </w:r>
            <w:r w:rsidR="00D83B2C">
              <w:t>9</w:t>
            </w:r>
          </w:p>
        </w:tc>
      </w:tr>
      <w:tr w:rsidR="002427E9" w:rsidRPr="003E1214" w14:paraId="4FB8D52A" w14:textId="77777777">
        <w:trPr>
          <w:cantSplit/>
          <w:trHeight w:val="465"/>
        </w:trPr>
        <w:tc>
          <w:tcPr>
            <w:tcW w:w="2938" w:type="dxa"/>
            <w:vAlign w:val="center"/>
          </w:tcPr>
          <w:p w14:paraId="1D24B17F" w14:textId="77777777" w:rsidR="002427E9" w:rsidRPr="00A57BC1" w:rsidRDefault="00D83B2C" w:rsidP="002A4F9E">
            <w:pPr>
              <w:rPr>
                <w:b/>
                <w:bCs/>
              </w:rPr>
            </w:pPr>
            <w:r>
              <w:rPr>
                <w:b/>
                <w:bCs/>
                <w:lang w:val="sr-Cyrl-CS"/>
              </w:rPr>
              <w:t>Милена Бошковић</w:t>
            </w:r>
          </w:p>
        </w:tc>
        <w:tc>
          <w:tcPr>
            <w:tcW w:w="2047" w:type="dxa"/>
            <w:vAlign w:val="center"/>
          </w:tcPr>
          <w:p w14:paraId="23BA0DDC" w14:textId="77777777" w:rsidR="002427E9" w:rsidRPr="00A57BC1" w:rsidRDefault="002427E9" w:rsidP="002A4F9E">
            <w:pPr>
              <w:rPr>
                <w:sz w:val="20"/>
                <w:szCs w:val="20"/>
                <w:lang w:val="sr-Cyrl-CS"/>
              </w:rPr>
            </w:pPr>
            <w:r w:rsidRPr="00A57BC1">
              <w:rPr>
                <w:sz w:val="20"/>
                <w:szCs w:val="20"/>
                <w:lang w:val="sr-Cyrl-CS"/>
              </w:rPr>
              <w:t>Српски језик</w:t>
            </w:r>
            <w:r w:rsidR="00715ECF" w:rsidRPr="00715ECF">
              <w:rPr>
                <w:sz w:val="20"/>
                <w:szCs w:val="20"/>
                <w:lang w:val="sr-Cyrl-CS"/>
              </w:rPr>
              <w:t xml:space="preserve">и </w:t>
            </w:r>
          </w:p>
        </w:tc>
        <w:tc>
          <w:tcPr>
            <w:tcW w:w="279" w:type="dxa"/>
            <w:gridSpan w:val="2"/>
            <w:vAlign w:val="center"/>
          </w:tcPr>
          <w:p w14:paraId="33B277A8" w14:textId="77777777" w:rsidR="002427E9" w:rsidRPr="003E1FE5" w:rsidRDefault="002427E9" w:rsidP="00A57BC1">
            <w:pPr>
              <w:jc w:val="center"/>
            </w:pPr>
          </w:p>
        </w:tc>
        <w:tc>
          <w:tcPr>
            <w:tcW w:w="279" w:type="dxa"/>
            <w:vAlign w:val="center"/>
          </w:tcPr>
          <w:p w14:paraId="60A52D7D" w14:textId="77777777" w:rsidR="002427E9" w:rsidRPr="003E1FE5" w:rsidRDefault="002427E9" w:rsidP="00A57BC1">
            <w:pPr>
              <w:jc w:val="center"/>
              <w:rPr>
                <w:color w:val="000000" w:themeColor="text1"/>
              </w:rPr>
            </w:pPr>
          </w:p>
        </w:tc>
        <w:tc>
          <w:tcPr>
            <w:tcW w:w="280" w:type="dxa"/>
            <w:gridSpan w:val="2"/>
            <w:vAlign w:val="center"/>
          </w:tcPr>
          <w:p w14:paraId="3BCEFCDC" w14:textId="77777777" w:rsidR="002427E9" w:rsidRPr="001D733B" w:rsidRDefault="002427E9" w:rsidP="00A57BC1">
            <w:pPr>
              <w:jc w:val="center"/>
              <w:rPr>
                <w:color w:val="000000" w:themeColor="text1"/>
                <w:lang w:val="sr-Cyrl-CS"/>
              </w:rPr>
            </w:pPr>
          </w:p>
        </w:tc>
        <w:tc>
          <w:tcPr>
            <w:tcW w:w="283" w:type="dxa"/>
            <w:vAlign w:val="center"/>
          </w:tcPr>
          <w:p w14:paraId="0EC765B5" w14:textId="77777777" w:rsidR="002427E9" w:rsidRPr="001D733B" w:rsidRDefault="002427E9" w:rsidP="00A57BC1">
            <w:pPr>
              <w:jc w:val="center"/>
              <w:rPr>
                <w:color w:val="000000" w:themeColor="text1"/>
                <w:lang w:val="sr-Cyrl-CS"/>
              </w:rPr>
            </w:pPr>
          </w:p>
        </w:tc>
        <w:tc>
          <w:tcPr>
            <w:tcW w:w="279" w:type="dxa"/>
            <w:vAlign w:val="center"/>
          </w:tcPr>
          <w:p w14:paraId="129585CE" w14:textId="77777777" w:rsidR="002427E9" w:rsidRDefault="001D733B" w:rsidP="00A57BC1">
            <w:pPr>
              <w:jc w:val="center"/>
              <w:rPr>
                <w:color w:val="000000" w:themeColor="text1"/>
              </w:rPr>
            </w:pPr>
            <w:r w:rsidRPr="001D733B">
              <w:rPr>
                <w:color w:val="000000" w:themeColor="text1"/>
              </w:rPr>
              <w:t>4</w:t>
            </w:r>
          </w:p>
          <w:p w14:paraId="0D3AFA65" w14:textId="77777777" w:rsidR="00D83B2C" w:rsidRPr="00D83B2C" w:rsidRDefault="00D83B2C" w:rsidP="00D83B2C">
            <w:pPr>
              <w:rPr>
                <w:color w:val="000000" w:themeColor="text1"/>
              </w:rPr>
            </w:pPr>
            <w:r>
              <w:rPr>
                <w:color w:val="000000" w:themeColor="text1"/>
              </w:rPr>
              <w:t>+1</w:t>
            </w:r>
          </w:p>
        </w:tc>
        <w:tc>
          <w:tcPr>
            <w:tcW w:w="280" w:type="dxa"/>
            <w:vAlign w:val="center"/>
          </w:tcPr>
          <w:p w14:paraId="2AA49DE7" w14:textId="77777777" w:rsidR="002427E9" w:rsidRPr="001D733B" w:rsidRDefault="002427E9" w:rsidP="00A57BC1">
            <w:pPr>
              <w:jc w:val="center"/>
              <w:rPr>
                <w:color w:val="000000" w:themeColor="text1"/>
                <w:lang w:val="en-US"/>
              </w:rPr>
            </w:pPr>
          </w:p>
        </w:tc>
        <w:tc>
          <w:tcPr>
            <w:tcW w:w="279" w:type="dxa"/>
            <w:vAlign w:val="center"/>
          </w:tcPr>
          <w:p w14:paraId="084A7D04" w14:textId="77777777" w:rsidR="002427E9" w:rsidRPr="009774CA" w:rsidRDefault="002427E9" w:rsidP="00A57BC1">
            <w:pPr>
              <w:jc w:val="center"/>
              <w:rPr>
                <w:color w:val="000000" w:themeColor="text1"/>
              </w:rPr>
            </w:pPr>
          </w:p>
        </w:tc>
        <w:tc>
          <w:tcPr>
            <w:tcW w:w="279" w:type="dxa"/>
            <w:vAlign w:val="center"/>
          </w:tcPr>
          <w:p w14:paraId="2CAAAA9E" w14:textId="77777777" w:rsidR="002427E9" w:rsidRPr="009774CA" w:rsidRDefault="009774CA" w:rsidP="00A57BC1">
            <w:pPr>
              <w:jc w:val="center"/>
              <w:rPr>
                <w:color w:val="000000" w:themeColor="text1"/>
              </w:rPr>
            </w:pPr>
            <w:r>
              <w:rPr>
                <w:color w:val="000000" w:themeColor="text1"/>
              </w:rPr>
              <w:t>4</w:t>
            </w:r>
          </w:p>
        </w:tc>
        <w:tc>
          <w:tcPr>
            <w:tcW w:w="280" w:type="dxa"/>
            <w:vAlign w:val="center"/>
          </w:tcPr>
          <w:p w14:paraId="2A6030AA" w14:textId="77777777" w:rsidR="002427E9" w:rsidRPr="001D733B" w:rsidRDefault="002427E9" w:rsidP="00A57BC1">
            <w:pPr>
              <w:jc w:val="center"/>
              <w:rPr>
                <w:color w:val="000000" w:themeColor="text1"/>
                <w:lang w:val="sr-Cyrl-CS"/>
              </w:rPr>
            </w:pPr>
          </w:p>
        </w:tc>
        <w:tc>
          <w:tcPr>
            <w:tcW w:w="279" w:type="dxa"/>
            <w:vAlign w:val="center"/>
          </w:tcPr>
          <w:p w14:paraId="4737A540" w14:textId="77777777" w:rsidR="002427E9" w:rsidRPr="00D83B2C" w:rsidRDefault="009774CA" w:rsidP="00A57BC1">
            <w:pPr>
              <w:jc w:val="center"/>
            </w:pPr>
            <w:r w:rsidRPr="009774CA">
              <w:t>4</w:t>
            </w:r>
            <w:r w:rsidR="00D83B2C">
              <w:t>+1</w:t>
            </w:r>
          </w:p>
        </w:tc>
        <w:tc>
          <w:tcPr>
            <w:tcW w:w="279" w:type="dxa"/>
            <w:vAlign w:val="center"/>
          </w:tcPr>
          <w:p w14:paraId="3CCB6AA2" w14:textId="77777777" w:rsidR="002427E9" w:rsidRPr="00A57BC1" w:rsidRDefault="002427E9" w:rsidP="00A57BC1">
            <w:pPr>
              <w:jc w:val="center"/>
              <w:rPr>
                <w:lang w:val="en-AU"/>
              </w:rPr>
            </w:pPr>
          </w:p>
        </w:tc>
        <w:tc>
          <w:tcPr>
            <w:tcW w:w="280" w:type="dxa"/>
            <w:vAlign w:val="center"/>
          </w:tcPr>
          <w:p w14:paraId="62C68F48" w14:textId="77777777" w:rsidR="002427E9" w:rsidRPr="00D83B2C" w:rsidRDefault="009774CA" w:rsidP="00A57BC1">
            <w:pPr>
              <w:jc w:val="center"/>
            </w:pPr>
            <w:r>
              <w:t>4</w:t>
            </w:r>
            <w:r w:rsidR="00D83B2C">
              <w:t>+1</w:t>
            </w:r>
          </w:p>
        </w:tc>
        <w:tc>
          <w:tcPr>
            <w:tcW w:w="925" w:type="dxa"/>
            <w:vAlign w:val="center"/>
          </w:tcPr>
          <w:p w14:paraId="7673B377" w14:textId="77777777" w:rsidR="002427E9" w:rsidRPr="00A57BC1" w:rsidRDefault="009774CA" w:rsidP="00A57BC1">
            <w:pPr>
              <w:jc w:val="center"/>
              <w:rPr>
                <w:lang w:val="sr-Cyrl-CS"/>
              </w:rPr>
            </w:pPr>
            <w:r>
              <w:rPr>
                <w:lang w:val="sr-Cyrl-CS"/>
              </w:rPr>
              <w:t>1</w:t>
            </w:r>
            <w:r w:rsidR="00D83B2C">
              <w:rPr>
                <w:lang w:val="sr-Cyrl-CS"/>
              </w:rPr>
              <w:t>9</w:t>
            </w:r>
          </w:p>
        </w:tc>
      </w:tr>
      <w:tr w:rsidR="002427E9" w:rsidRPr="003E1214" w14:paraId="42F12BFD" w14:textId="77777777">
        <w:trPr>
          <w:cantSplit/>
          <w:trHeight w:val="465"/>
        </w:trPr>
        <w:tc>
          <w:tcPr>
            <w:tcW w:w="2938" w:type="dxa"/>
            <w:vAlign w:val="center"/>
          </w:tcPr>
          <w:p w14:paraId="00D68CB2" w14:textId="77777777" w:rsidR="002427E9" w:rsidRPr="00D83B2C" w:rsidRDefault="00D83B2C" w:rsidP="002A4F9E">
            <w:pPr>
              <w:rPr>
                <w:b/>
                <w:bCs/>
              </w:rPr>
            </w:pPr>
            <w:r>
              <w:rPr>
                <w:b/>
                <w:bCs/>
                <w:lang w:val="en-US"/>
              </w:rPr>
              <w:t>Љуба Адамов</w:t>
            </w:r>
          </w:p>
        </w:tc>
        <w:tc>
          <w:tcPr>
            <w:tcW w:w="2047" w:type="dxa"/>
            <w:vAlign w:val="center"/>
          </w:tcPr>
          <w:p w14:paraId="41E03360" w14:textId="77777777" w:rsidR="002427E9" w:rsidRPr="00A57BC1" w:rsidRDefault="002427E9" w:rsidP="002A4F9E">
            <w:pPr>
              <w:rPr>
                <w:sz w:val="20"/>
                <w:szCs w:val="20"/>
                <w:lang w:val="sr-Cyrl-CS"/>
              </w:rPr>
            </w:pPr>
            <w:r w:rsidRPr="00A57BC1">
              <w:rPr>
                <w:sz w:val="20"/>
                <w:szCs w:val="20"/>
                <w:lang w:val="sr-Cyrl-CS"/>
              </w:rPr>
              <w:t xml:space="preserve">Српски језик </w:t>
            </w:r>
          </w:p>
        </w:tc>
        <w:tc>
          <w:tcPr>
            <w:tcW w:w="279" w:type="dxa"/>
            <w:gridSpan w:val="2"/>
            <w:vAlign w:val="center"/>
          </w:tcPr>
          <w:p w14:paraId="511FB1E2" w14:textId="77777777" w:rsidR="002427E9" w:rsidRPr="009774CA" w:rsidRDefault="009774CA" w:rsidP="00A57BC1">
            <w:pPr>
              <w:jc w:val="center"/>
              <w:rPr>
                <w:lang w:val="ru-RU"/>
              </w:rPr>
            </w:pPr>
            <w:r w:rsidRPr="009774CA">
              <w:rPr>
                <w:lang w:val="ru-RU"/>
              </w:rPr>
              <w:t>5</w:t>
            </w:r>
            <w:r w:rsidR="00D83B2C">
              <w:rPr>
                <w:lang w:val="ru-RU"/>
              </w:rPr>
              <w:t>+1</w:t>
            </w:r>
          </w:p>
        </w:tc>
        <w:tc>
          <w:tcPr>
            <w:tcW w:w="279" w:type="dxa"/>
            <w:vAlign w:val="center"/>
          </w:tcPr>
          <w:p w14:paraId="47F7FF65" w14:textId="77777777" w:rsidR="002427E9" w:rsidRPr="00A57BC1" w:rsidRDefault="002427E9" w:rsidP="00A57BC1">
            <w:pPr>
              <w:jc w:val="center"/>
              <w:rPr>
                <w:color w:val="FF0000"/>
                <w:lang w:val="sr-Cyrl-CS"/>
              </w:rPr>
            </w:pPr>
          </w:p>
        </w:tc>
        <w:tc>
          <w:tcPr>
            <w:tcW w:w="280" w:type="dxa"/>
            <w:gridSpan w:val="2"/>
            <w:vAlign w:val="center"/>
          </w:tcPr>
          <w:p w14:paraId="100DACCC" w14:textId="77777777" w:rsidR="002427E9" w:rsidRPr="001D733B" w:rsidRDefault="002427E9" w:rsidP="00A57BC1">
            <w:pPr>
              <w:jc w:val="center"/>
              <w:rPr>
                <w:color w:val="000000" w:themeColor="text1"/>
              </w:rPr>
            </w:pPr>
          </w:p>
        </w:tc>
        <w:tc>
          <w:tcPr>
            <w:tcW w:w="283" w:type="dxa"/>
            <w:vAlign w:val="center"/>
          </w:tcPr>
          <w:p w14:paraId="77AABF2F" w14:textId="77777777" w:rsidR="002427E9" w:rsidRPr="001D733B" w:rsidRDefault="002427E9" w:rsidP="00A57BC1">
            <w:pPr>
              <w:jc w:val="center"/>
              <w:rPr>
                <w:color w:val="000000" w:themeColor="text1"/>
              </w:rPr>
            </w:pPr>
          </w:p>
        </w:tc>
        <w:tc>
          <w:tcPr>
            <w:tcW w:w="279" w:type="dxa"/>
            <w:vAlign w:val="center"/>
          </w:tcPr>
          <w:p w14:paraId="6C756D4D" w14:textId="77777777" w:rsidR="002427E9" w:rsidRPr="001D733B" w:rsidRDefault="002427E9" w:rsidP="00A57BC1">
            <w:pPr>
              <w:jc w:val="center"/>
              <w:rPr>
                <w:color w:val="000000" w:themeColor="text1"/>
              </w:rPr>
            </w:pPr>
          </w:p>
        </w:tc>
        <w:tc>
          <w:tcPr>
            <w:tcW w:w="280" w:type="dxa"/>
            <w:vAlign w:val="center"/>
          </w:tcPr>
          <w:p w14:paraId="6FEF0D4B" w14:textId="77777777" w:rsidR="002427E9" w:rsidRPr="00D83B2C" w:rsidRDefault="009774CA" w:rsidP="00A57BC1">
            <w:pPr>
              <w:jc w:val="center"/>
              <w:rPr>
                <w:color w:val="000000" w:themeColor="text1"/>
              </w:rPr>
            </w:pPr>
            <w:r>
              <w:rPr>
                <w:color w:val="000000" w:themeColor="text1"/>
              </w:rPr>
              <w:t>4</w:t>
            </w:r>
            <w:r w:rsidR="00D83B2C">
              <w:rPr>
                <w:color w:val="000000" w:themeColor="text1"/>
              </w:rPr>
              <w:t>+1</w:t>
            </w:r>
          </w:p>
        </w:tc>
        <w:tc>
          <w:tcPr>
            <w:tcW w:w="279" w:type="dxa"/>
            <w:vAlign w:val="center"/>
          </w:tcPr>
          <w:p w14:paraId="40DDECDC" w14:textId="77777777" w:rsidR="002427E9" w:rsidRPr="001D733B" w:rsidRDefault="009774CA" w:rsidP="00A57BC1">
            <w:pPr>
              <w:jc w:val="center"/>
              <w:rPr>
                <w:color w:val="000000" w:themeColor="text1"/>
                <w:lang w:val="sr-Cyrl-CS"/>
              </w:rPr>
            </w:pPr>
            <w:r>
              <w:rPr>
                <w:color w:val="000000" w:themeColor="text1"/>
                <w:lang w:val="sr-Cyrl-CS"/>
              </w:rPr>
              <w:t>4</w:t>
            </w:r>
          </w:p>
        </w:tc>
        <w:tc>
          <w:tcPr>
            <w:tcW w:w="279" w:type="dxa"/>
            <w:vAlign w:val="center"/>
          </w:tcPr>
          <w:p w14:paraId="1CD47C15" w14:textId="77777777" w:rsidR="002427E9" w:rsidRPr="001D733B" w:rsidRDefault="002427E9" w:rsidP="00A57BC1">
            <w:pPr>
              <w:jc w:val="center"/>
              <w:rPr>
                <w:color w:val="000000" w:themeColor="text1"/>
                <w:lang w:val="sr-Cyrl-CS"/>
              </w:rPr>
            </w:pPr>
          </w:p>
        </w:tc>
        <w:tc>
          <w:tcPr>
            <w:tcW w:w="280" w:type="dxa"/>
            <w:vAlign w:val="center"/>
          </w:tcPr>
          <w:p w14:paraId="1EA8E209" w14:textId="77777777" w:rsidR="002427E9" w:rsidRPr="001D733B" w:rsidRDefault="009774CA" w:rsidP="00A57BC1">
            <w:pPr>
              <w:jc w:val="center"/>
              <w:rPr>
                <w:color w:val="000000" w:themeColor="text1"/>
                <w:lang w:val="sr-Cyrl-CS"/>
              </w:rPr>
            </w:pPr>
            <w:r>
              <w:rPr>
                <w:color w:val="000000" w:themeColor="text1"/>
                <w:lang w:val="sr-Cyrl-CS"/>
              </w:rPr>
              <w:t>4</w:t>
            </w:r>
          </w:p>
        </w:tc>
        <w:tc>
          <w:tcPr>
            <w:tcW w:w="279" w:type="dxa"/>
            <w:vAlign w:val="center"/>
          </w:tcPr>
          <w:p w14:paraId="4FF433C8" w14:textId="77777777" w:rsidR="002427E9" w:rsidRPr="001D733B" w:rsidRDefault="002427E9" w:rsidP="00A57BC1">
            <w:pPr>
              <w:jc w:val="center"/>
              <w:rPr>
                <w:color w:val="000000" w:themeColor="text1"/>
                <w:lang w:val="sr-Cyrl-CS"/>
              </w:rPr>
            </w:pPr>
          </w:p>
        </w:tc>
        <w:tc>
          <w:tcPr>
            <w:tcW w:w="279" w:type="dxa"/>
            <w:vAlign w:val="center"/>
          </w:tcPr>
          <w:p w14:paraId="6673688E" w14:textId="77777777" w:rsidR="002427E9" w:rsidRPr="009774CA" w:rsidRDefault="002427E9" w:rsidP="00A57BC1">
            <w:pPr>
              <w:jc w:val="center"/>
              <w:rPr>
                <w:color w:val="000000" w:themeColor="text1"/>
              </w:rPr>
            </w:pPr>
          </w:p>
        </w:tc>
        <w:tc>
          <w:tcPr>
            <w:tcW w:w="280" w:type="dxa"/>
            <w:vAlign w:val="center"/>
          </w:tcPr>
          <w:p w14:paraId="747EF4D0" w14:textId="77777777" w:rsidR="002427E9" w:rsidRPr="00715ECF" w:rsidRDefault="002427E9" w:rsidP="00A57BC1">
            <w:pPr>
              <w:jc w:val="center"/>
              <w:rPr>
                <w:lang w:val="sr-Cyrl-CS"/>
              </w:rPr>
            </w:pPr>
          </w:p>
        </w:tc>
        <w:tc>
          <w:tcPr>
            <w:tcW w:w="925" w:type="dxa"/>
            <w:vAlign w:val="center"/>
          </w:tcPr>
          <w:p w14:paraId="4582B89D" w14:textId="77777777" w:rsidR="002427E9" w:rsidRPr="00D83B2C" w:rsidRDefault="001D733B" w:rsidP="00A57BC1">
            <w:pPr>
              <w:jc w:val="center"/>
            </w:pPr>
            <w:r>
              <w:rPr>
                <w:lang w:val="en-US"/>
              </w:rPr>
              <w:t>1</w:t>
            </w:r>
            <w:r w:rsidR="00D83B2C">
              <w:t>9</w:t>
            </w:r>
          </w:p>
        </w:tc>
      </w:tr>
      <w:tr w:rsidR="009774CA" w:rsidRPr="003E1214" w14:paraId="421791A8" w14:textId="77777777">
        <w:trPr>
          <w:cantSplit/>
          <w:trHeight w:val="464"/>
        </w:trPr>
        <w:tc>
          <w:tcPr>
            <w:tcW w:w="2938" w:type="dxa"/>
            <w:vAlign w:val="center"/>
          </w:tcPr>
          <w:p w14:paraId="3931514B" w14:textId="77777777" w:rsidR="009774CA" w:rsidRPr="00A57BC1" w:rsidRDefault="009774CA" w:rsidP="002A4F9E">
            <w:pPr>
              <w:rPr>
                <w:b/>
                <w:bCs/>
                <w:lang w:val="sr-Cyrl-CS"/>
              </w:rPr>
            </w:pPr>
            <w:r w:rsidRPr="00A57BC1">
              <w:rPr>
                <w:b/>
                <w:bCs/>
                <w:lang w:val="sr-Cyrl-CS"/>
              </w:rPr>
              <w:t>Тасковски Љиљана</w:t>
            </w:r>
          </w:p>
        </w:tc>
        <w:tc>
          <w:tcPr>
            <w:tcW w:w="2047" w:type="dxa"/>
            <w:vAlign w:val="center"/>
          </w:tcPr>
          <w:p w14:paraId="34086F8E" w14:textId="77777777" w:rsidR="009774CA" w:rsidRPr="00A57BC1" w:rsidRDefault="009774CA" w:rsidP="002A4F9E">
            <w:pPr>
              <w:rPr>
                <w:sz w:val="20"/>
                <w:szCs w:val="20"/>
                <w:lang w:val="sr-Cyrl-CS"/>
              </w:rPr>
            </w:pPr>
            <w:r w:rsidRPr="00A57BC1">
              <w:rPr>
                <w:sz w:val="20"/>
                <w:szCs w:val="20"/>
                <w:lang w:val="sr-Cyrl-CS"/>
              </w:rPr>
              <w:t xml:space="preserve">Математика </w:t>
            </w:r>
          </w:p>
        </w:tc>
        <w:tc>
          <w:tcPr>
            <w:tcW w:w="279" w:type="dxa"/>
            <w:gridSpan w:val="2"/>
            <w:vAlign w:val="center"/>
          </w:tcPr>
          <w:p w14:paraId="42AC7519" w14:textId="77777777" w:rsidR="009774CA" w:rsidRPr="00A57BC1" w:rsidRDefault="009774CA" w:rsidP="00A57BC1">
            <w:pPr>
              <w:jc w:val="center"/>
              <w:rPr>
                <w:lang w:val="sr-Latn-CS"/>
              </w:rPr>
            </w:pPr>
          </w:p>
        </w:tc>
        <w:tc>
          <w:tcPr>
            <w:tcW w:w="279" w:type="dxa"/>
            <w:vAlign w:val="center"/>
          </w:tcPr>
          <w:p w14:paraId="6D152A1A" w14:textId="77777777" w:rsidR="009774CA" w:rsidRPr="002F2EDA" w:rsidRDefault="009774CA" w:rsidP="0089085F">
            <w:pPr>
              <w:jc w:val="center"/>
              <w:rPr>
                <w:color w:val="000000" w:themeColor="text1"/>
                <w:lang w:val="sr-Cyrl-CS"/>
              </w:rPr>
            </w:pPr>
            <w:r w:rsidRPr="002F2EDA">
              <w:rPr>
                <w:color w:val="000000" w:themeColor="text1"/>
                <w:lang w:val="sr-Cyrl-CS"/>
              </w:rPr>
              <w:t>4</w:t>
            </w:r>
          </w:p>
        </w:tc>
        <w:tc>
          <w:tcPr>
            <w:tcW w:w="280" w:type="dxa"/>
            <w:gridSpan w:val="2"/>
            <w:vAlign w:val="center"/>
          </w:tcPr>
          <w:p w14:paraId="5FFD2878" w14:textId="77777777" w:rsidR="009774CA" w:rsidRPr="002F2EDA" w:rsidRDefault="009774CA" w:rsidP="0089085F">
            <w:pPr>
              <w:jc w:val="center"/>
              <w:rPr>
                <w:color w:val="000000" w:themeColor="text1"/>
              </w:rPr>
            </w:pPr>
            <w:r w:rsidRPr="002F2EDA">
              <w:rPr>
                <w:color w:val="000000" w:themeColor="text1"/>
              </w:rPr>
              <w:t>4</w:t>
            </w:r>
          </w:p>
        </w:tc>
        <w:tc>
          <w:tcPr>
            <w:tcW w:w="283" w:type="dxa"/>
            <w:vAlign w:val="center"/>
          </w:tcPr>
          <w:p w14:paraId="0E067BB5" w14:textId="77777777" w:rsidR="009774CA" w:rsidRPr="009774CA" w:rsidRDefault="009774CA" w:rsidP="0089085F">
            <w:pPr>
              <w:jc w:val="center"/>
              <w:rPr>
                <w:color w:val="000000" w:themeColor="text1"/>
              </w:rPr>
            </w:pPr>
          </w:p>
        </w:tc>
        <w:tc>
          <w:tcPr>
            <w:tcW w:w="279" w:type="dxa"/>
            <w:vAlign w:val="center"/>
          </w:tcPr>
          <w:p w14:paraId="29C488C0" w14:textId="77777777" w:rsidR="009774CA" w:rsidRPr="002F2EDA" w:rsidRDefault="009774CA" w:rsidP="0089085F">
            <w:pPr>
              <w:jc w:val="center"/>
              <w:rPr>
                <w:color w:val="000000" w:themeColor="text1"/>
                <w:lang w:val="sr-Cyrl-CS"/>
              </w:rPr>
            </w:pPr>
          </w:p>
        </w:tc>
        <w:tc>
          <w:tcPr>
            <w:tcW w:w="280" w:type="dxa"/>
            <w:vAlign w:val="center"/>
          </w:tcPr>
          <w:p w14:paraId="73BEF7DA" w14:textId="77777777" w:rsidR="009774CA" w:rsidRPr="009774CA" w:rsidRDefault="009774CA" w:rsidP="0089085F">
            <w:pPr>
              <w:jc w:val="center"/>
              <w:rPr>
                <w:color w:val="000000" w:themeColor="text1"/>
              </w:rPr>
            </w:pPr>
            <w:r>
              <w:rPr>
                <w:color w:val="000000" w:themeColor="text1"/>
              </w:rPr>
              <w:t>4</w:t>
            </w:r>
          </w:p>
        </w:tc>
        <w:tc>
          <w:tcPr>
            <w:tcW w:w="279" w:type="dxa"/>
            <w:vAlign w:val="center"/>
          </w:tcPr>
          <w:p w14:paraId="003758B1" w14:textId="77777777" w:rsidR="009774CA" w:rsidRPr="002F2EDA" w:rsidRDefault="009774CA" w:rsidP="0089085F">
            <w:pPr>
              <w:jc w:val="center"/>
              <w:rPr>
                <w:color w:val="000000" w:themeColor="text1"/>
                <w:lang w:val="en-US"/>
              </w:rPr>
            </w:pPr>
          </w:p>
        </w:tc>
        <w:tc>
          <w:tcPr>
            <w:tcW w:w="279" w:type="dxa"/>
            <w:vAlign w:val="center"/>
          </w:tcPr>
          <w:p w14:paraId="66522064" w14:textId="77777777" w:rsidR="009774CA" w:rsidRPr="002F2EDA" w:rsidRDefault="009774CA" w:rsidP="0089085F">
            <w:pPr>
              <w:jc w:val="center"/>
              <w:rPr>
                <w:color w:val="000000" w:themeColor="text1"/>
                <w:lang w:val="sr-Cyrl-CS"/>
              </w:rPr>
            </w:pPr>
          </w:p>
        </w:tc>
        <w:tc>
          <w:tcPr>
            <w:tcW w:w="280" w:type="dxa"/>
            <w:vAlign w:val="center"/>
          </w:tcPr>
          <w:p w14:paraId="77B18EF8" w14:textId="77777777" w:rsidR="009774CA" w:rsidRPr="009774CA" w:rsidRDefault="009774CA" w:rsidP="0089085F">
            <w:pPr>
              <w:jc w:val="center"/>
              <w:rPr>
                <w:color w:val="000000" w:themeColor="text1"/>
              </w:rPr>
            </w:pPr>
            <w:r>
              <w:rPr>
                <w:color w:val="000000" w:themeColor="text1"/>
              </w:rPr>
              <w:t>4</w:t>
            </w:r>
          </w:p>
        </w:tc>
        <w:tc>
          <w:tcPr>
            <w:tcW w:w="279" w:type="dxa"/>
            <w:vAlign w:val="center"/>
          </w:tcPr>
          <w:p w14:paraId="71C6A4DF" w14:textId="77777777" w:rsidR="009774CA" w:rsidRPr="002F2EDA" w:rsidRDefault="009774CA" w:rsidP="0089085F">
            <w:pPr>
              <w:jc w:val="center"/>
              <w:rPr>
                <w:color w:val="000000" w:themeColor="text1"/>
                <w:lang w:val="sr-Cyrl-CS"/>
              </w:rPr>
            </w:pPr>
            <w:r>
              <w:rPr>
                <w:color w:val="000000" w:themeColor="text1"/>
                <w:lang w:val="sr-Cyrl-CS"/>
              </w:rPr>
              <w:t>4</w:t>
            </w:r>
          </w:p>
        </w:tc>
        <w:tc>
          <w:tcPr>
            <w:tcW w:w="279" w:type="dxa"/>
            <w:vAlign w:val="center"/>
          </w:tcPr>
          <w:p w14:paraId="6CAFE4B0" w14:textId="77777777" w:rsidR="009774CA" w:rsidRPr="009774CA" w:rsidRDefault="009774CA" w:rsidP="00A57BC1">
            <w:pPr>
              <w:jc w:val="center"/>
              <w:rPr>
                <w:color w:val="000000" w:themeColor="text1"/>
              </w:rPr>
            </w:pPr>
          </w:p>
        </w:tc>
        <w:tc>
          <w:tcPr>
            <w:tcW w:w="280" w:type="dxa"/>
            <w:vAlign w:val="center"/>
          </w:tcPr>
          <w:p w14:paraId="32E52082" w14:textId="77777777" w:rsidR="009774CA" w:rsidRPr="009774CA" w:rsidRDefault="009774CA" w:rsidP="009774CA"/>
        </w:tc>
        <w:tc>
          <w:tcPr>
            <w:tcW w:w="925" w:type="dxa"/>
            <w:vAlign w:val="center"/>
          </w:tcPr>
          <w:p w14:paraId="1B1CFCB6" w14:textId="77777777" w:rsidR="009774CA" w:rsidRPr="00A57BC1" w:rsidRDefault="009774CA" w:rsidP="00A57BC1">
            <w:pPr>
              <w:jc w:val="center"/>
              <w:rPr>
                <w:lang w:val="sr-Cyrl-CS"/>
              </w:rPr>
            </w:pPr>
            <w:r w:rsidRPr="00A57BC1">
              <w:rPr>
                <w:lang w:val="sr-Cyrl-CS"/>
              </w:rPr>
              <w:t>20</w:t>
            </w:r>
          </w:p>
        </w:tc>
      </w:tr>
      <w:tr w:rsidR="009774CA" w:rsidRPr="003E1214" w14:paraId="005E918A" w14:textId="77777777">
        <w:trPr>
          <w:cantSplit/>
          <w:trHeight w:val="464"/>
        </w:trPr>
        <w:tc>
          <w:tcPr>
            <w:tcW w:w="2938" w:type="dxa"/>
            <w:vAlign w:val="center"/>
          </w:tcPr>
          <w:p w14:paraId="1D3BB512" w14:textId="77777777" w:rsidR="009774CA" w:rsidRPr="00A57BC1" w:rsidRDefault="009774CA" w:rsidP="002A4F9E">
            <w:pPr>
              <w:rPr>
                <w:b/>
                <w:bCs/>
                <w:lang w:val="sr-Cyrl-CS"/>
              </w:rPr>
            </w:pPr>
            <w:r w:rsidRPr="00A57BC1">
              <w:rPr>
                <w:b/>
                <w:bCs/>
                <w:lang w:val="sr-Cyrl-CS"/>
              </w:rPr>
              <w:t>Горан Спировски</w:t>
            </w:r>
          </w:p>
        </w:tc>
        <w:tc>
          <w:tcPr>
            <w:tcW w:w="2047" w:type="dxa"/>
            <w:vAlign w:val="center"/>
          </w:tcPr>
          <w:p w14:paraId="169E419E" w14:textId="77777777" w:rsidR="009774CA" w:rsidRPr="00A57BC1" w:rsidRDefault="009774CA" w:rsidP="002A4F9E">
            <w:pPr>
              <w:rPr>
                <w:sz w:val="20"/>
                <w:szCs w:val="20"/>
                <w:lang w:val="sr-Cyrl-CS"/>
              </w:rPr>
            </w:pPr>
            <w:r w:rsidRPr="00A57BC1">
              <w:rPr>
                <w:sz w:val="20"/>
                <w:szCs w:val="20"/>
                <w:lang w:val="sr-Cyrl-CS"/>
              </w:rPr>
              <w:t>Математика</w:t>
            </w:r>
            <w:r>
              <w:rPr>
                <w:sz w:val="20"/>
                <w:szCs w:val="20"/>
                <w:lang w:val="sr-Cyrl-CS"/>
              </w:rPr>
              <w:t xml:space="preserve"> и информатика</w:t>
            </w:r>
          </w:p>
        </w:tc>
        <w:tc>
          <w:tcPr>
            <w:tcW w:w="279" w:type="dxa"/>
            <w:gridSpan w:val="2"/>
            <w:vAlign w:val="center"/>
          </w:tcPr>
          <w:p w14:paraId="50480837" w14:textId="77777777" w:rsidR="009774CA" w:rsidRPr="002F2EDA" w:rsidRDefault="009774CA" w:rsidP="00A57BC1">
            <w:pPr>
              <w:jc w:val="center"/>
              <w:rPr>
                <w:color w:val="000000" w:themeColor="text1"/>
                <w:lang w:val="sr-Cyrl-CS"/>
              </w:rPr>
            </w:pPr>
            <w:r>
              <w:rPr>
                <w:color w:val="000000" w:themeColor="text1"/>
                <w:lang w:val="sr-Cyrl-CS"/>
              </w:rPr>
              <w:t>4</w:t>
            </w:r>
          </w:p>
        </w:tc>
        <w:tc>
          <w:tcPr>
            <w:tcW w:w="279" w:type="dxa"/>
            <w:vAlign w:val="center"/>
          </w:tcPr>
          <w:p w14:paraId="766FFA32" w14:textId="77777777" w:rsidR="009774CA" w:rsidRPr="002F2EDA" w:rsidRDefault="009774CA" w:rsidP="0089085F">
            <w:pPr>
              <w:jc w:val="center"/>
              <w:rPr>
                <w:color w:val="000000" w:themeColor="text1"/>
                <w:lang w:val="sr-Cyrl-CS"/>
              </w:rPr>
            </w:pPr>
          </w:p>
        </w:tc>
        <w:tc>
          <w:tcPr>
            <w:tcW w:w="280" w:type="dxa"/>
            <w:gridSpan w:val="2"/>
            <w:vAlign w:val="center"/>
          </w:tcPr>
          <w:p w14:paraId="40DE56A9" w14:textId="77777777" w:rsidR="009774CA" w:rsidRPr="009774CA" w:rsidRDefault="009774CA" w:rsidP="0089085F">
            <w:pPr>
              <w:jc w:val="center"/>
              <w:rPr>
                <w:color w:val="000000" w:themeColor="text1"/>
              </w:rPr>
            </w:pPr>
          </w:p>
        </w:tc>
        <w:tc>
          <w:tcPr>
            <w:tcW w:w="283" w:type="dxa"/>
            <w:vAlign w:val="center"/>
          </w:tcPr>
          <w:p w14:paraId="2CAF6D09" w14:textId="77777777" w:rsidR="009774CA" w:rsidRPr="009774CA" w:rsidRDefault="009774CA" w:rsidP="00A57BC1">
            <w:pPr>
              <w:jc w:val="center"/>
              <w:rPr>
                <w:color w:val="000000" w:themeColor="text1"/>
              </w:rPr>
            </w:pPr>
            <w:r>
              <w:rPr>
                <w:color w:val="000000" w:themeColor="text1"/>
              </w:rPr>
              <w:t>5</w:t>
            </w:r>
          </w:p>
        </w:tc>
        <w:tc>
          <w:tcPr>
            <w:tcW w:w="279" w:type="dxa"/>
            <w:vAlign w:val="center"/>
          </w:tcPr>
          <w:p w14:paraId="60F6AB5D" w14:textId="77777777" w:rsidR="009774CA" w:rsidRPr="002F2EDA" w:rsidRDefault="009774CA" w:rsidP="00A57BC1">
            <w:pPr>
              <w:jc w:val="center"/>
              <w:rPr>
                <w:color w:val="000000" w:themeColor="text1"/>
                <w:lang w:val="sr-Cyrl-CS"/>
              </w:rPr>
            </w:pPr>
            <w:r>
              <w:rPr>
                <w:color w:val="000000" w:themeColor="text1"/>
                <w:lang w:val="sr-Cyrl-CS"/>
              </w:rPr>
              <w:t>5</w:t>
            </w:r>
          </w:p>
        </w:tc>
        <w:tc>
          <w:tcPr>
            <w:tcW w:w="280" w:type="dxa"/>
            <w:vAlign w:val="center"/>
          </w:tcPr>
          <w:p w14:paraId="7218F85B" w14:textId="77777777" w:rsidR="009774CA" w:rsidRPr="009774CA" w:rsidRDefault="009774CA" w:rsidP="00A57BC1">
            <w:pPr>
              <w:jc w:val="center"/>
              <w:rPr>
                <w:color w:val="000000" w:themeColor="text1"/>
              </w:rPr>
            </w:pPr>
            <w:r>
              <w:rPr>
                <w:color w:val="000000" w:themeColor="text1"/>
              </w:rPr>
              <w:t>1</w:t>
            </w:r>
          </w:p>
        </w:tc>
        <w:tc>
          <w:tcPr>
            <w:tcW w:w="279" w:type="dxa"/>
            <w:vAlign w:val="center"/>
          </w:tcPr>
          <w:p w14:paraId="42FCB8A3" w14:textId="77777777" w:rsidR="009774CA" w:rsidRPr="009774CA" w:rsidRDefault="009774CA" w:rsidP="00A57BC1">
            <w:pPr>
              <w:jc w:val="center"/>
              <w:rPr>
                <w:color w:val="000000" w:themeColor="text1"/>
              </w:rPr>
            </w:pPr>
            <w:r>
              <w:rPr>
                <w:color w:val="000000" w:themeColor="text1"/>
              </w:rPr>
              <w:t>4</w:t>
            </w:r>
          </w:p>
        </w:tc>
        <w:tc>
          <w:tcPr>
            <w:tcW w:w="279" w:type="dxa"/>
            <w:vAlign w:val="center"/>
          </w:tcPr>
          <w:p w14:paraId="74442F89" w14:textId="77777777" w:rsidR="009774CA" w:rsidRPr="002F2EDA" w:rsidRDefault="009774CA" w:rsidP="00A57BC1">
            <w:pPr>
              <w:jc w:val="center"/>
              <w:rPr>
                <w:color w:val="000000" w:themeColor="text1"/>
                <w:lang w:val="sr-Cyrl-CS"/>
              </w:rPr>
            </w:pPr>
          </w:p>
        </w:tc>
        <w:tc>
          <w:tcPr>
            <w:tcW w:w="280" w:type="dxa"/>
            <w:vAlign w:val="center"/>
          </w:tcPr>
          <w:p w14:paraId="76E0914E" w14:textId="77777777" w:rsidR="009774CA" w:rsidRPr="009774CA" w:rsidRDefault="009774CA" w:rsidP="00A57BC1">
            <w:pPr>
              <w:jc w:val="center"/>
              <w:rPr>
                <w:color w:val="000000" w:themeColor="text1"/>
              </w:rPr>
            </w:pPr>
          </w:p>
        </w:tc>
        <w:tc>
          <w:tcPr>
            <w:tcW w:w="279" w:type="dxa"/>
            <w:vAlign w:val="center"/>
          </w:tcPr>
          <w:p w14:paraId="203344F7" w14:textId="77777777" w:rsidR="009774CA" w:rsidRPr="002F2EDA" w:rsidRDefault="009774CA" w:rsidP="00A57BC1">
            <w:pPr>
              <w:jc w:val="center"/>
              <w:rPr>
                <w:color w:val="000000" w:themeColor="text1"/>
                <w:lang w:val="sr-Cyrl-CS"/>
              </w:rPr>
            </w:pPr>
          </w:p>
        </w:tc>
        <w:tc>
          <w:tcPr>
            <w:tcW w:w="279" w:type="dxa"/>
            <w:vAlign w:val="center"/>
          </w:tcPr>
          <w:p w14:paraId="69E9734C" w14:textId="77777777" w:rsidR="009774CA" w:rsidRPr="002F2EDA" w:rsidRDefault="009774CA" w:rsidP="00A57BC1">
            <w:pPr>
              <w:jc w:val="center"/>
              <w:rPr>
                <w:color w:val="000000" w:themeColor="text1"/>
                <w:lang w:val="sr-Cyrl-CS"/>
              </w:rPr>
            </w:pPr>
          </w:p>
        </w:tc>
        <w:tc>
          <w:tcPr>
            <w:tcW w:w="280" w:type="dxa"/>
            <w:vAlign w:val="center"/>
          </w:tcPr>
          <w:p w14:paraId="3BF913F6" w14:textId="77777777" w:rsidR="009774CA" w:rsidRPr="009774CA" w:rsidRDefault="009774CA" w:rsidP="00A57BC1">
            <w:pPr>
              <w:jc w:val="center"/>
              <w:rPr>
                <w:color w:val="000000" w:themeColor="text1"/>
              </w:rPr>
            </w:pPr>
          </w:p>
        </w:tc>
        <w:tc>
          <w:tcPr>
            <w:tcW w:w="925" w:type="dxa"/>
            <w:vAlign w:val="center"/>
          </w:tcPr>
          <w:p w14:paraId="5D7F86AD" w14:textId="77777777" w:rsidR="009774CA" w:rsidRPr="009774CA" w:rsidRDefault="009774CA" w:rsidP="00A57BC1">
            <w:pPr>
              <w:jc w:val="center"/>
            </w:pPr>
            <w:r>
              <w:t>19</w:t>
            </w:r>
          </w:p>
        </w:tc>
      </w:tr>
      <w:tr w:rsidR="009774CA" w:rsidRPr="003E1214" w14:paraId="04C83D0D" w14:textId="77777777">
        <w:trPr>
          <w:cantSplit/>
          <w:trHeight w:val="465"/>
        </w:trPr>
        <w:tc>
          <w:tcPr>
            <w:tcW w:w="2938" w:type="dxa"/>
            <w:vAlign w:val="center"/>
          </w:tcPr>
          <w:p w14:paraId="470203D2" w14:textId="77777777" w:rsidR="009774CA" w:rsidRPr="00A57BC1" w:rsidRDefault="009774CA" w:rsidP="002A4F9E">
            <w:pPr>
              <w:rPr>
                <w:b/>
                <w:bCs/>
                <w:lang w:val="sr-Cyrl-CS"/>
              </w:rPr>
            </w:pPr>
            <w:r>
              <w:rPr>
                <w:b/>
                <w:bCs/>
                <w:lang w:val="sr-Cyrl-CS"/>
              </w:rPr>
              <w:t>Ивана Секулић</w:t>
            </w:r>
          </w:p>
        </w:tc>
        <w:tc>
          <w:tcPr>
            <w:tcW w:w="2047" w:type="dxa"/>
            <w:vAlign w:val="center"/>
          </w:tcPr>
          <w:p w14:paraId="33595AF8" w14:textId="77777777" w:rsidR="009774CA" w:rsidRPr="00A57BC1" w:rsidRDefault="009774CA" w:rsidP="002A4F9E">
            <w:pPr>
              <w:rPr>
                <w:sz w:val="20"/>
                <w:szCs w:val="20"/>
                <w:lang w:val="sr-Cyrl-CS"/>
              </w:rPr>
            </w:pPr>
            <w:r w:rsidRPr="00A57BC1">
              <w:rPr>
                <w:sz w:val="20"/>
                <w:szCs w:val="20"/>
                <w:lang w:val="sr-Cyrl-CS"/>
              </w:rPr>
              <w:t>Математика</w:t>
            </w:r>
          </w:p>
        </w:tc>
        <w:tc>
          <w:tcPr>
            <w:tcW w:w="279" w:type="dxa"/>
            <w:gridSpan w:val="2"/>
            <w:vAlign w:val="center"/>
          </w:tcPr>
          <w:p w14:paraId="0603AF7E" w14:textId="77777777" w:rsidR="009774CA" w:rsidRPr="002F2EDA" w:rsidRDefault="009774CA" w:rsidP="00A57BC1">
            <w:pPr>
              <w:jc w:val="center"/>
              <w:rPr>
                <w:color w:val="000000" w:themeColor="text1"/>
                <w:lang w:val="sr-Cyrl-CS"/>
              </w:rPr>
            </w:pPr>
          </w:p>
        </w:tc>
        <w:tc>
          <w:tcPr>
            <w:tcW w:w="279" w:type="dxa"/>
            <w:vAlign w:val="center"/>
          </w:tcPr>
          <w:p w14:paraId="56702E9E" w14:textId="77777777" w:rsidR="009774CA" w:rsidRPr="002F2EDA" w:rsidRDefault="009774CA" w:rsidP="00A57BC1">
            <w:pPr>
              <w:jc w:val="center"/>
              <w:rPr>
                <w:color w:val="000000" w:themeColor="text1"/>
                <w:lang w:val="sr-Cyrl-CS"/>
              </w:rPr>
            </w:pPr>
          </w:p>
        </w:tc>
        <w:tc>
          <w:tcPr>
            <w:tcW w:w="280" w:type="dxa"/>
            <w:gridSpan w:val="2"/>
            <w:vAlign w:val="center"/>
          </w:tcPr>
          <w:p w14:paraId="28B945EE" w14:textId="77777777" w:rsidR="009774CA" w:rsidRPr="002F2EDA" w:rsidRDefault="009774CA" w:rsidP="00A57BC1">
            <w:pPr>
              <w:jc w:val="center"/>
              <w:rPr>
                <w:color w:val="000000" w:themeColor="text1"/>
                <w:lang w:val="en-US"/>
              </w:rPr>
            </w:pPr>
          </w:p>
        </w:tc>
        <w:tc>
          <w:tcPr>
            <w:tcW w:w="283" w:type="dxa"/>
            <w:vAlign w:val="center"/>
          </w:tcPr>
          <w:p w14:paraId="66BC8FD4" w14:textId="77777777" w:rsidR="009774CA" w:rsidRPr="002F2EDA" w:rsidRDefault="009774CA" w:rsidP="00A57BC1">
            <w:pPr>
              <w:jc w:val="center"/>
              <w:rPr>
                <w:color w:val="000000" w:themeColor="text1"/>
                <w:lang w:val="sr-Cyrl-CS"/>
              </w:rPr>
            </w:pPr>
          </w:p>
        </w:tc>
        <w:tc>
          <w:tcPr>
            <w:tcW w:w="279" w:type="dxa"/>
            <w:vAlign w:val="center"/>
          </w:tcPr>
          <w:p w14:paraId="6AE6A615" w14:textId="77777777" w:rsidR="009774CA" w:rsidRPr="002F2EDA" w:rsidRDefault="009774CA" w:rsidP="00A57BC1">
            <w:pPr>
              <w:jc w:val="center"/>
              <w:rPr>
                <w:color w:val="000000" w:themeColor="text1"/>
                <w:lang w:val="sr-Cyrl-CS"/>
              </w:rPr>
            </w:pPr>
          </w:p>
        </w:tc>
        <w:tc>
          <w:tcPr>
            <w:tcW w:w="280" w:type="dxa"/>
            <w:vAlign w:val="center"/>
          </w:tcPr>
          <w:p w14:paraId="2D7E6D50" w14:textId="77777777" w:rsidR="009774CA" w:rsidRPr="002F2EDA" w:rsidRDefault="009774CA" w:rsidP="00A57BC1">
            <w:pPr>
              <w:jc w:val="center"/>
              <w:rPr>
                <w:color w:val="000000" w:themeColor="text1"/>
              </w:rPr>
            </w:pPr>
          </w:p>
        </w:tc>
        <w:tc>
          <w:tcPr>
            <w:tcW w:w="279" w:type="dxa"/>
            <w:vAlign w:val="center"/>
          </w:tcPr>
          <w:p w14:paraId="66346F4D" w14:textId="77777777" w:rsidR="009774CA" w:rsidRPr="002F2EDA" w:rsidRDefault="009774CA" w:rsidP="00A57BC1">
            <w:pPr>
              <w:jc w:val="center"/>
              <w:rPr>
                <w:color w:val="000000" w:themeColor="text1"/>
                <w:lang w:val="sr-Cyrl-CS"/>
              </w:rPr>
            </w:pPr>
          </w:p>
        </w:tc>
        <w:tc>
          <w:tcPr>
            <w:tcW w:w="279" w:type="dxa"/>
            <w:vAlign w:val="center"/>
          </w:tcPr>
          <w:p w14:paraId="049EC3A1" w14:textId="77777777" w:rsidR="009774CA" w:rsidRPr="002F2EDA" w:rsidRDefault="009774CA" w:rsidP="00A57BC1">
            <w:pPr>
              <w:jc w:val="center"/>
              <w:rPr>
                <w:color w:val="000000" w:themeColor="text1"/>
              </w:rPr>
            </w:pPr>
            <w:r w:rsidRPr="002F2EDA">
              <w:rPr>
                <w:color w:val="000000" w:themeColor="text1"/>
              </w:rPr>
              <w:t>4</w:t>
            </w:r>
          </w:p>
        </w:tc>
        <w:tc>
          <w:tcPr>
            <w:tcW w:w="280" w:type="dxa"/>
            <w:vAlign w:val="center"/>
          </w:tcPr>
          <w:p w14:paraId="59C3A51E" w14:textId="77777777" w:rsidR="009774CA" w:rsidRPr="002F2EDA" w:rsidRDefault="009774CA" w:rsidP="00A57BC1">
            <w:pPr>
              <w:jc w:val="center"/>
              <w:rPr>
                <w:color w:val="000000" w:themeColor="text1"/>
                <w:lang w:val="sr-Cyrl-CS"/>
              </w:rPr>
            </w:pPr>
          </w:p>
        </w:tc>
        <w:tc>
          <w:tcPr>
            <w:tcW w:w="279" w:type="dxa"/>
            <w:vAlign w:val="center"/>
          </w:tcPr>
          <w:p w14:paraId="41A2617D" w14:textId="77777777" w:rsidR="009774CA" w:rsidRPr="002F2EDA" w:rsidRDefault="009774CA" w:rsidP="00A57BC1">
            <w:pPr>
              <w:jc w:val="center"/>
              <w:rPr>
                <w:color w:val="000000" w:themeColor="text1"/>
                <w:lang w:val="sr-Cyrl-CS"/>
              </w:rPr>
            </w:pPr>
          </w:p>
        </w:tc>
        <w:tc>
          <w:tcPr>
            <w:tcW w:w="279" w:type="dxa"/>
            <w:vAlign w:val="center"/>
          </w:tcPr>
          <w:p w14:paraId="0D82E057" w14:textId="77777777" w:rsidR="009774CA" w:rsidRPr="009774CA" w:rsidRDefault="009774CA" w:rsidP="00A57BC1">
            <w:pPr>
              <w:jc w:val="center"/>
              <w:rPr>
                <w:color w:val="000000" w:themeColor="text1"/>
              </w:rPr>
            </w:pPr>
            <w:r>
              <w:rPr>
                <w:color w:val="000000" w:themeColor="text1"/>
              </w:rPr>
              <w:t>4</w:t>
            </w:r>
          </w:p>
        </w:tc>
        <w:tc>
          <w:tcPr>
            <w:tcW w:w="280" w:type="dxa"/>
            <w:vAlign w:val="center"/>
          </w:tcPr>
          <w:p w14:paraId="70E51A9B" w14:textId="77777777" w:rsidR="009774CA" w:rsidRPr="002F2EDA" w:rsidRDefault="009774CA" w:rsidP="00A57BC1">
            <w:pPr>
              <w:jc w:val="center"/>
              <w:rPr>
                <w:color w:val="000000" w:themeColor="text1"/>
                <w:lang w:val="sr-Cyrl-CS"/>
              </w:rPr>
            </w:pPr>
            <w:r>
              <w:rPr>
                <w:color w:val="000000" w:themeColor="text1"/>
                <w:lang w:val="sr-Cyrl-CS"/>
              </w:rPr>
              <w:t>4</w:t>
            </w:r>
          </w:p>
        </w:tc>
        <w:tc>
          <w:tcPr>
            <w:tcW w:w="925" w:type="dxa"/>
            <w:vAlign w:val="center"/>
          </w:tcPr>
          <w:p w14:paraId="203AA492" w14:textId="77777777" w:rsidR="009774CA" w:rsidRPr="003C0F97" w:rsidRDefault="009774CA" w:rsidP="00A57BC1">
            <w:pPr>
              <w:jc w:val="center"/>
            </w:pPr>
            <w:r>
              <w:t>12</w:t>
            </w:r>
          </w:p>
        </w:tc>
      </w:tr>
      <w:tr w:rsidR="009774CA" w:rsidRPr="003E1214" w14:paraId="485914E4" w14:textId="77777777">
        <w:trPr>
          <w:cantSplit/>
          <w:trHeight w:val="464"/>
        </w:trPr>
        <w:tc>
          <w:tcPr>
            <w:tcW w:w="2938" w:type="dxa"/>
            <w:vAlign w:val="center"/>
          </w:tcPr>
          <w:p w14:paraId="10DABE31" w14:textId="77777777" w:rsidR="009774CA" w:rsidRPr="00A57BC1" w:rsidRDefault="009774CA" w:rsidP="002A4F9E">
            <w:pPr>
              <w:rPr>
                <w:b/>
                <w:bCs/>
                <w:lang w:val="sr-Cyrl-CS"/>
              </w:rPr>
            </w:pPr>
            <w:r w:rsidRPr="00A57BC1">
              <w:rPr>
                <w:b/>
                <w:bCs/>
                <w:lang w:val="sr-Cyrl-CS"/>
              </w:rPr>
              <w:t>Драгана Јакшић</w:t>
            </w:r>
          </w:p>
        </w:tc>
        <w:tc>
          <w:tcPr>
            <w:tcW w:w="2047" w:type="dxa"/>
            <w:vAlign w:val="center"/>
          </w:tcPr>
          <w:p w14:paraId="32BF268F" w14:textId="77777777" w:rsidR="009774CA" w:rsidRPr="00A57BC1" w:rsidRDefault="009774CA" w:rsidP="003C0F97">
            <w:pPr>
              <w:rPr>
                <w:sz w:val="20"/>
                <w:szCs w:val="20"/>
                <w:lang w:val="sr-Cyrl-CS"/>
              </w:rPr>
            </w:pPr>
            <w:r w:rsidRPr="00A57BC1">
              <w:rPr>
                <w:sz w:val="20"/>
                <w:szCs w:val="20"/>
                <w:lang w:val="sr-Cyrl-CS"/>
              </w:rPr>
              <w:t>Хемија</w:t>
            </w:r>
          </w:p>
        </w:tc>
        <w:tc>
          <w:tcPr>
            <w:tcW w:w="279" w:type="dxa"/>
            <w:gridSpan w:val="2"/>
            <w:vAlign w:val="center"/>
          </w:tcPr>
          <w:p w14:paraId="6A36FDBC" w14:textId="77777777" w:rsidR="009774CA" w:rsidRPr="00A57BC1" w:rsidRDefault="009774CA" w:rsidP="00A57BC1">
            <w:pPr>
              <w:jc w:val="center"/>
              <w:rPr>
                <w:color w:val="FF0000"/>
                <w:lang w:val="sr-Cyrl-CS"/>
              </w:rPr>
            </w:pPr>
          </w:p>
        </w:tc>
        <w:tc>
          <w:tcPr>
            <w:tcW w:w="279" w:type="dxa"/>
            <w:vAlign w:val="center"/>
          </w:tcPr>
          <w:p w14:paraId="5AB10191" w14:textId="77777777" w:rsidR="009774CA" w:rsidRPr="00A57BC1" w:rsidRDefault="009774CA" w:rsidP="00A57BC1">
            <w:pPr>
              <w:jc w:val="center"/>
              <w:rPr>
                <w:color w:val="FF0000"/>
                <w:lang w:val="sr-Cyrl-CS"/>
              </w:rPr>
            </w:pPr>
          </w:p>
        </w:tc>
        <w:tc>
          <w:tcPr>
            <w:tcW w:w="280" w:type="dxa"/>
            <w:gridSpan w:val="2"/>
            <w:vAlign w:val="center"/>
          </w:tcPr>
          <w:p w14:paraId="53960392" w14:textId="77777777" w:rsidR="009774CA" w:rsidRPr="00A57BC1" w:rsidRDefault="009774CA" w:rsidP="00A57BC1">
            <w:pPr>
              <w:jc w:val="center"/>
              <w:rPr>
                <w:color w:val="FF0000"/>
                <w:lang w:val="sr-Cyrl-CS"/>
              </w:rPr>
            </w:pPr>
          </w:p>
        </w:tc>
        <w:tc>
          <w:tcPr>
            <w:tcW w:w="283" w:type="dxa"/>
            <w:vAlign w:val="center"/>
          </w:tcPr>
          <w:p w14:paraId="3D13E775" w14:textId="77777777" w:rsidR="009774CA" w:rsidRPr="00A57BC1" w:rsidRDefault="009774CA" w:rsidP="00A57BC1">
            <w:pPr>
              <w:jc w:val="center"/>
              <w:rPr>
                <w:color w:val="FF0000"/>
                <w:lang w:val="sr-Cyrl-CS"/>
              </w:rPr>
            </w:pPr>
          </w:p>
        </w:tc>
        <w:tc>
          <w:tcPr>
            <w:tcW w:w="279" w:type="dxa"/>
            <w:vAlign w:val="center"/>
          </w:tcPr>
          <w:p w14:paraId="3FA3512A" w14:textId="77777777" w:rsidR="009774CA" w:rsidRPr="00A57BC1" w:rsidRDefault="009774CA" w:rsidP="00A57BC1">
            <w:pPr>
              <w:jc w:val="center"/>
              <w:rPr>
                <w:color w:val="FF0000"/>
                <w:lang w:val="sr-Cyrl-CS"/>
              </w:rPr>
            </w:pPr>
          </w:p>
        </w:tc>
        <w:tc>
          <w:tcPr>
            <w:tcW w:w="280" w:type="dxa"/>
            <w:vAlign w:val="center"/>
          </w:tcPr>
          <w:p w14:paraId="776D940B" w14:textId="77777777" w:rsidR="009774CA" w:rsidRPr="00A57BC1" w:rsidRDefault="009774CA" w:rsidP="00A57BC1">
            <w:pPr>
              <w:jc w:val="center"/>
              <w:rPr>
                <w:color w:val="FF0000"/>
                <w:lang w:val="sr-Cyrl-CS"/>
              </w:rPr>
            </w:pPr>
          </w:p>
        </w:tc>
        <w:tc>
          <w:tcPr>
            <w:tcW w:w="279" w:type="dxa"/>
            <w:vAlign w:val="center"/>
          </w:tcPr>
          <w:p w14:paraId="41D55764" w14:textId="77777777" w:rsidR="009774CA" w:rsidRPr="00A57BC1" w:rsidRDefault="009774CA" w:rsidP="00A57BC1">
            <w:pPr>
              <w:jc w:val="center"/>
              <w:rPr>
                <w:lang w:val="en-US"/>
              </w:rPr>
            </w:pPr>
            <w:r w:rsidRPr="00A57BC1">
              <w:rPr>
                <w:lang w:val="en-US"/>
              </w:rPr>
              <w:t>2</w:t>
            </w:r>
          </w:p>
        </w:tc>
        <w:tc>
          <w:tcPr>
            <w:tcW w:w="279" w:type="dxa"/>
            <w:vAlign w:val="center"/>
          </w:tcPr>
          <w:p w14:paraId="308678A9" w14:textId="77777777" w:rsidR="009774CA" w:rsidRPr="00A57BC1" w:rsidRDefault="009774CA" w:rsidP="00A57BC1">
            <w:pPr>
              <w:jc w:val="center"/>
              <w:rPr>
                <w:lang w:val="en-US"/>
              </w:rPr>
            </w:pPr>
            <w:r w:rsidRPr="00A57BC1">
              <w:rPr>
                <w:lang w:val="en-US"/>
              </w:rPr>
              <w:t>2</w:t>
            </w:r>
          </w:p>
        </w:tc>
        <w:tc>
          <w:tcPr>
            <w:tcW w:w="280" w:type="dxa"/>
            <w:vAlign w:val="center"/>
          </w:tcPr>
          <w:p w14:paraId="31CFC35D" w14:textId="77777777" w:rsidR="009774CA" w:rsidRPr="00A57BC1" w:rsidRDefault="009774CA" w:rsidP="00A57BC1">
            <w:pPr>
              <w:jc w:val="center"/>
              <w:rPr>
                <w:lang w:val="en-US"/>
              </w:rPr>
            </w:pPr>
            <w:r w:rsidRPr="00A57BC1">
              <w:rPr>
                <w:lang w:val="en-US"/>
              </w:rPr>
              <w:t>2</w:t>
            </w:r>
          </w:p>
        </w:tc>
        <w:tc>
          <w:tcPr>
            <w:tcW w:w="279" w:type="dxa"/>
            <w:vAlign w:val="center"/>
          </w:tcPr>
          <w:p w14:paraId="0A8683B5" w14:textId="77777777" w:rsidR="009774CA" w:rsidRPr="00A57BC1" w:rsidRDefault="009774CA" w:rsidP="00A57BC1">
            <w:pPr>
              <w:jc w:val="center"/>
              <w:rPr>
                <w:lang w:val="en-US"/>
              </w:rPr>
            </w:pPr>
            <w:r w:rsidRPr="00A57BC1">
              <w:rPr>
                <w:lang w:val="en-US"/>
              </w:rPr>
              <w:t>2</w:t>
            </w:r>
          </w:p>
        </w:tc>
        <w:tc>
          <w:tcPr>
            <w:tcW w:w="279" w:type="dxa"/>
            <w:vAlign w:val="center"/>
          </w:tcPr>
          <w:p w14:paraId="65775DB7" w14:textId="77777777" w:rsidR="009774CA" w:rsidRPr="00A57BC1" w:rsidRDefault="009774CA" w:rsidP="00A57BC1">
            <w:pPr>
              <w:jc w:val="center"/>
              <w:rPr>
                <w:lang w:val="en-US"/>
              </w:rPr>
            </w:pPr>
            <w:r w:rsidRPr="00A57BC1">
              <w:rPr>
                <w:lang w:val="en-US"/>
              </w:rPr>
              <w:t>2</w:t>
            </w:r>
          </w:p>
        </w:tc>
        <w:tc>
          <w:tcPr>
            <w:tcW w:w="280" w:type="dxa"/>
            <w:vAlign w:val="center"/>
          </w:tcPr>
          <w:p w14:paraId="2F5320B4" w14:textId="77777777" w:rsidR="009774CA" w:rsidRPr="00A57BC1" w:rsidRDefault="009774CA" w:rsidP="00A57BC1">
            <w:pPr>
              <w:jc w:val="center"/>
              <w:rPr>
                <w:lang w:val="en-US"/>
              </w:rPr>
            </w:pPr>
            <w:r w:rsidRPr="00A57BC1">
              <w:rPr>
                <w:lang w:val="en-US"/>
              </w:rPr>
              <w:t>2</w:t>
            </w:r>
          </w:p>
        </w:tc>
        <w:tc>
          <w:tcPr>
            <w:tcW w:w="925" w:type="dxa"/>
            <w:vAlign w:val="center"/>
          </w:tcPr>
          <w:p w14:paraId="231A7076" w14:textId="77777777" w:rsidR="009774CA" w:rsidRPr="00A57BC1" w:rsidRDefault="009774CA" w:rsidP="003C0F97">
            <w:pPr>
              <w:jc w:val="center"/>
            </w:pPr>
            <w:r w:rsidRPr="00A57BC1">
              <w:rPr>
                <w:lang w:val="en-US"/>
              </w:rPr>
              <w:t>12</w:t>
            </w:r>
          </w:p>
        </w:tc>
      </w:tr>
      <w:tr w:rsidR="009774CA" w:rsidRPr="003E1214" w14:paraId="0A472528" w14:textId="77777777">
        <w:trPr>
          <w:cantSplit/>
          <w:trHeight w:val="465"/>
        </w:trPr>
        <w:tc>
          <w:tcPr>
            <w:tcW w:w="2938" w:type="dxa"/>
            <w:vAlign w:val="center"/>
          </w:tcPr>
          <w:p w14:paraId="1C83473F" w14:textId="77777777" w:rsidR="009774CA" w:rsidRPr="00A57BC1" w:rsidRDefault="009774CA" w:rsidP="002A4F9E">
            <w:pPr>
              <w:rPr>
                <w:b/>
                <w:bCs/>
                <w:lang w:val="sr-Cyrl-CS"/>
              </w:rPr>
            </w:pPr>
            <w:r w:rsidRPr="00A57BC1">
              <w:rPr>
                <w:b/>
                <w:bCs/>
                <w:lang w:val="sr-Cyrl-CS"/>
              </w:rPr>
              <w:t>Чакован Александра</w:t>
            </w:r>
          </w:p>
        </w:tc>
        <w:tc>
          <w:tcPr>
            <w:tcW w:w="2047" w:type="dxa"/>
            <w:vAlign w:val="center"/>
          </w:tcPr>
          <w:p w14:paraId="7350FC3F" w14:textId="77777777" w:rsidR="009774CA" w:rsidRPr="00A57BC1" w:rsidRDefault="009774CA" w:rsidP="002A4F9E">
            <w:pPr>
              <w:rPr>
                <w:sz w:val="20"/>
                <w:szCs w:val="20"/>
                <w:lang w:val="sr-Cyrl-CS"/>
              </w:rPr>
            </w:pPr>
            <w:r w:rsidRPr="00A57BC1">
              <w:rPr>
                <w:sz w:val="20"/>
                <w:szCs w:val="20"/>
                <w:lang w:val="sr-Cyrl-CS"/>
              </w:rPr>
              <w:t>Физика</w:t>
            </w:r>
          </w:p>
        </w:tc>
        <w:tc>
          <w:tcPr>
            <w:tcW w:w="279" w:type="dxa"/>
            <w:gridSpan w:val="2"/>
            <w:vAlign w:val="center"/>
          </w:tcPr>
          <w:p w14:paraId="04E9FE38" w14:textId="77777777" w:rsidR="009774CA" w:rsidRPr="00A57BC1" w:rsidRDefault="009774CA" w:rsidP="00A57BC1">
            <w:pPr>
              <w:jc w:val="center"/>
              <w:rPr>
                <w:color w:val="FF0000"/>
                <w:lang w:val="sr-Cyrl-CS"/>
              </w:rPr>
            </w:pPr>
          </w:p>
        </w:tc>
        <w:tc>
          <w:tcPr>
            <w:tcW w:w="279" w:type="dxa"/>
            <w:vAlign w:val="center"/>
          </w:tcPr>
          <w:p w14:paraId="1FCA4B3D" w14:textId="77777777" w:rsidR="009774CA" w:rsidRPr="00A57BC1" w:rsidRDefault="009774CA" w:rsidP="00A57BC1">
            <w:pPr>
              <w:jc w:val="center"/>
              <w:rPr>
                <w:color w:val="FF0000"/>
                <w:lang w:val="sr-Cyrl-CS"/>
              </w:rPr>
            </w:pPr>
          </w:p>
        </w:tc>
        <w:tc>
          <w:tcPr>
            <w:tcW w:w="280" w:type="dxa"/>
            <w:gridSpan w:val="2"/>
            <w:vAlign w:val="center"/>
          </w:tcPr>
          <w:p w14:paraId="2EB53309" w14:textId="77777777" w:rsidR="009774CA" w:rsidRPr="00A57BC1" w:rsidRDefault="009774CA" w:rsidP="00A57BC1">
            <w:pPr>
              <w:jc w:val="center"/>
              <w:rPr>
                <w:color w:val="FF0000"/>
                <w:lang w:val="sr-Cyrl-CS"/>
              </w:rPr>
            </w:pPr>
          </w:p>
        </w:tc>
        <w:tc>
          <w:tcPr>
            <w:tcW w:w="283" w:type="dxa"/>
            <w:vAlign w:val="center"/>
          </w:tcPr>
          <w:p w14:paraId="7873ABDE" w14:textId="77777777" w:rsidR="009774CA" w:rsidRPr="00A57BC1" w:rsidRDefault="009774CA" w:rsidP="00A57BC1">
            <w:pPr>
              <w:jc w:val="center"/>
              <w:rPr>
                <w:lang w:val="sr-Cyrl-CS"/>
              </w:rPr>
            </w:pPr>
            <w:r w:rsidRPr="00A57BC1">
              <w:rPr>
                <w:lang w:val="sr-Cyrl-CS"/>
              </w:rPr>
              <w:t>2</w:t>
            </w:r>
          </w:p>
        </w:tc>
        <w:tc>
          <w:tcPr>
            <w:tcW w:w="279" w:type="dxa"/>
            <w:vAlign w:val="center"/>
          </w:tcPr>
          <w:p w14:paraId="08956E6B" w14:textId="77777777" w:rsidR="009774CA" w:rsidRPr="00A57BC1" w:rsidRDefault="009774CA" w:rsidP="00A57BC1">
            <w:pPr>
              <w:jc w:val="center"/>
              <w:rPr>
                <w:lang w:val="sr-Cyrl-CS"/>
              </w:rPr>
            </w:pPr>
            <w:r w:rsidRPr="00A57BC1">
              <w:rPr>
                <w:lang w:val="sr-Cyrl-CS"/>
              </w:rPr>
              <w:t>2</w:t>
            </w:r>
          </w:p>
        </w:tc>
        <w:tc>
          <w:tcPr>
            <w:tcW w:w="280" w:type="dxa"/>
            <w:vAlign w:val="center"/>
          </w:tcPr>
          <w:p w14:paraId="67B9C1A1" w14:textId="77777777" w:rsidR="009774CA" w:rsidRPr="00A57BC1" w:rsidRDefault="009774CA" w:rsidP="00A57BC1">
            <w:pPr>
              <w:jc w:val="center"/>
              <w:rPr>
                <w:lang w:val="sr-Cyrl-CS"/>
              </w:rPr>
            </w:pPr>
            <w:r w:rsidRPr="00A57BC1">
              <w:rPr>
                <w:lang w:val="sr-Cyrl-CS"/>
              </w:rPr>
              <w:t>2</w:t>
            </w:r>
          </w:p>
        </w:tc>
        <w:tc>
          <w:tcPr>
            <w:tcW w:w="279" w:type="dxa"/>
            <w:vAlign w:val="center"/>
          </w:tcPr>
          <w:p w14:paraId="5C46379F" w14:textId="77777777" w:rsidR="009774CA" w:rsidRPr="00A57BC1" w:rsidRDefault="009774CA" w:rsidP="00A57BC1">
            <w:pPr>
              <w:jc w:val="center"/>
              <w:rPr>
                <w:lang w:val="sr-Cyrl-CS"/>
              </w:rPr>
            </w:pPr>
            <w:r w:rsidRPr="00A57BC1">
              <w:rPr>
                <w:lang w:val="sr-Cyrl-CS"/>
              </w:rPr>
              <w:t>2</w:t>
            </w:r>
          </w:p>
        </w:tc>
        <w:tc>
          <w:tcPr>
            <w:tcW w:w="279" w:type="dxa"/>
            <w:vAlign w:val="center"/>
          </w:tcPr>
          <w:p w14:paraId="0CD0AB74" w14:textId="77777777" w:rsidR="009774CA" w:rsidRPr="00A57BC1" w:rsidRDefault="009774CA" w:rsidP="00A57BC1">
            <w:pPr>
              <w:jc w:val="center"/>
              <w:rPr>
                <w:lang w:val="sr-Cyrl-CS"/>
              </w:rPr>
            </w:pPr>
            <w:r w:rsidRPr="00A57BC1">
              <w:rPr>
                <w:lang w:val="sr-Cyrl-CS"/>
              </w:rPr>
              <w:t>2</w:t>
            </w:r>
          </w:p>
        </w:tc>
        <w:tc>
          <w:tcPr>
            <w:tcW w:w="280" w:type="dxa"/>
            <w:vAlign w:val="center"/>
          </w:tcPr>
          <w:p w14:paraId="3C4E28B4" w14:textId="77777777" w:rsidR="009774CA" w:rsidRPr="00A57BC1" w:rsidRDefault="009774CA" w:rsidP="00A57BC1">
            <w:pPr>
              <w:jc w:val="center"/>
              <w:rPr>
                <w:lang w:val="sr-Cyrl-CS"/>
              </w:rPr>
            </w:pPr>
            <w:r w:rsidRPr="00A57BC1">
              <w:rPr>
                <w:lang w:val="sr-Cyrl-CS"/>
              </w:rPr>
              <w:t>2</w:t>
            </w:r>
          </w:p>
        </w:tc>
        <w:tc>
          <w:tcPr>
            <w:tcW w:w="279" w:type="dxa"/>
            <w:vAlign w:val="center"/>
          </w:tcPr>
          <w:p w14:paraId="1D7C57A3" w14:textId="77777777" w:rsidR="009774CA" w:rsidRPr="00A57BC1" w:rsidRDefault="009774CA" w:rsidP="00A57BC1">
            <w:pPr>
              <w:jc w:val="center"/>
              <w:rPr>
                <w:lang w:val="sr-Cyrl-CS"/>
              </w:rPr>
            </w:pPr>
            <w:r w:rsidRPr="00A57BC1">
              <w:rPr>
                <w:lang w:val="sr-Cyrl-CS"/>
              </w:rPr>
              <w:t>2</w:t>
            </w:r>
          </w:p>
        </w:tc>
        <w:tc>
          <w:tcPr>
            <w:tcW w:w="279" w:type="dxa"/>
            <w:vAlign w:val="center"/>
          </w:tcPr>
          <w:p w14:paraId="463ABE50" w14:textId="77777777" w:rsidR="009774CA" w:rsidRPr="00A57BC1" w:rsidRDefault="009774CA" w:rsidP="00A57BC1">
            <w:pPr>
              <w:jc w:val="center"/>
              <w:rPr>
                <w:lang w:val="sr-Cyrl-CS"/>
              </w:rPr>
            </w:pPr>
            <w:r w:rsidRPr="00A57BC1">
              <w:rPr>
                <w:lang w:val="sr-Cyrl-CS"/>
              </w:rPr>
              <w:t>2</w:t>
            </w:r>
          </w:p>
        </w:tc>
        <w:tc>
          <w:tcPr>
            <w:tcW w:w="280" w:type="dxa"/>
            <w:vAlign w:val="center"/>
          </w:tcPr>
          <w:p w14:paraId="56A3E272" w14:textId="77777777" w:rsidR="009774CA" w:rsidRPr="00A57BC1" w:rsidRDefault="009774CA" w:rsidP="00A57BC1">
            <w:pPr>
              <w:jc w:val="center"/>
              <w:rPr>
                <w:lang w:val="en-US"/>
              </w:rPr>
            </w:pPr>
            <w:r w:rsidRPr="00A57BC1">
              <w:rPr>
                <w:lang w:val="en-US"/>
              </w:rPr>
              <w:t>2</w:t>
            </w:r>
          </w:p>
        </w:tc>
        <w:tc>
          <w:tcPr>
            <w:tcW w:w="925" w:type="dxa"/>
            <w:vAlign w:val="center"/>
          </w:tcPr>
          <w:p w14:paraId="68331204" w14:textId="77777777" w:rsidR="009774CA" w:rsidRPr="00A57BC1" w:rsidRDefault="009774CA" w:rsidP="00A57BC1">
            <w:pPr>
              <w:jc w:val="center"/>
              <w:rPr>
                <w:lang w:val="sr-Latn-CS"/>
              </w:rPr>
            </w:pPr>
            <w:r>
              <w:rPr>
                <w:lang w:val="sr-Cyrl-CS"/>
              </w:rPr>
              <w:t>18</w:t>
            </w:r>
          </w:p>
        </w:tc>
      </w:tr>
      <w:tr w:rsidR="009774CA" w:rsidRPr="003E1214" w14:paraId="1C33615F" w14:textId="77777777">
        <w:trPr>
          <w:cantSplit/>
          <w:trHeight w:val="464"/>
        </w:trPr>
        <w:tc>
          <w:tcPr>
            <w:tcW w:w="2938" w:type="dxa"/>
            <w:vAlign w:val="center"/>
          </w:tcPr>
          <w:p w14:paraId="6669331D" w14:textId="77777777" w:rsidR="009774CA" w:rsidRPr="00A57BC1" w:rsidRDefault="009774CA" w:rsidP="002A4F9E">
            <w:pPr>
              <w:rPr>
                <w:b/>
                <w:bCs/>
                <w:lang w:val="sr-Cyrl-CS"/>
              </w:rPr>
            </w:pPr>
            <w:r w:rsidRPr="00A57BC1">
              <w:rPr>
                <w:b/>
                <w:bCs/>
                <w:lang w:val="sr-Cyrl-CS"/>
              </w:rPr>
              <w:t>Снежана Грбић</w:t>
            </w:r>
          </w:p>
        </w:tc>
        <w:tc>
          <w:tcPr>
            <w:tcW w:w="2047" w:type="dxa"/>
            <w:vAlign w:val="center"/>
          </w:tcPr>
          <w:p w14:paraId="6CDAD997" w14:textId="77777777" w:rsidR="009774CA" w:rsidRPr="00A57BC1" w:rsidRDefault="009774CA" w:rsidP="004D0124">
            <w:pPr>
              <w:rPr>
                <w:sz w:val="20"/>
                <w:szCs w:val="20"/>
                <w:lang w:val="sr-Cyrl-CS"/>
              </w:rPr>
            </w:pPr>
            <w:r>
              <w:rPr>
                <w:sz w:val="20"/>
                <w:szCs w:val="20"/>
                <w:lang w:val="sr-Cyrl-CS"/>
              </w:rPr>
              <w:t>Техника и технологија</w:t>
            </w:r>
          </w:p>
        </w:tc>
        <w:tc>
          <w:tcPr>
            <w:tcW w:w="279" w:type="dxa"/>
            <w:gridSpan w:val="2"/>
            <w:vAlign w:val="center"/>
          </w:tcPr>
          <w:p w14:paraId="22DA71F0" w14:textId="77777777" w:rsidR="009774CA" w:rsidRPr="00A57BC1" w:rsidRDefault="009774CA" w:rsidP="00A57BC1">
            <w:pPr>
              <w:jc w:val="center"/>
              <w:rPr>
                <w:lang w:val="sr-Cyrl-CS"/>
              </w:rPr>
            </w:pPr>
          </w:p>
        </w:tc>
        <w:tc>
          <w:tcPr>
            <w:tcW w:w="279" w:type="dxa"/>
            <w:vAlign w:val="center"/>
          </w:tcPr>
          <w:p w14:paraId="3151D63C" w14:textId="77777777" w:rsidR="009774CA" w:rsidRPr="00A57BC1" w:rsidRDefault="009774CA" w:rsidP="00A57BC1">
            <w:pPr>
              <w:jc w:val="center"/>
              <w:rPr>
                <w:lang w:val="sr-Cyrl-CS"/>
              </w:rPr>
            </w:pPr>
          </w:p>
        </w:tc>
        <w:tc>
          <w:tcPr>
            <w:tcW w:w="280" w:type="dxa"/>
            <w:gridSpan w:val="2"/>
            <w:vAlign w:val="center"/>
          </w:tcPr>
          <w:p w14:paraId="2B9491AB" w14:textId="77777777" w:rsidR="009774CA" w:rsidRPr="00A57BC1" w:rsidRDefault="009774CA" w:rsidP="00A57BC1">
            <w:pPr>
              <w:jc w:val="center"/>
              <w:rPr>
                <w:lang w:val="sr-Cyrl-CS"/>
              </w:rPr>
            </w:pPr>
            <w:r w:rsidRPr="00A57BC1">
              <w:rPr>
                <w:lang w:val="sr-Cyrl-CS"/>
              </w:rPr>
              <w:t>2</w:t>
            </w:r>
          </w:p>
        </w:tc>
        <w:tc>
          <w:tcPr>
            <w:tcW w:w="283" w:type="dxa"/>
            <w:vAlign w:val="center"/>
          </w:tcPr>
          <w:p w14:paraId="7DA506BD" w14:textId="77777777" w:rsidR="009774CA" w:rsidRPr="00A57BC1" w:rsidRDefault="009774CA" w:rsidP="00A57BC1">
            <w:pPr>
              <w:jc w:val="center"/>
              <w:rPr>
                <w:lang w:val="sr-Cyrl-CS"/>
              </w:rPr>
            </w:pPr>
            <w:r>
              <w:rPr>
                <w:lang w:val="sr-Cyrl-CS"/>
              </w:rPr>
              <w:t>2</w:t>
            </w:r>
          </w:p>
        </w:tc>
        <w:tc>
          <w:tcPr>
            <w:tcW w:w="279" w:type="dxa"/>
            <w:vAlign w:val="center"/>
          </w:tcPr>
          <w:p w14:paraId="3F0074A6" w14:textId="77777777" w:rsidR="009774CA" w:rsidRPr="00A57BC1" w:rsidRDefault="009774CA" w:rsidP="0089085F">
            <w:pPr>
              <w:jc w:val="center"/>
              <w:rPr>
                <w:lang w:val="sr-Cyrl-CS"/>
              </w:rPr>
            </w:pPr>
            <w:r w:rsidRPr="00A57BC1">
              <w:rPr>
                <w:lang w:val="sr-Cyrl-CS"/>
              </w:rPr>
              <w:t>2</w:t>
            </w:r>
          </w:p>
        </w:tc>
        <w:tc>
          <w:tcPr>
            <w:tcW w:w="280" w:type="dxa"/>
            <w:vAlign w:val="center"/>
          </w:tcPr>
          <w:p w14:paraId="0F87E50A" w14:textId="77777777" w:rsidR="009774CA" w:rsidRPr="00A57BC1" w:rsidRDefault="009774CA" w:rsidP="0089085F">
            <w:pPr>
              <w:jc w:val="center"/>
              <w:rPr>
                <w:lang w:val="sr-Cyrl-CS"/>
              </w:rPr>
            </w:pPr>
            <w:r w:rsidRPr="00A57BC1">
              <w:rPr>
                <w:lang w:val="sr-Cyrl-CS"/>
              </w:rPr>
              <w:t>2</w:t>
            </w:r>
          </w:p>
        </w:tc>
        <w:tc>
          <w:tcPr>
            <w:tcW w:w="279" w:type="dxa"/>
            <w:vAlign w:val="center"/>
          </w:tcPr>
          <w:p w14:paraId="6B6A7737" w14:textId="77777777" w:rsidR="009774CA" w:rsidRPr="00A57BC1" w:rsidRDefault="009774CA" w:rsidP="00A57BC1">
            <w:pPr>
              <w:jc w:val="center"/>
              <w:rPr>
                <w:lang w:val="sr-Cyrl-CS"/>
              </w:rPr>
            </w:pPr>
            <w:r w:rsidRPr="00A57BC1">
              <w:rPr>
                <w:lang w:val="sr-Cyrl-CS"/>
              </w:rPr>
              <w:t>2</w:t>
            </w:r>
          </w:p>
        </w:tc>
        <w:tc>
          <w:tcPr>
            <w:tcW w:w="279" w:type="dxa"/>
            <w:vAlign w:val="center"/>
          </w:tcPr>
          <w:p w14:paraId="6E6C56DD" w14:textId="77777777" w:rsidR="009774CA" w:rsidRPr="00A57BC1" w:rsidRDefault="009774CA" w:rsidP="00A57BC1">
            <w:pPr>
              <w:jc w:val="center"/>
              <w:rPr>
                <w:lang w:val="sr-Cyrl-CS"/>
              </w:rPr>
            </w:pPr>
            <w:r w:rsidRPr="00A57BC1">
              <w:rPr>
                <w:lang w:val="sr-Cyrl-CS"/>
              </w:rPr>
              <w:t>2</w:t>
            </w:r>
          </w:p>
        </w:tc>
        <w:tc>
          <w:tcPr>
            <w:tcW w:w="280" w:type="dxa"/>
            <w:vAlign w:val="center"/>
          </w:tcPr>
          <w:p w14:paraId="4D4D4D0D" w14:textId="77777777" w:rsidR="009774CA" w:rsidRPr="00A57BC1" w:rsidRDefault="009774CA" w:rsidP="00A57BC1">
            <w:pPr>
              <w:jc w:val="center"/>
              <w:rPr>
                <w:lang w:val="sr-Cyrl-CS"/>
              </w:rPr>
            </w:pPr>
            <w:r w:rsidRPr="00A57BC1">
              <w:rPr>
                <w:lang w:val="sr-Cyrl-CS"/>
              </w:rPr>
              <w:t>2</w:t>
            </w:r>
          </w:p>
        </w:tc>
        <w:tc>
          <w:tcPr>
            <w:tcW w:w="279" w:type="dxa"/>
            <w:vAlign w:val="center"/>
          </w:tcPr>
          <w:p w14:paraId="2991D3CD" w14:textId="77777777" w:rsidR="009774CA" w:rsidRPr="00A57BC1" w:rsidRDefault="009774CA" w:rsidP="0089085F">
            <w:pPr>
              <w:jc w:val="center"/>
              <w:rPr>
                <w:lang w:val="sr-Cyrl-CS"/>
              </w:rPr>
            </w:pPr>
            <w:r w:rsidRPr="00A57BC1">
              <w:rPr>
                <w:lang w:val="sr-Cyrl-CS"/>
              </w:rPr>
              <w:t>2</w:t>
            </w:r>
          </w:p>
        </w:tc>
        <w:tc>
          <w:tcPr>
            <w:tcW w:w="279" w:type="dxa"/>
            <w:vAlign w:val="center"/>
          </w:tcPr>
          <w:p w14:paraId="5A771E69" w14:textId="77777777" w:rsidR="009774CA" w:rsidRPr="00A57BC1" w:rsidRDefault="009774CA" w:rsidP="0089085F">
            <w:pPr>
              <w:jc w:val="center"/>
              <w:rPr>
                <w:lang w:val="sr-Cyrl-CS"/>
              </w:rPr>
            </w:pPr>
            <w:r w:rsidRPr="00A57BC1">
              <w:rPr>
                <w:lang w:val="sr-Cyrl-CS"/>
              </w:rPr>
              <w:t>2</w:t>
            </w:r>
          </w:p>
        </w:tc>
        <w:tc>
          <w:tcPr>
            <w:tcW w:w="280" w:type="dxa"/>
            <w:vAlign w:val="center"/>
          </w:tcPr>
          <w:p w14:paraId="26D6922A" w14:textId="77777777" w:rsidR="009774CA" w:rsidRPr="00A57BC1" w:rsidRDefault="009774CA" w:rsidP="00A57BC1">
            <w:pPr>
              <w:jc w:val="center"/>
              <w:rPr>
                <w:lang w:val="sr-Cyrl-CS"/>
              </w:rPr>
            </w:pPr>
            <w:r>
              <w:rPr>
                <w:lang w:val="sr-Cyrl-CS"/>
              </w:rPr>
              <w:t>2</w:t>
            </w:r>
          </w:p>
        </w:tc>
        <w:tc>
          <w:tcPr>
            <w:tcW w:w="925" w:type="dxa"/>
            <w:vAlign w:val="center"/>
          </w:tcPr>
          <w:p w14:paraId="10B21DF1" w14:textId="77777777" w:rsidR="009774CA" w:rsidRPr="00A57BC1" w:rsidRDefault="009774CA" w:rsidP="00A57BC1">
            <w:pPr>
              <w:jc w:val="center"/>
              <w:rPr>
                <w:lang w:val="sr-Cyrl-CS"/>
              </w:rPr>
            </w:pPr>
            <w:r>
              <w:rPr>
                <w:lang w:val="sr-Cyrl-CS"/>
              </w:rPr>
              <w:t>20</w:t>
            </w:r>
          </w:p>
        </w:tc>
      </w:tr>
      <w:tr w:rsidR="009774CA" w:rsidRPr="003E1214" w14:paraId="522CBBFB" w14:textId="77777777">
        <w:trPr>
          <w:cantSplit/>
          <w:trHeight w:val="353"/>
        </w:trPr>
        <w:tc>
          <w:tcPr>
            <w:tcW w:w="2938" w:type="dxa"/>
          </w:tcPr>
          <w:p w14:paraId="7A2B438A" w14:textId="77777777" w:rsidR="009774CA" w:rsidRPr="00A57BC1" w:rsidRDefault="009774CA" w:rsidP="002A4F9E">
            <w:pPr>
              <w:rPr>
                <w:b/>
                <w:bCs/>
                <w:lang w:val="en-US"/>
              </w:rPr>
            </w:pPr>
            <w:r w:rsidRPr="00A57BC1">
              <w:rPr>
                <w:b/>
                <w:bCs/>
                <w:lang w:val="sr-Cyrl-CS"/>
              </w:rPr>
              <w:t>Кристина Балан</w:t>
            </w:r>
          </w:p>
        </w:tc>
        <w:tc>
          <w:tcPr>
            <w:tcW w:w="2047" w:type="dxa"/>
            <w:vAlign w:val="center"/>
          </w:tcPr>
          <w:p w14:paraId="68CAF0A7" w14:textId="77777777" w:rsidR="009774CA" w:rsidRPr="00A57BC1" w:rsidRDefault="009774CA" w:rsidP="003C0F97">
            <w:pPr>
              <w:rPr>
                <w:sz w:val="20"/>
                <w:szCs w:val="20"/>
                <w:lang w:val="en-US"/>
              </w:rPr>
            </w:pPr>
            <w:r>
              <w:rPr>
                <w:sz w:val="20"/>
                <w:szCs w:val="20"/>
                <w:lang w:val="sr-Cyrl-CS"/>
              </w:rPr>
              <w:t>Биологија</w:t>
            </w:r>
          </w:p>
        </w:tc>
        <w:tc>
          <w:tcPr>
            <w:tcW w:w="279" w:type="dxa"/>
            <w:gridSpan w:val="2"/>
            <w:vAlign w:val="center"/>
          </w:tcPr>
          <w:p w14:paraId="4C7F29AF" w14:textId="77777777" w:rsidR="009774CA" w:rsidRPr="00A57BC1" w:rsidRDefault="009774CA" w:rsidP="0089085F">
            <w:pPr>
              <w:jc w:val="center"/>
              <w:rPr>
                <w:lang w:val="sr-Cyrl-CS"/>
              </w:rPr>
            </w:pPr>
            <w:r w:rsidRPr="00A57BC1">
              <w:rPr>
                <w:lang w:val="sr-Cyrl-CS"/>
              </w:rPr>
              <w:t>2</w:t>
            </w:r>
          </w:p>
        </w:tc>
        <w:tc>
          <w:tcPr>
            <w:tcW w:w="279" w:type="dxa"/>
            <w:vAlign w:val="center"/>
          </w:tcPr>
          <w:p w14:paraId="456EF172" w14:textId="77777777" w:rsidR="009774CA" w:rsidRPr="00A57BC1" w:rsidRDefault="009774CA" w:rsidP="0089085F">
            <w:pPr>
              <w:jc w:val="center"/>
              <w:rPr>
                <w:lang w:val="sr-Cyrl-CS"/>
              </w:rPr>
            </w:pPr>
            <w:r w:rsidRPr="00A57BC1">
              <w:rPr>
                <w:lang w:val="sr-Cyrl-CS"/>
              </w:rPr>
              <w:t>2</w:t>
            </w:r>
          </w:p>
        </w:tc>
        <w:tc>
          <w:tcPr>
            <w:tcW w:w="280" w:type="dxa"/>
            <w:gridSpan w:val="2"/>
            <w:vAlign w:val="center"/>
          </w:tcPr>
          <w:p w14:paraId="4C317835" w14:textId="77777777" w:rsidR="009774CA" w:rsidRPr="00A57BC1" w:rsidRDefault="009774CA" w:rsidP="0089085F">
            <w:pPr>
              <w:jc w:val="center"/>
              <w:rPr>
                <w:lang w:val="sr-Cyrl-CS"/>
              </w:rPr>
            </w:pPr>
            <w:r w:rsidRPr="00A57BC1">
              <w:rPr>
                <w:lang w:val="sr-Cyrl-CS"/>
              </w:rPr>
              <w:t>2</w:t>
            </w:r>
          </w:p>
        </w:tc>
        <w:tc>
          <w:tcPr>
            <w:tcW w:w="283" w:type="dxa"/>
            <w:vAlign w:val="center"/>
          </w:tcPr>
          <w:p w14:paraId="20DD6245" w14:textId="77777777" w:rsidR="009774CA" w:rsidRPr="003C0F97" w:rsidRDefault="009774CA" w:rsidP="00A57BC1">
            <w:pPr>
              <w:jc w:val="center"/>
            </w:pPr>
            <w:r>
              <w:t>2</w:t>
            </w:r>
          </w:p>
        </w:tc>
        <w:tc>
          <w:tcPr>
            <w:tcW w:w="279" w:type="dxa"/>
            <w:vAlign w:val="center"/>
          </w:tcPr>
          <w:p w14:paraId="680FC2D0" w14:textId="77777777" w:rsidR="009774CA" w:rsidRPr="00A57BC1" w:rsidRDefault="009774CA" w:rsidP="00A57BC1">
            <w:pPr>
              <w:jc w:val="center"/>
              <w:rPr>
                <w:lang w:val="sr-Cyrl-CS"/>
              </w:rPr>
            </w:pPr>
            <w:r>
              <w:rPr>
                <w:lang w:val="sr-Cyrl-CS"/>
              </w:rPr>
              <w:t>2</w:t>
            </w:r>
          </w:p>
        </w:tc>
        <w:tc>
          <w:tcPr>
            <w:tcW w:w="280" w:type="dxa"/>
            <w:vAlign w:val="center"/>
          </w:tcPr>
          <w:p w14:paraId="3FB185EC" w14:textId="77777777" w:rsidR="009774CA" w:rsidRPr="00A57BC1" w:rsidRDefault="009774CA" w:rsidP="00A57BC1">
            <w:pPr>
              <w:jc w:val="center"/>
              <w:rPr>
                <w:lang w:val="sr-Cyrl-CS"/>
              </w:rPr>
            </w:pPr>
            <w:r>
              <w:rPr>
                <w:lang w:val="sr-Cyrl-CS"/>
              </w:rPr>
              <w:t>2</w:t>
            </w:r>
          </w:p>
        </w:tc>
        <w:tc>
          <w:tcPr>
            <w:tcW w:w="279" w:type="dxa"/>
            <w:vAlign w:val="center"/>
          </w:tcPr>
          <w:p w14:paraId="186B78D7" w14:textId="77777777" w:rsidR="009774CA" w:rsidRPr="00A57BC1" w:rsidRDefault="009774CA" w:rsidP="00A57BC1">
            <w:pPr>
              <w:jc w:val="center"/>
              <w:rPr>
                <w:lang w:val="sr-Cyrl-CS"/>
              </w:rPr>
            </w:pPr>
            <w:r>
              <w:rPr>
                <w:lang w:val="sr-Cyrl-CS"/>
              </w:rPr>
              <w:t>2</w:t>
            </w:r>
          </w:p>
        </w:tc>
        <w:tc>
          <w:tcPr>
            <w:tcW w:w="279" w:type="dxa"/>
            <w:vAlign w:val="center"/>
          </w:tcPr>
          <w:p w14:paraId="6E079C3B" w14:textId="77777777" w:rsidR="009774CA" w:rsidRPr="00A57BC1" w:rsidRDefault="009774CA" w:rsidP="00A57BC1">
            <w:pPr>
              <w:jc w:val="center"/>
              <w:rPr>
                <w:lang w:val="sr-Cyrl-CS"/>
              </w:rPr>
            </w:pPr>
            <w:r>
              <w:rPr>
                <w:lang w:val="sr-Cyrl-CS"/>
              </w:rPr>
              <w:t>2</w:t>
            </w:r>
          </w:p>
        </w:tc>
        <w:tc>
          <w:tcPr>
            <w:tcW w:w="280" w:type="dxa"/>
            <w:vAlign w:val="center"/>
          </w:tcPr>
          <w:p w14:paraId="35017241" w14:textId="77777777" w:rsidR="009774CA" w:rsidRPr="00A57BC1" w:rsidRDefault="009774CA" w:rsidP="00A57BC1">
            <w:pPr>
              <w:jc w:val="center"/>
              <w:rPr>
                <w:lang w:val="sr-Cyrl-CS"/>
              </w:rPr>
            </w:pPr>
            <w:r>
              <w:rPr>
                <w:lang w:val="sr-Cyrl-CS"/>
              </w:rPr>
              <w:t>2</w:t>
            </w:r>
          </w:p>
        </w:tc>
        <w:tc>
          <w:tcPr>
            <w:tcW w:w="279" w:type="dxa"/>
            <w:vAlign w:val="center"/>
          </w:tcPr>
          <w:p w14:paraId="1388F3F8" w14:textId="77777777" w:rsidR="009774CA" w:rsidRPr="00A57BC1" w:rsidRDefault="009774CA" w:rsidP="0089085F">
            <w:pPr>
              <w:jc w:val="center"/>
              <w:rPr>
                <w:lang w:val="sr-Cyrl-CS"/>
              </w:rPr>
            </w:pPr>
            <w:r w:rsidRPr="00A57BC1">
              <w:rPr>
                <w:lang w:val="sr-Cyrl-CS"/>
              </w:rPr>
              <w:t>2</w:t>
            </w:r>
          </w:p>
        </w:tc>
        <w:tc>
          <w:tcPr>
            <w:tcW w:w="279" w:type="dxa"/>
            <w:vAlign w:val="center"/>
          </w:tcPr>
          <w:p w14:paraId="08042818" w14:textId="77777777" w:rsidR="009774CA" w:rsidRPr="00A57BC1" w:rsidRDefault="009774CA" w:rsidP="0089085F">
            <w:pPr>
              <w:jc w:val="center"/>
              <w:rPr>
                <w:lang w:val="sr-Cyrl-CS"/>
              </w:rPr>
            </w:pPr>
            <w:r w:rsidRPr="00A57BC1">
              <w:rPr>
                <w:lang w:val="sr-Cyrl-CS"/>
              </w:rPr>
              <w:t>2</w:t>
            </w:r>
          </w:p>
        </w:tc>
        <w:tc>
          <w:tcPr>
            <w:tcW w:w="280" w:type="dxa"/>
            <w:vAlign w:val="center"/>
          </w:tcPr>
          <w:p w14:paraId="2282E0A2" w14:textId="77777777" w:rsidR="009774CA" w:rsidRPr="003C0F97" w:rsidRDefault="009774CA" w:rsidP="00A57BC1">
            <w:pPr>
              <w:jc w:val="center"/>
            </w:pPr>
            <w:r>
              <w:t>2</w:t>
            </w:r>
          </w:p>
        </w:tc>
        <w:tc>
          <w:tcPr>
            <w:tcW w:w="925" w:type="dxa"/>
            <w:vAlign w:val="center"/>
          </w:tcPr>
          <w:p w14:paraId="11F07E5F" w14:textId="77777777" w:rsidR="009774CA" w:rsidRPr="00A57BC1" w:rsidRDefault="009774CA" w:rsidP="003C0F97">
            <w:pPr>
              <w:jc w:val="center"/>
              <w:rPr>
                <w:lang w:val="en-US"/>
              </w:rPr>
            </w:pPr>
            <w:r>
              <w:rPr>
                <w:lang w:val="sr-Cyrl-CS"/>
              </w:rPr>
              <w:t>24</w:t>
            </w:r>
          </w:p>
        </w:tc>
      </w:tr>
      <w:tr w:rsidR="009774CA" w:rsidRPr="003E1214" w14:paraId="43D640C4" w14:textId="77777777">
        <w:trPr>
          <w:cantSplit/>
          <w:trHeight w:val="465"/>
        </w:trPr>
        <w:tc>
          <w:tcPr>
            <w:tcW w:w="2938" w:type="dxa"/>
            <w:vAlign w:val="center"/>
          </w:tcPr>
          <w:p w14:paraId="1934723D" w14:textId="77777777" w:rsidR="009774CA" w:rsidRPr="00A57BC1" w:rsidRDefault="009774CA" w:rsidP="002A4F9E">
            <w:pPr>
              <w:rPr>
                <w:b/>
                <w:bCs/>
                <w:lang w:val="sr-Cyrl-CS"/>
              </w:rPr>
            </w:pPr>
            <w:r w:rsidRPr="00A57BC1">
              <w:rPr>
                <w:b/>
                <w:bCs/>
                <w:lang w:val="sr-Cyrl-CS"/>
              </w:rPr>
              <w:t>Симовић Зоран</w:t>
            </w:r>
          </w:p>
        </w:tc>
        <w:tc>
          <w:tcPr>
            <w:tcW w:w="2047" w:type="dxa"/>
            <w:vAlign w:val="center"/>
          </w:tcPr>
          <w:p w14:paraId="0C0F50C6" w14:textId="77777777" w:rsidR="009774CA" w:rsidRPr="00A57BC1" w:rsidRDefault="009774CA" w:rsidP="004D0124">
            <w:pPr>
              <w:rPr>
                <w:sz w:val="20"/>
                <w:szCs w:val="20"/>
                <w:lang w:val="sr-Cyrl-CS"/>
              </w:rPr>
            </w:pPr>
            <w:r w:rsidRPr="00A57BC1">
              <w:rPr>
                <w:sz w:val="20"/>
                <w:szCs w:val="20"/>
                <w:lang w:val="sr-Cyrl-CS"/>
              </w:rPr>
              <w:t>Географија</w:t>
            </w:r>
          </w:p>
        </w:tc>
        <w:tc>
          <w:tcPr>
            <w:tcW w:w="279" w:type="dxa"/>
            <w:gridSpan w:val="2"/>
            <w:vAlign w:val="center"/>
          </w:tcPr>
          <w:p w14:paraId="429A81C3" w14:textId="77777777" w:rsidR="009774CA" w:rsidRPr="00A57BC1" w:rsidRDefault="009774CA" w:rsidP="00A57BC1">
            <w:pPr>
              <w:jc w:val="center"/>
              <w:rPr>
                <w:lang w:val="sr-Cyrl-CS"/>
              </w:rPr>
            </w:pPr>
          </w:p>
        </w:tc>
        <w:tc>
          <w:tcPr>
            <w:tcW w:w="279" w:type="dxa"/>
            <w:vAlign w:val="center"/>
          </w:tcPr>
          <w:p w14:paraId="3C70FAC5" w14:textId="77777777" w:rsidR="009774CA" w:rsidRPr="00A57BC1" w:rsidRDefault="009774CA" w:rsidP="00A57BC1">
            <w:pPr>
              <w:jc w:val="center"/>
              <w:rPr>
                <w:lang w:val="sr-Cyrl-CS"/>
              </w:rPr>
            </w:pPr>
            <w:r w:rsidRPr="00A57BC1">
              <w:rPr>
                <w:lang w:val="sr-Cyrl-CS"/>
              </w:rPr>
              <w:t>1</w:t>
            </w:r>
          </w:p>
        </w:tc>
        <w:tc>
          <w:tcPr>
            <w:tcW w:w="280" w:type="dxa"/>
            <w:gridSpan w:val="2"/>
            <w:vAlign w:val="center"/>
          </w:tcPr>
          <w:p w14:paraId="555124BE" w14:textId="77777777" w:rsidR="009774CA" w:rsidRPr="00A57BC1" w:rsidRDefault="009774CA" w:rsidP="00A57BC1">
            <w:pPr>
              <w:jc w:val="center"/>
              <w:rPr>
                <w:lang w:val="sr-Cyrl-CS"/>
              </w:rPr>
            </w:pPr>
            <w:r w:rsidRPr="00A57BC1">
              <w:rPr>
                <w:lang w:val="sr-Cyrl-CS"/>
              </w:rPr>
              <w:t>1</w:t>
            </w:r>
          </w:p>
        </w:tc>
        <w:tc>
          <w:tcPr>
            <w:tcW w:w="283" w:type="dxa"/>
            <w:vAlign w:val="center"/>
          </w:tcPr>
          <w:p w14:paraId="24FB6A50" w14:textId="77777777" w:rsidR="009774CA" w:rsidRPr="00A57BC1" w:rsidRDefault="009774CA" w:rsidP="00A57BC1">
            <w:pPr>
              <w:jc w:val="center"/>
              <w:rPr>
                <w:lang w:val="sr-Cyrl-CS"/>
              </w:rPr>
            </w:pPr>
            <w:r w:rsidRPr="00A57BC1">
              <w:rPr>
                <w:lang w:val="sr-Cyrl-CS"/>
              </w:rPr>
              <w:t>2</w:t>
            </w:r>
          </w:p>
        </w:tc>
        <w:tc>
          <w:tcPr>
            <w:tcW w:w="279" w:type="dxa"/>
            <w:vAlign w:val="center"/>
          </w:tcPr>
          <w:p w14:paraId="5C2A3802" w14:textId="77777777" w:rsidR="009774CA" w:rsidRPr="00A57BC1" w:rsidRDefault="009774CA" w:rsidP="00A57BC1">
            <w:pPr>
              <w:jc w:val="center"/>
              <w:rPr>
                <w:lang w:val="sr-Cyrl-CS"/>
              </w:rPr>
            </w:pPr>
            <w:r w:rsidRPr="00A57BC1">
              <w:rPr>
                <w:lang w:val="sr-Cyrl-CS"/>
              </w:rPr>
              <w:t>2</w:t>
            </w:r>
          </w:p>
        </w:tc>
        <w:tc>
          <w:tcPr>
            <w:tcW w:w="280" w:type="dxa"/>
            <w:vAlign w:val="center"/>
          </w:tcPr>
          <w:p w14:paraId="5AB3805D" w14:textId="77777777" w:rsidR="009774CA" w:rsidRPr="00A57BC1" w:rsidRDefault="009774CA" w:rsidP="00A57BC1">
            <w:pPr>
              <w:jc w:val="center"/>
              <w:rPr>
                <w:lang w:val="sr-Cyrl-CS"/>
              </w:rPr>
            </w:pPr>
            <w:r w:rsidRPr="00A57BC1">
              <w:rPr>
                <w:lang w:val="sr-Cyrl-CS"/>
              </w:rPr>
              <w:t>2</w:t>
            </w:r>
          </w:p>
        </w:tc>
        <w:tc>
          <w:tcPr>
            <w:tcW w:w="279" w:type="dxa"/>
            <w:vAlign w:val="center"/>
          </w:tcPr>
          <w:p w14:paraId="33504F3F" w14:textId="77777777" w:rsidR="009774CA" w:rsidRPr="00A57BC1" w:rsidRDefault="009774CA" w:rsidP="00A57BC1">
            <w:pPr>
              <w:jc w:val="center"/>
              <w:rPr>
                <w:lang w:val="sr-Cyrl-CS"/>
              </w:rPr>
            </w:pPr>
            <w:r w:rsidRPr="00A57BC1">
              <w:rPr>
                <w:lang w:val="sr-Cyrl-CS"/>
              </w:rPr>
              <w:t>2</w:t>
            </w:r>
            <w:r w:rsidR="00D83B2C">
              <w:rPr>
                <w:lang w:val="sr-Cyrl-CS"/>
              </w:rPr>
              <w:t>+1</w:t>
            </w:r>
          </w:p>
        </w:tc>
        <w:tc>
          <w:tcPr>
            <w:tcW w:w="279" w:type="dxa"/>
            <w:vAlign w:val="center"/>
          </w:tcPr>
          <w:p w14:paraId="2AFCE719" w14:textId="77777777" w:rsidR="009774CA" w:rsidRPr="00A57BC1" w:rsidRDefault="009774CA" w:rsidP="00A57BC1">
            <w:pPr>
              <w:jc w:val="center"/>
              <w:rPr>
                <w:lang w:val="sr-Cyrl-CS"/>
              </w:rPr>
            </w:pPr>
            <w:r w:rsidRPr="00A57BC1">
              <w:rPr>
                <w:lang w:val="sr-Cyrl-CS"/>
              </w:rPr>
              <w:t>2</w:t>
            </w:r>
          </w:p>
        </w:tc>
        <w:tc>
          <w:tcPr>
            <w:tcW w:w="280" w:type="dxa"/>
            <w:vAlign w:val="center"/>
          </w:tcPr>
          <w:p w14:paraId="433A814C" w14:textId="77777777" w:rsidR="009774CA" w:rsidRPr="00A57BC1" w:rsidRDefault="009774CA" w:rsidP="00A57BC1">
            <w:pPr>
              <w:jc w:val="center"/>
              <w:rPr>
                <w:lang w:val="sr-Cyrl-CS"/>
              </w:rPr>
            </w:pPr>
            <w:r w:rsidRPr="00A57BC1">
              <w:rPr>
                <w:lang w:val="sr-Cyrl-CS"/>
              </w:rPr>
              <w:t>2</w:t>
            </w:r>
          </w:p>
        </w:tc>
        <w:tc>
          <w:tcPr>
            <w:tcW w:w="279" w:type="dxa"/>
            <w:vAlign w:val="center"/>
          </w:tcPr>
          <w:p w14:paraId="367F2AEF" w14:textId="77777777" w:rsidR="009774CA" w:rsidRPr="00A57BC1" w:rsidRDefault="009774CA" w:rsidP="00A57BC1">
            <w:pPr>
              <w:jc w:val="center"/>
              <w:rPr>
                <w:lang w:val="sr-Cyrl-CS"/>
              </w:rPr>
            </w:pPr>
            <w:r w:rsidRPr="00A57BC1">
              <w:rPr>
                <w:lang w:val="sr-Cyrl-CS"/>
              </w:rPr>
              <w:t>2</w:t>
            </w:r>
          </w:p>
        </w:tc>
        <w:tc>
          <w:tcPr>
            <w:tcW w:w="279" w:type="dxa"/>
            <w:vAlign w:val="center"/>
          </w:tcPr>
          <w:p w14:paraId="479EE2FF" w14:textId="77777777" w:rsidR="009774CA" w:rsidRPr="00A57BC1" w:rsidRDefault="009774CA" w:rsidP="00A57BC1">
            <w:pPr>
              <w:jc w:val="center"/>
              <w:rPr>
                <w:lang w:val="sr-Cyrl-CS"/>
              </w:rPr>
            </w:pPr>
            <w:r w:rsidRPr="00A57BC1">
              <w:rPr>
                <w:lang w:val="sr-Cyrl-CS"/>
              </w:rPr>
              <w:t>2</w:t>
            </w:r>
          </w:p>
        </w:tc>
        <w:tc>
          <w:tcPr>
            <w:tcW w:w="280" w:type="dxa"/>
            <w:vAlign w:val="center"/>
          </w:tcPr>
          <w:p w14:paraId="3577381D" w14:textId="77777777" w:rsidR="009774CA" w:rsidRPr="00A57BC1" w:rsidRDefault="009774CA" w:rsidP="00A57BC1">
            <w:pPr>
              <w:jc w:val="center"/>
              <w:rPr>
                <w:lang w:val="sr-Cyrl-CS"/>
              </w:rPr>
            </w:pPr>
            <w:r w:rsidRPr="00A57BC1">
              <w:rPr>
                <w:lang w:val="sr-Cyrl-CS"/>
              </w:rPr>
              <w:t>2</w:t>
            </w:r>
          </w:p>
        </w:tc>
        <w:tc>
          <w:tcPr>
            <w:tcW w:w="925" w:type="dxa"/>
            <w:vAlign w:val="center"/>
          </w:tcPr>
          <w:p w14:paraId="39B08475" w14:textId="77777777" w:rsidR="009774CA" w:rsidRPr="00A57BC1" w:rsidRDefault="009774CA" w:rsidP="00A57BC1">
            <w:pPr>
              <w:jc w:val="center"/>
              <w:rPr>
                <w:lang w:val="sr-Cyrl-CS"/>
              </w:rPr>
            </w:pPr>
            <w:r>
              <w:rPr>
                <w:lang w:val="sr-Cyrl-CS"/>
              </w:rPr>
              <w:t>2</w:t>
            </w:r>
            <w:r w:rsidR="00D83B2C">
              <w:rPr>
                <w:lang w:val="sr-Cyrl-CS"/>
              </w:rPr>
              <w:t>1</w:t>
            </w:r>
          </w:p>
        </w:tc>
      </w:tr>
      <w:tr w:rsidR="005A52C3" w:rsidRPr="003E1214" w14:paraId="3D2140BE" w14:textId="77777777">
        <w:trPr>
          <w:cantSplit/>
          <w:trHeight w:val="465"/>
        </w:trPr>
        <w:tc>
          <w:tcPr>
            <w:tcW w:w="2938" w:type="dxa"/>
            <w:vAlign w:val="center"/>
          </w:tcPr>
          <w:p w14:paraId="0D7F64E4" w14:textId="77777777" w:rsidR="005A52C3" w:rsidRPr="00A57BC1" w:rsidRDefault="005A52C3" w:rsidP="002A4F9E">
            <w:pPr>
              <w:rPr>
                <w:b/>
                <w:bCs/>
                <w:lang w:val="sr-Cyrl-CS"/>
              </w:rPr>
            </w:pPr>
            <w:r>
              <w:rPr>
                <w:b/>
                <w:bCs/>
                <w:lang w:val="sr-Cyrl-CS"/>
              </w:rPr>
              <w:t>Снежана Видаковић</w:t>
            </w:r>
          </w:p>
        </w:tc>
        <w:tc>
          <w:tcPr>
            <w:tcW w:w="2047" w:type="dxa"/>
            <w:vAlign w:val="center"/>
          </w:tcPr>
          <w:p w14:paraId="6B4E2F74" w14:textId="77777777" w:rsidR="005A52C3" w:rsidRPr="00A57BC1" w:rsidRDefault="005A52C3" w:rsidP="004D0124">
            <w:pPr>
              <w:rPr>
                <w:sz w:val="20"/>
                <w:szCs w:val="20"/>
                <w:lang w:val="sr-Cyrl-CS"/>
              </w:rPr>
            </w:pPr>
            <w:r w:rsidRPr="00A57BC1">
              <w:rPr>
                <w:sz w:val="20"/>
                <w:szCs w:val="20"/>
                <w:lang w:val="sr-Cyrl-CS"/>
              </w:rPr>
              <w:t>Географија</w:t>
            </w:r>
          </w:p>
        </w:tc>
        <w:tc>
          <w:tcPr>
            <w:tcW w:w="279" w:type="dxa"/>
            <w:gridSpan w:val="2"/>
            <w:vAlign w:val="center"/>
          </w:tcPr>
          <w:p w14:paraId="317F70EC" w14:textId="77777777" w:rsidR="005A52C3" w:rsidRPr="00A57BC1" w:rsidRDefault="005A52C3" w:rsidP="00A57BC1">
            <w:pPr>
              <w:jc w:val="center"/>
              <w:rPr>
                <w:lang w:val="sr-Cyrl-CS"/>
              </w:rPr>
            </w:pPr>
            <w:r>
              <w:rPr>
                <w:lang w:val="sr-Cyrl-CS"/>
              </w:rPr>
              <w:t>1</w:t>
            </w:r>
          </w:p>
        </w:tc>
        <w:tc>
          <w:tcPr>
            <w:tcW w:w="279" w:type="dxa"/>
            <w:vAlign w:val="center"/>
          </w:tcPr>
          <w:p w14:paraId="011BEA46" w14:textId="77777777" w:rsidR="005A52C3" w:rsidRPr="00A57BC1" w:rsidRDefault="005A52C3" w:rsidP="00A57BC1">
            <w:pPr>
              <w:jc w:val="center"/>
              <w:rPr>
                <w:lang w:val="sr-Cyrl-CS"/>
              </w:rPr>
            </w:pPr>
          </w:p>
        </w:tc>
        <w:tc>
          <w:tcPr>
            <w:tcW w:w="280" w:type="dxa"/>
            <w:gridSpan w:val="2"/>
            <w:vAlign w:val="center"/>
          </w:tcPr>
          <w:p w14:paraId="26F73F6C" w14:textId="77777777" w:rsidR="005A52C3" w:rsidRPr="00A57BC1" w:rsidRDefault="005A52C3" w:rsidP="00A57BC1">
            <w:pPr>
              <w:jc w:val="center"/>
              <w:rPr>
                <w:lang w:val="sr-Cyrl-CS"/>
              </w:rPr>
            </w:pPr>
          </w:p>
        </w:tc>
        <w:tc>
          <w:tcPr>
            <w:tcW w:w="283" w:type="dxa"/>
            <w:vAlign w:val="center"/>
          </w:tcPr>
          <w:p w14:paraId="7648CA5B" w14:textId="77777777" w:rsidR="005A52C3" w:rsidRPr="00A57BC1" w:rsidRDefault="005A52C3" w:rsidP="00A57BC1">
            <w:pPr>
              <w:jc w:val="center"/>
              <w:rPr>
                <w:lang w:val="sr-Cyrl-CS"/>
              </w:rPr>
            </w:pPr>
          </w:p>
        </w:tc>
        <w:tc>
          <w:tcPr>
            <w:tcW w:w="279" w:type="dxa"/>
            <w:vAlign w:val="center"/>
          </w:tcPr>
          <w:p w14:paraId="6187EC45" w14:textId="77777777" w:rsidR="005A52C3" w:rsidRPr="00A57BC1" w:rsidRDefault="005A52C3" w:rsidP="00A57BC1">
            <w:pPr>
              <w:jc w:val="center"/>
              <w:rPr>
                <w:lang w:val="sr-Cyrl-CS"/>
              </w:rPr>
            </w:pPr>
          </w:p>
        </w:tc>
        <w:tc>
          <w:tcPr>
            <w:tcW w:w="280" w:type="dxa"/>
            <w:vAlign w:val="center"/>
          </w:tcPr>
          <w:p w14:paraId="3680082E" w14:textId="77777777" w:rsidR="005A52C3" w:rsidRPr="00A57BC1" w:rsidRDefault="005A52C3" w:rsidP="00A57BC1">
            <w:pPr>
              <w:jc w:val="center"/>
              <w:rPr>
                <w:lang w:val="sr-Cyrl-CS"/>
              </w:rPr>
            </w:pPr>
          </w:p>
        </w:tc>
        <w:tc>
          <w:tcPr>
            <w:tcW w:w="279" w:type="dxa"/>
            <w:vAlign w:val="center"/>
          </w:tcPr>
          <w:p w14:paraId="68C6A2E0" w14:textId="77777777" w:rsidR="005A52C3" w:rsidRPr="00A57BC1" w:rsidRDefault="005A52C3" w:rsidP="00A57BC1">
            <w:pPr>
              <w:jc w:val="center"/>
              <w:rPr>
                <w:lang w:val="sr-Cyrl-CS"/>
              </w:rPr>
            </w:pPr>
          </w:p>
        </w:tc>
        <w:tc>
          <w:tcPr>
            <w:tcW w:w="279" w:type="dxa"/>
            <w:vAlign w:val="center"/>
          </w:tcPr>
          <w:p w14:paraId="2763673C" w14:textId="77777777" w:rsidR="005A52C3" w:rsidRPr="00A57BC1" w:rsidRDefault="005A52C3" w:rsidP="00A57BC1">
            <w:pPr>
              <w:jc w:val="center"/>
              <w:rPr>
                <w:lang w:val="sr-Cyrl-CS"/>
              </w:rPr>
            </w:pPr>
          </w:p>
        </w:tc>
        <w:tc>
          <w:tcPr>
            <w:tcW w:w="280" w:type="dxa"/>
            <w:vAlign w:val="center"/>
          </w:tcPr>
          <w:p w14:paraId="2B7C25F1" w14:textId="77777777" w:rsidR="005A52C3" w:rsidRPr="00A57BC1" w:rsidRDefault="005A52C3" w:rsidP="00A57BC1">
            <w:pPr>
              <w:jc w:val="center"/>
              <w:rPr>
                <w:lang w:val="sr-Cyrl-CS"/>
              </w:rPr>
            </w:pPr>
          </w:p>
        </w:tc>
        <w:tc>
          <w:tcPr>
            <w:tcW w:w="279" w:type="dxa"/>
            <w:vAlign w:val="center"/>
          </w:tcPr>
          <w:p w14:paraId="54C84A6B" w14:textId="77777777" w:rsidR="005A52C3" w:rsidRPr="00A57BC1" w:rsidRDefault="005A52C3" w:rsidP="00A57BC1">
            <w:pPr>
              <w:jc w:val="center"/>
              <w:rPr>
                <w:lang w:val="sr-Cyrl-CS"/>
              </w:rPr>
            </w:pPr>
          </w:p>
        </w:tc>
        <w:tc>
          <w:tcPr>
            <w:tcW w:w="279" w:type="dxa"/>
            <w:vAlign w:val="center"/>
          </w:tcPr>
          <w:p w14:paraId="22DBC9BB" w14:textId="77777777" w:rsidR="005A52C3" w:rsidRPr="00A57BC1" w:rsidRDefault="005A52C3" w:rsidP="00A57BC1">
            <w:pPr>
              <w:jc w:val="center"/>
              <w:rPr>
                <w:lang w:val="sr-Cyrl-CS"/>
              </w:rPr>
            </w:pPr>
          </w:p>
        </w:tc>
        <w:tc>
          <w:tcPr>
            <w:tcW w:w="280" w:type="dxa"/>
            <w:vAlign w:val="center"/>
          </w:tcPr>
          <w:p w14:paraId="64D6E31F" w14:textId="77777777" w:rsidR="005A52C3" w:rsidRPr="00A57BC1" w:rsidRDefault="005A52C3" w:rsidP="00A57BC1">
            <w:pPr>
              <w:jc w:val="center"/>
              <w:rPr>
                <w:lang w:val="sr-Cyrl-CS"/>
              </w:rPr>
            </w:pPr>
          </w:p>
        </w:tc>
        <w:tc>
          <w:tcPr>
            <w:tcW w:w="925" w:type="dxa"/>
            <w:vAlign w:val="center"/>
          </w:tcPr>
          <w:p w14:paraId="22D41473" w14:textId="77777777" w:rsidR="005A52C3" w:rsidRDefault="005A52C3" w:rsidP="00A57BC1">
            <w:pPr>
              <w:jc w:val="center"/>
              <w:rPr>
                <w:lang w:val="sr-Cyrl-CS"/>
              </w:rPr>
            </w:pPr>
            <w:r>
              <w:rPr>
                <w:lang w:val="sr-Cyrl-CS"/>
              </w:rPr>
              <w:t>1</w:t>
            </w:r>
          </w:p>
        </w:tc>
      </w:tr>
      <w:tr w:rsidR="009774CA" w:rsidRPr="003E1214" w14:paraId="7426CE52" w14:textId="77777777">
        <w:trPr>
          <w:cantSplit/>
          <w:trHeight w:val="464"/>
        </w:trPr>
        <w:tc>
          <w:tcPr>
            <w:tcW w:w="2938" w:type="dxa"/>
            <w:vAlign w:val="center"/>
          </w:tcPr>
          <w:p w14:paraId="3FBD7F02" w14:textId="77777777" w:rsidR="009774CA" w:rsidRPr="00A57BC1" w:rsidRDefault="009774CA" w:rsidP="002A4F9E">
            <w:pPr>
              <w:rPr>
                <w:b/>
                <w:bCs/>
                <w:lang w:val="sr-Cyrl-CS"/>
              </w:rPr>
            </w:pPr>
            <w:r w:rsidRPr="00A57BC1">
              <w:rPr>
                <w:b/>
                <w:bCs/>
                <w:lang w:val="sr-Cyrl-CS"/>
              </w:rPr>
              <w:t>Шарац Радмила</w:t>
            </w:r>
          </w:p>
        </w:tc>
        <w:tc>
          <w:tcPr>
            <w:tcW w:w="2047" w:type="dxa"/>
            <w:vAlign w:val="center"/>
          </w:tcPr>
          <w:p w14:paraId="63BE3C3A" w14:textId="77777777" w:rsidR="009774CA" w:rsidRPr="00A57BC1" w:rsidRDefault="009774CA" w:rsidP="003C0F97">
            <w:pPr>
              <w:rPr>
                <w:sz w:val="20"/>
                <w:szCs w:val="20"/>
                <w:lang w:val="sr-Cyrl-CS"/>
              </w:rPr>
            </w:pPr>
            <w:r w:rsidRPr="00A57BC1">
              <w:rPr>
                <w:sz w:val="20"/>
                <w:szCs w:val="20"/>
                <w:lang w:val="sr-Cyrl-CS"/>
              </w:rPr>
              <w:t xml:space="preserve">Историја </w:t>
            </w:r>
          </w:p>
        </w:tc>
        <w:tc>
          <w:tcPr>
            <w:tcW w:w="279" w:type="dxa"/>
            <w:gridSpan w:val="2"/>
            <w:vAlign w:val="center"/>
          </w:tcPr>
          <w:p w14:paraId="1419685F" w14:textId="77777777" w:rsidR="009774CA" w:rsidRPr="00A57BC1" w:rsidRDefault="009774CA" w:rsidP="00A57BC1">
            <w:pPr>
              <w:jc w:val="center"/>
              <w:rPr>
                <w:lang w:val="sr-Cyrl-CS"/>
              </w:rPr>
            </w:pPr>
            <w:r w:rsidRPr="00A57BC1">
              <w:rPr>
                <w:lang w:val="sr-Cyrl-CS"/>
              </w:rPr>
              <w:t>1</w:t>
            </w:r>
          </w:p>
        </w:tc>
        <w:tc>
          <w:tcPr>
            <w:tcW w:w="279" w:type="dxa"/>
            <w:vAlign w:val="center"/>
          </w:tcPr>
          <w:p w14:paraId="2DC5BC2F" w14:textId="77777777" w:rsidR="009774CA" w:rsidRPr="00A57BC1" w:rsidRDefault="009774CA" w:rsidP="00A57BC1">
            <w:pPr>
              <w:jc w:val="center"/>
              <w:rPr>
                <w:lang w:val="sr-Cyrl-CS"/>
              </w:rPr>
            </w:pPr>
            <w:r w:rsidRPr="00A57BC1">
              <w:rPr>
                <w:lang w:val="sr-Cyrl-CS"/>
              </w:rPr>
              <w:t>1</w:t>
            </w:r>
          </w:p>
        </w:tc>
        <w:tc>
          <w:tcPr>
            <w:tcW w:w="280" w:type="dxa"/>
            <w:gridSpan w:val="2"/>
            <w:vAlign w:val="center"/>
          </w:tcPr>
          <w:p w14:paraId="15D12F58" w14:textId="77777777" w:rsidR="009774CA" w:rsidRPr="00A57BC1" w:rsidRDefault="009774CA" w:rsidP="00A57BC1">
            <w:pPr>
              <w:jc w:val="center"/>
              <w:rPr>
                <w:lang w:val="sr-Cyrl-CS"/>
              </w:rPr>
            </w:pPr>
            <w:r w:rsidRPr="00A57BC1">
              <w:rPr>
                <w:lang w:val="sr-Cyrl-CS"/>
              </w:rPr>
              <w:t>1</w:t>
            </w:r>
          </w:p>
        </w:tc>
        <w:tc>
          <w:tcPr>
            <w:tcW w:w="283" w:type="dxa"/>
            <w:vAlign w:val="center"/>
          </w:tcPr>
          <w:p w14:paraId="1511F566" w14:textId="77777777" w:rsidR="009774CA" w:rsidRPr="00A57BC1" w:rsidRDefault="009774CA" w:rsidP="00A57BC1">
            <w:pPr>
              <w:jc w:val="center"/>
              <w:rPr>
                <w:lang w:val="sr-Cyrl-CS"/>
              </w:rPr>
            </w:pPr>
            <w:r w:rsidRPr="00A57BC1">
              <w:rPr>
                <w:lang w:val="sr-Cyrl-CS"/>
              </w:rPr>
              <w:t>2</w:t>
            </w:r>
          </w:p>
        </w:tc>
        <w:tc>
          <w:tcPr>
            <w:tcW w:w="279" w:type="dxa"/>
            <w:vAlign w:val="center"/>
          </w:tcPr>
          <w:p w14:paraId="6D0006E5" w14:textId="77777777" w:rsidR="009774CA" w:rsidRPr="00A57BC1" w:rsidRDefault="009774CA" w:rsidP="00A57BC1">
            <w:pPr>
              <w:jc w:val="center"/>
              <w:rPr>
                <w:lang w:val="sr-Cyrl-CS"/>
              </w:rPr>
            </w:pPr>
            <w:r w:rsidRPr="00A57BC1">
              <w:rPr>
                <w:lang w:val="sr-Cyrl-CS"/>
              </w:rPr>
              <w:t>2</w:t>
            </w:r>
          </w:p>
        </w:tc>
        <w:tc>
          <w:tcPr>
            <w:tcW w:w="280" w:type="dxa"/>
            <w:vAlign w:val="center"/>
          </w:tcPr>
          <w:p w14:paraId="35156BEA" w14:textId="77777777" w:rsidR="009774CA" w:rsidRPr="00A57BC1" w:rsidRDefault="009774CA" w:rsidP="00A57BC1">
            <w:pPr>
              <w:jc w:val="center"/>
              <w:rPr>
                <w:lang w:val="sr-Cyrl-CS"/>
              </w:rPr>
            </w:pPr>
            <w:r w:rsidRPr="00A57BC1">
              <w:rPr>
                <w:lang w:val="sr-Cyrl-CS"/>
              </w:rPr>
              <w:t>2</w:t>
            </w:r>
          </w:p>
        </w:tc>
        <w:tc>
          <w:tcPr>
            <w:tcW w:w="279" w:type="dxa"/>
            <w:vAlign w:val="center"/>
          </w:tcPr>
          <w:p w14:paraId="11D9B911" w14:textId="77777777" w:rsidR="009774CA" w:rsidRPr="00A57BC1" w:rsidRDefault="009774CA" w:rsidP="00A57BC1">
            <w:pPr>
              <w:jc w:val="center"/>
              <w:rPr>
                <w:lang w:val="sr-Cyrl-CS"/>
              </w:rPr>
            </w:pPr>
            <w:r w:rsidRPr="00A57BC1">
              <w:rPr>
                <w:lang w:val="sr-Cyrl-CS"/>
              </w:rPr>
              <w:t>2</w:t>
            </w:r>
          </w:p>
        </w:tc>
        <w:tc>
          <w:tcPr>
            <w:tcW w:w="279" w:type="dxa"/>
            <w:vAlign w:val="center"/>
          </w:tcPr>
          <w:p w14:paraId="689D7879" w14:textId="77777777" w:rsidR="009774CA" w:rsidRPr="00A57BC1" w:rsidRDefault="009774CA" w:rsidP="00A57BC1">
            <w:pPr>
              <w:jc w:val="center"/>
              <w:rPr>
                <w:lang w:val="sr-Cyrl-CS"/>
              </w:rPr>
            </w:pPr>
            <w:r w:rsidRPr="00A57BC1">
              <w:rPr>
                <w:lang w:val="sr-Cyrl-CS"/>
              </w:rPr>
              <w:t>2</w:t>
            </w:r>
          </w:p>
        </w:tc>
        <w:tc>
          <w:tcPr>
            <w:tcW w:w="280" w:type="dxa"/>
            <w:vAlign w:val="center"/>
          </w:tcPr>
          <w:p w14:paraId="7C2395BE" w14:textId="77777777" w:rsidR="009774CA" w:rsidRPr="00A57BC1" w:rsidRDefault="009774CA" w:rsidP="00A57BC1">
            <w:pPr>
              <w:jc w:val="center"/>
              <w:rPr>
                <w:lang w:val="sr-Cyrl-CS"/>
              </w:rPr>
            </w:pPr>
            <w:r w:rsidRPr="00A57BC1">
              <w:rPr>
                <w:lang w:val="sr-Cyrl-CS"/>
              </w:rPr>
              <w:t>2</w:t>
            </w:r>
          </w:p>
        </w:tc>
        <w:tc>
          <w:tcPr>
            <w:tcW w:w="279" w:type="dxa"/>
            <w:vAlign w:val="center"/>
          </w:tcPr>
          <w:p w14:paraId="7C34876A" w14:textId="77777777" w:rsidR="009774CA" w:rsidRPr="00A57BC1" w:rsidRDefault="009774CA" w:rsidP="00A57BC1">
            <w:pPr>
              <w:jc w:val="center"/>
              <w:rPr>
                <w:lang w:val="sr-Cyrl-CS"/>
              </w:rPr>
            </w:pPr>
            <w:r w:rsidRPr="00A57BC1">
              <w:rPr>
                <w:lang w:val="sr-Cyrl-CS"/>
              </w:rPr>
              <w:t>2</w:t>
            </w:r>
          </w:p>
        </w:tc>
        <w:tc>
          <w:tcPr>
            <w:tcW w:w="279" w:type="dxa"/>
            <w:vAlign w:val="center"/>
          </w:tcPr>
          <w:p w14:paraId="063BF535" w14:textId="77777777" w:rsidR="009774CA" w:rsidRPr="00A57BC1" w:rsidRDefault="009774CA" w:rsidP="00A57BC1">
            <w:pPr>
              <w:jc w:val="center"/>
              <w:rPr>
                <w:lang w:val="sr-Cyrl-CS"/>
              </w:rPr>
            </w:pPr>
            <w:r w:rsidRPr="00A57BC1">
              <w:rPr>
                <w:lang w:val="sr-Cyrl-CS"/>
              </w:rPr>
              <w:t>2</w:t>
            </w:r>
          </w:p>
        </w:tc>
        <w:tc>
          <w:tcPr>
            <w:tcW w:w="280" w:type="dxa"/>
            <w:vAlign w:val="center"/>
          </w:tcPr>
          <w:p w14:paraId="453AA3EE" w14:textId="77777777" w:rsidR="009774CA" w:rsidRPr="00A57BC1" w:rsidRDefault="009774CA" w:rsidP="00A57BC1">
            <w:pPr>
              <w:jc w:val="center"/>
              <w:rPr>
                <w:lang w:val="en-US"/>
              </w:rPr>
            </w:pPr>
            <w:r w:rsidRPr="00A57BC1">
              <w:rPr>
                <w:lang w:val="en-US"/>
              </w:rPr>
              <w:t>2</w:t>
            </w:r>
          </w:p>
        </w:tc>
        <w:tc>
          <w:tcPr>
            <w:tcW w:w="925" w:type="dxa"/>
            <w:vAlign w:val="center"/>
          </w:tcPr>
          <w:p w14:paraId="75AFCBB5" w14:textId="77777777" w:rsidR="009774CA" w:rsidRPr="00A57BC1" w:rsidRDefault="009774CA" w:rsidP="00A57BC1">
            <w:pPr>
              <w:jc w:val="center"/>
              <w:rPr>
                <w:lang w:val="sr-Cyrl-CS"/>
              </w:rPr>
            </w:pPr>
            <w:r w:rsidRPr="00A57BC1">
              <w:rPr>
                <w:lang w:val="sr-Cyrl-CS"/>
              </w:rPr>
              <w:t>21</w:t>
            </w:r>
          </w:p>
        </w:tc>
      </w:tr>
      <w:tr w:rsidR="009774CA" w:rsidRPr="003E1214" w14:paraId="6ACFE2AB" w14:textId="77777777">
        <w:trPr>
          <w:cantSplit/>
          <w:trHeight w:val="946"/>
        </w:trPr>
        <w:tc>
          <w:tcPr>
            <w:tcW w:w="2938" w:type="dxa"/>
            <w:vAlign w:val="center"/>
          </w:tcPr>
          <w:p w14:paraId="0FC60B77" w14:textId="77777777" w:rsidR="009774CA" w:rsidRPr="00A57BC1" w:rsidRDefault="009774CA" w:rsidP="002A4F9E">
            <w:pPr>
              <w:rPr>
                <w:b/>
                <w:bCs/>
                <w:lang w:val="sr-Cyrl-CS"/>
              </w:rPr>
            </w:pPr>
            <w:r w:rsidRPr="00A57BC1">
              <w:rPr>
                <w:b/>
                <w:bCs/>
                <w:lang w:val="sr-Cyrl-CS"/>
              </w:rPr>
              <w:t>Блазовић Миљан</w:t>
            </w:r>
          </w:p>
        </w:tc>
        <w:tc>
          <w:tcPr>
            <w:tcW w:w="2047" w:type="dxa"/>
            <w:vAlign w:val="center"/>
          </w:tcPr>
          <w:p w14:paraId="3BB28875" w14:textId="77777777" w:rsidR="009774CA" w:rsidRPr="00A57BC1" w:rsidRDefault="009774CA" w:rsidP="003C0F97">
            <w:pPr>
              <w:rPr>
                <w:sz w:val="20"/>
                <w:szCs w:val="20"/>
                <w:lang w:val="sr-Cyrl-CS"/>
              </w:rPr>
            </w:pPr>
            <w:r w:rsidRPr="00A57BC1">
              <w:rPr>
                <w:sz w:val="20"/>
                <w:szCs w:val="20"/>
                <w:lang w:val="sr-Cyrl-CS"/>
              </w:rPr>
              <w:t>Физичко и здравствено васпитање</w:t>
            </w:r>
          </w:p>
        </w:tc>
        <w:tc>
          <w:tcPr>
            <w:tcW w:w="279" w:type="dxa"/>
            <w:gridSpan w:val="2"/>
            <w:vAlign w:val="center"/>
          </w:tcPr>
          <w:p w14:paraId="4B29BB22" w14:textId="77777777" w:rsidR="009774CA" w:rsidRPr="002F2EDA" w:rsidRDefault="009774CA" w:rsidP="009774CA">
            <w:pPr>
              <w:rPr>
                <w:color w:val="000000" w:themeColor="text1"/>
                <w:lang w:val="sr-Cyrl-CS"/>
              </w:rPr>
            </w:pPr>
            <w:r>
              <w:rPr>
                <w:color w:val="000000" w:themeColor="text1"/>
                <w:lang w:val="sr-Cyrl-CS"/>
              </w:rPr>
              <w:t>3</w:t>
            </w:r>
          </w:p>
        </w:tc>
        <w:tc>
          <w:tcPr>
            <w:tcW w:w="279" w:type="dxa"/>
            <w:vAlign w:val="center"/>
          </w:tcPr>
          <w:p w14:paraId="1AFCDDE5" w14:textId="77777777" w:rsidR="009774CA" w:rsidRPr="002F2EDA" w:rsidRDefault="009774CA" w:rsidP="00893838">
            <w:pPr>
              <w:rPr>
                <w:color w:val="000000" w:themeColor="text1"/>
                <w:lang w:val="sr-Cyrl-CS"/>
              </w:rPr>
            </w:pPr>
            <w:r>
              <w:rPr>
                <w:color w:val="000000" w:themeColor="text1"/>
                <w:lang w:val="sr-Cyrl-CS"/>
              </w:rPr>
              <w:t>3</w:t>
            </w:r>
          </w:p>
        </w:tc>
        <w:tc>
          <w:tcPr>
            <w:tcW w:w="280" w:type="dxa"/>
            <w:gridSpan w:val="2"/>
            <w:vAlign w:val="center"/>
          </w:tcPr>
          <w:p w14:paraId="71D96C29" w14:textId="77777777" w:rsidR="009774CA" w:rsidRPr="009774CA" w:rsidRDefault="00466C7A" w:rsidP="002F2EDA">
            <w:pPr>
              <w:jc w:val="center"/>
              <w:rPr>
                <w:color w:val="000000" w:themeColor="text1"/>
              </w:rPr>
            </w:pPr>
            <w:r>
              <w:rPr>
                <w:color w:val="000000" w:themeColor="text1"/>
              </w:rPr>
              <w:t>2</w:t>
            </w:r>
          </w:p>
        </w:tc>
        <w:tc>
          <w:tcPr>
            <w:tcW w:w="283" w:type="dxa"/>
            <w:vAlign w:val="center"/>
          </w:tcPr>
          <w:p w14:paraId="3D175628" w14:textId="77777777" w:rsidR="009774CA" w:rsidRPr="002F2EDA" w:rsidRDefault="009774CA" w:rsidP="002A4F9E">
            <w:pPr>
              <w:rPr>
                <w:color w:val="000000" w:themeColor="text1"/>
                <w:lang w:val="sr-Cyrl-CS"/>
              </w:rPr>
            </w:pPr>
            <w:r>
              <w:rPr>
                <w:color w:val="000000" w:themeColor="text1"/>
                <w:lang w:val="sr-Cyrl-CS"/>
              </w:rPr>
              <w:t>3</w:t>
            </w:r>
          </w:p>
        </w:tc>
        <w:tc>
          <w:tcPr>
            <w:tcW w:w="279" w:type="dxa"/>
            <w:vAlign w:val="center"/>
          </w:tcPr>
          <w:p w14:paraId="435120B6" w14:textId="77777777" w:rsidR="009774CA" w:rsidRPr="009774CA" w:rsidRDefault="009774CA" w:rsidP="00A57BC1">
            <w:pPr>
              <w:jc w:val="center"/>
              <w:rPr>
                <w:color w:val="000000" w:themeColor="text1"/>
              </w:rPr>
            </w:pPr>
            <w:r>
              <w:rPr>
                <w:color w:val="000000" w:themeColor="text1"/>
              </w:rPr>
              <w:t>3</w:t>
            </w:r>
          </w:p>
        </w:tc>
        <w:tc>
          <w:tcPr>
            <w:tcW w:w="280" w:type="dxa"/>
            <w:vAlign w:val="center"/>
          </w:tcPr>
          <w:p w14:paraId="1A60BA57" w14:textId="77777777" w:rsidR="009774CA" w:rsidRPr="009774CA" w:rsidRDefault="009774CA" w:rsidP="00A57BC1">
            <w:pPr>
              <w:jc w:val="center"/>
              <w:rPr>
                <w:color w:val="000000" w:themeColor="text1"/>
              </w:rPr>
            </w:pPr>
            <w:r>
              <w:rPr>
                <w:color w:val="000000" w:themeColor="text1"/>
              </w:rPr>
              <w:t>3</w:t>
            </w:r>
          </w:p>
        </w:tc>
        <w:tc>
          <w:tcPr>
            <w:tcW w:w="279" w:type="dxa"/>
            <w:vAlign w:val="center"/>
          </w:tcPr>
          <w:p w14:paraId="0BD95561" w14:textId="77777777" w:rsidR="009774CA" w:rsidRPr="002F2EDA" w:rsidRDefault="009774CA" w:rsidP="00A57BC1">
            <w:pPr>
              <w:jc w:val="center"/>
              <w:rPr>
                <w:color w:val="000000" w:themeColor="text1"/>
                <w:lang w:val="en-US"/>
              </w:rPr>
            </w:pPr>
          </w:p>
        </w:tc>
        <w:tc>
          <w:tcPr>
            <w:tcW w:w="279" w:type="dxa"/>
            <w:vAlign w:val="center"/>
          </w:tcPr>
          <w:p w14:paraId="2BAD1F70" w14:textId="77777777" w:rsidR="009774CA" w:rsidRPr="002F2EDA" w:rsidRDefault="009774CA" w:rsidP="00A57BC1">
            <w:pPr>
              <w:jc w:val="center"/>
              <w:rPr>
                <w:color w:val="000000" w:themeColor="text1"/>
                <w:lang w:val="sr-Cyrl-CS"/>
              </w:rPr>
            </w:pPr>
          </w:p>
        </w:tc>
        <w:tc>
          <w:tcPr>
            <w:tcW w:w="280" w:type="dxa"/>
            <w:vAlign w:val="center"/>
          </w:tcPr>
          <w:p w14:paraId="2B9BE42E" w14:textId="77777777" w:rsidR="009774CA" w:rsidRPr="002F2EDA" w:rsidRDefault="009774CA" w:rsidP="00A57BC1">
            <w:pPr>
              <w:jc w:val="center"/>
              <w:rPr>
                <w:color w:val="000000" w:themeColor="text1"/>
                <w:lang w:val="sr-Cyrl-CS"/>
              </w:rPr>
            </w:pPr>
          </w:p>
        </w:tc>
        <w:tc>
          <w:tcPr>
            <w:tcW w:w="279" w:type="dxa"/>
            <w:vAlign w:val="center"/>
          </w:tcPr>
          <w:p w14:paraId="168D800C" w14:textId="77777777" w:rsidR="009774CA" w:rsidRPr="002F2EDA" w:rsidRDefault="009774CA" w:rsidP="00A57BC1">
            <w:pPr>
              <w:jc w:val="center"/>
              <w:rPr>
                <w:color w:val="000000" w:themeColor="text1"/>
                <w:lang w:val="sr-Cyrl-CS"/>
              </w:rPr>
            </w:pPr>
            <w:r>
              <w:rPr>
                <w:color w:val="000000" w:themeColor="text1"/>
                <w:lang w:val="sr-Cyrl-CS"/>
              </w:rPr>
              <w:t>3</w:t>
            </w:r>
          </w:p>
        </w:tc>
        <w:tc>
          <w:tcPr>
            <w:tcW w:w="279" w:type="dxa"/>
            <w:vAlign w:val="center"/>
          </w:tcPr>
          <w:p w14:paraId="4D75FCD6" w14:textId="77777777" w:rsidR="009774CA" w:rsidRPr="002F2EDA" w:rsidRDefault="009774CA" w:rsidP="00A57BC1">
            <w:pPr>
              <w:jc w:val="center"/>
              <w:rPr>
                <w:color w:val="000000" w:themeColor="text1"/>
                <w:lang w:val="sr-Cyrl-CS"/>
              </w:rPr>
            </w:pPr>
          </w:p>
        </w:tc>
        <w:tc>
          <w:tcPr>
            <w:tcW w:w="280" w:type="dxa"/>
            <w:vAlign w:val="center"/>
          </w:tcPr>
          <w:p w14:paraId="42718B96" w14:textId="77777777" w:rsidR="009774CA" w:rsidRPr="002F2EDA" w:rsidRDefault="009774CA" w:rsidP="00A57BC1">
            <w:pPr>
              <w:jc w:val="center"/>
              <w:rPr>
                <w:color w:val="000000" w:themeColor="text1"/>
              </w:rPr>
            </w:pPr>
          </w:p>
        </w:tc>
        <w:tc>
          <w:tcPr>
            <w:tcW w:w="925" w:type="dxa"/>
            <w:vAlign w:val="center"/>
          </w:tcPr>
          <w:p w14:paraId="1904DE46" w14:textId="77777777" w:rsidR="009774CA" w:rsidRPr="003C0F97" w:rsidRDefault="009774CA" w:rsidP="00A57BC1">
            <w:pPr>
              <w:jc w:val="center"/>
            </w:pPr>
            <w:r>
              <w:t>2</w:t>
            </w:r>
            <w:r w:rsidR="00466C7A">
              <w:t>0</w:t>
            </w:r>
          </w:p>
        </w:tc>
      </w:tr>
      <w:tr w:rsidR="009774CA" w:rsidRPr="003E1214" w14:paraId="28B0A064" w14:textId="77777777">
        <w:trPr>
          <w:cantSplit/>
          <w:trHeight w:val="464"/>
        </w:trPr>
        <w:tc>
          <w:tcPr>
            <w:tcW w:w="2938" w:type="dxa"/>
            <w:vAlign w:val="center"/>
          </w:tcPr>
          <w:p w14:paraId="44379FA6" w14:textId="77777777" w:rsidR="009774CA" w:rsidRPr="00A57BC1" w:rsidRDefault="009774CA" w:rsidP="002A4F9E">
            <w:pPr>
              <w:rPr>
                <w:b/>
                <w:bCs/>
                <w:lang w:val="sr-Cyrl-CS"/>
              </w:rPr>
            </w:pPr>
            <w:r w:rsidRPr="00A57BC1">
              <w:rPr>
                <w:b/>
                <w:bCs/>
                <w:lang w:val="sr-Cyrl-CS"/>
              </w:rPr>
              <w:t>Драган Вулин</w:t>
            </w:r>
          </w:p>
        </w:tc>
        <w:tc>
          <w:tcPr>
            <w:tcW w:w="2047" w:type="dxa"/>
            <w:vAlign w:val="center"/>
          </w:tcPr>
          <w:p w14:paraId="24F481F1" w14:textId="77777777" w:rsidR="009774CA" w:rsidRPr="00A57BC1" w:rsidRDefault="009774CA" w:rsidP="003C0F97">
            <w:pPr>
              <w:rPr>
                <w:sz w:val="20"/>
                <w:szCs w:val="20"/>
                <w:lang w:val="sr-Cyrl-CS"/>
              </w:rPr>
            </w:pPr>
            <w:r w:rsidRPr="00A57BC1">
              <w:rPr>
                <w:sz w:val="20"/>
                <w:szCs w:val="20"/>
                <w:lang w:val="sr-Cyrl-CS"/>
              </w:rPr>
              <w:t>Физичко и здравствено васпитање</w:t>
            </w:r>
          </w:p>
        </w:tc>
        <w:tc>
          <w:tcPr>
            <w:tcW w:w="279" w:type="dxa"/>
            <w:gridSpan w:val="2"/>
            <w:vAlign w:val="center"/>
          </w:tcPr>
          <w:p w14:paraId="5329BDD6" w14:textId="77777777" w:rsidR="009774CA" w:rsidRPr="00A57BC1" w:rsidRDefault="009774CA" w:rsidP="00A57BC1">
            <w:pPr>
              <w:jc w:val="center"/>
              <w:rPr>
                <w:color w:val="FF0000"/>
                <w:lang w:val="sr-Cyrl-CS"/>
              </w:rPr>
            </w:pPr>
          </w:p>
        </w:tc>
        <w:tc>
          <w:tcPr>
            <w:tcW w:w="279" w:type="dxa"/>
          </w:tcPr>
          <w:p w14:paraId="036498EE" w14:textId="77777777" w:rsidR="009774CA" w:rsidRDefault="009774CA"/>
        </w:tc>
        <w:tc>
          <w:tcPr>
            <w:tcW w:w="280" w:type="dxa"/>
            <w:gridSpan w:val="2"/>
          </w:tcPr>
          <w:p w14:paraId="454BA24D" w14:textId="77777777" w:rsidR="009774CA" w:rsidRPr="009774CA" w:rsidRDefault="00466C7A">
            <w:r>
              <w:t>1</w:t>
            </w:r>
          </w:p>
        </w:tc>
        <w:tc>
          <w:tcPr>
            <w:tcW w:w="283" w:type="dxa"/>
            <w:vAlign w:val="center"/>
          </w:tcPr>
          <w:p w14:paraId="019E3486" w14:textId="77777777" w:rsidR="009774CA" w:rsidRPr="00A57BC1" w:rsidRDefault="009774CA" w:rsidP="00893838">
            <w:pPr>
              <w:jc w:val="center"/>
              <w:rPr>
                <w:lang w:val="sr-Cyrl-CS"/>
              </w:rPr>
            </w:pPr>
          </w:p>
        </w:tc>
        <w:tc>
          <w:tcPr>
            <w:tcW w:w="279" w:type="dxa"/>
            <w:vAlign w:val="center"/>
          </w:tcPr>
          <w:p w14:paraId="2D51B646" w14:textId="77777777" w:rsidR="009774CA" w:rsidRPr="00A57BC1" w:rsidRDefault="009774CA" w:rsidP="00893838">
            <w:pPr>
              <w:jc w:val="center"/>
              <w:rPr>
                <w:lang w:val="sr-Cyrl-CS"/>
              </w:rPr>
            </w:pPr>
          </w:p>
        </w:tc>
        <w:tc>
          <w:tcPr>
            <w:tcW w:w="280" w:type="dxa"/>
            <w:vAlign w:val="center"/>
          </w:tcPr>
          <w:p w14:paraId="32CA5ABF" w14:textId="77777777" w:rsidR="009774CA" w:rsidRPr="00A57BC1" w:rsidRDefault="009774CA" w:rsidP="00893838">
            <w:pPr>
              <w:jc w:val="center"/>
              <w:rPr>
                <w:lang w:val="sr-Cyrl-CS"/>
              </w:rPr>
            </w:pPr>
          </w:p>
        </w:tc>
        <w:tc>
          <w:tcPr>
            <w:tcW w:w="279" w:type="dxa"/>
            <w:vAlign w:val="center"/>
          </w:tcPr>
          <w:p w14:paraId="18082306" w14:textId="77777777" w:rsidR="009774CA" w:rsidRPr="009774CA" w:rsidRDefault="009774CA" w:rsidP="00A57BC1">
            <w:pPr>
              <w:jc w:val="center"/>
              <w:rPr>
                <w:lang w:val="sr-Cyrl-CS"/>
              </w:rPr>
            </w:pPr>
            <w:r w:rsidRPr="009774CA">
              <w:rPr>
                <w:lang w:val="sr-Cyrl-CS"/>
              </w:rPr>
              <w:t>3</w:t>
            </w:r>
          </w:p>
        </w:tc>
        <w:tc>
          <w:tcPr>
            <w:tcW w:w="279" w:type="dxa"/>
            <w:vAlign w:val="center"/>
          </w:tcPr>
          <w:p w14:paraId="0B345FE8" w14:textId="77777777" w:rsidR="009774CA" w:rsidRPr="00A57BC1" w:rsidRDefault="009774CA" w:rsidP="00893838">
            <w:pPr>
              <w:jc w:val="center"/>
              <w:rPr>
                <w:lang w:val="sr-Cyrl-CS"/>
              </w:rPr>
            </w:pPr>
            <w:r>
              <w:rPr>
                <w:lang w:val="sr-Cyrl-CS"/>
              </w:rPr>
              <w:t>3</w:t>
            </w:r>
          </w:p>
        </w:tc>
        <w:tc>
          <w:tcPr>
            <w:tcW w:w="280" w:type="dxa"/>
            <w:vAlign w:val="center"/>
          </w:tcPr>
          <w:p w14:paraId="73500462" w14:textId="77777777" w:rsidR="009774CA" w:rsidRPr="00A57BC1" w:rsidRDefault="009774CA" w:rsidP="00893838">
            <w:pPr>
              <w:jc w:val="center"/>
              <w:rPr>
                <w:lang w:val="sr-Cyrl-CS"/>
              </w:rPr>
            </w:pPr>
            <w:r>
              <w:rPr>
                <w:lang w:val="sr-Cyrl-CS"/>
              </w:rPr>
              <w:t>3</w:t>
            </w:r>
          </w:p>
        </w:tc>
        <w:tc>
          <w:tcPr>
            <w:tcW w:w="279" w:type="dxa"/>
            <w:vAlign w:val="center"/>
          </w:tcPr>
          <w:p w14:paraId="5FC51587" w14:textId="77777777" w:rsidR="009774CA" w:rsidRPr="00A57BC1" w:rsidRDefault="009774CA" w:rsidP="00A57BC1">
            <w:pPr>
              <w:jc w:val="center"/>
              <w:rPr>
                <w:lang w:val="sr-Cyrl-CS"/>
              </w:rPr>
            </w:pPr>
          </w:p>
        </w:tc>
        <w:tc>
          <w:tcPr>
            <w:tcW w:w="279" w:type="dxa"/>
            <w:vAlign w:val="center"/>
          </w:tcPr>
          <w:p w14:paraId="26D7D042" w14:textId="77777777" w:rsidR="009774CA" w:rsidRPr="00A57BC1" w:rsidRDefault="009774CA" w:rsidP="00A57BC1">
            <w:pPr>
              <w:jc w:val="center"/>
              <w:rPr>
                <w:lang w:val="sr-Cyrl-CS"/>
              </w:rPr>
            </w:pPr>
            <w:r>
              <w:rPr>
                <w:lang w:val="sr-Cyrl-CS"/>
              </w:rPr>
              <w:t>3</w:t>
            </w:r>
          </w:p>
        </w:tc>
        <w:tc>
          <w:tcPr>
            <w:tcW w:w="280" w:type="dxa"/>
            <w:vAlign w:val="center"/>
          </w:tcPr>
          <w:p w14:paraId="405D4340" w14:textId="77777777" w:rsidR="009774CA" w:rsidRPr="00A57BC1" w:rsidRDefault="009774CA" w:rsidP="00A57BC1">
            <w:pPr>
              <w:jc w:val="center"/>
              <w:rPr>
                <w:lang w:val="sr-Cyrl-CS"/>
              </w:rPr>
            </w:pPr>
            <w:r>
              <w:rPr>
                <w:lang w:val="sr-Cyrl-CS"/>
              </w:rPr>
              <w:t>3</w:t>
            </w:r>
          </w:p>
        </w:tc>
        <w:tc>
          <w:tcPr>
            <w:tcW w:w="925" w:type="dxa"/>
            <w:vAlign w:val="center"/>
          </w:tcPr>
          <w:p w14:paraId="54E9CED5" w14:textId="77777777" w:rsidR="009774CA" w:rsidRPr="00466C7A" w:rsidRDefault="009774CA" w:rsidP="00A57BC1">
            <w:pPr>
              <w:jc w:val="center"/>
              <w:rPr>
                <w:lang w:val="en-US"/>
              </w:rPr>
            </w:pPr>
            <w:r>
              <w:rPr>
                <w:lang w:val="sr-Cyrl-CS"/>
              </w:rPr>
              <w:t>1</w:t>
            </w:r>
            <w:r w:rsidR="00466C7A">
              <w:rPr>
                <w:lang w:val="en-US"/>
              </w:rPr>
              <w:t>6</w:t>
            </w:r>
          </w:p>
        </w:tc>
      </w:tr>
      <w:tr w:rsidR="009774CA" w:rsidRPr="003E1214" w14:paraId="52D27F6B" w14:textId="77777777" w:rsidTr="009774CA">
        <w:trPr>
          <w:cantSplit/>
          <w:trHeight w:val="464"/>
        </w:trPr>
        <w:tc>
          <w:tcPr>
            <w:tcW w:w="2938" w:type="dxa"/>
            <w:vAlign w:val="center"/>
          </w:tcPr>
          <w:p w14:paraId="1B05DC18" w14:textId="77777777" w:rsidR="009774CA" w:rsidRPr="00A57BC1" w:rsidRDefault="009774CA" w:rsidP="002A4F9E">
            <w:pPr>
              <w:rPr>
                <w:b/>
                <w:bCs/>
                <w:lang w:val="sr-Cyrl-CS"/>
              </w:rPr>
            </w:pPr>
            <w:r w:rsidRPr="00A57BC1">
              <w:rPr>
                <w:b/>
                <w:bCs/>
                <w:lang w:val="sr-Cyrl-CS"/>
              </w:rPr>
              <w:t>Иван Величковић</w:t>
            </w:r>
          </w:p>
          <w:p w14:paraId="4AD94E4C" w14:textId="77777777" w:rsidR="009774CA" w:rsidRPr="00A57BC1" w:rsidRDefault="009774CA" w:rsidP="0055468E">
            <w:pPr>
              <w:rPr>
                <w:b/>
                <w:bCs/>
                <w:lang w:val="sr-Cyrl-CS"/>
              </w:rPr>
            </w:pPr>
          </w:p>
        </w:tc>
        <w:tc>
          <w:tcPr>
            <w:tcW w:w="2047" w:type="dxa"/>
            <w:vAlign w:val="center"/>
          </w:tcPr>
          <w:p w14:paraId="0D9DA1B0" w14:textId="77777777" w:rsidR="009774CA" w:rsidRPr="00A57BC1" w:rsidRDefault="009774CA" w:rsidP="002A4F9E">
            <w:pPr>
              <w:rPr>
                <w:sz w:val="20"/>
                <w:szCs w:val="20"/>
                <w:lang w:val="sr-Cyrl-CS"/>
              </w:rPr>
            </w:pPr>
            <w:r w:rsidRPr="00A57BC1">
              <w:rPr>
                <w:sz w:val="20"/>
                <w:szCs w:val="20"/>
                <w:lang w:val="sr-Cyrl-CS"/>
              </w:rPr>
              <w:t>Ликовна култура</w:t>
            </w:r>
          </w:p>
        </w:tc>
        <w:tc>
          <w:tcPr>
            <w:tcW w:w="259" w:type="dxa"/>
            <w:vAlign w:val="center"/>
          </w:tcPr>
          <w:p w14:paraId="73509BE0" w14:textId="77777777" w:rsidR="009774CA" w:rsidRPr="00A57BC1" w:rsidRDefault="009774CA" w:rsidP="00A57BC1">
            <w:pPr>
              <w:jc w:val="center"/>
              <w:rPr>
                <w:lang w:val="sr-Cyrl-CS"/>
              </w:rPr>
            </w:pPr>
          </w:p>
          <w:p w14:paraId="7678D064" w14:textId="77777777" w:rsidR="009774CA" w:rsidRPr="00A57BC1" w:rsidRDefault="009774CA" w:rsidP="00A57BC1">
            <w:pPr>
              <w:jc w:val="center"/>
              <w:rPr>
                <w:lang w:val="sr-Cyrl-CS"/>
              </w:rPr>
            </w:pPr>
          </w:p>
        </w:tc>
        <w:tc>
          <w:tcPr>
            <w:tcW w:w="299" w:type="dxa"/>
            <w:gridSpan w:val="2"/>
            <w:vAlign w:val="center"/>
          </w:tcPr>
          <w:p w14:paraId="13DF7B73" w14:textId="77777777" w:rsidR="009774CA" w:rsidRPr="00A57BC1" w:rsidRDefault="009774CA" w:rsidP="00A57BC1">
            <w:pPr>
              <w:jc w:val="center"/>
              <w:rPr>
                <w:lang w:val="sr-Cyrl-CS"/>
              </w:rPr>
            </w:pPr>
            <w:r>
              <w:rPr>
                <w:lang w:val="sr-Cyrl-CS"/>
              </w:rPr>
              <w:t>2</w:t>
            </w:r>
          </w:p>
        </w:tc>
        <w:tc>
          <w:tcPr>
            <w:tcW w:w="280" w:type="dxa"/>
            <w:gridSpan w:val="2"/>
            <w:vAlign w:val="center"/>
          </w:tcPr>
          <w:p w14:paraId="7F8FACA3" w14:textId="77777777" w:rsidR="009774CA" w:rsidRPr="00A57BC1" w:rsidRDefault="009774CA" w:rsidP="00A57BC1">
            <w:pPr>
              <w:jc w:val="center"/>
              <w:rPr>
                <w:lang w:val="sr-Cyrl-CS"/>
              </w:rPr>
            </w:pPr>
            <w:r w:rsidRPr="00A57BC1">
              <w:rPr>
                <w:lang w:val="sr-Cyrl-CS"/>
              </w:rPr>
              <w:t>2</w:t>
            </w:r>
          </w:p>
        </w:tc>
        <w:tc>
          <w:tcPr>
            <w:tcW w:w="283" w:type="dxa"/>
            <w:vAlign w:val="center"/>
          </w:tcPr>
          <w:p w14:paraId="45DEDC74" w14:textId="77777777" w:rsidR="009774CA" w:rsidRPr="00A57BC1" w:rsidRDefault="009774CA" w:rsidP="00A57BC1">
            <w:pPr>
              <w:jc w:val="center"/>
              <w:rPr>
                <w:lang w:val="sr-Cyrl-CS"/>
              </w:rPr>
            </w:pPr>
          </w:p>
        </w:tc>
        <w:tc>
          <w:tcPr>
            <w:tcW w:w="279" w:type="dxa"/>
            <w:vAlign w:val="center"/>
          </w:tcPr>
          <w:p w14:paraId="11BC3612" w14:textId="77777777" w:rsidR="009774CA" w:rsidRPr="00A57BC1" w:rsidRDefault="009774CA" w:rsidP="00A57BC1">
            <w:pPr>
              <w:jc w:val="center"/>
              <w:rPr>
                <w:lang w:val="sr-Cyrl-CS"/>
              </w:rPr>
            </w:pPr>
          </w:p>
        </w:tc>
        <w:tc>
          <w:tcPr>
            <w:tcW w:w="280" w:type="dxa"/>
            <w:vAlign w:val="center"/>
          </w:tcPr>
          <w:p w14:paraId="7C73018A" w14:textId="77777777" w:rsidR="009774CA" w:rsidRPr="00A57BC1" w:rsidRDefault="009774CA" w:rsidP="00A57BC1">
            <w:pPr>
              <w:jc w:val="center"/>
              <w:rPr>
                <w:lang w:val="sr-Cyrl-CS"/>
              </w:rPr>
            </w:pPr>
          </w:p>
        </w:tc>
        <w:tc>
          <w:tcPr>
            <w:tcW w:w="279" w:type="dxa"/>
            <w:vAlign w:val="center"/>
          </w:tcPr>
          <w:p w14:paraId="630F0364" w14:textId="77777777" w:rsidR="009774CA" w:rsidRPr="00A57BC1" w:rsidRDefault="009774CA" w:rsidP="00A57BC1">
            <w:pPr>
              <w:jc w:val="center"/>
              <w:rPr>
                <w:lang w:val="sr-Cyrl-CS"/>
              </w:rPr>
            </w:pPr>
          </w:p>
        </w:tc>
        <w:tc>
          <w:tcPr>
            <w:tcW w:w="279" w:type="dxa"/>
            <w:vAlign w:val="center"/>
          </w:tcPr>
          <w:p w14:paraId="520201B2" w14:textId="77777777" w:rsidR="009774CA" w:rsidRPr="00A57BC1" w:rsidRDefault="009774CA" w:rsidP="00A57BC1">
            <w:pPr>
              <w:jc w:val="center"/>
              <w:rPr>
                <w:lang w:val="sr-Cyrl-CS"/>
              </w:rPr>
            </w:pPr>
          </w:p>
        </w:tc>
        <w:tc>
          <w:tcPr>
            <w:tcW w:w="280" w:type="dxa"/>
            <w:vAlign w:val="center"/>
          </w:tcPr>
          <w:p w14:paraId="3207F8DC" w14:textId="77777777" w:rsidR="009774CA" w:rsidRPr="00A57BC1" w:rsidRDefault="009774CA" w:rsidP="00A57BC1">
            <w:pPr>
              <w:jc w:val="center"/>
              <w:rPr>
                <w:lang w:val="sr-Cyrl-CS"/>
              </w:rPr>
            </w:pPr>
          </w:p>
        </w:tc>
        <w:tc>
          <w:tcPr>
            <w:tcW w:w="279" w:type="dxa"/>
            <w:vAlign w:val="center"/>
          </w:tcPr>
          <w:p w14:paraId="76E2D8AD" w14:textId="77777777" w:rsidR="009774CA" w:rsidRPr="00A57BC1" w:rsidRDefault="009774CA" w:rsidP="00A57BC1">
            <w:pPr>
              <w:jc w:val="center"/>
              <w:rPr>
                <w:lang w:val="sr-Cyrl-CS"/>
              </w:rPr>
            </w:pPr>
          </w:p>
        </w:tc>
        <w:tc>
          <w:tcPr>
            <w:tcW w:w="279" w:type="dxa"/>
            <w:vAlign w:val="center"/>
          </w:tcPr>
          <w:p w14:paraId="779F4CFF" w14:textId="77777777" w:rsidR="009774CA" w:rsidRPr="00A57BC1" w:rsidRDefault="009774CA" w:rsidP="00A57BC1">
            <w:pPr>
              <w:jc w:val="center"/>
              <w:rPr>
                <w:lang w:val="sr-Cyrl-CS"/>
              </w:rPr>
            </w:pPr>
          </w:p>
        </w:tc>
        <w:tc>
          <w:tcPr>
            <w:tcW w:w="280" w:type="dxa"/>
            <w:vAlign w:val="center"/>
          </w:tcPr>
          <w:p w14:paraId="3559BF0F" w14:textId="77777777" w:rsidR="009774CA" w:rsidRPr="005A52C3" w:rsidRDefault="005A52C3" w:rsidP="00A57BC1">
            <w:pPr>
              <w:jc w:val="center"/>
            </w:pPr>
            <w:r>
              <w:t>1</w:t>
            </w:r>
          </w:p>
        </w:tc>
        <w:tc>
          <w:tcPr>
            <w:tcW w:w="925" w:type="dxa"/>
            <w:vAlign w:val="center"/>
          </w:tcPr>
          <w:p w14:paraId="4F0375FE" w14:textId="77777777" w:rsidR="009774CA" w:rsidRPr="00A57BC1" w:rsidRDefault="005A52C3" w:rsidP="00A57BC1">
            <w:pPr>
              <w:jc w:val="center"/>
              <w:rPr>
                <w:lang w:val="sr-Cyrl-CS"/>
              </w:rPr>
            </w:pPr>
            <w:r>
              <w:rPr>
                <w:lang w:val="sr-Cyrl-CS"/>
              </w:rPr>
              <w:t>5</w:t>
            </w:r>
          </w:p>
        </w:tc>
      </w:tr>
      <w:tr w:rsidR="009774CA" w:rsidRPr="003E1214" w14:paraId="47FE40F0" w14:textId="77777777">
        <w:trPr>
          <w:cantSplit/>
          <w:trHeight w:val="464"/>
        </w:trPr>
        <w:tc>
          <w:tcPr>
            <w:tcW w:w="2938" w:type="dxa"/>
            <w:vAlign w:val="center"/>
          </w:tcPr>
          <w:p w14:paraId="706F0628" w14:textId="77777777" w:rsidR="009774CA" w:rsidRPr="00A57BC1" w:rsidRDefault="009774CA" w:rsidP="0055468E">
            <w:pPr>
              <w:rPr>
                <w:b/>
                <w:bCs/>
                <w:lang w:val="sr-Cyrl-CS"/>
              </w:rPr>
            </w:pPr>
            <w:r w:rsidRPr="00A57BC1">
              <w:rPr>
                <w:b/>
                <w:bCs/>
                <w:lang w:val="sr-Cyrl-CS"/>
              </w:rPr>
              <w:t>Милица Илић</w:t>
            </w:r>
          </w:p>
          <w:p w14:paraId="6E4C2803" w14:textId="77777777" w:rsidR="009774CA" w:rsidRPr="00A57BC1" w:rsidRDefault="009774CA" w:rsidP="002A4F9E">
            <w:pPr>
              <w:rPr>
                <w:b/>
                <w:bCs/>
                <w:lang w:val="sr-Cyrl-CS"/>
              </w:rPr>
            </w:pPr>
          </w:p>
        </w:tc>
        <w:tc>
          <w:tcPr>
            <w:tcW w:w="2047" w:type="dxa"/>
          </w:tcPr>
          <w:p w14:paraId="7AA7E21D" w14:textId="77777777" w:rsidR="009774CA" w:rsidRDefault="009774CA">
            <w:r w:rsidRPr="00A57BC1">
              <w:rPr>
                <w:sz w:val="20"/>
                <w:szCs w:val="20"/>
                <w:lang w:val="sr-Cyrl-CS"/>
              </w:rPr>
              <w:t>Ликовна култура</w:t>
            </w:r>
          </w:p>
        </w:tc>
        <w:tc>
          <w:tcPr>
            <w:tcW w:w="279" w:type="dxa"/>
            <w:gridSpan w:val="2"/>
            <w:vAlign w:val="center"/>
          </w:tcPr>
          <w:p w14:paraId="159A6973" w14:textId="77777777" w:rsidR="009774CA" w:rsidRPr="00A57BC1" w:rsidRDefault="005A52C3" w:rsidP="00A57BC1">
            <w:pPr>
              <w:jc w:val="center"/>
              <w:rPr>
                <w:lang w:val="sr-Cyrl-CS"/>
              </w:rPr>
            </w:pPr>
            <w:r>
              <w:rPr>
                <w:lang w:val="sr-Cyrl-CS"/>
              </w:rPr>
              <w:t>2</w:t>
            </w:r>
          </w:p>
        </w:tc>
        <w:tc>
          <w:tcPr>
            <w:tcW w:w="279" w:type="dxa"/>
            <w:vAlign w:val="center"/>
          </w:tcPr>
          <w:p w14:paraId="5FCC1E71" w14:textId="77777777" w:rsidR="009774CA" w:rsidRPr="00A57BC1" w:rsidRDefault="009774CA" w:rsidP="00A57BC1">
            <w:pPr>
              <w:jc w:val="center"/>
              <w:rPr>
                <w:lang w:val="sr-Cyrl-CS"/>
              </w:rPr>
            </w:pPr>
          </w:p>
        </w:tc>
        <w:tc>
          <w:tcPr>
            <w:tcW w:w="280" w:type="dxa"/>
            <w:gridSpan w:val="2"/>
            <w:vAlign w:val="center"/>
          </w:tcPr>
          <w:p w14:paraId="34B8C1B3" w14:textId="77777777" w:rsidR="009774CA" w:rsidRPr="00A57BC1" w:rsidRDefault="009774CA" w:rsidP="00A57BC1">
            <w:pPr>
              <w:jc w:val="center"/>
              <w:rPr>
                <w:lang w:val="sr-Cyrl-CS"/>
              </w:rPr>
            </w:pPr>
          </w:p>
        </w:tc>
        <w:tc>
          <w:tcPr>
            <w:tcW w:w="283" w:type="dxa"/>
            <w:vAlign w:val="center"/>
          </w:tcPr>
          <w:p w14:paraId="2EEBB20A" w14:textId="77777777" w:rsidR="009774CA" w:rsidRPr="00A57BC1" w:rsidRDefault="009774CA" w:rsidP="00A57BC1">
            <w:pPr>
              <w:jc w:val="center"/>
              <w:rPr>
                <w:lang w:val="sr-Cyrl-CS"/>
              </w:rPr>
            </w:pPr>
          </w:p>
        </w:tc>
        <w:tc>
          <w:tcPr>
            <w:tcW w:w="279" w:type="dxa"/>
            <w:vAlign w:val="center"/>
          </w:tcPr>
          <w:p w14:paraId="231A0473" w14:textId="77777777" w:rsidR="009774CA" w:rsidRPr="00A57BC1" w:rsidRDefault="009774CA" w:rsidP="00A57BC1">
            <w:pPr>
              <w:jc w:val="center"/>
              <w:rPr>
                <w:lang w:val="sr-Cyrl-CS"/>
              </w:rPr>
            </w:pPr>
          </w:p>
        </w:tc>
        <w:tc>
          <w:tcPr>
            <w:tcW w:w="280" w:type="dxa"/>
            <w:vAlign w:val="center"/>
          </w:tcPr>
          <w:p w14:paraId="382968F3" w14:textId="77777777" w:rsidR="009774CA" w:rsidRPr="00A57BC1" w:rsidRDefault="009774CA" w:rsidP="00A57BC1">
            <w:pPr>
              <w:jc w:val="center"/>
              <w:rPr>
                <w:lang w:val="sr-Cyrl-CS"/>
              </w:rPr>
            </w:pPr>
          </w:p>
        </w:tc>
        <w:tc>
          <w:tcPr>
            <w:tcW w:w="279" w:type="dxa"/>
            <w:vAlign w:val="center"/>
          </w:tcPr>
          <w:p w14:paraId="27ABFC75" w14:textId="77777777" w:rsidR="009774CA" w:rsidRPr="00A57BC1" w:rsidRDefault="009774CA" w:rsidP="00A57BC1">
            <w:pPr>
              <w:jc w:val="center"/>
              <w:rPr>
                <w:lang w:val="sr-Cyrl-CS"/>
              </w:rPr>
            </w:pPr>
          </w:p>
        </w:tc>
        <w:tc>
          <w:tcPr>
            <w:tcW w:w="279" w:type="dxa"/>
            <w:vAlign w:val="center"/>
          </w:tcPr>
          <w:p w14:paraId="0C00E79A" w14:textId="77777777" w:rsidR="009774CA" w:rsidRPr="00A57BC1" w:rsidRDefault="009774CA" w:rsidP="00A57BC1">
            <w:pPr>
              <w:jc w:val="center"/>
              <w:rPr>
                <w:lang w:val="sr-Cyrl-CS"/>
              </w:rPr>
            </w:pPr>
          </w:p>
        </w:tc>
        <w:tc>
          <w:tcPr>
            <w:tcW w:w="280" w:type="dxa"/>
            <w:vAlign w:val="center"/>
          </w:tcPr>
          <w:p w14:paraId="19C1C348" w14:textId="77777777" w:rsidR="009774CA" w:rsidRPr="00A57BC1" w:rsidRDefault="009774CA" w:rsidP="00A57BC1">
            <w:pPr>
              <w:jc w:val="center"/>
              <w:rPr>
                <w:lang w:val="sr-Cyrl-CS"/>
              </w:rPr>
            </w:pPr>
          </w:p>
        </w:tc>
        <w:tc>
          <w:tcPr>
            <w:tcW w:w="279" w:type="dxa"/>
            <w:vAlign w:val="center"/>
          </w:tcPr>
          <w:p w14:paraId="396D6DCF" w14:textId="77777777" w:rsidR="009774CA" w:rsidRPr="00A57BC1" w:rsidRDefault="009774CA" w:rsidP="00A57BC1">
            <w:pPr>
              <w:jc w:val="center"/>
              <w:rPr>
                <w:lang w:val="sr-Cyrl-CS"/>
              </w:rPr>
            </w:pPr>
          </w:p>
        </w:tc>
        <w:tc>
          <w:tcPr>
            <w:tcW w:w="279" w:type="dxa"/>
            <w:vAlign w:val="center"/>
          </w:tcPr>
          <w:p w14:paraId="361A7112" w14:textId="77777777" w:rsidR="009774CA" w:rsidRPr="00A57BC1" w:rsidRDefault="009774CA" w:rsidP="00A57BC1">
            <w:pPr>
              <w:jc w:val="center"/>
              <w:rPr>
                <w:lang w:val="sr-Cyrl-CS"/>
              </w:rPr>
            </w:pPr>
          </w:p>
        </w:tc>
        <w:tc>
          <w:tcPr>
            <w:tcW w:w="280" w:type="dxa"/>
            <w:vAlign w:val="center"/>
          </w:tcPr>
          <w:p w14:paraId="2F709555" w14:textId="77777777" w:rsidR="009774CA" w:rsidRPr="00A57BC1" w:rsidRDefault="009774CA" w:rsidP="00A57BC1">
            <w:pPr>
              <w:jc w:val="center"/>
              <w:rPr>
                <w:lang w:val="en-US"/>
              </w:rPr>
            </w:pPr>
          </w:p>
        </w:tc>
        <w:tc>
          <w:tcPr>
            <w:tcW w:w="925" w:type="dxa"/>
            <w:vAlign w:val="center"/>
          </w:tcPr>
          <w:p w14:paraId="0D1DB6E6" w14:textId="77777777" w:rsidR="009774CA" w:rsidRPr="00A57BC1" w:rsidRDefault="009774CA" w:rsidP="00A57BC1">
            <w:pPr>
              <w:jc w:val="center"/>
              <w:rPr>
                <w:lang w:val="sr-Cyrl-CS"/>
              </w:rPr>
            </w:pPr>
            <w:r w:rsidRPr="00A57BC1">
              <w:rPr>
                <w:lang w:val="sr-Cyrl-CS"/>
              </w:rPr>
              <w:t>2</w:t>
            </w:r>
          </w:p>
        </w:tc>
      </w:tr>
      <w:tr w:rsidR="009774CA" w:rsidRPr="003E1214" w14:paraId="4C9AD827" w14:textId="77777777">
        <w:trPr>
          <w:cantSplit/>
          <w:trHeight w:val="464"/>
        </w:trPr>
        <w:tc>
          <w:tcPr>
            <w:tcW w:w="2938" w:type="dxa"/>
            <w:vAlign w:val="center"/>
          </w:tcPr>
          <w:p w14:paraId="000E178D" w14:textId="77777777" w:rsidR="009774CA" w:rsidRPr="00A57BC1" w:rsidRDefault="009774CA" w:rsidP="0055468E">
            <w:pPr>
              <w:rPr>
                <w:b/>
                <w:bCs/>
                <w:lang w:val="sr-Cyrl-CS"/>
              </w:rPr>
            </w:pPr>
            <w:r w:rsidRPr="00A57BC1">
              <w:rPr>
                <w:b/>
                <w:bCs/>
                <w:lang w:val="sr-Cyrl-CS"/>
              </w:rPr>
              <w:t>Зорица Димковић</w:t>
            </w:r>
          </w:p>
          <w:p w14:paraId="37AA1FF7" w14:textId="77777777" w:rsidR="009774CA" w:rsidRPr="00A57BC1" w:rsidRDefault="009774CA" w:rsidP="002A4F9E">
            <w:pPr>
              <w:rPr>
                <w:b/>
                <w:bCs/>
                <w:lang w:val="sr-Cyrl-CS"/>
              </w:rPr>
            </w:pPr>
          </w:p>
        </w:tc>
        <w:tc>
          <w:tcPr>
            <w:tcW w:w="2047" w:type="dxa"/>
          </w:tcPr>
          <w:p w14:paraId="149912DD" w14:textId="77777777" w:rsidR="009774CA" w:rsidRDefault="009774CA">
            <w:r w:rsidRPr="00A57BC1">
              <w:rPr>
                <w:sz w:val="20"/>
                <w:szCs w:val="20"/>
                <w:lang w:val="sr-Cyrl-CS"/>
              </w:rPr>
              <w:t>Ликовна култура</w:t>
            </w:r>
          </w:p>
        </w:tc>
        <w:tc>
          <w:tcPr>
            <w:tcW w:w="279" w:type="dxa"/>
            <w:gridSpan w:val="2"/>
            <w:vAlign w:val="center"/>
          </w:tcPr>
          <w:p w14:paraId="4F755804" w14:textId="77777777" w:rsidR="009774CA" w:rsidRPr="00A57BC1" w:rsidRDefault="009774CA" w:rsidP="00A57BC1">
            <w:pPr>
              <w:jc w:val="center"/>
              <w:rPr>
                <w:lang w:val="sr-Cyrl-CS"/>
              </w:rPr>
            </w:pPr>
          </w:p>
        </w:tc>
        <w:tc>
          <w:tcPr>
            <w:tcW w:w="279" w:type="dxa"/>
            <w:vAlign w:val="center"/>
          </w:tcPr>
          <w:p w14:paraId="63BE5FFA" w14:textId="77777777" w:rsidR="009774CA" w:rsidRPr="00A57BC1" w:rsidRDefault="009774CA" w:rsidP="00A57BC1">
            <w:pPr>
              <w:jc w:val="center"/>
              <w:rPr>
                <w:lang w:val="sr-Cyrl-CS"/>
              </w:rPr>
            </w:pPr>
          </w:p>
        </w:tc>
        <w:tc>
          <w:tcPr>
            <w:tcW w:w="280" w:type="dxa"/>
            <w:gridSpan w:val="2"/>
            <w:vAlign w:val="center"/>
          </w:tcPr>
          <w:p w14:paraId="1974E173" w14:textId="77777777" w:rsidR="009774CA" w:rsidRPr="00A57BC1" w:rsidRDefault="009774CA" w:rsidP="00A57BC1">
            <w:pPr>
              <w:jc w:val="center"/>
              <w:rPr>
                <w:lang w:val="sr-Cyrl-CS"/>
              </w:rPr>
            </w:pPr>
          </w:p>
        </w:tc>
        <w:tc>
          <w:tcPr>
            <w:tcW w:w="283" w:type="dxa"/>
            <w:vAlign w:val="center"/>
          </w:tcPr>
          <w:p w14:paraId="33F9B445" w14:textId="77777777" w:rsidR="009774CA" w:rsidRPr="00A57BC1" w:rsidRDefault="005A52C3" w:rsidP="00A57BC1">
            <w:pPr>
              <w:jc w:val="center"/>
              <w:rPr>
                <w:lang w:val="sr-Cyrl-CS"/>
              </w:rPr>
            </w:pPr>
            <w:r>
              <w:rPr>
                <w:lang w:val="sr-Cyrl-CS"/>
              </w:rPr>
              <w:t>1</w:t>
            </w:r>
          </w:p>
        </w:tc>
        <w:tc>
          <w:tcPr>
            <w:tcW w:w="279" w:type="dxa"/>
            <w:vAlign w:val="center"/>
          </w:tcPr>
          <w:p w14:paraId="0D859D73" w14:textId="77777777" w:rsidR="009774CA" w:rsidRPr="00A57BC1" w:rsidRDefault="005A52C3" w:rsidP="00A57BC1">
            <w:pPr>
              <w:jc w:val="center"/>
              <w:rPr>
                <w:lang w:val="sr-Cyrl-CS"/>
              </w:rPr>
            </w:pPr>
            <w:r>
              <w:rPr>
                <w:lang w:val="sr-Cyrl-CS"/>
              </w:rPr>
              <w:t>1</w:t>
            </w:r>
          </w:p>
        </w:tc>
        <w:tc>
          <w:tcPr>
            <w:tcW w:w="280" w:type="dxa"/>
            <w:vAlign w:val="center"/>
          </w:tcPr>
          <w:p w14:paraId="59F60B35" w14:textId="77777777" w:rsidR="009774CA" w:rsidRPr="00A57BC1" w:rsidRDefault="005A52C3" w:rsidP="00A57BC1">
            <w:pPr>
              <w:jc w:val="center"/>
              <w:rPr>
                <w:lang w:val="sr-Cyrl-CS"/>
              </w:rPr>
            </w:pPr>
            <w:r>
              <w:rPr>
                <w:lang w:val="sr-Cyrl-CS"/>
              </w:rPr>
              <w:t>1</w:t>
            </w:r>
          </w:p>
        </w:tc>
        <w:tc>
          <w:tcPr>
            <w:tcW w:w="279" w:type="dxa"/>
            <w:vAlign w:val="center"/>
          </w:tcPr>
          <w:p w14:paraId="4F18E691" w14:textId="77777777" w:rsidR="009774CA" w:rsidRPr="00A57BC1" w:rsidRDefault="005A52C3" w:rsidP="00A57BC1">
            <w:pPr>
              <w:jc w:val="center"/>
              <w:rPr>
                <w:lang w:val="sr-Cyrl-CS"/>
              </w:rPr>
            </w:pPr>
            <w:r>
              <w:rPr>
                <w:lang w:val="sr-Cyrl-CS"/>
              </w:rPr>
              <w:t>1</w:t>
            </w:r>
          </w:p>
        </w:tc>
        <w:tc>
          <w:tcPr>
            <w:tcW w:w="279" w:type="dxa"/>
            <w:vAlign w:val="center"/>
          </w:tcPr>
          <w:p w14:paraId="09521B40" w14:textId="77777777" w:rsidR="009774CA" w:rsidRPr="00A57BC1" w:rsidRDefault="009774CA" w:rsidP="00A57BC1">
            <w:pPr>
              <w:jc w:val="center"/>
              <w:rPr>
                <w:lang w:val="sr-Cyrl-CS"/>
              </w:rPr>
            </w:pPr>
          </w:p>
        </w:tc>
        <w:tc>
          <w:tcPr>
            <w:tcW w:w="280" w:type="dxa"/>
            <w:vAlign w:val="center"/>
          </w:tcPr>
          <w:p w14:paraId="2DEC202C" w14:textId="77777777" w:rsidR="009774CA" w:rsidRPr="00A57BC1" w:rsidRDefault="009774CA" w:rsidP="00A57BC1">
            <w:pPr>
              <w:jc w:val="center"/>
              <w:rPr>
                <w:lang w:val="sr-Cyrl-CS"/>
              </w:rPr>
            </w:pPr>
          </w:p>
        </w:tc>
        <w:tc>
          <w:tcPr>
            <w:tcW w:w="279" w:type="dxa"/>
            <w:vAlign w:val="center"/>
          </w:tcPr>
          <w:p w14:paraId="569AFB1E" w14:textId="77777777" w:rsidR="009774CA" w:rsidRPr="00A57BC1" w:rsidRDefault="009774CA" w:rsidP="00A57BC1">
            <w:pPr>
              <w:jc w:val="center"/>
              <w:rPr>
                <w:lang w:val="sr-Cyrl-CS"/>
              </w:rPr>
            </w:pPr>
          </w:p>
        </w:tc>
        <w:tc>
          <w:tcPr>
            <w:tcW w:w="279" w:type="dxa"/>
            <w:vAlign w:val="center"/>
          </w:tcPr>
          <w:p w14:paraId="12A0A483" w14:textId="77777777" w:rsidR="009774CA" w:rsidRPr="00A57BC1" w:rsidRDefault="009774CA" w:rsidP="00A57BC1">
            <w:pPr>
              <w:jc w:val="center"/>
              <w:rPr>
                <w:lang w:val="sr-Cyrl-CS"/>
              </w:rPr>
            </w:pPr>
          </w:p>
        </w:tc>
        <w:tc>
          <w:tcPr>
            <w:tcW w:w="280" w:type="dxa"/>
            <w:vAlign w:val="center"/>
          </w:tcPr>
          <w:p w14:paraId="37D3FDAC" w14:textId="77777777" w:rsidR="009774CA" w:rsidRPr="002F2EDA" w:rsidRDefault="009774CA" w:rsidP="00A57BC1">
            <w:pPr>
              <w:jc w:val="center"/>
            </w:pPr>
          </w:p>
        </w:tc>
        <w:tc>
          <w:tcPr>
            <w:tcW w:w="925" w:type="dxa"/>
            <w:vAlign w:val="center"/>
          </w:tcPr>
          <w:p w14:paraId="5AB77F48" w14:textId="77777777" w:rsidR="009774CA" w:rsidRPr="00A57BC1" w:rsidRDefault="005A52C3" w:rsidP="00A57BC1">
            <w:pPr>
              <w:jc w:val="center"/>
              <w:rPr>
                <w:lang w:val="sr-Cyrl-CS"/>
              </w:rPr>
            </w:pPr>
            <w:r>
              <w:rPr>
                <w:lang w:val="sr-Cyrl-CS"/>
              </w:rPr>
              <w:t>4</w:t>
            </w:r>
          </w:p>
        </w:tc>
      </w:tr>
      <w:tr w:rsidR="005A52C3" w:rsidRPr="003E1214" w14:paraId="62788E1E" w14:textId="77777777">
        <w:trPr>
          <w:cantSplit/>
          <w:trHeight w:val="464"/>
        </w:trPr>
        <w:tc>
          <w:tcPr>
            <w:tcW w:w="2938" w:type="dxa"/>
            <w:vAlign w:val="center"/>
          </w:tcPr>
          <w:p w14:paraId="6B6338B1" w14:textId="77777777" w:rsidR="005A52C3" w:rsidRPr="00A57BC1" w:rsidRDefault="005A52C3" w:rsidP="0055468E">
            <w:pPr>
              <w:rPr>
                <w:b/>
                <w:bCs/>
                <w:lang w:val="sr-Cyrl-CS"/>
              </w:rPr>
            </w:pPr>
            <w:r>
              <w:rPr>
                <w:b/>
                <w:bCs/>
                <w:lang w:val="sr-Cyrl-CS"/>
              </w:rPr>
              <w:t>Елена Такач</w:t>
            </w:r>
          </w:p>
        </w:tc>
        <w:tc>
          <w:tcPr>
            <w:tcW w:w="2047" w:type="dxa"/>
          </w:tcPr>
          <w:p w14:paraId="5882C70D" w14:textId="77777777" w:rsidR="005A52C3" w:rsidRPr="00A57BC1" w:rsidRDefault="005A52C3">
            <w:pPr>
              <w:rPr>
                <w:sz w:val="20"/>
                <w:szCs w:val="20"/>
                <w:lang w:val="sr-Cyrl-CS"/>
              </w:rPr>
            </w:pPr>
            <w:r w:rsidRPr="00A57BC1">
              <w:rPr>
                <w:sz w:val="20"/>
                <w:szCs w:val="20"/>
                <w:lang w:val="sr-Cyrl-CS"/>
              </w:rPr>
              <w:t>Ликовна култура</w:t>
            </w:r>
          </w:p>
        </w:tc>
        <w:tc>
          <w:tcPr>
            <w:tcW w:w="279" w:type="dxa"/>
            <w:gridSpan w:val="2"/>
            <w:vAlign w:val="center"/>
          </w:tcPr>
          <w:p w14:paraId="2C1B152A" w14:textId="77777777" w:rsidR="005A52C3" w:rsidRPr="00A57BC1" w:rsidRDefault="005A52C3" w:rsidP="00A57BC1">
            <w:pPr>
              <w:jc w:val="center"/>
              <w:rPr>
                <w:lang w:val="sr-Cyrl-CS"/>
              </w:rPr>
            </w:pPr>
          </w:p>
        </w:tc>
        <w:tc>
          <w:tcPr>
            <w:tcW w:w="279" w:type="dxa"/>
            <w:vAlign w:val="center"/>
          </w:tcPr>
          <w:p w14:paraId="2607C520" w14:textId="77777777" w:rsidR="005A52C3" w:rsidRPr="00A57BC1" w:rsidRDefault="005A52C3" w:rsidP="00A57BC1">
            <w:pPr>
              <w:jc w:val="center"/>
              <w:rPr>
                <w:lang w:val="sr-Cyrl-CS"/>
              </w:rPr>
            </w:pPr>
          </w:p>
        </w:tc>
        <w:tc>
          <w:tcPr>
            <w:tcW w:w="280" w:type="dxa"/>
            <w:gridSpan w:val="2"/>
            <w:vAlign w:val="center"/>
          </w:tcPr>
          <w:p w14:paraId="13222070" w14:textId="77777777" w:rsidR="005A52C3" w:rsidRPr="00A57BC1" w:rsidRDefault="005A52C3" w:rsidP="00A57BC1">
            <w:pPr>
              <w:jc w:val="center"/>
              <w:rPr>
                <w:lang w:val="sr-Cyrl-CS"/>
              </w:rPr>
            </w:pPr>
          </w:p>
        </w:tc>
        <w:tc>
          <w:tcPr>
            <w:tcW w:w="283" w:type="dxa"/>
            <w:vAlign w:val="center"/>
          </w:tcPr>
          <w:p w14:paraId="1F432AED" w14:textId="77777777" w:rsidR="005A52C3" w:rsidRDefault="005A52C3" w:rsidP="00A57BC1">
            <w:pPr>
              <w:jc w:val="center"/>
              <w:rPr>
                <w:lang w:val="sr-Cyrl-CS"/>
              </w:rPr>
            </w:pPr>
          </w:p>
        </w:tc>
        <w:tc>
          <w:tcPr>
            <w:tcW w:w="279" w:type="dxa"/>
            <w:vAlign w:val="center"/>
          </w:tcPr>
          <w:p w14:paraId="6ED28F73" w14:textId="77777777" w:rsidR="005A52C3" w:rsidRDefault="005A52C3" w:rsidP="00A57BC1">
            <w:pPr>
              <w:jc w:val="center"/>
              <w:rPr>
                <w:lang w:val="sr-Cyrl-CS"/>
              </w:rPr>
            </w:pPr>
          </w:p>
        </w:tc>
        <w:tc>
          <w:tcPr>
            <w:tcW w:w="280" w:type="dxa"/>
            <w:vAlign w:val="center"/>
          </w:tcPr>
          <w:p w14:paraId="1ED62850" w14:textId="77777777" w:rsidR="005A52C3" w:rsidRDefault="005A52C3" w:rsidP="00A57BC1">
            <w:pPr>
              <w:jc w:val="center"/>
              <w:rPr>
                <w:lang w:val="sr-Cyrl-CS"/>
              </w:rPr>
            </w:pPr>
          </w:p>
        </w:tc>
        <w:tc>
          <w:tcPr>
            <w:tcW w:w="279" w:type="dxa"/>
            <w:vAlign w:val="center"/>
          </w:tcPr>
          <w:p w14:paraId="18D55085" w14:textId="77777777" w:rsidR="005A52C3" w:rsidRDefault="005A52C3" w:rsidP="00A57BC1">
            <w:pPr>
              <w:jc w:val="center"/>
              <w:rPr>
                <w:lang w:val="sr-Cyrl-CS"/>
              </w:rPr>
            </w:pPr>
          </w:p>
        </w:tc>
        <w:tc>
          <w:tcPr>
            <w:tcW w:w="279" w:type="dxa"/>
            <w:vAlign w:val="center"/>
          </w:tcPr>
          <w:p w14:paraId="4A7EAE6C" w14:textId="77777777" w:rsidR="005A52C3" w:rsidRPr="00A57BC1" w:rsidRDefault="005A52C3" w:rsidP="00A57BC1">
            <w:pPr>
              <w:jc w:val="center"/>
              <w:rPr>
                <w:lang w:val="sr-Cyrl-CS"/>
              </w:rPr>
            </w:pPr>
            <w:r>
              <w:rPr>
                <w:lang w:val="sr-Cyrl-CS"/>
              </w:rPr>
              <w:t>1</w:t>
            </w:r>
          </w:p>
        </w:tc>
        <w:tc>
          <w:tcPr>
            <w:tcW w:w="280" w:type="dxa"/>
            <w:vAlign w:val="center"/>
          </w:tcPr>
          <w:p w14:paraId="78F6303C" w14:textId="77777777" w:rsidR="005A52C3" w:rsidRPr="00A57BC1" w:rsidRDefault="005A52C3" w:rsidP="00A57BC1">
            <w:pPr>
              <w:jc w:val="center"/>
              <w:rPr>
                <w:lang w:val="sr-Cyrl-CS"/>
              </w:rPr>
            </w:pPr>
            <w:r>
              <w:rPr>
                <w:lang w:val="sr-Cyrl-CS"/>
              </w:rPr>
              <w:t>1</w:t>
            </w:r>
          </w:p>
        </w:tc>
        <w:tc>
          <w:tcPr>
            <w:tcW w:w="279" w:type="dxa"/>
            <w:vAlign w:val="center"/>
          </w:tcPr>
          <w:p w14:paraId="17A5672F" w14:textId="77777777" w:rsidR="005A52C3" w:rsidRPr="00A57BC1" w:rsidRDefault="005A52C3" w:rsidP="00A57BC1">
            <w:pPr>
              <w:jc w:val="center"/>
              <w:rPr>
                <w:lang w:val="sr-Cyrl-CS"/>
              </w:rPr>
            </w:pPr>
            <w:r>
              <w:rPr>
                <w:lang w:val="sr-Cyrl-CS"/>
              </w:rPr>
              <w:t>1</w:t>
            </w:r>
          </w:p>
        </w:tc>
        <w:tc>
          <w:tcPr>
            <w:tcW w:w="279" w:type="dxa"/>
            <w:vAlign w:val="center"/>
          </w:tcPr>
          <w:p w14:paraId="3F743371" w14:textId="77777777" w:rsidR="005A52C3" w:rsidRPr="00A57BC1" w:rsidRDefault="005A52C3" w:rsidP="00A57BC1">
            <w:pPr>
              <w:jc w:val="center"/>
              <w:rPr>
                <w:lang w:val="sr-Cyrl-CS"/>
              </w:rPr>
            </w:pPr>
            <w:r>
              <w:rPr>
                <w:lang w:val="sr-Cyrl-CS"/>
              </w:rPr>
              <w:t>1</w:t>
            </w:r>
          </w:p>
        </w:tc>
        <w:tc>
          <w:tcPr>
            <w:tcW w:w="280" w:type="dxa"/>
            <w:vAlign w:val="center"/>
          </w:tcPr>
          <w:p w14:paraId="67E646D2" w14:textId="77777777" w:rsidR="005A52C3" w:rsidRPr="002F2EDA" w:rsidRDefault="005A52C3" w:rsidP="00A57BC1">
            <w:pPr>
              <w:jc w:val="center"/>
            </w:pPr>
          </w:p>
        </w:tc>
        <w:tc>
          <w:tcPr>
            <w:tcW w:w="925" w:type="dxa"/>
            <w:vAlign w:val="center"/>
          </w:tcPr>
          <w:p w14:paraId="0837DF27" w14:textId="77777777" w:rsidR="005A52C3" w:rsidRDefault="005A52C3" w:rsidP="00A57BC1">
            <w:pPr>
              <w:jc w:val="center"/>
              <w:rPr>
                <w:lang w:val="sr-Cyrl-CS"/>
              </w:rPr>
            </w:pPr>
            <w:r>
              <w:rPr>
                <w:lang w:val="sr-Cyrl-CS"/>
              </w:rPr>
              <w:t>4</w:t>
            </w:r>
          </w:p>
        </w:tc>
      </w:tr>
      <w:tr w:rsidR="009774CA" w:rsidRPr="003E1214" w14:paraId="1B170F20" w14:textId="77777777">
        <w:trPr>
          <w:cantSplit/>
          <w:trHeight w:val="465"/>
        </w:trPr>
        <w:tc>
          <w:tcPr>
            <w:tcW w:w="2938" w:type="dxa"/>
            <w:vAlign w:val="center"/>
          </w:tcPr>
          <w:p w14:paraId="45F10285" w14:textId="77777777" w:rsidR="009774CA" w:rsidRPr="00A57BC1" w:rsidRDefault="009774CA" w:rsidP="002A4F9E">
            <w:pPr>
              <w:rPr>
                <w:b/>
                <w:bCs/>
                <w:lang w:val="sr-Cyrl-CS"/>
              </w:rPr>
            </w:pPr>
            <w:r w:rsidRPr="00A57BC1">
              <w:rPr>
                <w:b/>
                <w:bCs/>
              </w:rPr>
              <w:t>Злата Хр</w:t>
            </w:r>
            <w:r w:rsidRPr="00A57BC1">
              <w:rPr>
                <w:b/>
                <w:bCs/>
                <w:lang w:val="sr-Cyrl-CS"/>
              </w:rPr>
              <w:t>чан</w:t>
            </w:r>
          </w:p>
        </w:tc>
        <w:tc>
          <w:tcPr>
            <w:tcW w:w="2047" w:type="dxa"/>
            <w:vAlign w:val="center"/>
          </w:tcPr>
          <w:p w14:paraId="49FA7831" w14:textId="77777777" w:rsidR="009774CA" w:rsidRPr="00A57BC1" w:rsidRDefault="009774CA" w:rsidP="002A4F9E">
            <w:pPr>
              <w:rPr>
                <w:sz w:val="20"/>
                <w:szCs w:val="20"/>
                <w:lang w:val="sr-Cyrl-CS"/>
              </w:rPr>
            </w:pPr>
            <w:r w:rsidRPr="00A57BC1">
              <w:rPr>
                <w:sz w:val="20"/>
                <w:szCs w:val="20"/>
                <w:lang w:val="sr-Cyrl-CS"/>
              </w:rPr>
              <w:t>Музичка култура</w:t>
            </w:r>
          </w:p>
        </w:tc>
        <w:tc>
          <w:tcPr>
            <w:tcW w:w="279" w:type="dxa"/>
            <w:gridSpan w:val="2"/>
            <w:vAlign w:val="center"/>
          </w:tcPr>
          <w:p w14:paraId="28E1BB68" w14:textId="77777777" w:rsidR="009774CA" w:rsidRPr="00A57BC1" w:rsidRDefault="009774CA" w:rsidP="00A57BC1">
            <w:pPr>
              <w:jc w:val="center"/>
              <w:rPr>
                <w:lang w:val="sr-Cyrl-CS"/>
              </w:rPr>
            </w:pPr>
            <w:r w:rsidRPr="00A57BC1">
              <w:rPr>
                <w:lang w:val="sr-Cyrl-CS"/>
              </w:rPr>
              <w:t>2</w:t>
            </w:r>
          </w:p>
        </w:tc>
        <w:tc>
          <w:tcPr>
            <w:tcW w:w="279" w:type="dxa"/>
            <w:vAlign w:val="center"/>
          </w:tcPr>
          <w:p w14:paraId="76DF42D2" w14:textId="77777777" w:rsidR="009774CA" w:rsidRPr="00A57BC1" w:rsidRDefault="009774CA" w:rsidP="00A57BC1">
            <w:pPr>
              <w:jc w:val="center"/>
              <w:rPr>
                <w:lang w:val="sr-Cyrl-CS"/>
              </w:rPr>
            </w:pPr>
            <w:r w:rsidRPr="00A57BC1">
              <w:rPr>
                <w:lang w:val="sr-Cyrl-CS"/>
              </w:rPr>
              <w:t>2</w:t>
            </w:r>
          </w:p>
        </w:tc>
        <w:tc>
          <w:tcPr>
            <w:tcW w:w="280" w:type="dxa"/>
            <w:gridSpan w:val="2"/>
            <w:vAlign w:val="center"/>
          </w:tcPr>
          <w:p w14:paraId="6E135B69" w14:textId="77777777" w:rsidR="009774CA" w:rsidRPr="00A57BC1" w:rsidRDefault="009774CA" w:rsidP="00A57BC1">
            <w:pPr>
              <w:jc w:val="center"/>
              <w:rPr>
                <w:lang w:val="sr-Cyrl-CS"/>
              </w:rPr>
            </w:pPr>
            <w:r w:rsidRPr="00A57BC1">
              <w:rPr>
                <w:lang w:val="sr-Cyrl-CS"/>
              </w:rPr>
              <w:t>2</w:t>
            </w:r>
          </w:p>
        </w:tc>
        <w:tc>
          <w:tcPr>
            <w:tcW w:w="283" w:type="dxa"/>
            <w:vAlign w:val="center"/>
          </w:tcPr>
          <w:p w14:paraId="77A6C559" w14:textId="77777777" w:rsidR="009774CA" w:rsidRPr="00A57BC1" w:rsidRDefault="009774CA" w:rsidP="00A57BC1">
            <w:pPr>
              <w:jc w:val="center"/>
              <w:rPr>
                <w:lang w:val="sr-Cyrl-CS"/>
              </w:rPr>
            </w:pPr>
            <w:r w:rsidRPr="00A57BC1">
              <w:rPr>
                <w:lang w:val="sr-Cyrl-CS"/>
              </w:rPr>
              <w:t>1</w:t>
            </w:r>
          </w:p>
        </w:tc>
        <w:tc>
          <w:tcPr>
            <w:tcW w:w="279" w:type="dxa"/>
            <w:vAlign w:val="center"/>
          </w:tcPr>
          <w:p w14:paraId="53EDF16D" w14:textId="77777777" w:rsidR="009774CA" w:rsidRPr="00A57BC1" w:rsidRDefault="009774CA" w:rsidP="00A57BC1">
            <w:pPr>
              <w:jc w:val="center"/>
              <w:rPr>
                <w:lang w:val="sr-Cyrl-CS"/>
              </w:rPr>
            </w:pPr>
            <w:r w:rsidRPr="00A57BC1">
              <w:rPr>
                <w:lang w:val="sr-Cyrl-CS"/>
              </w:rPr>
              <w:t>1</w:t>
            </w:r>
          </w:p>
        </w:tc>
        <w:tc>
          <w:tcPr>
            <w:tcW w:w="280" w:type="dxa"/>
            <w:vAlign w:val="center"/>
          </w:tcPr>
          <w:p w14:paraId="6A53B371" w14:textId="77777777" w:rsidR="009774CA" w:rsidRPr="00A57BC1" w:rsidRDefault="009774CA" w:rsidP="00A57BC1">
            <w:pPr>
              <w:jc w:val="center"/>
              <w:rPr>
                <w:lang w:val="sr-Cyrl-CS"/>
              </w:rPr>
            </w:pPr>
            <w:r w:rsidRPr="00A57BC1">
              <w:rPr>
                <w:lang w:val="sr-Cyrl-CS"/>
              </w:rPr>
              <w:t>1</w:t>
            </w:r>
          </w:p>
        </w:tc>
        <w:tc>
          <w:tcPr>
            <w:tcW w:w="279" w:type="dxa"/>
            <w:vAlign w:val="center"/>
          </w:tcPr>
          <w:p w14:paraId="2817F5E1" w14:textId="77777777" w:rsidR="009774CA" w:rsidRPr="00A57BC1" w:rsidRDefault="009774CA" w:rsidP="00A57BC1">
            <w:pPr>
              <w:jc w:val="center"/>
              <w:rPr>
                <w:lang w:val="sr-Cyrl-CS"/>
              </w:rPr>
            </w:pPr>
            <w:r w:rsidRPr="00A57BC1">
              <w:rPr>
                <w:lang w:val="sr-Cyrl-CS"/>
              </w:rPr>
              <w:t>1</w:t>
            </w:r>
          </w:p>
        </w:tc>
        <w:tc>
          <w:tcPr>
            <w:tcW w:w="279" w:type="dxa"/>
            <w:vAlign w:val="center"/>
          </w:tcPr>
          <w:p w14:paraId="3A408DEF" w14:textId="77777777" w:rsidR="009774CA" w:rsidRPr="00A57BC1" w:rsidRDefault="009774CA" w:rsidP="00A57BC1">
            <w:pPr>
              <w:jc w:val="center"/>
              <w:rPr>
                <w:lang w:val="sr-Cyrl-CS"/>
              </w:rPr>
            </w:pPr>
            <w:r w:rsidRPr="00A57BC1">
              <w:rPr>
                <w:lang w:val="sr-Cyrl-CS"/>
              </w:rPr>
              <w:t>1</w:t>
            </w:r>
          </w:p>
        </w:tc>
        <w:tc>
          <w:tcPr>
            <w:tcW w:w="280" w:type="dxa"/>
            <w:vAlign w:val="center"/>
          </w:tcPr>
          <w:p w14:paraId="5991D174" w14:textId="77777777" w:rsidR="009774CA" w:rsidRPr="00A57BC1" w:rsidRDefault="009774CA" w:rsidP="00A57BC1">
            <w:pPr>
              <w:jc w:val="center"/>
              <w:rPr>
                <w:lang w:val="sr-Cyrl-CS"/>
              </w:rPr>
            </w:pPr>
            <w:r w:rsidRPr="00A57BC1">
              <w:rPr>
                <w:lang w:val="sr-Cyrl-CS"/>
              </w:rPr>
              <w:t>1</w:t>
            </w:r>
          </w:p>
        </w:tc>
        <w:tc>
          <w:tcPr>
            <w:tcW w:w="279" w:type="dxa"/>
            <w:vAlign w:val="center"/>
          </w:tcPr>
          <w:p w14:paraId="4A1D41DB" w14:textId="77777777" w:rsidR="009774CA" w:rsidRPr="00A57BC1" w:rsidRDefault="009774CA" w:rsidP="00A57BC1">
            <w:pPr>
              <w:jc w:val="center"/>
              <w:rPr>
                <w:lang w:val="sr-Cyrl-CS"/>
              </w:rPr>
            </w:pPr>
            <w:r w:rsidRPr="00A57BC1">
              <w:rPr>
                <w:lang w:val="sr-Cyrl-CS"/>
              </w:rPr>
              <w:t>1</w:t>
            </w:r>
          </w:p>
        </w:tc>
        <w:tc>
          <w:tcPr>
            <w:tcW w:w="279" w:type="dxa"/>
            <w:vAlign w:val="center"/>
          </w:tcPr>
          <w:p w14:paraId="5F744BEB" w14:textId="77777777" w:rsidR="009774CA" w:rsidRPr="00A57BC1" w:rsidRDefault="009774CA" w:rsidP="00A57BC1">
            <w:pPr>
              <w:jc w:val="center"/>
              <w:rPr>
                <w:lang w:val="sr-Cyrl-CS"/>
              </w:rPr>
            </w:pPr>
            <w:r w:rsidRPr="00A57BC1">
              <w:rPr>
                <w:lang w:val="sr-Cyrl-CS"/>
              </w:rPr>
              <w:t>1</w:t>
            </w:r>
          </w:p>
        </w:tc>
        <w:tc>
          <w:tcPr>
            <w:tcW w:w="280" w:type="dxa"/>
            <w:vAlign w:val="center"/>
          </w:tcPr>
          <w:p w14:paraId="0B915CA7" w14:textId="77777777" w:rsidR="009774CA" w:rsidRPr="00A57BC1" w:rsidRDefault="009774CA" w:rsidP="00A57BC1">
            <w:pPr>
              <w:jc w:val="center"/>
              <w:rPr>
                <w:lang w:val="sr-Cyrl-CS"/>
              </w:rPr>
            </w:pPr>
            <w:r w:rsidRPr="00A57BC1">
              <w:rPr>
                <w:lang w:val="sr-Cyrl-CS"/>
              </w:rPr>
              <w:t>1</w:t>
            </w:r>
          </w:p>
        </w:tc>
        <w:tc>
          <w:tcPr>
            <w:tcW w:w="925" w:type="dxa"/>
            <w:vAlign w:val="center"/>
          </w:tcPr>
          <w:p w14:paraId="629C23D2" w14:textId="77777777" w:rsidR="009774CA" w:rsidRPr="00A57BC1" w:rsidRDefault="009774CA" w:rsidP="00A57BC1">
            <w:pPr>
              <w:jc w:val="center"/>
              <w:rPr>
                <w:lang w:val="sr-Cyrl-CS"/>
              </w:rPr>
            </w:pPr>
            <w:r w:rsidRPr="00A57BC1">
              <w:rPr>
                <w:lang w:val="sr-Cyrl-CS"/>
              </w:rPr>
              <w:t>15</w:t>
            </w:r>
          </w:p>
        </w:tc>
      </w:tr>
      <w:tr w:rsidR="009774CA" w:rsidRPr="003E1214" w14:paraId="404CE239" w14:textId="77777777">
        <w:trPr>
          <w:cantSplit/>
          <w:trHeight w:val="464"/>
        </w:trPr>
        <w:tc>
          <w:tcPr>
            <w:tcW w:w="2938" w:type="dxa"/>
            <w:vAlign w:val="center"/>
          </w:tcPr>
          <w:p w14:paraId="5EABFE50" w14:textId="77777777" w:rsidR="009774CA" w:rsidRPr="00A57BC1" w:rsidRDefault="009774CA" w:rsidP="002A4F9E">
            <w:pPr>
              <w:rPr>
                <w:b/>
                <w:bCs/>
                <w:lang w:val="sr-Cyrl-CS"/>
              </w:rPr>
            </w:pPr>
            <w:r w:rsidRPr="00A57BC1">
              <w:rPr>
                <w:b/>
                <w:bCs/>
                <w:lang w:val="sr-Cyrl-CS"/>
              </w:rPr>
              <w:t>Лишанин Горан</w:t>
            </w:r>
          </w:p>
        </w:tc>
        <w:tc>
          <w:tcPr>
            <w:tcW w:w="2047" w:type="dxa"/>
            <w:vAlign w:val="center"/>
          </w:tcPr>
          <w:p w14:paraId="07482C0A" w14:textId="77777777" w:rsidR="009774CA" w:rsidRPr="00A57BC1" w:rsidRDefault="009774CA" w:rsidP="002A4F9E">
            <w:pPr>
              <w:rPr>
                <w:sz w:val="20"/>
                <w:szCs w:val="20"/>
                <w:lang w:val="sr-Cyrl-CS"/>
              </w:rPr>
            </w:pPr>
            <w:r w:rsidRPr="00A57BC1">
              <w:rPr>
                <w:sz w:val="20"/>
                <w:szCs w:val="20"/>
                <w:lang w:val="sr-Cyrl-CS"/>
              </w:rPr>
              <w:t xml:space="preserve">Француски језик </w:t>
            </w:r>
          </w:p>
        </w:tc>
        <w:tc>
          <w:tcPr>
            <w:tcW w:w="279" w:type="dxa"/>
            <w:gridSpan w:val="2"/>
            <w:vAlign w:val="center"/>
          </w:tcPr>
          <w:p w14:paraId="76CE4177" w14:textId="77777777" w:rsidR="009774CA" w:rsidRPr="00A57BC1" w:rsidRDefault="009774CA" w:rsidP="00A57BC1">
            <w:pPr>
              <w:jc w:val="center"/>
              <w:rPr>
                <w:color w:val="FF0000"/>
                <w:lang w:val="sr-Cyrl-CS"/>
              </w:rPr>
            </w:pPr>
          </w:p>
        </w:tc>
        <w:tc>
          <w:tcPr>
            <w:tcW w:w="279" w:type="dxa"/>
            <w:vAlign w:val="center"/>
          </w:tcPr>
          <w:p w14:paraId="61B25728" w14:textId="77777777" w:rsidR="009774CA" w:rsidRPr="00A57BC1" w:rsidRDefault="009774CA" w:rsidP="00A57BC1">
            <w:pPr>
              <w:jc w:val="center"/>
              <w:rPr>
                <w:lang w:val="sr-Cyrl-CS"/>
              </w:rPr>
            </w:pPr>
            <w:r w:rsidRPr="00A57BC1">
              <w:rPr>
                <w:lang w:val="sr-Cyrl-CS"/>
              </w:rPr>
              <w:t>2</w:t>
            </w:r>
          </w:p>
        </w:tc>
        <w:tc>
          <w:tcPr>
            <w:tcW w:w="280" w:type="dxa"/>
            <w:gridSpan w:val="2"/>
            <w:vAlign w:val="center"/>
          </w:tcPr>
          <w:p w14:paraId="11C68D26" w14:textId="77777777" w:rsidR="009774CA" w:rsidRPr="00A57BC1" w:rsidRDefault="009774CA" w:rsidP="00A57BC1">
            <w:pPr>
              <w:jc w:val="center"/>
              <w:rPr>
                <w:color w:val="FF0000"/>
                <w:lang w:val="sr-Cyrl-CS"/>
              </w:rPr>
            </w:pPr>
          </w:p>
        </w:tc>
        <w:tc>
          <w:tcPr>
            <w:tcW w:w="283" w:type="dxa"/>
            <w:vAlign w:val="center"/>
          </w:tcPr>
          <w:p w14:paraId="0921A8B3" w14:textId="77777777" w:rsidR="009774CA" w:rsidRPr="002F2EDA" w:rsidRDefault="009774CA" w:rsidP="00A57BC1">
            <w:pPr>
              <w:jc w:val="center"/>
              <w:rPr>
                <w:color w:val="000000" w:themeColor="text1"/>
                <w:lang w:val="sr-Cyrl-CS"/>
              </w:rPr>
            </w:pPr>
          </w:p>
        </w:tc>
        <w:tc>
          <w:tcPr>
            <w:tcW w:w="279" w:type="dxa"/>
            <w:vAlign w:val="center"/>
          </w:tcPr>
          <w:p w14:paraId="6B518FD9" w14:textId="77777777" w:rsidR="009774CA" w:rsidRPr="002F2EDA" w:rsidRDefault="009774CA" w:rsidP="00A57BC1">
            <w:pPr>
              <w:jc w:val="center"/>
              <w:rPr>
                <w:color w:val="000000" w:themeColor="text1"/>
                <w:lang w:val="sr-Cyrl-CS"/>
              </w:rPr>
            </w:pPr>
            <w:r w:rsidRPr="002F2EDA">
              <w:rPr>
                <w:color w:val="000000" w:themeColor="text1"/>
                <w:lang w:val="sr-Cyrl-CS"/>
              </w:rPr>
              <w:t>2</w:t>
            </w:r>
          </w:p>
        </w:tc>
        <w:tc>
          <w:tcPr>
            <w:tcW w:w="280" w:type="dxa"/>
            <w:vAlign w:val="center"/>
          </w:tcPr>
          <w:p w14:paraId="33087A35" w14:textId="77777777" w:rsidR="009774CA" w:rsidRPr="002F2EDA" w:rsidRDefault="009774CA" w:rsidP="00A57BC1">
            <w:pPr>
              <w:jc w:val="center"/>
              <w:rPr>
                <w:color w:val="000000" w:themeColor="text1"/>
                <w:lang w:val="sr-Cyrl-CS"/>
              </w:rPr>
            </w:pPr>
          </w:p>
        </w:tc>
        <w:tc>
          <w:tcPr>
            <w:tcW w:w="279" w:type="dxa"/>
            <w:vAlign w:val="center"/>
          </w:tcPr>
          <w:p w14:paraId="67451F30" w14:textId="77777777" w:rsidR="009774CA" w:rsidRPr="00A57BC1" w:rsidRDefault="009774CA" w:rsidP="00A57BC1">
            <w:pPr>
              <w:jc w:val="center"/>
              <w:rPr>
                <w:color w:val="FF0000"/>
                <w:lang w:val="sr-Cyrl-CS"/>
              </w:rPr>
            </w:pPr>
          </w:p>
        </w:tc>
        <w:tc>
          <w:tcPr>
            <w:tcW w:w="279" w:type="dxa"/>
            <w:vAlign w:val="center"/>
          </w:tcPr>
          <w:p w14:paraId="61CA6FC5" w14:textId="77777777" w:rsidR="009774CA" w:rsidRPr="005A52C3" w:rsidRDefault="005A52C3" w:rsidP="00A57BC1">
            <w:pPr>
              <w:jc w:val="center"/>
              <w:rPr>
                <w:lang w:val="sr-Cyrl-CS"/>
              </w:rPr>
            </w:pPr>
            <w:r w:rsidRPr="005A52C3">
              <w:rPr>
                <w:lang w:val="sr-Cyrl-CS"/>
              </w:rPr>
              <w:t>2</w:t>
            </w:r>
          </w:p>
        </w:tc>
        <w:tc>
          <w:tcPr>
            <w:tcW w:w="280" w:type="dxa"/>
            <w:vAlign w:val="center"/>
          </w:tcPr>
          <w:p w14:paraId="2E2EB1A8" w14:textId="77777777" w:rsidR="009774CA" w:rsidRPr="005A52C3" w:rsidRDefault="005A52C3" w:rsidP="00A57BC1">
            <w:pPr>
              <w:jc w:val="center"/>
              <w:rPr>
                <w:lang w:val="sr-Cyrl-CS"/>
              </w:rPr>
            </w:pPr>
            <w:r w:rsidRPr="005A52C3">
              <w:rPr>
                <w:lang w:val="sr-Cyrl-CS"/>
              </w:rPr>
              <w:t>2</w:t>
            </w:r>
          </w:p>
        </w:tc>
        <w:tc>
          <w:tcPr>
            <w:tcW w:w="279" w:type="dxa"/>
            <w:vAlign w:val="center"/>
          </w:tcPr>
          <w:p w14:paraId="506252BF" w14:textId="77777777" w:rsidR="009774CA" w:rsidRPr="00A57BC1" w:rsidRDefault="009774CA" w:rsidP="00A57BC1">
            <w:pPr>
              <w:jc w:val="center"/>
              <w:rPr>
                <w:color w:val="FF0000"/>
                <w:lang w:val="sr-Cyrl-CS"/>
              </w:rPr>
            </w:pPr>
          </w:p>
        </w:tc>
        <w:tc>
          <w:tcPr>
            <w:tcW w:w="279" w:type="dxa"/>
            <w:vAlign w:val="center"/>
          </w:tcPr>
          <w:p w14:paraId="670D459F" w14:textId="77777777" w:rsidR="009774CA" w:rsidRPr="00A57BC1" w:rsidRDefault="009774CA" w:rsidP="00A57BC1">
            <w:pPr>
              <w:jc w:val="center"/>
              <w:rPr>
                <w:lang w:val="sr-Cyrl-CS"/>
              </w:rPr>
            </w:pPr>
          </w:p>
        </w:tc>
        <w:tc>
          <w:tcPr>
            <w:tcW w:w="280" w:type="dxa"/>
            <w:vAlign w:val="center"/>
          </w:tcPr>
          <w:p w14:paraId="0334D59C" w14:textId="77777777" w:rsidR="009774CA" w:rsidRPr="00A57BC1" w:rsidRDefault="009774CA" w:rsidP="00A57BC1">
            <w:pPr>
              <w:jc w:val="center"/>
              <w:rPr>
                <w:color w:val="FF0000"/>
                <w:lang w:val="sr-Cyrl-CS"/>
              </w:rPr>
            </w:pPr>
          </w:p>
        </w:tc>
        <w:tc>
          <w:tcPr>
            <w:tcW w:w="925" w:type="dxa"/>
            <w:vAlign w:val="center"/>
          </w:tcPr>
          <w:p w14:paraId="1CF363EB" w14:textId="77777777" w:rsidR="009774CA" w:rsidRPr="00A57BC1" w:rsidRDefault="009774CA" w:rsidP="00A57BC1">
            <w:pPr>
              <w:jc w:val="center"/>
              <w:rPr>
                <w:lang w:val="sr-Cyrl-CS"/>
              </w:rPr>
            </w:pPr>
            <w:r w:rsidRPr="00A57BC1">
              <w:rPr>
                <w:lang w:val="sr-Cyrl-CS"/>
              </w:rPr>
              <w:t>8</w:t>
            </w:r>
          </w:p>
        </w:tc>
      </w:tr>
      <w:tr w:rsidR="009774CA" w:rsidRPr="003E1214" w14:paraId="09907C72" w14:textId="77777777">
        <w:trPr>
          <w:cantSplit/>
          <w:trHeight w:val="464"/>
        </w:trPr>
        <w:tc>
          <w:tcPr>
            <w:tcW w:w="2938" w:type="dxa"/>
            <w:vAlign w:val="center"/>
          </w:tcPr>
          <w:p w14:paraId="608F89DC" w14:textId="77777777" w:rsidR="009774CA" w:rsidRPr="00A57BC1" w:rsidRDefault="009774CA" w:rsidP="002A4F9E">
            <w:pPr>
              <w:rPr>
                <w:b/>
                <w:bCs/>
                <w:lang w:val="sr-Cyrl-CS"/>
              </w:rPr>
            </w:pPr>
            <w:r w:rsidRPr="00A57BC1">
              <w:rPr>
                <w:b/>
                <w:bCs/>
                <w:lang w:val="sr-Cyrl-CS"/>
              </w:rPr>
              <w:t>Симоновић Далибор</w:t>
            </w:r>
          </w:p>
        </w:tc>
        <w:tc>
          <w:tcPr>
            <w:tcW w:w="2047" w:type="dxa"/>
            <w:vAlign w:val="center"/>
          </w:tcPr>
          <w:p w14:paraId="7DA89F00" w14:textId="77777777" w:rsidR="009774CA" w:rsidRPr="00A57BC1" w:rsidRDefault="009774CA" w:rsidP="002A4F9E">
            <w:pPr>
              <w:rPr>
                <w:sz w:val="20"/>
                <w:szCs w:val="20"/>
                <w:lang w:val="sr-Cyrl-CS"/>
              </w:rPr>
            </w:pPr>
            <w:r w:rsidRPr="002F2EDA">
              <w:rPr>
                <w:sz w:val="20"/>
                <w:szCs w:val="20"/>
                <w:lang w:val="sr-Cyrl-CS"/>
              </w:rPr>
              <w:t>Техника и технологија</w:t>
            </w:r>
          </w:p>
        </w:tc>
        <w:tc>
          <w:tcPr>
            <w:tcW w:w="279" w:type="dxa"/>
            <w:gridSpan w:val="2"/>
            <w:vAlign w:val="center"/>
          </w:tcPr>
          <w:p w14:paraId="48E8BA49" w14:textId="77777777" w:rsidR="009774CA" w:rsidRPr="005A52C3" w:rsidRDefault="005A52C3" w:rsidP="00A57BC1">
            <w:pPr>
              <w:jc w:val="center"/>
              <w:rPr>
                <w:lang w:val="sr-Cyrl-CS"/>
              </w:rPr>
            </w:pPr>
            <w:r w:rsidRPr="005A52C3">
              <w:rPr>
                <w:lang w:val="sr-Cyrl-CS"/>
              </w:rPr>
              <w:t>2</w:t>
            </w:r>
          </w:p>
        </w:tc>
        <w:tc>
          <w:tcPr>
            <w:tcW w:w="279" w:type="dxa"/>
            <w:vAlign w:val="center"/>
          </w:tcPr>
          <w:p w14:paraId="233F62F4" w14:textId="77777777" w:rsidR="009774CA" w:rsidRPr="005A52C3" w:rsidRDefault="005A52C3" w:rsidP="00A57BC1">
            <w:pPr>
              <w:jc w:val="center"/>
              <w:rPr>
                <w:lang w:val="sr-Cyrl-CS"/>
              </w:rPr>
            </w:pPr>
            <w:r w:rsidRPr="005A52C3">
              <w:rPr>
                <w:lang w:val="sr-Cyrl-CS"/>
              </w:rPr>
              <w:t>2</w:t>
            </w:r>
          </w:p>
        </w:tc>
        <w:tc>
          <w:tcPr>
            <w:tcW w:w="280" w:type="dxa"/>
            <w:gridSpan w:val="2"/>
            <w:vAlign w:val="center"/>
          </w:tcPr>
          <w:p w14:paraId="51C3FBB6" w14:textId="77777777" w:rsidR="009774CA" w:rsidRPr="00A57BC1" w:rsidRDefault="009774CA" w:rsidP="00A57BC1">
            <w:pPr>
              <w:jc w:val="center"/>
              <w:rPr>
                <w:color w:val="FF0000"/>
                <w:lang w:val="sr-Cyrl-CS"/>
              </w:rPr>
            </w:pPr>
          </w:p>
        </w:tc>
        <w:tc>
          <w:tcPr>
            <w:tcW w:w="283" w:type="dxa"/>
            <w:vAlign w:val="center"/>
          </w:tcPr>
          <w:p w14:paraId="669C637C" w14:textId="77777777" w:rsidR="009774CA" w:rsidRPr="00A57BC1" w:rsidRDefault="009774CA" w:rsidP="00A57BC1">
            <w:pPr>
              <w:jc w:val="center"/>
              <w:rPr>
                <w:color w:val="FF0000"/>
                <w:lang w:val="sr-Cyrl-CS"/>
              </w:rPr>
            </w:pPr>
          </w:p>
        </w:tc>
        <w:tc>
          <w:tcPr>
            <w:tcW w:w="279" w:type="dxa"/>
            <w:vAlign w:val="center"/>
          </w:tcPr>
          <w:p w14:paraId="18A17B3E" w14:textId="77777777" w:rsidR="009774CA" w:rsidRPr="00A57BC1" w:rsidRDefault="009774CA" w:rsidP="00A57BC1">
            <w:pPr>
              <w:jc w:val="center"/>
              <w:rPr>
                <w:lang w:val="sr-Cyrl-CS"/>
              </w:rPr>
            </w:pPr>
          </w:p>
        </w:tc>
        <w:tc>
          <w:tcPr>
            <w:tcW w:w="280" w:type="dxa"/>
            <w:vAlign w:val="center"/>
          </w:tcPr>
          <w:p w14:paraId="0601C248" w14:textId="77777777" w:rsidR="009774CA" w:rsidRPr="00A57BC1" w:rsidRDefault="009774CA" w:rsidP="00A57BC1">
            <w:pPr>
              <w:jc w:val="center"/>
              <w:rPr>
                <w:lang w:val="sr-Cyrl-CS"/>
              </w:rPr>
            </w:pPr>
          </w:p>
        </w:tc>
        <w:tc>
          <w:tcPr>
            <w:tcW w:w="279" w:type="dxa"/>
            <w:vAlign w:val="center"/>
          </w:tcPr>
          <w:p w14:paraId="0C8705F2" w14:textId="77777777" w:rsidR="009774CA" w:rsidRPr="00A57BC1" w:rsidRDefault="009774CA" w:rsidP="00A57BC1">
            <w:pPr>
              <w:jc w:val="center"/>
              <w:rPr>
                <w:lang w:val="sr-Cyrl-CS"/>
              </w:rPr>
            </w:pPr>
          </w:p>
        </w:tc>
        <w:tc>
          <w:tcPr>
            <w:tcW w:w="279" w:type="dxa"/>
            <w:vAlign w:val="center"/>
          </w:tcPr>
          <w:p w14:paraId="32FBDAD3" w14:textId="77777777" w:rsidR="009774CA" w:rsidRPr="00A57BC1" w:rsidRDefault="009774CA" w:rsidP="00A57BC1">
            <w:pPr>
              <w:jc w:val="center"/>
              <w:rPr>
                <w:lang w:val="sr-Cyrl-CS"/>
              </w:rPr>
            </w:pPr>
          </w:p>
        </w:tc>
        <w:tc>
          <w:tcPr>
            <w:tcW w:w="280" w:type="dxa"/>
            <w:vAlign w:val="center"/>
          </w:tcPr>
          <w:p w14:paraId="03069631" w14:textId="77777777" w:rsidR="009774CA" w:rsidRPr="00A57BC1" w:rsidRDefault="009774CA" w:rsidP="00A57BC1">
            <w:pPr>
              <w:jc w:val="center"/>
              <w:rPr>
                <w:lang w:val="sr-Cyrl-CS"/>
              </w:rPr>
            </w:pPr>
          </w:p>
        </w:tc>
        <w:tc>
          <w:tcPr>
            <w:tcW w:w="279" w:type="dxa"/>
            <w:vAlign w:val="center"/>
          </w:tcPr>
          <w:p w14:paraId="2EBC787E" w14:textId="77777777" w:rsidR="009774CA" w:rsidRPr="00A57BC1" w:rsidRDefault="009774CA" w:rsidP="00A57BC1">
            <w:pPr>
              <w:jc w:val="center"/>
              <w:rPr>
                <w:lang w:val="sr-Cyrl-CS"/>
              </w:rPr>
            </w:pPr>
          </w:p>
        </w:tc>
        <w:tc>
          <w:tcPr>
            <w:tcW w:w="279" w:type="dxa"/>
            <w:vAlign w:val="center"/>
          </w:tcPr>
          <w:p w14:paraId="0F675770" w14:textId="77777777" w:rsidR="009774CA" w:rsidRPr="00A57BC1" w:rsidRDefault="009774CA" w:rsidP="00A57BC1">
            <w:pPr>
              <w:jc w:val="center"/>
              <w:rPr>
                <w:lang w:val="sr-Cyrl-CS"/>
              </w:rPr>
            </w:pPr>
          </w:p>
        </w:tc>
        <w:tc>
          <w:tcPr>
            <w:tcW w:w="280" w:type="dxa"/>
            <w:vAlign w:val="center"/>
          </w:tcPr>
          <w:p w14:paraId="0A92301E" w14:textId="77777777" w:rsidR="009774CA" w:rsidRPr="00A57BC1" w:rsidRDefault="009774CA" w:rsidP="00A57BC1">
            <w:pPr>
              <w:jc w:val="center"/>
              <w:rPr>
                <w:color w:val="FF0000"/>
                <w:lang w:val="sr-Cyrl-CS"/>
              </w:rPr>
            </w:pPr>
          </w:p>
        </w:tc>
        <w:tc>
          <w:tcPr>
            <w:tcW w:w="925" w:type="dxa"/>
            <w:vAlign w:val="center"/>
          </w:tcPr>
          <w:p w14:paraId="254CACDE" w14:textId="77777777" w:rsidR="009774CA" w:rsidRPr="00A57BC1" w:rsidRDefault="009774CA" w:rsidP="00A57BC1">
            <w:pPr>
              <w:jc w:val="center"/>
              <w:rPr>
                <w:lang w:val="sr-Cyrl-CS"/>
              </w:rPr>
            </w:pPr>
            <w:r w:rsidRPr="00A57BC1">
              <w:rPr>
                <w:lang w:val="sr-Cyrl-CS"/>
              </w:rPr>
              <w:t>4</w:t>
            </w:r>
          </w:p>
        </w:tc>
      </w:tr>
      <w:tr w:rsidR="009774CA" w:rsidRPr="003E1214" w14:paraId="5C0CCAC0" w14:textId="77777777">
        <w:trPr>
          <w:cantSplit/>
          <w:trHeight w:val="935"/>
        </w:trPr>
        <w:tc>
          <w:tcPr>
            <w:tcW w:w="2938" w:type="dxa"/>
            <w:vAlign w:val="center"/>
          </w:tcPr>
          <w:p w14:paraId="0702D2F2" w14:textId="77777777" w:rsidR="009774CA" w:rsidRPr="00A57BC1" w:rsidRDefault="009774CA" w:rsidP="002A4F9E">
            <w:pPr>
              <w:rPr>
                <w:b/>
                <w:bCs/>
                <w:lang w:val="sr-Cyrl-CS"/>
              </w:rPr>
            </w:pPr>
            <w:r w:rsidRPr="00A57BC1">
              <w:rPr>
                <w:b/>
                <w:bCs/>
                <w:lang w:val="sr-Cyrl-CS"/>
              </w:rPr>
              <w:t>Петровић Сузана</w:t>
            </w:r>
          </w:p>
        </w:tc>
        <w:tc>
          <w:tcPr>
            <w:tcW w:w="2047" w:type="dxa"/>
            <w:vAlign w:val="center"/>
          </w:tcPr>
          <w:p w14:paraId="126343DE" w14:textId="77777777" w:rsidR="009774CA" w:rsidRPr="00A57BC1" w:rsidRDefault="009774CA" w:rsidP="002A4F9E">
            <w:pPr>
              <w:rPr>
                <w:sz w:val="20"/>
                <w:szCs w:val="20"/>
                <w:lang w:val="sr-Cyrl-CS"/>
              </w:rPr>
            </w:pPr>
            <w:r w:rsidRPr="00A57BC1">
              <w:rPr>
                <w:sz w:val="20"/>
                <w:szCs w:val="20"/>
                <w:lang w:val="sr-Cyrl-CS"/>
              </w:rPr>
              <w:t>Немачки језик и грађанско васп.</w:t>
            </w:r>
          </w:p>
        </w:tc>
        <w:tc>
          <w:tcPr>
            <w:tcW w:w="279" w:type="dxa"/>
            <w:gridSpan w:val="2"/>
            <w:vAlign w:val="center"/>
          </w:tcPr>
          <w:p w14:paraId="052F46BC" w14:textId="77777777" w:rsidR="009774CA" w:rsidRPr="00A57BC1" w:rsidRDefault="009774CA" w:rsidP="00A57BC1">
            <w:pPr>
              <w:jc w:val="center"/>
              <w:rPr>
                <w:lang w:val="sr-Cyrl-CS"/>
              </w:rPr>
            </w:pPr>
            <w:r>
              <w:rPr>
                <w:lang w:val="sr-Cyrl-CS"/>
              </w:rPr>
              <w:t>2</w:t>
            </w:r>
          </w:p>
        </w:tc>
        <w:tc>
          <w:tcPr>
            <w:tcW w:w="279" w:type="dxa"/>
            <w:vAlign w:val="center"/>
          </w:tcPr>
          <w:p w14:paraId="01B95EC9" w14:textId="77777777" w:rsidR="009774CA" w:rsidRPr="00A57BC1" w:rsidRDefault="009774CA" w:rsidP="00A57BC1">
            <w:pPr>
              <w:jc w:val="center"/>
              <w:rPr>
                <w:lang w:val="sr-Cyrl-CS"/>
              </w:rPr>
            </w:pPr>
          </w:p>
        </w:tc>
        <w:tc>
          <w:tcPr>
            <w:tcW w:w="280" w:type="dxa"/>
            <w:gridSpan w:val="2"/>
            <w:vAlign w:val="center"/>
          </w:tcPr>
          <w:p w14:paraId="3F75F93F" w14:textId="77777777" w:rsidR="009774CA" w:rsidRPr="00A57BC1" w:rsidRDefault="009774CA" w:rsidP="00A57BC1">
            <w:pPr>
              <w:jc w:val="center"/>
              <w:rPr>
                <w:lang w:val="sr-Cyrl-CS"/>
              </w:rPr>
            </w:pPr>
            <w:r>
              <w:rPr>
                <w:lang w:val="sr-Cyrl-CS"/>
              </w:rPr>
              <w:t>2</w:t>
            </w:r>
            <w:r w:rsidR="00D83B2C">
              <w:rPr>
                <w:lang w:val="sr-Cyrl-CS"/>
              </w:rPr>
              <w:t>+1</w:t>
            </w:r>
          </w:p>
        </w:tc>
        <w:tc>
          <w:tcPr>
            <w:tcW w:w="283" w:type="dxa"/>
            <w:vAlign w:val="center"/>
          </w:tcPr>
          <w:p w14:paraId="2BE7B085" w14:textId="77777777" w:rsidR="009774CA" w:rsidRPr="00A57BC1" w:rsidRDefault="009774CA" w:rsidP="00A57BC1">
            <w:pPr>
              <w:jc w:val="center"/>
              <w:rPr>
                <w:lang w:val="sr-Cyrl-CS"/>
              </w:rPr>
            </w:pPr>
            <w:r w:rsidRPr="00A57BC1">
              <w:rPr>
                <w:lang w:val="sr-Cyrl-CS"/>
              </w:rPr>
              <w:t>2</w:t>
            </w:r>
          </w:p>
        </w:tc>
        <w:tc>
          <w:tcPr>
            <w:tcW w:w="279" w:type="dxa"/>
            <w:vAlign w:val="center"/>
          </w:tcPr>
          <w:p w14:paraId="726BA57F" w14:textId="77777777" w:rsidR="009774CA" w:rsidRPr="00A57BC1" w:rsidRDefault="009774CA" w:rsidP="00A57BC1">
            <w:pPr>
              <w:jc w:val="center"/>
              <w:rPr>
                <w:lang w:val="sr-Cyrl-CS"/>
              </w:rPr>
            </w:pPr>
          </w:p>
        </w:tc>
        <w:tc>
          <w:tcPr>
            <w:tcW w:w="280" w:type="dxa"/>
            <w:vAlign w:val="center"/>
          </w:tcPr>
          <w:p w14:paraId="26B8E868" w14:textId="77777777" w:rsidR="009774CA" w:rsidRPr="00A57BC1" w:rsidRDefault="00D83B2C" w:rsidP="00A57BC1">
            <w:pPr>
              <w:jc w:val="center"/>
              <w:rPr>
                <w:lang w:val="sr-Cyrl-CS"/>
              </w:rPr>
            </w:pPr>
            <w:r>
              <w:rPr>
                <w:lang w:val="sr-Cyrl-CS"/>
              </w:rPr>
              <w:t>+1</w:t>
            </w:r>
          </w:p>
        </w:tc>
        <w:tc>
          <w:tcPr>
            <w:tcW w:w="279" w:type="dxa"/>
            <w:vAlign w:val="center"/>
          </w:tcPr>
          <w:p w14:paraId="1EB8AD95" w14:textId="77777777" w:rsidR="009774CA" w:rsidRPr="00A57BC1" w:rsidRDefault="005A52C3" w:rsidP="005A52C3">
            <w:pPr>
              <w:rPr>
                <w:lang w:val="sr-Cyrl-CS"/>
              </w:rPr>
            </w:pPr>
            <w:r>
              <w:rPr>
                <w:lang w:val="sr-Cyrl-CS"/>
              </w:rPr>
              <w:t>2</w:t>
            </w:r>
          </w:p>
        </w:tc>
        <w:tc>
          <w:tcPr>
            <w:tcW w:w="279" w:type="dxa"/>
            <w:vAlign w:val="center"/>
          </w:tcPr>
          <w:p w14:paraId="2DE7F1C4" w14:textId="77777777" w:rsidR="009774CA" w:rsidRPr="00A57BC1" w:rsidRDefault="009774CA" w:rsidP="00A57BC1">
            <w:pPr>
              <w:jc w:val="center"/>
              <w:rPr>
                <w:lang w:val="sr-Cyrl-CS"/>
              </w:rPr>
            </w:pPr>
          </w:p>
        </w:tc>
        <w:tc>
          <w:tcPr>
            <w:tcW w:w="280" w:type="dxa"/>
            <w:vAlign w:val="center"/>
          </w:tcPr>
          <w:p w14:paraId="3632AE5E" w14:textId="77777777" w:rsidR="009774CA" w:rsidRPr="00A57BC1" w:rsidRDefault="005A52C3" w:rsidP="00A57BC1">
            <w:pPr>
              <w:jc w:val="center"/>
              <w:rPr>
                <w:lang w:val="sr-Cyrl-CS"/>
              </w:rPr>
            </w:pPr>
            <w:r>
              <w:rPr>
                <w:lang w:val="sr-Cyrl-CS"/>
              </w:rPr>
              <w:t>2</w:t>
            </w:r>
            <w:r w:rsidR="00D83B2C">
              <w:rPr>
                <w:lang w:val="sr-Cyrl-CS"/>
              </w:rPr>
              <w:t>+1</w:t>
            </w:r>
          </w:p>
        </w:tc>
        <w:tc>
          <w:tcPr>
            <w:tcW w:w="279" w:type="dxa"/>
            <w:vAlign w:val="center"/>
          </w:tcPr>
          <w:p w14:paraId="51580E89" w14:textId="77777777" w:rsidR="009774CA" w:rsidRPr="00A57BC1" w:rsidRDefault="009774CA" w:rsidP="00A57BC1">
            <w:pPr>
              <w:jc w:val="center"/>
              <w:rPr>
                <w:lang w:val="sr-Cyrl-CS"/>
              </w:rPr>
            </w:pPr>
          </w:p>
        </w:tc>
        <w:tc>
          <w:tcPr>
            <w:tcW w:w="279" w:type="dxa"/>
            <w:vAlign w:val="center"/>
          </w:tcPr>
          <w:p w14:paraId="3A327510" w14:textId="77777777" w:rsidR="009774CA" w:rsidRPr="00A57BC1" w:rsidRDefault="005A52C3" w:rsidP="00A57BC1">
            <w:pPr>
              <w:jc w:val="center"/>
              <w:rPr>
                <w:lang w:val="sr-Cyrl-CS"/>
              </w:rPr>
            </w:pPr>
            <w:r>
              <w:rPr>
                <w:lang w:val="sr-Cyrl-CS"/>
              </w:rPr>
              <w:t>2</w:t>
            </w:r>
          </w:p>
        </w:tc>
        <w:tc>
          <w:tcPr>
            <w:tcW w:w="280" w:type="dxa"/>
            <w:vAlign w:val="center"/>
          </w:tcPr>
          <w:p w14:paraId="3CC1B1BE" w14:textId="77777777" w:rsidR="009774CA" w:rsidRPr="00A57BC1" w:rsidRDefault="009774CA" w:rsidP="00A57BC1">
            <w:pPr>
              <w:jc w:val="center"/>
              <w:rPr>
                <w:lang w:val="sr-Cyrl-CS"/>
              </w:rPr>
            </w:pPr>
            <w:r w:rsidRPr="00A57BC1">
              <w:rPr>
                <w:lang w:val="sr-Cyrl-CS"/>
              </w:rPr>
              <w:t>2</w:t>
            </w:r>
          </w:p>
        </w:tc>
        <w:tc>
          <w:tcPr>
            <w:tcW w:w="925" w:type="dxa"/>
            <w:vAlign w:val="center"/>
          </w:tcPr>
          <w:p w14:paraId="6DCC9213" w14:textId="77777777" w:rsidR="009774CA" w:rsidRPr="005A52C3" w:rsidRDefault="009774CA" w:rsidP="005A52C3">
            <w:pPr>
              <w:jc w:val="center"/>
              <w:rPr>
                <w:lang w:val="sr-Cyrl-CS"/>
              </w:rPr>
            </w:pPr>
            <w:r w:rsidRPr="00715ECF">
              <w:rPr>
                <w:lang w:val="sr-Cyrl-CS"/>
              </w:rPr>
              <w:t>1</w:t>
            </w:r>
            <w:r w:rsidR="00D83B2C">
              <w:rPr>
                <w:lang w:val="sr-Cyrl-CS"/>
              </w:rPr>
              <w:t>9</w:t>
            </w:r>
          </w:p>
        </w:tc>
      </w:tr>
      <w:tr w:rsidR="009774CA" w:rsidRPr="003E1214" w14:paraId="1D6E7B75" w14:textId="77777777">
        <w:trPr>
          <w:cantSplit/>
          <w:trHeight w:val="464"/>
        </w:trPr>
        <w:tc>
          <w:tcPr>
            <w:tcW w:w="2938" w:type="dxa"/>
            <w:vAlign w:val="center"/>
          </w:tcPr>
          <w:p w14:paraId="71CB1EA9" w14:textId="77777777" w:rsidR="009774CA" w:rsidRPr="00A57BC1" w:rsidRDefault="009774CA" w:rsidP="002A4F9E">
            <w:pPr>
              <w:rPr>
                <w:b/>
                <w:bCs/>
                <w:lang w:val="sr-Cyrl-CS"/>
              </w:rPr>
            </w:pPr>
            <w:r w:rsidRPr="00A57BC1">
              <w:rPr>
                <w:b/>
                <w:bCs/>
                <w:lang w:val="sr-Cyrl-CS"/>
              </w:rPr>
              <w:t>Владана Војводић</w:t>
            </w:r>
          </w:p>
        </w:tc>
        <w:tc>
          <w:tcPr>
            <w:tcW w:w="2047" w:type="dxa"/>
            <w:vAlign w:val="center"/>
          </w:tcPr>
          <w:p w14:paraId="18641D5A" w14:textId="77777777" w:rsidR="009774CA" w:rsidRPr="00A57BC1" w:rsidRDefault="009774CA" w:rsidP="002A4F9E">
            <w:pPr>
              <w:rPr>
                <w:sz w:val="20"/>
                <w:szCs w:val="20"/>
                <w:lang w:val="sr-Cyrl-CS"/>
              </w:rPr>
            </w:pPr>
            <w:r w:rsidRPr="00A57BC1">
              <w:rPr>
                <w:sz w:val="20"/>
                <w:szCs w:val="20"/>
                <w:lang w:val="sr-Cyrl-CS"/>
              </w:rPr>
              <w:t>Е</w:t>
            </w:r>
            <w:r w:rsidRPr="00A57BC1">
              <w:rPr>
                <w:sz w:val="20"/>
                <w:szCs w:val="20"/>
              </w:rPr>
              <w:t>н</w:t>
            </w:r>
            <w:r w:rsidRPr="00A57BC1">
              <w:rPr>
                <w:sz w:val="20"/>
                <w:szCs w:val="20"/>
                <w:lang w:val="sr-Cyrl-CS"/>
              </w:rPr>
              <w:t>глески језик</w:t>
            </w:r>
          </w:p>
        </w:tc>
        <w:tc>
          <w:tcPr>
            <w:tcW w:w="279" w:type="dxa"/>
            <w:gridSpan w:val="2"/>
            <w:vAlign w:val="center"/>
          </w:tcPr>
          <w:p w14:paraId="53C6C529" w14:textId="77777777" w:rsidR="009774CA" w:rsidRPr="005A52C3" w:rsidRDefault="005A52C3" w:rsidP="00A57BC1">
            <w:pPr>
              <w:jc w:val="center"/>
              <w:rPr>
                <w:lang w:val="sr-Cyrl-CS"/>
              </w:rPr>
            </w:pPr>
            <w:r w:rsidRPr="005A52C3">
              <w:rPr>
                <w:lang w:val="sr-Cyrl-CS"/>
              </w:rPr>
              <w:t>2</w:t>
            </w:r>
          </w:p>
        </w:tc>
        <w:tc>
          <w:tcPr>
            <w:tcW w:w="279" w:type="dxa"/>
            <w:vAlign w:val="center"/>
          </w:tcPr>
          <w:p w14:paraId="0B8689F8" w14:textId="77777777" w:rsidR="009774CA" w:rsidRPr="005A52C3" w:rsidRDefault="005A52C3" w:rsidP="00A57BC1">
            <w:pPr>
              <w:jc w:val="center"/>
              <w:rPr>
                <w:lang w:val="sr-Cyrl-CS"/>
              </w:rPr>
            </w:pPr>
            <w:r w:rsidRPr="005A52C3">
              <w:rPr>
                <w:lang w:val="sr-Cyrl-CS"/>
              </w:rPr>
              <w:t>2</w:t>
            </w:r>
          </w:p>
        </w:tc>
        <w:tc>
          <w:tcPr>
            <w:tcW w:w="280" w:type="dxa"/>
            <w:gridSpan w:val="2"/>
            <w:vAlign w:val="center"/>
          </w:tcPr>
          <w:p w14:paraId="43679AED" w14:textId="77777777" w:rsidR="009774CA" w:rsidRPr="00A57BC1" w:rsidRDefault="009774CA" w:rsidP="00A57BC1">
            <w:pPr>
              <w:jc w:val="center"/>
              <w:rPr>
                <w:lang w:val="sr-Cyrl-CS"/>
              </w:rPr>
            </w:pPr>
          </w:p>
        </w:tc>
        <w:tc>
          <w:tcPr>
            <w:tcW w:w="283" w:type="dxa"/>
            <w:vAlign w:val="center"/>
          </w:tcPr>
          <w:p w14:paraId="78AF59E6" w14:textId="77777777" w:rsidR="009774CA" w:rsidRPr="00A57BC1" w:rsidRDefault="009774CA" w:rsidP="00A57BC1">
            <w:pPr>
              <w:jc w:val="center"/>
              <w:rPr>
                <w:lang w:val="sr-Cyrl-CS"/>
              </w:rPr>
            </w:pPr>
          </w:p>
        </w:tc>
        <w:tc>
          <w:tcPr>
            <w:tcW w:w="279" w:type="dxa"/>
            <w:vAlign w:val="center"/>
          </w:tcPr>
          <w:p w14:paraId="7A18CAA8" w14:textId="77777777" w:rsidR="009774CA" w:rsidRPr="00A57BC1" w:rsidRDefault="009774CA" w:rsidP="00A57BC1">
            <w:pPr>
              <w:jc w:val="center"/>
              <w:rPr>
                <w:lang w:val="sr-Cyrl-CS"/>
              </w:rPr>
            </w:pPr>
          </w:p>
        </w:tc>
        <w:tc>
          <w:tcPr>
            <w:tcW w:w="280" w:type="dxa"/>
            <w:vAlign w:val="center"/>
          </w:tcPr>
          <w:p w14:paraId="242383D9" w14:textId="77777777" w:rsidR="009774CA" w:rsidRPr="00A57BC1" w:rsidRDefault="005A52C3" w:rsidP="00A57BC1">
            <w:pPr>
              <w:jc w:val="center"/>
              <w:rPr>
                <w:lang w:val="sr-Cyrl-CS"/>
              </w:rPr>
            </w:pPr>
            <w:r>
              <w:rPr>
                <w:lang w:val="sr-Cyrl-CS"/>
              </w:rPr>
              <w:t>2</w:t>
            </w:r>
          </w:p>
        </w:tc>
        <w:tc>
          <w:tcPr>
            <w:tcW w:w="279" w:type="dxa"/>
            <w:vAlign w:val="center"/>
          </w:tcPr>
          <w:p w14:paraId="0185D635" w14:textId="77777777" w:rsidR="009774CA" w:rsidRPr="00A57BC1" w:rsidRDefault="009774CA" w:rsidP="00A57BC1">
            <w:pPr>
              <w:jc w:val="center"/>
              <w:rPr>
                <w:color w:val="FF0000"/>
                <w:lang w:val="sr-Cyrl-CS"/>
              </w:rPr>
            </w:pPr>
          </w:p>
        </w:tc>
        <w:tc>
          <w:tcPr>
            <w:tcW w:w="279" w:type="dxa"/>
            <w:vAlign w:val="center"/>
          </w:tcPr>
          <w:p w14:paraId="06774F7A" w14:textId="77777777" w:rsidR="009774CA" w:rsidRPr="00A57BC1" w:rsidRDefault="009774CA" w:rsidP="00A57BC1">
            <w:pPr>
              <w:jc w:val="center"/>
              <w:rPr>
                <w:color w:val="FF0000"/>
                <w:lang w:val="sr-Cyrl-CS"/>
              </w:rPr>
            </w:pPr>
          </w:p>
        </w:tc>
        <w:tc>
          <w:tcPr>
            <w:tcW w:w="280" w:type="dxa"/>
            <w:vAlign w:val="center"/>
          </w:tcPr>
          <w:p w14:paraId="2A30B2D8" w14:textId="77777777" w:rsidR="009774CA" w:rsidRPr="00A57BC1" w:rsidRDefault="009774CA" w:rsidP="00A57BC1">
            <w:pPr>
              <w:jc w:val="center"/>
              <w:rPr>
                <w:color w:val="FF0000"/>
                <w:lang w:val="sr-Cyrl-CS"/>
              </w:rPr>
            </w:pPr>
          </w:p>
        </w:tc>
        <w:tc>
          <w:tcPr>
            <w:tcW w:w="279" w:type="dxa"/>
            <w:vAlign w:val="center"/>
          </w:tcPr>
          <w:p w14:paraId="2949DE4C" w14:textId="77777777" w:rsidR="009774CA" w:rsidRPr="00A57BC1" w:rsidRDefault="009774CA" w:rsidP="00A57BC1">
            <w:pPr>
              <w:jc w:val="center"/>
              <w:rPr>
                <w:color w:val="FF0000"/>
                <w:lang w:val="sr-Cyrl-CS"/>
              </w:rPr>
            </w:pPr>
          </w:p>
        </w:tc>
        <w:tc>
          <w:tcPr>
            <w:tcW w:w="279" w:type="dxa"/>
            <w:vAlign w:val="center"/>
          </w:tcPr>
          <w:p w14:paraId="11E1CB4A" w14:textId="77777777" w:rsidR="009774CA" w:rsidRPr="002F2EDA" w:rsidRDefault="009774CA" w:rsidP="00A57BC1">
            <w:pPr>
              <w:jc w:val="center"/>
              <w:rPr>
                <w:color w:val="000000" w:themeColor="text1"/>
                <w:lang w:val="sr-Cyrl-CS"/>
              </w:rPr>
            </w:pPr>
          </w:p>
        </w:tc>
        <w:tc>
          <w:tcPr>
            <w:tcW w:w="280" w:type="dxa"/>
            <w:vAlign w:val="center"/>
          </w:tcPr>
          <w:p w14:paraId="1E407E29" w14:textId="77777777" w:rsidR="009774CA" w:rsidRPr="002F2EDA" w:rsidRDefault="009774CA" w:rsidP="00A57BC1">
            <w:pPr>
              <w:jc w:val="center"/>
              <w:rPr>
                <w:color w:val="000000" w:themeColor="text1"/>
                <w:lang w:val="sr-Cyrl-CS"/>
              </w:rPr>
            </w:pPr>
          </w:p>
        </w:tc>
        <w:tc>
          <w:tcPr>
            <w:tcW w:w="925" w:type="dxa"/>
            <w:vAlign w:val="center"/>
          </w:tcPr>
          <w:p w14:paraId="2B34A36E" w14:textId="77777777" w:rsidR="009774CA" w:rsidRPr="00A57BC1" w:rsidRDefault="009774CA" w:rsidP="00A57BC1">
            <w:pPr>
              <w:jc w:val="center"/>
              <w:rPr>
                <w:lang w:val="sr-Cyrl-CS"/>
              </w:rPr>
            </w:pPr>
            <w:r>
              <w:rPr>
                <w:lang w:val="sr-Cyrl-CS"/>
              </w:rPr>
              <w:t>6</w:t>
            </w:r>
          </w:p>
        </w:tc>
      </w:tr>
      <w:tr w:rsidR="009774CA" w:rsidRPr="003E1214" w14:paraId="3EC89FC5" w14:textId="77777777">
        <w:trPr>
          <w:cantSplit/>
          <w:trHeight w:val="464"/>
        </w:trPr>
        <w:tc>
          <w:tcPr>
            <w:tcW w:w="2938" w:type="dxa"/>
            <w:vAlign w:val="center"/>
          </w:tcPr>
          <w:p w14:paraId="3282F416" w14:textId="77777777" w:rsidR="009774CA" w:rsidRPr="00A57BC1" w:rsidRDefault="009774CA" w:rsidP="002A4F9E">
            <w:pPr>
              <w:rPr>
                <w:b/>
                <w:bCs/>
                <w:lang w:val="sr-Cyrl-CS"/>
              </w:rPr>
            </w:pPr>
            <w:r w:rsidRPr="00A57BC1">
              <w:rPr>
                <w:b/>
                <w:bCs/>
                <w:lang w:val="sr-Cyrl-CS"/>
              </w:rPr>
              <w:t>Лашић Ивана</w:t>
            </w:r>
          </w:p>
        </w:tc>
        <w:tc>
          <w:tcPr>
            <w:tcW w:w="2047" w:type="dxa"/>
            <w:vAlign w:val="center"/>
          </w:tcPr>
          <w:p w14:paraId="64DAB124" w14:textId="77777777" w:rsidR="009774CA" w:rsidRPr="00A57BC1" w:rsidRDefault="009774CA" w:rsidP="002A4F9E">
            <w:pPr>
              <w:rPr>
                <w:sz w:val="20"/>
                <w:szCs w:val="20"/>
                <w:lang w:val="sr-Cyrl-CS"/>
              </w:rPr>
            </w:pPr>
            <w:r w:rsidRPr="00A57BC1">
              <w:rPr>
                <w:sz w:val="20"/>
                <w:szCs w:val="20"/>
                <w:lang w:val="sr-Cyrl-CS"/>
              </w:rPr>
              <w:t>Енглески језик</w:t>
            </w:r>
          </w:p>
        </w:tc>
        <w:tc>
          <w:tcPr>
            <w:tcW w:w="279" w:type="dxa"/>
            <w:gridSpan w:val="2"/>
            <w:vAlign w:val="center"/>
          </w:tcPr>
          <w:p w14:paraId="34CA9CAA" w14:textId="77777777" w:rsidR="009774CA" w:rsidRPr="00A57BC1" w:rsidRDefault="009774CA" w:rsidP="00A57BC1">
            <w:pPr>
              <w:jc w:val="center"/>
              <w:rPr>
                <w:lang w:val="sr-Cyrl-CS"/>
              </w:rPr>
            </w:pPr>
          </w:p>
        </w:tc>
        <w:tc>
          <w:tcPr>
            <w:tcW w:w="279" w:type="dxa"/>
            <w:vAlign w:val="center"/>
          </w:tcPr>
          <w:p w14:paraId="5BE8FB2D" w14:textId="77777777" w:rsidR="009774CA" w:rsidRPr="00A57BC1" w:rsidRDefault="009774CA" w:rsidP="00A57BC1">
            <w:pPr>
              <w:jc w:val="center"/>
              <w:rPr>
                <w:lang w:val="sr-Cyrl-CS"/>
              </w:rPr>
            </w:pPr>
          </w:p>
        </w:tc>
        <w:tc>
          <w:tcPr>
            <w:tcW w:w="280" w:type="dxa"/>
            <w:gridSpan w:val="2"/>
            <w:vAlign w:val="center"/>
          </w:tcPr>
          <w:p w14:paraId="13F8C9E3" w14:textId="77777777" w:rsidR="009774CA" w:rsidRPr="00A57BC1" w:rsidRDefault="005A52C3" w:rsidP="00A57BC1">
            <w:pPr>
              <w:jc w:val="center"/>
              <w:rPr>
                <w:lang w:val="sr-Cyrl-CS"/>
              </w:rPr>
            </w:pPr>
            <w:r>
              <w:rPr>
                <w:lang w:val="sr-Cyrl-CS"/>
              </w:rPr>
              <w:t>2</w:t>
            </w:r>
          </w:p>
        </w:tc>
        <w:tc>
          <w:tcPr>
            <w:tcW w:w="283" w:type="dxa"/>
            <w:vAlign w:val="center"/>
          </w:tcPr>
          <w:p w14:paraId="4A65C974" w14:textId="77777777" w:rsidR="009774CA" w:rsidRPr="00A57BC1" w:rsidRDefault="009774CA" w:rsidP="00A57BC1">
            <w:pPr>
              <w:jc w:val="center"/>
              <w:rPr>
                <w:lang w:val="sr-Cyrl-CS"/>
              </w:rPr>
            </w:pPr>
            <w:r w:rsidRPr="00A57BC1">
              <w:rPr>
                <w:lang w:val="sr-Cyrl-CS"/>
              </w:rPr>
              <w:t>2</w:t>
            </w:r>
          </w:p>
        </w:tc>
        <w:tc>
          <w:tcPr>
            <w:tcW w:w="279" w:type="dxa"/>
            <w:vAlign w:val="center"/>
          </w:tcPr>
          <w:p w14:paraId="3DEE45A0" w14:textId="77777777" w:rsidR="009774CA" w:rsidRPr="002F2EDA" w:rsidRDefault="009774CA" w:rsidP="00A57BC1">
            <w:pPr>
              <w:jc w:val="center"/>
              <w:rPr>
                <w:color w:val="000000" w:themeColor="text1"/>
                <w:lang w:val="sr-Cyrl-CS"/>
              </w:rPr>
            </w:pPr>
            <w:r w:rsidRPr="002F2EDA">
              <w:rPr>
                <w:color w:val="000000" w:themeColor="text1"/>
                <w:lang w:val="sr-Cyrl-CS"/>
              </w:rPr>
              <w:t>2</w:t>
            </w:r>
          </w:p>
        </w:tc>
        <w:tc>
          <w:tcPr>
            <w:tcW w:w="280" w:type="dxa"/>
            <w:vAlign w:val="center"/>
          </w:tcPr>
          <w:p w14:paraId="78F1E6D6" w14:textId="77777777" w:rsidR="009774CA" w:rsidRPr="002F2EDA" w:rsidRDefault="009774CA" w:rsidP="00A57BC1">
            <w:pPr>
              <w:jc w:val="center"/>
              <w:rPr>
                <w:color w:val="000000" w:themeColor="text1"/>
                <w:lang w:val="sr-Cyrl-CS"/>
              </w:rPr>
            </w:pPr>
          </w:p>
        </w:tc>
        <w:tc>
          <w:tcPr>
            <w:tcW w:w="279" w:type="dxa"/>
            <w:vAlign w:val="center"/>
          </w:tcPr>
          <w:p w14:paraId="7331862B" w14:textId="77777777" w:rsidR="009774CA" w:rsidRPr="00A57BC1" w:rsidRDefault="009774CA" w:rsidP="00A57BC1">
            <w:pPr>
              <w:jc w:val="center"/>
              <w:rPr>
                <w:lang w:val="sr-Cyrl-CS"/>
              </w:rPr>
            </w:pPr>
            <w:r w:rsidRPr="00A57BC1">
              <w:rPr>
                <w:lang w:val="sr-Cyrl-CS"/>
              </w:rPr>
              <w:t>2</w:t>
            </w:r>
          </w:p>
        </w:tc>
        <w:tc>
          <w:tcPr>
            <w:tcW w:w="279" w:type="dxa"/>
            <w:vAlign w:val="center"/>
          </w:tcPr>
          <w:p w14:paraId="4DF50526" w14:textId="77777777" w:rsidR="009774CA" w:rsidRPr="00A57BC1" w:rsidRDefault="009774CA" w:rsidP="00A57BC1">
            <w:pPr>
              <w:jc w:val="center"/>
              <w:rPr>
                <w:lang w:val="sr-Cyrl-CS"/>
              </w:rPr>
            </w:pPr>
            <w:r w:rsidRPr="00A57BC1">
              <w:rPr>
                <w:lang w:val="sr-Cyrl-CS"/>
              </w:rPr>
              <w:t>2</w:t>
            </w:r>
          </w:p>
        </w:tc>
        <w:tc>
          <w:tcPr>
            <w:tcW w:w="280" w:type="dxa"/>
            <w:vAlign w:val="center"/>
          </w:tcPr>
          <w:p w14:paraId="4BD36170" w14:textId="77777777" w:rsidR="009774CA" w:rsidRPr="00A57BC1" w:rsidRDefault="009774CA" w:rsidP="00A57BC1">
            <w:pPr>
              <w:jc w:val="center"/>
              <w:rPr>
                <w:lang w:val="sr-Cyrl-CS"/>
              </w:rPr>
            </w:pPr>
            <w:r w:rsidRPr="00A57BC1">
              <w:rPr>
                <w:lang w:val="sr-Cyrl-CS"/>
              </w:rPr>
              <w:t>2</w:t>
            </w:r>
          </w:p>
        </w:tc>
        <w:tc>
          <w:tcPr>
            <w:tcW w:w="279" w:type="dxa"/>
            <w:vAlign w:val="center"/>
          </w:tcPr>
          <w:p w14:paraId="074DEF57" w14:textId="77777777" w:rsidR="009774CA" w:rsidRPr="00A57BC1" w:rsidRDefault="009774CA" w:rsidP="00A57BC1">
            <w:pPr>
              <w:jc w:val="center"/>
              <w:rPr>
                <w:lang w:val="sr-Cyrl-CS"/>
              </w:rPr>
            </w:pPr>
            <w:r w:rsidRPr="00A57BC1">
              <w:rPr>
                <w:lang w:val="sr-Cyrl-CS"/>
              </w:rPr>
              <w:t>2</w:t>
            </w:r>
          </w:p>
        </w:tc>
        <w:tc>
          <w:tcPr>
            <w:tcW w:w="279" w:type="dxa"/>
            <w:vAlign w:val="center"/>
          </w:tcPr>
          <w:p w14:paraId="53E3946D" w14:textId="77777777" w:rsidR="009774CA" w:rsidRPr="00A57BC1" w:rsidRDefault="005A52C3" w:rsidP="00A57BC1">
            <w:pPr>
              <w:jc w:val="center"/>
              <w:rPr>
                <w:lang w:val="sr-Cyrl-CS"/>
              </w:rPr>
            </w:pPr>
            <w:r>
              <w:rPr>
                <w:lang w:val="sr-Cyrl-CS"/>
              </w:rPr>
              <w:t>2</w:t>
            </w:r>
          </w:p>
        </w:tc>
        <w:tc>
          <w:tcPr>
            <w:tcW w:w="280" w:type="dxa"/>
            <w:vAlign w:val="center"/>
          </w:tcPr>
          <w:p w14:paraId="5CC1FFCC" w14:textId="77777777" w:rsidR="009774CA" w:rsidRPr="00A57BC1" w:rsidRDefault="005A52C3" w:rsidP="00A57BC1">
            <w:pPr>
              <w:jc w:val="center"/>
              <w:rPr>
                <w:lang w:val="sr-Cyrl-CS"/>
              </w:rPr>
            </w:pPr>
            <w:r>
              <w:rPr>
                <w:lang w:val="sr-Cyrl-CS"/>
              </w:rPr>
              <w:t>2</w:t>
            </w:r>
          </w:p>
        </w:tc>
        <w:tc>
          <w:tcPr>
            <w:tcW w:w="925" w:type="dxa"/>
            <w:vAlign w:val="center"/>
          </w:tcPr>
          <w:p w14:paraId="197F2C06" w14:textId="77777777" w:rsidR="009774CA" w:rsidRPr="00A57BC1" w:rsidRDefault="009774CA" w:rsidP="00A57BC1">
            <w:pPr>
              <w:jc w:val="center"/>
              <w:rPr>
                <w:lang w:val="sr-Cyrl-CS"/>
              </w:rPr>
            </w:pPr>
            <w:r w:rsidRPr="00A57BC1">
              <w:rPr>
                <w:lang w:val="sr-Cyrl-CS"/>
              </w:rPr>
              <w:t>18</w:t>
            </w:r>
          </w:p>
        </w:tc>
      </w:tr>
      <w:tr w:rsidR="00670FDF" w:rsidRPr="003E1214" w14:paraId="4F3B7A81" w14:textId="77777777" w:rsidTr="00F328E4">
        <w:trPr>
          <w:cantSplit/>
          <w:trHeight w:val="442"/>
        </w:trPr>
        <w:tc>
          <w:tcPr>
            <w:tcW w:w="2938" w:type="dxa"/>
            <w:shd w:val="clear" w:color="auto" w:fill="FFFFFF"/>
            <w:vAlign w:val="center"/>
          </w:tcPr>
          <w:p w14:paraId="31A62E3F" w14:textId="77777777" w:rsidR="00670FDF" w:rsidRPr="00A57BC1" w:rsidRDefault="00602312" w:rsidP="002A4F9E">
            <w:pPr>
              <w:rPr>
                <w:b/>
                <w:bCs/>
                <w:lang w:val="sr-Cyrl-CS"/>
              </w:rPr>
            </w:pPr>
            <w:r>
              <w:rPr>
                <w:b/>
                <w:bCs/>
                <w:lang w:val="sr-Cyrl-CS"/>
              </w:rPr>
              <w:t>Александар М</w:t>
            </w:r>
            <w:r w:rsidR="00670FDF">
              <w:rPr>
                <w:b/>
                <w:bCs/>
                <w:lang w:val="sr-Cyrl-CS"/>
              </w:rPr>
              <w:t>иљковић</w:t>
            </w:r>
          </w:p>
        </w:tc>
        <w:tc>
          <w:tcPr>
            <w:tcW w:w="2047" w:type="dxa"/>
            <w:vAlign w:val="center"/>
          </w:tcPr>
          <w:p w14:paraId="4F48ED05" w14:textId="77777777" w:rsidR="00670FDF" w:rsidRPr="00A57BC1" w:rsidRDefault="00670FDF" w:rsidP="002A4F9E">
            <w:pPr>
              <w:rPr>
                <w:sz w:val="20"/>
                <w:szCs w:val="20"/>
                <w:lang w:val="sr-Cyrl-CS"/>
              </w:rPr>
            </w:pPr>
            <w:r w:rsidRPr="00A57BC1">
              <w:rPr>
                <w:sz w:val="20"/>
                <w:szCs w:val="20"/>
                <w:lang w:val="sr-Cyrl-CS"/>
              </w:rPr>
              <w:t>Веронаука</w:t>
            </w:r>
          </w:p>
        </w:tc>
        <w:tc>
          <w:tcPr>
            <w:tcW w:w="2518" w:type="dxa"/>
            <w:gridSpan w:val="11"/>
            <w:vAlign w:val="center"/>
          </w:tcPr>
          <w:p w14:paraId="3BB9B341" w14:textId="77777777" w:rsidR="00670FDF" w:rsidRPr="00670FDF" w:rsidRDefault="00670FDF" w:rsidP="00A57BC1">
            <w:pPr>
              <w:jc w:val="center"/>
              <w:rPr>
                <w:lang w:val="sr-Cyrl-CS"/>
              </w:rPr>
            </w:pPr>
            <w:r w:rsidRPr="00670FDF">
              <w:rPr>
                <w:lang w:val="sr-Cyrl-CS"/>
              </w:rPr>
              <w:t>1</w:t>
            </w:r>
          </w:p>
        </w:tc>
        <w:tc>
          <w:tcPr>
            <w:tcW w:w="838" w:type="dxa"/>
            <w:gridSpan w:val="3"/>
            <w:vAlign w:val="center"/>
          </w:tcPr>
          <w:p w14:paraId="5E1EA7AB" w14:textId="77777777" w:rsidR="00670FDF" w:rsidRPr="00670FDF" w:rsidRDefault="00670FDF" w:rsidP="00A57BC1">
            <w:pPr>
              <w:jc w:val="center"/>
              <w:rPr>
                <w:lang w:val="sr-Cyrl-CS"/>
              </w:rPr>
            </w:pPr>
            <w:r w:rsidRPr="00670FDF">
              <w:rPr>
                <w:lang w:val="sr-Cyrl-CS"/>
              </w:rPr>
              <w:t>1</w:t>
            </w:r>
          </w:p>
        </w:tc>
        <w:tc>
          <w:tcPr>
            <w:tcW w:w="925" w:type="dxa"/>
            <w:vAlign w:val="center"/>
          </w:tcPr>
          <w:p w14:paraId="591329E7" w14:textId="77777777" w:rsidR="00670FDF" w:rsidRPr="00A57BC1" w:rsidRDefault="00670FDF" w:rsidP="00A57BC1">
            <w:pPr>
              <w:jc w:val="center"/>
              <w:rPr>
                <w:lang w:val="sr-Cyrl-CS"/>
              </w:rPr>
            </w:pPr>
            <w:r>
              <w:rPr>
                <w:lang w:val="sr-Cyrl-CS"/>
              </w:rPr>
              <w:t>2</w:t>
            </w:r>
          </w:p>
        </w:tc>
      </w:tr>
      <w:tr w:rsidR="009774CA" w:rsidRPr="009246F1" w14:paraId="6A1FEEF8" w14:textId="77777777">
        <w:trPr>
          <w:cantSplit/>
          <w:trHeight w:val="442"/>
        </w:trPr>
        <w:tc>
          <w:tcPr>
            <w:tcW w:w="2938" w:type="dxa"/>
            <w:shd w:val="clear" w:color="auto" w:fill="FFFFFF"/>
            <w:vAlign w:val="center"/>
          </w:tcPr>
          <w:p w14:paraId="37D77CCF" w14:textId="77777777" w:rsidR="009774CA" w:rsidRPr="00A57BC1" w:rsidRDefault="009774CA" w:rsidP="003A7116">
            <w:pPr>
              <w:rPr>
                <w:b/>
                <w:bCs/>
                <w:lang w:val="sr-Cyrl-CS"/>
              </w:rPr>
            </w:pPr>
            <w:r w:rsidRPr="00A57BC1">
              <w:rPr>
                <w:b/>
                <w:bCs/>
                <w:lang w:val="sr-Cyrl-CS"/>
              </w:rPr>
              <w:t>Данијела Врховац</w:t>
            </w:r>
          </w:p>
        </w:tc>
        <w:tc>
          <w:tcPr>
            <w:tcW w:w="2047" w:type="dxa"/>
            <w:vAlign w:val="center"/>
          </w:tcPr>
          <w:p w14:paraId="60DBD1C9" w14:textId="77777777" w:rsidR="009774CA" w:rsidRPr="00A57BC1" w:rsidRDefault="009774CA" w:rsidP="003A7116">
            <w:pPr>
              <w:rPr>
                <w:sz w:val="20"/>
                <w:szCs w:val="20"/>
                <w:lang w:val="sr-Cyrl-CS"/>
              </w:rPr>
            </w:pPr>
            <w:r w:rsidRPr="00A57BC1">
              <w:rPr>
                <w:sz w:val="20"/>
                <w:szCs w:val="20"/>
                <w:lang w:val="sr-Cyrl-CS"/>
              </w:rPr>
              <w:t>Информатика и рачунарство</w:t>
            </w:r>
          </w:p>
        </w:tc>
        <w:tc>
          <w:tcPr>
            <w:tcW w:w="279" w:type="dxa"/>
            <w:gridSpan w:val="2"/>
            <w:vAlign w:val="center"/>
          </w:tcPr>
          <w:p w14:paraId="6C0BFBE3" w14:textId="77777777" w:rsidR="009774CA" w:rsidRPr="00A57BC1" w:rsidRDefault="009774CA" w:rsidP="00A57BC1">
            <w:pPr>
              <w:jc w:val="center"/>
              <w:rPr>
                <w:lang w:val="sr-Cyrl-CS"/>
              </w:rPr>
            </w:pPr>
            <w:r w:rsidRPr="00A57BC1">
              <w:rPr>
                <w:lang w:val="sr-Cyrl-CS"/>
              </w:rPr>
              <w:t>1</w:t>
            </w:r>
          </w:p>
        </w:tc>
        <w:tc>
          <w:tcPr>
            <w:tcW w:w="317" w:type="dxa"/>
            <w:gridSpan w:val="2"/>
            <w:vAlign w:val="center"/>
          </w:tcPr>
          <w:p w14:paraId="22CB1493" w14:textId="77777777" w:rsidR="009774CA" w:rsidRPr="00A57BC1" w:rsidRDefault="009774CA" w:rsidP="00A57BC1">
            <w:pPr>
              <w:jc w:val="center"/>
              <w:rPr>
                <w:lang w:val="sr-Cyrl-CS"/>
              </w:rPr>
            </w:pPr>
            <w:r w:rsidRPr="00A57BC1">
              <w:rPr>
                <w:lang w:val="sr-Cyrl-CS"/>
              </w:rPr>
              <w:t>1</w:t>
            </w:r>
          </w:p>
        </w:tc>
        <w:tc>
          <w:tcPr>
            <w:tcW w:w="242" w:type="dxa"/>
            <w:vAlign w:val="center"/>
          </w:tcPr>
          <w:p w14:paraId="63E10E76" w14:textId="77777777" w:rsidR="009774CA" w:rsidRPr="00A57BC1" w:rsidRDefault="009774CA" w:rsidP="00A57BC1">
            <w:pPr>
              <w:jc w:val="center"/>
              <w:rPr>
                <w:lang w:val="sr-Cyrl-CS"/>
              </w:rPr>
            </w:pPr>
            <w:r w:rsidRPr="00A57BC1">
              <w:rPr>
                <w:lang w:val="sr-Cyrl-CS"/>
              </w:rPr>
              <w:t>1</w:t>
            </w:r>
          </w:p>
        </w:tc>
        <w:tc>
          <w:tcPr>
            <w:tcW w:w="283" w:type="dxa"/>
            <w:vAlign w:val="center"/>
          </w:tcPr>
          <w:p w14:paraId="4BF4B483" w14:textId="77777777" w:rsidR="009774CA" w:rsidRPr="00A57BC1" w:rsidRDefault="009774CA" w:rsidP="00A57BC1">
            <w:pPr>
              <w:jc w:val="center"/>
              <w:rPr>
                <w:lang w:val="sr-Cyrl-CS"/>
              </w:rPr>
            </w:pPr>
          </w:p>
        </w:tc>
        <w:tc>
          <w:tcPr>
            <w:tcW w:w="279" w:type="dxa"/>
            <w:vAlign w:val="center"/>
          </w:tcPr>
          <w:p w14:paraId="05BDD1CC" w14:textId="77777777" w:rsidR="009774CA" w:rsidRPr="00A57BC1" w:rsidRDefault="009774CA" w:rsidP="00A57BC1">
            <w:pPr>
              <w:jc w:val="center"/>
              <w:rPr>
                <w:lang w:val="sr-Cyrl-CS"/>
              </w:rPr>
            </w:pPr>
          </w:p>
        </w:tc>
        <w:tc>
          <w:tcPr>
            <w:tcW w:w="280" w:type="dxa"/>
            <w:vAlign w:val="center"/>
          </w:tcPr>
          <w:p w14:paraId="5E26282B" w14:textId="77777777" w:rsidR="009774CA" w:rsidRPr="00A57BC1" w:rsidRDefault="009774CA" w:rsidP="003A7116">
            <w:pPr>
              <w:rPr>
                <w:lang w:val="sr-Cyrl-CS"/>
              </w:rPr>
            </w:pPr>
          </w:p>
        </w:tc>
        <w:tc>
          <w:tcPr>
            <w:tcW w:w="279" w:type="dxa"/>
            <w:vAlign w:val="center"/>
          </w:tcPr>
          <w:p w14:paraId="78DFE823" w14:textId="77777777" w:rsidR="009774CA" w:rsidRPr="00A57BC1" w:rsidRDefault="009774CA" w:rsidP="00A57BC1">
            <w:pPr>
              <w:jc w:val="center"/>
              <w:rPr>
                <w:lang w:val="sr-Cyrl-CS"/>
              </w:rPr>
            </w:pPr>
            <w:r w:rsidRPr="00A57BC1">
              <w:rPr>
                <w:lang w:val="sr-Cyrl-CS"/>
              </w:rPr>
              <w:t>1</w:t>
            </w:r>
          </w:p>
        </w:tc>
        <w:tc>
          <w:tcPr>
            <w:tcW w:w="279" w:type="dxa"/>
            <w:vAlign w:val="center"/>
          </w:tcPr>
          <w:p w14:paraId="40D983D8" w14:textId="77777777" w:rsidR="009774CA" w:rsidRPr="00A57BC1" w:rsidRDefault="009774CA" w:rsidP="00A57BC1">
            <w:pPr>
              <w:jc w:val="center"/>
              <w:rPr>
                <w:lang w:val="sr-Cyrl-CS"/>
              </w:rPr>
            </w:pPr>
            <w:r w:rsidRPr="00A57BC1">
              <w:rPr>
                <w:lang w:val="sr-Cyrl-CS"/>
              </w:rPr>
              <w:t>1</w:t>
            </w:r>
          </w:p>
        </w:tc>
        <w:tc>
          <w:tcPr>
            <w:tcW w:w="280" w:type="dxa"/>
            <w:vAlign w:val="center"/>
          </w:tcPr>
          <w:p w14:paraId="73A3DC7E" w14:textId="77777777" w:rsidR="009774CA" w:rsidRPr="00A57BC1" w:rsidRDefault="009774CA" w:rsidP="00A57BC1">
            <w:pPr>
              <w:jc w:val="center"/>
              <w:rPr>
                <w:lang w:val="sr-Cyrl-CS"/>
              </w:rPr>
            </w:pPr>
            <w:r w:rsidRPr="00A57BC1">
              <w:rPr>
                <w:lang w:val="sr-Cyrl-CS"/>
              </w:rPr>
              <w:t>1</w:t>
            </w:r>
          </w:p>
        </w:tc>
        <w:tc>
          <w:tcPr>
            <w:tcW w:w="279" w:type="dxa"/>
            <w:vAlign w:val="center"/>
          </w:tcPr>
          <w:p w14:paraId="704EC49B" w14:textId="77777777" w:rsidR="009774CA" w:rsidRPr="00A57BC1" w:rsidRDefault="005A52C3" w:rsidP="00A57BC1">
            <w:pPr>
              <w:jc w:val="center"/>
              <w:rPr>
                <w:lang w:val="sr-Cyrl-CS"/>
              </w:rPr>
            </w:pPr>
            <w:r>
              <w:rPr>
                <w:lang w:val="sr-Cyrl-CS"/>
              </w:rPr>
              <w:t>1</w:t>
            </w:r>
          </w:p>
        </w:tc>
        <w:tc>
          <w:tcPr>
            <w:tcW w:w="279" w:type="dxa"/>
            <w:vAlign w:val="center"/>
          </w:tcPr>
          <w:p w14:paraId="18D971CF" w14:textId="77777777" w:rsidR="009774CA" w:rsidRPr="00A57BC1" w:rsidRDefault="005A52C3" w:rsidP="00A57BC1">
            <w:pPr>
              <w:jc w:val="center"/>
              <w:rPr>
                <w:lang w:val="sr-Cyrl-CS"/>
              </w:rPr>
            </w:pPr>
            <w:r>
              <w:rPr>
                <w:lang w:val="sr-Cyrl-CS"/>
              </w:rPr>
              <w:t>1</w:t>
            </w:r>
          </w:p>
        </w:tc>
        <w:tc>
          <w:tcPr>
            <w:tcW w:w="280" w:type="dxa"/>
            <w:vAlign w:val="center"/>
          </w:tcPr>
          <w:p w14:paraId="68EFE3A5" w14:textId="77777777" w:rsidR="009774CA" w:rsidRPr="00A57BC1" w:rsidRDefault="005A52C3" w:rsidP="00A57BC1">
            <w:pPr>
              <w:jc w:val="center"/>
              <w:rPr>
                <w:lang w:val="sr-Cyrl-CS"/>
              </w:rPr>
            </w:pPr>
            <w:r>
              <w:rPr>
                <w:lang w:val="sr-Cyrl-CS"/>
              </w:rPr>
              <w:t>1</w:t>
            </w:r>
          </w:p>
        </w:tc>
        <w:tc>
          <w:tcPr>
            <w:tcW w:w="925" w:type="dxa"/>
            <w:vAlign w:val="center"/>
          </w:tcPr>
          <w:p w14:paraId="55FD1BCA" w14:textId="77777777" w:rsidR="009774CA" w:rsidRPr="00A57BC1" w:rsidRDefault="009774CA" w:rsidP="00A57BC1">
            <w:pPr>
              <w:jc w:val="center"/>
              <w:rPr>
                <w:lang w:val="sr-Cyrl-CS"/>
              </w:rPr>
            </w:pPr>
            <w:r>
              <w:rPr>
                <w:lang w:val="sr-Cyrl-CS"/>
              </w:rPr>
              <w:t>9</w:t>
            </w:r>
          </w:p>
        </w:tc>
      </w:tr>
    </w:tbl>
    <w:p w14:paraId="661F9115" w14:textId="77777777" w:rsidR="005A52C3" w:rsidRDefault="005A52C3" w:rsidP="00354042">
      <w:pPr>
        <w:rPr>
          <w:b/>
          <w:bCs/>
          <w:i/>
          <w:iCs/>
          <w:lang w:val="sr-Cyrl-CS"/>
        </w:rPr>
      </w:pPr>
    </w:p>
    <w:p w14:paraId="640DCF88" w14:textId="77777777" w:rsidR="002427E9" w:rsidRPr="00526331" w:rsidRDefault="002427E9" w:rsidP="00354042">
      <w:pPr>
        <w:rPr>
          <w:b/>
          <w:bCs/>
          <w:i/>
          <w:iCs/>
          <w:lang w:val="sr-Cyrl-CS"/>
        </w:rPr>
      </w:pPr>
      <w:r w:rsidRPr="00172B7C">
        <w:rPr>
          <w:b/>
          <w:bCs/>
          <w:i/>
          <w:iCs/>
          <w:lang w:val="sr-Cyrl-CS"/>
        </w:rPr>
        <w:t>Зад</w:t>
      </w:r>
      <w:r w:rsidR="00466C7A">
        <w:rPr>
          <w:b/>
          <w:bCs/>
          <w:i/>
          <w:iCs/>
          <w:lang w:val="sr-Cyrl-CS"/>
        </w:rPr>
        <w:t xml:space="preserve">ужења </w:t>
      </w:r>
      <w:r w:rsidRPr="00172B7C">
        <w:rPr>
          <w:b/>
          <w:bCs/>
          <w:i/>
          <w:iCs/>
          <w:lang w:val="sr-Cyrl-CS"/>
        </w:rPr>
        <w:t xml:space="preserve"> за учитеље</w:t>
      </w:r>
    </w:p>
    <w:p w14:paraId="00DF8CBF" w14:textId="77777777" w:rsidR="005A52C3" w:rsidRDefault="005A52C3" w:rsidP="005A52C3">
      <w:pPr>
        <w:rPr>
          <w:lang w:val="sr-Cyrl-CS"/>
        </w:rPr>
      </w:pPr>
    </w:p>
    <w:p w14:paraId="1B2723ED" w14:textId="77777777" w:rsidR="005A52C3" w:rsidRDefault="005A52C3" w:rsidP="005A52C3">
      <w:pPr>
        <w:rPr>
          <w:lang w:val="sr-Cyrl-CS"/>
        </w:rPr>
      </w:pPr>
      <w:r>
        <w:rPr>
          <w:lang w:val="sr-Cyrl-CS"/>
        </w:rPr>
        <w:t>1</w:t>
      </w:r>
      <w:r w:rsidRPr="00BF644F">
        <w:rPr>
          <w:lang w:val="sr-Cyrl-CS"/>
        </w:rPr>
        <w:t>. разред</w:t>
      </w:r>
    </w:p>
    <w:p w14:paraId="4799F8D7" w14:textId="77777777" w:rsidR="005A52C3" w:rsidRPr="00724905" w:rsidRDefault="005A52C3" w:rsidP="005A52C3">
      <w:pPr>
        <w:rPr>
          <w:lang w:val="sr-Cyrl-CS"/>
        </w:rPr>
      </w:pPr>
      <w:r>
        <w:rPr>
          <w:lang w:val="sr-Cyrl-CS"/>
        </w:rPr>
        <w:t>1-1 Бранкица Петров</w:t>
      </w:r>
      <w:r w:rsidRPr="00724905">
        <w:rPr>
          <w:lang w:val="sr-Cyrl-CS"/>
        </w:rPr>
        <w:t>– наставн</w:t>
      </w:r>
      <w:r>
        <w:rPr>
          <w:lang w:val="sr-Cyrl-CS"/>
        </w:rPr>
        <w:t>ик разредне наставе (20 часова)</w:t>
      </w:r>
    </w:p>
    <w:p w14:paraId="78EC28DB" w14:textId="77777777" w:rsidR="005A52C3" w:rsidRPr="00724905" w:rsidRDefault="005A52C3" w:rsidP="005A52C3">
      <w:pPr>
        <w:rPr>
          <w:lang w:val="sr-Cyrl-CS"/>
        </w:rPr>
      </w:pPr>
      <w:r>
        <w:rPr>
          <w:lang w:val="sr-Cyrl-CS"/>
        </w:rPr>
        <w:t>1-2 Лепосава Спиридонов</w:t>
      </w:r>
      <w:r w:rsidRPr="00724905">
        <w:rPr>
          <w:lang w:val="sr-Cyrl-CS"/>
        </w:rPr>
        <w:t>– наставник разредне наставе (20 часова)</w:t>
      </w:r>
    </w:p>
    <w:p w14:paraId="16E84C80" w14:textId="77777777" w:rsidR="005A52C3" w:rsidRPr="00724905" w:rsidRDefault="005A52C3" w:rsidP="005A52C3">
      <w:pPr>
        <w:rPr>
          <w:lang w:val="sr-Cyrl-CS"/>
        </w:rPr>
      </w:pPr>
      <w:r>
        <w:rPr>
          <w:lang w:val="sr-Cyrl-CS"/>
        </w:rPr>
        <w:t xml:space="preserve">1-3 </w:t>
      </w:r>
      <w:r w:rsidR="002B6110">
        <w:rPr>
          <w:lang w:val="sr-Cyrl-CS"/>
        </w:rPr>
        <w:t>Снежана Раш</w:t>
      </w:r>
      <w:r>
        <w:rPr>
          <w:lang w:val="sr-Cyrl-CS"/>
        </w:rPr>
        <w:t>ковић Димитријевић</w:t>
      </w:r>
      <w:r w:rsidRPr="00724905">
        <w:rPr>
          <w:lang w:val="sr-Cyrl-CS"/>
        </w:rPr>
        <w:t>– наставник разредне наставе (20 часова)</w:t>
      </w:r>
    </w:p>
    <w:p w14:paraId="68CB968D" w14:textId="77777777" w:rsidR="005A52C3" w:rsidRPr="00724905" w:rsidRDefault="005A52C3" w:rsidP="005A52C3">
      <w:pPr>
        <w:rPr>
          <w:lang w:val="sr-Cyrl-CS"/>
        </w:rPr>
      </w:pPr>
      <w:r>
        <w:rPr>
          <w:lang w:val="sr-Cyrl-CS"/>
        </w:rPr>
        <w:t>Милена</w:t>
      </w:r>
      <w:r w:rsidRPr="00724905">
        <w:rPr>
          <w:lang w:val="sr-Cyrl-CS"/>
        </w:rPr>
        <w:t xml:space="preserve"> Мркела- наставник раз</w:t>
      </w:r>
      <w:r>
        <w:rPr>
          <w:lang w:val="sr-Cyrl-CS"/>
        </w:rPr>
        <w:t>редне наставе (енглески језик 16</w:t>
      </w:r>
      <w:r w:rsidRPr="00724905">
        <w:rPr>
          <w:lang w:val="sr-Cyrl-CS"/>
        </w:rPr>
        <w:t xml:space="preserve"> часова)</w:t>
      </w:r>
    </w:p>
    <w:p w14:paraId="655B8712" w14:textId="77777777" w:rsidR="005A52C3" w:rsidRDefault="005A52C3" w:rsidP="00354042">
      <w:pPr>
        <w:rPr>
          <w:lang w:val="sr-Cyrl-CS"/>
        </w:rPr>
      </w:pPr>
    </w:p>
    <w:p w14:paraId="0359B44E" w14:textId="77777777" w:rsidR="002427E9" w:rsidRDefault="005A52C3" w:rsidP="00354042">
      <w:pPr>
        <w:rPr>
          <w:lang w:val="sr-Cyrl-CS"/>
        </w:rPr>
      </w:pPr>
      <w:r>
        <w:rPr>
          <w:lang w:val="sr-Cyrl-CS"/>
        </w:rPr>
        <w:t>2</w:t>
      </w:r>
      <w:r w:rsidR="002427E9" w:rsidRPr="00724905">
        <w:rPr>
          <w:lang w:val="sr-Cyrl-CS"/>
        </w:rPr>
        <w:t>.разред</w:t>
      </w:r>
    </w:p>
    <w:p w14:paraId="2366C3FE" w14:textId="77777777" w:rsidR="00BF644F" w:rsidRDefault="005A52C3" w:rsidP="00354042">
      <w:pPr>
        <w:rPr>
          <w:lang w:val="sr-Cyrl-CS"/>
        </w:rPr>
      </w:pPr>
      <w:r>
        <w:rPr>
          <w:lang w:val="sr-Cyrl-CS"/>
        </w:rPr>
        <w:t xml:space="preserve">2-1 </w:t>
      </w:r>
      <w:r w:rsidR="00BF644F">
        <w:rPr>
          <w:lang w:val="sr-Cyrl-CS"/>
        </w:rPr>
        <w:t>Биљана Петковски</w:t>
      </w:r>
      <w:r w:rsidR="00BF644F">
        <w:t xml:space="preserve">- </w:t>
      </w:r>
      <w:r w:rsidR="00BF644F" w:rsidRPr="00BF644F">
        <w:rPr>
          <w:lang w:val="sr-Cyrl-CS"/>
        </w:rPr>
        <w:t>наставник разредне наставе (20 часова)</w:t>
      </w:r>
    </w:p>
    <w:p w14:paraId="3879AED5" w14:textId="77777777" w:rsidR="00BF644F" w:rsidRDefault="005A52C3" w:rsidP="00354042">
      <w:pPr>
        <w:rPr>
          <w:lang w:val="sr-Cyrl-CS"/>
        </w:rPr>
      </w:pPr>
      <w:r>
        <w:rPr>
          <w:lang w:val="sr-Cyrl-CS"/>
        </w:rPr>
        <w:t xml:space="preserve">2-2 </w:t>
      </w:r>
      <w:r w:rsidR="00BF644F">
        <w:rPr>
          <w:lang w:val="sr-Cyrl-CS"/>
        </w:rPr>
        <w:t xml:space="preserve">Љиљана Јованов </w:t>
      </w:r>
      <w:r w:rsidR="00BF644F" w:rsidRPr="00BF644F">
        <w:rPr>
          <w:lang w:val="sr-Cyrl-CS"/>
        </w:rPr>
        <w:t>- наставник разредне наставе (20 часова)</w:t>
      </w:r>
    </w:p>
    <w:p w14:paraId="2F34E6C4" w14:textId="77777777" w:rsidR="00BF644F" w:rsidRDefault="005A52C3" w:rsidP="00354042">
      <w:pPr>
        <w:rPr>
          <w:lang w:val="sr-Cyrl-CS"/>
        </w:rPr>
      </w:pPr>
      <w:r>
        <w:rPr>
          <w:lang w:val="sr-Cyrl-CS"/>
        </w:rPr>
        <w:t>2-3 Лидија Леу</w:t>
      </w:r>
      <w:r w:rsidR="00BF644F" w:rsidRPr="00BF644F">
        <w:rPr>
          <w:lang w:val="sr-Cyrl-CS"/>
        </w:rPr>
        <w:t>- наставник разредне наставе (20 часова)</w:t>
      </w:r>
    </w:p>
    <w:p w14:paraId="1B85A853" w14:textId="77777777" w:rsidR="005A52C3" w:rsidRDefault="005A52C3" w:rsidP="00354042">
      <w:pPr>
        <w:rPr>
          <w:lang w:val="sr-Cyrl-CS"/>
        </w:rPr>
      </w:pPr>
    </w:p>
    <w:p w14:paraId="719737B0" w14:textId="77777777" w:rsidR="00BF644F" w:rsidRPr="00724905" w:rsidRDefault="005A52C3" w:rsidP="00354042">
      <w:pPr>
        <w:rPr>
          <w:lang w:val="sr-Cyrl-CS"/>
        </w:rPr>
      </w:pPr>
      <w:r>
        <w:rPr>
          <w:lang w:val="sr-Cyrl-CS"/>
        </w:rPr>
        <w:t>3</w:t>
      </w:r>
      <w:r w:rsidR="00BF644F" w:rsidRPr="00BF644F">
        <w:rPr>
          <w:lang w:val="sr-Cyrl-CS"/>
        </w:rPr>
        <w:t>.разред</w:t>
      </w:r>
    </w:p>
    <w:p w14:paraId="51405C57" w14:textId="77777777" w:rsidR="002427E9" w:rsidRDefault="005A52C3" w:rsidP="00354042">
      <w:pPr>
        <w:rPr>
          <w:lang w:val="sr-Cyrl-CS"/>
        </w:rPr>
      </w:pPr>
      <w:r>
        <w:rPr>
          <w:lang w:val="sr-Cyrl-CS"/>
        </w:rPr>
        <w:t xml:space="preserve">3-1 </w:t>
      </w:r>
      <w:r w:rsidR="002427E9">
        <w:rPr>
          <w:lang w:val="sr-Cyrl-CS"/>
        </w:rPr>
        <w:t xml:space="preserve">Силвија Ердељанац </w:t>
      </w:r>
      <w:r w:rsidR="002427E9" w:rsidRPr="00724905">
        <w:rPr>
          <w:lang w:val="sr-Cyrl-CS"/>
        </w:rPr>
        <w:t>– наставник разредне наставе (20 часова)</w:t>
      </w:r>
    </w:p>
    <w:p w14:paraId="2D2343C2" w14:textId="77777777" w:rsidR="005A52C3" w:rsidRDefault="005A52C3" w:rsidP="005A52C3">
      <w:pPr>
        <w:rPr>
          <w:lang w:val="sr-Cyrl-CS"/>
        </w:rPr>
      </w:pPr>
      <w:r>
        <w:rPr>
          <w:lang w:val="sr-Cyrl-CS"/>
        </w:rPr>
        <w:t xml:space="preserve">3-2 </w:t>
      </w:r>
      <w:r w:rsidR="00BF644F">
        <w:rPr>
          <w:lang w:val="sr-Cyrl-CS"/>
        </w:rPr>
        <w:t>Маријана Савић</w:t>
      </w:r>
      <w:r w:rsidRPr="00724905">
        <w:rPr>
          <w:lang w:val="sr-Cyrl-CS"/>
        </w:rPr>
        <w:t>– наставник разредне наставе (20 часова)</w:t>
      </w:r>
    </w:p>
    <w:p w14:paraId="3CEB2E43" w14:textId="77777777" w:rsidR="002427E9" w:rsidRPr="00526331" w:rsidRDefault="005A52C3" w:rsidP="00354042">
      <w:pPr>
        <w:rPr>
          <w:lang w:val="ru-RU"/>
        </w:rPr>
      </w:pPr>
      <w:r>
        <w:rPr>
          <w:lang w:val="sr-Cyrl-CS"/>
        </w:rPr>
        <w:t xml:space="preserve">Љиљана  Репаић-наставникпредметне </w:t>
      </w:r>
      <w:r w:rsidR="002427E9" w:rsidRPr="00724905">
        <w:rPr>
          <w:lang w:val="sr-Cyrl-CS"/>
        </w:rPr>
        <w:t xml:space="preserve"> наставе (енглески језик 2 часа)</w:t>
      </w:r>
    </w:p>
    <w:p w14:paraId="255A9071" w14:textId="77777777" w:rsidR="005A52C3" w:rsidRDefault="005A52C3" w:rsidP="00354042">
      <w:pPr>
        <w:rPr>
          <w:lang w:val="sr-Cyrl-CS"/>
        </w:rPr>
      </w:pPr>
    </w:p>
    <w:p w14:paraId="1E63F933" w14:textId="77777777" w:rsidR="00BF644F" w:rsidRDefault="005A52C3" w:rsidP="00354042">
      <w:pPr>
        <w:rPr>
          <w:lang w:val="sr-Cyrl-CS"/>
        </w:rPr>
      </w:pPr>
      <w:r>
        <w:rPr>
          <w:lang w:val="sr-Cyrl-CS"/>
        </w:rPr>
        <w:t>4</w:t>
      </w:r>
      <w:r w:rsidR="00BF644F" w:rsidRPr="00BF644F">
        <w:rPr>
          <w:lang w:val="sr-Cyrl-CS"/>
        </w:rPr>
        <w:t>. разред</w:t>
      </w:r>
    </w:p>
    <w:p w14:paraId="7C5BCB34" w14:textId="77777777" w:rsidR="005A52C3" w:rsidRDefault="005A52C3" w:rsidP="005A52C3">
      <w:pPr>
        <w:rPr>
          <w:lang w:val="sr-Cyrl-CS"/>
        </w:rPr>
      </w:pPr>
      <w:r>
        <w:rPr>
          <w:lang w:val="sr-Cyrl-CS"/>
        </w:rPr>
        <w:t xml:space="preserve">4-1 </w:t>
      </w:r>
      <w:r w:rsidR="002427E9">
        <w:rPr>
          <w:lang w:val="sr-Cyrl-CS"/>
        </w:rPr>
        <w:t>Тања Јовчић –</w:t>
      </w:r>
      <w:r w:rsidRPr="005A52C3">
        <w:rPr>
          <w:lang w:val="sr-Cyrl-CS"/>
        </w:rPr>
        <w:t xml:space="preserve"> </w:t>
      </w:r>
      <w:r w:rsidRPr="00724905">
        <w:rPr>
          <w:lang w:val="sr-Cyrl-CS"/>
        </w:rPr>
        <w:t>наставник разредне наставе (20 часова)</w:t>
      </w:r>
    </w:p>
    <w:p w14:paraId="688F7423" w14:textId="77777777" w:rsidR="005A52C3" w:rsidRDefault="005A52C3" w:rsidP="005A52C3">
      <w:pPr>
        <w:rPr>
          <w:lang w:val="sr-Cyrl-CS"/>
        </w:rPr>
      </w:pPr>
      <w:r>
        <w:rPr>
          <w:lang w:val="sr-Cyrl-CS"/>
        </w:rPr>
        <w:t>4-2 Вања Спасић</w:t>
      </w:r>
      <w:r w:rsidR="002427E9">
        <w:rPr>
          <w:lang w:val="sr-Cyrl-CS"/>
        </w:rPr>
        <w:t xml:space="preserve"> –</w:t>
      </w:r>
      <w:r w:rsidRPr="005A52C3">
        <w:rPr>
          <w:lang w:val="sr-Cyrl-CS"/>
        </w:rPr>
        <w:t xml:space="preserve"> </w:t>
      </w:r>
      <w:r w:rsidRPr="00724905">
        <w:rPr>
          <w:lang w:val="sr-Cyrl-CS"/>
        </w:rPr>
        <w:t>наставник разредне наставе (20 часова)</w:t>
      </w:r>
    </w:p>
    <w:p w14:paraId="6267526E" w14:textId="77777777" w:rsidR="002427E9" w:rsidRPr="00724905" w:rsidRDefault="002427E9" w:rsidP="00354042">
      <w:pPr>
        <w:rPr>
          <w:lang w:val="sr-Cyrl-CS"/>
        </w:rPr>
      </w:pPr>
    </w:p>
    <w:p w14:paraId="30D23F7F" w14:textId="77777777" w:rsidR="002427E9" w:rsidRPr="00724905" w:rsidRDefault="002B6110" w:rsidP="00354042">
      <w:pPr>
        <w:rPr>
          <w:lang w:val="sr-Cyrl-CS"/>
        </w:rPr>
      </w:pPr>
      <w:r>
        <w:rPr>
          <w:lang w:val="sr-Cyrl-CS"/>
        </w:rPr>
        <w:t>Боравак Ружица Димић</w:t>
      </w:r>
      <w:r w:rsidR="002427E9" w:rsidRPr="00724905">
        <w:rPr>
          <w:lang w:val="sr-Cyrl-CS"/>
        </w:rPr>
        <w:t xml:space="preserve"> – наставник разредне наставе (20 часова)</w:t>
      </w:r>
    </w:p>
    <w:p w14:paraId="0CDAB671" w14:textId="77777777" w:rsidR="002B6110" w:rsidRPr="00602312" w:rsidRDefault="002427E9" w:rsidP="00B10162">
      <w:pPr>
        <w:numPr>
          <w:ilvl w:val="0"/>
          <w:numId w:val="9"/>
        </w:numPr>
        <w:ind w:left="142" w:firstLine="425"/>
        <w:jc w:val="both"/>
        <w:rPr>
          <w:i/>
          <w:iCs/>
          <w:lang w:val="sr-Cyrl-CS"/>
        </w:rPr>
      </w:pPr>
      <w:r w:rsidRPr="00E7238C">
        <w:rPr>
          <w:b/>
          <w:bCs/>
          <w:lang w:val="sr-Cyrl-CS"/>
        </w:rPr>
        <w:t>Напомена</w:t>
      </w:r>
      <w:r w:rsidRPr="00E7238C">
        <w:rPr>
          <w:i/>
          <w:iCs/>
          <w:lang w:val="sr-Cyrl-CS"/>
        </w:rPr>
        <w:t>:</w:t>
      </w:r>
      <w:r w:rsidRPr="00172B7C">
        <w:rPr>
          <w:i/>
          <w:iCs/>
          <w:lang w:val="sr-Cyrl-CS"/>
        </w:rPr>
        <w:t xml:space="preserve"> Задужења наставни</w:t>
      </w:r>
      <w:r>
        <w:rPr>
          <w:i/>
          <w:iCs/>
          <w:lang w:val="sr-Cyrl-CS"/>
        </w:rPr>
        <w:t>ка у оквиру 40-о часовне недеље регулисана су Решењима о структури р</w:t>
      </w:r>
      <w:r w:rsidR="002B6110">
        <w:rPr>
          <w:i/>
          <w:iCs/>
          <w:lang w:val="sr-Cyrl-CS"/>
        </w:rPr>
        <w:t xml:space="preserve">адне недеље бр. од </w:t>
      </w:r>
      <w:r>
        <w:rPr>
          <w:i/>
          <w:iCs/>
          <w:lang w:val="sr-Cyrl-CS"/>
        </w:rPr>
        <w:t>.год.</w:t>
      </w:r>
      <w:r w:rsidR="002B6110">
        <w:rPr>
          <w:i/>
          <w:iCs/>
          <w:lang w:val="sr-Cyrl-CS"/>
        </w:rPr>
        <w:t>и налазе се код секретара установе</w:t>
      </w:r>
      <w:r w:rsidRPr="00172B7C">
        <w:rPr>
          <w:i/>
          <w:iCs/>
          <w:lang w:val="sr-Cyrl-CS"/>
        </w:rPr>
        <w:t>. Сваком наставникку ће битит уручено решење о структури радног времена у оквиру недеље и године, а тиме ће бити регулисана обавеза наставника, број радних недеља и број дана за годишњи одмор.</w:t>
      </w:r>
    </w:p>
    <w:p w14:paraId="3D95D595" w14:textId="77777777" w:rsidR="002427E9" w:rsidRPr="00E7238C" w:rsidRDefault="002427E9" w:rsidP="002F73DB">
      <w:pPr>
        <w:ind w:left="288"/>
        <w:rPr>
          <w:b/>
          <w:bCs/>
          <w:sz w:val="28"/>
          <w:szCs w:val="28"/>
        </w:rPr>
      </w:pPr>
      <w:r w:rsidRPr="00BF2986">
        <w:rPr>
          <w:b/>
          <w:bCs/>
          <w:sz w:val="28"/>
          <w:szCs w:val="28"/>
          <w:lang w:val="en-US"/>
        </w:rPr>
        <w:t>1</w:t>
      </w:r>
      <w:r>
        <w:rPr>
          <w:b/>
          <w:bCs/>
          <w:sz w:val="28"/>
          <w:szCs w:val="28"/>
        </w:rPr>
        <w:t>4</w:t>
      </w:r>
      <w:r w:rsidRPr="00BF2986">
        <w:rPr>
          <w:b/>
          <w:bCs/>
          <w:sz w:val="28"/>
          <w:szCs w:val="28"/>
          <w:lang w:val="en-US"/>
        </w:rPr>
        <w:t>. O</w:t>
      </w:r>
      <w:r>
        <w:rPr>
          <w:b/>
          <w:bCs/>
          <w:sz w:val="28"/>
          <w:szCs w:val="28"/>
          <w:lang w:val="sr-Cyrl-CS"/>
        </w:rPr>
        <w:t>дељењ</w:t>
      </w:r>
      <w:r w:rsidRPr="00BF2986">
        <w:rPr>
          <w:b/>
          <w:bCs/>
          <w:sz w:val="28"/>
          <w:szCs w:val="28"/>
          <w:lang w:val="sr-Cyrl-CS"/>
        </w:rPr>
        <w:t>ско старешинств</w:t>
      </w:r>
      <w:r w:rsidRPr="00BF2986">
        <w:rPr>
          <w:b/>
          <w:bCs/>
          <w:sz w:val="28"/>
          <w:szCs w:val="28"/>
          <w:lang w:val="en-US"/>
        </w:rPr>
        <w:t>o</w:t>
      </w:r>
    </w:p>
    <w:p w14:paraId="382F8860" w14:textId="77777777" w:rsidR="002427E9" w:rsidRDefault="002427E9" w:rsidP="002F73DB"/>
    <w:tbl>
      <w:tblPr>
        <w:tblpPr w:leftFromText="180" w:rightFromText="180" w:vertAnchor="text" w:tblpY="1"/>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6269"/>
        <w:gridCol w:w="1483"/>
      </w:tblGrid>
      <w:tr w:rsidR="002427E9" w:rsidRPr="0071163E" w14:paraId="0FCA70E9" w14:textId="77777777" w:rsidTr="00F90251">
        <w:trPr>
          <w:trHeight w:val="289"/>
        </w:trPr>
        <w:tc>
          <w:tcPr>
            <w:tcW w:w="788" w:type="dxa"/>
            <w:shd w:val="clear" w:color="auto" w:fill="FFCCFF"/>
            <w:vAlign w:val="center"/>
          </w:tcPr>
          <w:p w14:paraId="128F9D26" w14:textId="77777777" w:rsidR="002427E9" w:rsidRPr="00A57BC1" w:rsidRDefault="002427E9" w:rsidP="00F90251">
            <w:pPr>
              <w:jc w:val="center"/>
              <w:rPr>
                <w:b/>
                <w:bCs/>
                <w:lang w:val="sr-Cyrl-CS"/>
              </w:rPr>
            </w:pPr>
            <w:r w:rsidRPr="00A57BC1">
              <w:rPr>
                <w:b/>
                <w:bCs/>
                <w:lang w:val="sr-Cyrl-CS"/>
              </w:rPr>
              <w:t>р.бр.</w:t>
            </w:r>
          </w:p>
        </w:tc>
        <w:tc>
          <w:tcPr>
            <w:tcW w:w="6269" w:type="dxa"/>
            <w:shd w:val="clear" w:color="auto" w:fill="FFCCFF"/>
            <w:vAlign w:val="center"/>
          </w:tcPr>
          <w:p w14:paraId="2A8C7F37" w14:textId="77777777" w:rsidR="002427E9" w:rsidRPr="00A57BC1" w:rsidRDefault="002427E9" w:rsidP="00F90251">
            <w:pPr>
              <w:jc w:val="center"/>
              <w:rPr>
                <w:b/>
                <w:bCs/>
                <w:lang w:val="sr-Cyrl-CS"/>
              </w:rPr>
            </w:pPr>
            <w:r w:rsidRPr="00A57BC1">
              <w:rPr>
                <w:b/>
                <w:bCs/>
                <w:lang w:val="sr-Cyrl-CS"/>
              </w:rPr>
              <w:t xml:space="preserve">ИМЕ И ПРЕЗИМЕ </w:t>
            </w:r>
          </w:p>
          <w:p w14:paraId="6AF93499" w14:textId="77777777" w:rsidR="002427E9" w:rsidRPr="00A57BC1" w:rsidRDefault="002427E9" w:rsidP="00F90251">
            <w:pPr>
              <w:jc w:val="center"/>
              <w:rPr>
                <w:b/>
                <w:bCs/>
                <w:lang w:val="sr-Cyrl-CS"/>
              </w:rPr>
            </w:pPr>
            <w:r w:rsidRPr="00A57BC1">
              <w:rPr>
                <w:b/>
                <w:bCs/>
                <w:lang w:val="sr-Cyrl-CS"/>
              </w:rPr>
              <w:t>РАЗРЕДНОГ СТАРЕШИНЕ</w:t>
            </w:r>
          </w:p>
        </w:tc>
        <w:tc>
          <w:tcPr>
            <w:tcW w:w="1483" w:type="dxa"/>
            <w:shd w:val="clear" w:color="auto" w:fill="FFCCFF"/>
            <w:vAlign w:val="center"/>
          </w:tcPr>
          <w:p w14:paraId="7563C6B1" w14:textId="77777777" w:rsidR="002427E9" w:rsidRPr="00A57BC1" w:rsidRDefault="002427E9" w:rsidP="00F90251">
            <w:pPr>
              <w:jc w:val="center"/>
              <w:rPr>
                <w:b/>
                <w:bCs/>
                <w:lang w:val="sr-Cyrl-CS"/>
              </w:rPr>
            </w:pPr>
            <w:r w:rsidRPr="00A57BC1">
              <w:rPr>
                <w:b/>
                <w:bCs/>
                <w:lang w:val="sr-Cyrl-CS"/>
              </w:rPr>
              <w:t>РАЗРЕД</w:t>
            </w:r>
          </w:p>
        </w:tc>
      </w:tr>
      <w:tr w:rsidR="002427E9" w:rsidRPr="0071163E" w14:paraId="27414195" w14:textId="77777777" w:rsidTr="00F90251">
        <w:trPr>
          <w:trHeight w:val="372"/>
        </w:trPr>
        <w:tc>
          <w:tcPr>
            <w:tcW w:w="788" w:type="dxa"/>
            <w:vAlign w:val="center"/>
          </w:tcPr>
          <w:p w14:paraId="645A50D1" w14:textId="77777777" w:rsidR="002427E9" w:rsidRPr="00A57BC1" w:rsidRDefault="002427E9" w:rsidP="00F90251">
            <w:pPr>
              <w:numPr>
                <w:ilvl w:val="0"/>
                <w:numId w:val="6"/>
              </w:numPr>
              <w:jc w:val="center"/>
              <w:rPr>
                <w:lang w:val="sr-Cyrl-CS"/>
              </w:rPr>
            </w:pPr>
          </w:p>
        </w:tc>
        <w:tc>
          <w:tcPr>
            <w:tcW w:w="6269" w:type="dxa"/>
            <w:vAlign w:val="center"/>
          </w:tcPr>
          <w:p w14:paraId="77DB4846" w14:textId="77777777" w:rsidR="002427E9" w:rsidRPr="008776D5" w:rsidRDefault="002B6110" w:rsidP="00F90251">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Бранка Петров</w:t>
            </w:r>
          </w:p>
        </w:tc>
        <w:tc>
          <w:tcPr>
            <w:tcW w:w="1483" w:type="dxa"/>
            <w:vAlign w:val="center"/>
          </w:tcPr>
          <w:p w14:paraId="3270AA47" w14:textId="77777777" w:rsidR="002427E9" w:rsidRPr="00A57BC1" w:rsidRDefault="002427E9" w:rsidP="00F90251">
            <w:pPr>
              <w:jc w:val="center"/>
            </w:pPr>
            <w:r w:rsidRPr="00A57BC1">
              <w:t>I</w:t>
            </w:r>
            <w:r w:rsidRPr="00A57BC1">
              <w:rPr>
                <w:vertAlign w:val="subscript"/>
              </w:rPr>
              <w:t>1</w:t>
            </w:r>
          </w:p>
        </w:tc>
      </w:tr>
      <w:tr w:rsidR="002427E9" w:rsidRPr="0071163E" w14:paraId="0EC94F8E" w14:textId="77777777" w:rsidTr="00F90251">
        <w:trPr>
          <w:trHeight w:val="372"/>
        </w:trPr>
        <w:tc>
          <w:tcPr>
            <w:tcW w:w="788" w:type="dxa"/>
            <w:vAlign w:val="center"/>
          </w:tcPr>
          <w:p w14:paraId="0D7DB82A" w14:textId="77777777" w:rsidR="002427E9" w:rsidRPr="00A57BC1" w:rsidRDefault="002427E9" w:rsidP="00F90251">
            <w:pPr>
              <w:numPr>
                <w:ilvl w:val="0"/>
                <w:numId w:val="6"/>
              </w:numPr>
              <w:jc w:val="center"/>
              <w:rPr>
                <w:lang w:val="sr-Cyrl-CS"/>
              </w:rPr>
            </w:pPr>
          </w:p>
        </w:tc>
        <w:tc>
          <w:tcPr>
            <w:tcW w:w="6269" w:type="dxa"/>
            <w:vAlign w:val="center"/>
          </w:tcPr>
          <w:p w14:paraId="2B0EDE3A" w14:textId="77777777" w:rsidR="002427E9" w:rsidRPr="002B6110" w:rsidRDefault="002B6110" w:rsidP="00F90251">
            <w:pPr>
              <w:pStyle w:val="Heading4"/>
              <w:rPr>
                <w:rFonts w:ascii="Times New Roman" w:hAnsi="Times New Roman" w:cs="Times New Roman"/>
                <w:b w:val="0"/>
                <w:bCs w:val="0"/>
                <w:sz w:val="24"/>
                <w:szCs w:val="24"/>
                <w:lang w:val="sr-Cyrl-CS"/>
              </w:rPr>
            </w:pPr>
            <w:r w:rsidRPr="002B6110">
              <w:rPr>
                <w:rFonts w:ascii="Times New Roman" w:hAnsi="Times New Roman" w:cs="Times New Roman"/>
                <w:b w:val="0"/>
                <w:sz w:val="24"/>
                <w:szCs w:val="24"/>
              </w:rPr>
              <w:t>Лепосава Спиридонов</w:t>
            </w:r>
          </w:p>
        </w:tc>
        <w:tc>
          <w:tcPr>
            <w:tcW w:w="1483" w:type="dxa"/>
            <w:vAlign w:val="center"/>
          </w:tcPr>
          <w:p w14:paraId="74702F09" w14:textId="77777777" w:rsidR="002427E9" w:rsidRPr="00A57BC1" w:rsidRDefault="002427E9" w:rsidP="00F90251">
            <w:pPr>
              <w:jc w:val="center"/>
            </w:pPr>
            <w:r w:rsidRPr="00A57BC1">
              <w:t>I</w:t>
            </w:r>
            <w:r w:rsidRPr="00A57BC1">
              <w:rPr>
                <w:vertAlign w:val="subscript"/>
              </w:rPr>
              <w:t>2</w:t>
            </w:r>
          </w:p>
        </w:tc>
      </w:tr>
      <w:tr w:rsidR="002427E9" w:rsidRPr="0071163E" w14:paraId="65D22040" w14:textId="77777777" w:rsidTr="00F90251">
        <w:trPr>
          <w:trHeight w:val="372"/>
        </w:trPr>
        <w:tc>
          <w:tcPr>
            <w:tcW w:w="788" w:type="dxa"/>
            <w:vAlign w:val="center"/>
          </w:tcPr>
          <w:p w14:paraId="5BFDA19F" w14:textId="77777777" w:rsidR="002427E9" w:rsidRPr="00A57BC1" w:rsidRDefault="002427E9" w:rsidP="00F90251">
            <w:pPr>
              <w:numPr>
                <w:ilvl w:val="0"/>
                <w:numId w:val="6"/>
              </w:numPr>
              <w:jc w:val="center"/>
              <w:rPr>
                <w:lang w:val="sr-Cyrl-CS"/>
              </w:rPr>
            </w:pPr>
          </w:p>
        </w:tc>
        <w:tc>
          <w:tcPr>
            <w:tcW w:w="6269" w:type="dxa"/>
            <w:vAlign w:val="center"/>
          </w:tcPr>
          <w:p w14:paraId="2C2E42F4" w14:textId="77777777" w:rsidR="002427E9" w:rsidRPr="002B6110" w:rsidRDefault="002B6110" w:rsidP="00F90251">
            <w:pPr>
              <w:pStyle w:val="Heading4"/>
              <w:rPr>
                <w:rFonts w:ascii="Times New Roman" w:hAnsi="Times New Roman" w:cs="Times New Roman"/>
                <w:b w:val="0"/>
                <w:bCs w:val="0"/>
                <w:sz w:val="24"/>
                <w:szCs w:val="24"/>
                <w:lang w:val="sr-Cyrl-CS"/>
              </w:rPr>
            </w:pPr>
            <w:r>
              <w:rPr>
                <w:rFonts w:ascii="Times New Roman" w:hAnsi="Times New Roman" w:cs="Times New Roman"/>
                <w:b w:val="0"/>
                <w:sz w:val="24"/>
                <w:szCs w:val="24"/>
                <w:lang w:val="sr-Cyrl-CS"/>
              </w:rPr>
              <w:t>Снежана Раш</w:t>
            </w:r>
            <w:r w:rsidRPr="002B6110">
              <w:rPr>
                <w:rFonts w:ascii="Times New Roman" w:hAnsi="Times New Roman" w:cs="Times New Roman"/>
                <w:b w:val="0"/>
                <w:sz w:val="24"/>
                <w:szCs w:val="24"/>
                <w:lang w:val="sr-Cyrl-CS"/>
              </w:rPr>
              <w:t>ковић Димитријевић</w:t>
            </w:r>
          </w:p>
        </w:tc>
        <w:tc>
          <w:tcPr>
            <w:tcW w:w="1483" w:type="dxa"/>
            <w:vAlign w:val="center"/>
          </w:tcPr>
          <w:p w14:paraId="05CB5D97" w14:textId="77777777" w:rsidR="002427E9" w:rsidRPr="00F90251" w:rsidRDefault="00F90251" w:rsidP="00377245">
            <w:pPr>
              <w:jc w:val="center"/>
              <w:rPr>
                <w:lang w:val="sr-Latn-BA"/>
              </w:rPr>
            </w:pPr>
            <w:r>
              <w:rPr>
                <w:lang w:val="sr-Latn-BA"/>
              </w:rPr>
              <w:t>I</w:t>
            </w:r>
            <w:r w:rsidRPr="00A57BC1">
              <w:rPr>
                <w:vertAlign w:val="subscript"/>
                <w:lang w:val="sr-Cyrl-CS"/>
              </w:rPr>
              <w:t>3</w:t>
            </w:r>
          </w:p>
        </w:tc>
      </w:tr>
      <w:tr w:rsidR="002B6110" w:rsidRPr="0071163E" w14:paraId="1A4C437C" w14:textId="77777777" w:rsidTr="00F90251">
        <w:trPr>
          <w:trHeight w:val="372"/>
        </w:trPr>
        <w:tc>
          <w:tcPr>
            <w:tcW w:w="788" w:type="dxa"/>
            <w:vAlign w:val="center"/>
          </w:tcPr>
          <w:p w14:paraId="492C3282" w14:textId="77777777" w:rsidR="002B6110" w:rsidRPr="00A57BC1" w:rsidRDefault="002B6110" w:rsidP="002B6110">
            <w:pPr>
              <w:numPr>
                <w:ilvl w:val="0"/>
                <w:numId w:val="6"/>
              </w:numPr>
              <w:jc w:val="center"/>
              <w:rPr>
                <w:lang w:val="sr-Cyrl-CS"/>
              </w:rPr>
            </w:pPr>
          </w:p>
        </w:tc>
        <w:tc>
          <w:tcPr>
            <w:tcW w:w="6269" w:type="dxa"/>
            <w:vAlign w:val="center"/>
          </w:tcPr>
          <w:p w14:paraId="3F9A7759"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Биљана Петковски</w:t>
            </w:r>
          </w:p>
        </w:tc>
        <w:tc>
          <w:tcPr>
            <w:tcW w:w="1483" w:type="dxa"/>
            <w:vAlign w:val="center"/>
          </w:tcPr>
          <w:p w14:paraId="23E16E2C" w14:textId="77777777" w:rsidR="002B6110" w:rsidRPr="00A57BC1" w:rsidRDefault="002B6110" w:rsidP="002B6110">
            <w:pPr>
              <w:jc w:val="center"/>
            </w:pPr>
            <w:r w:rsidRPr="00A57BC1">
              <w:t>II</w:t>
            </w:r>
            <w:r w:rsidRPr="00A57BC1">
              <w:rPr>
                <w:vertAlign w:val="subscript"/>
              </w:rPr>
              <w:t>1</w:t>
            </w:r>
          </w:p>
        </w:tc>
      </w:tr>
      <w:tr w:rsidR="002B6110" w:rsidRPr="0071163E" w14:paraId="73A2F0FE" w14:textId="77777777" w:rsidTr="00F90251">
        <w:trPr>
          <w:trHeight w:val="372"/>
        </w:trPr>
        <w:tc>
          <w:tcPr>
            <w:tcW w:w="788" w:type="dxa"/>
            <w:vAlign w:val="center"/>
          </w:tcPr>
          <w:p w14:paraId="7AC5BA0B" w14:textId="77777777" w:rsidR="002B6110" w:rsidRPr="00A57BC1" w:rsidRDefault="002B6110" w:rsidP="002B6110">
            <w:pPr>
              <w:numPr>
                <w:ilvl w:val="0"/>
                <w:numId w:val="6"/>
              </w:numPr>
              <w:jc w:val="center"/>
              <w:rPr>
                <w:lang w:val="sr-Cyrl-CS"/>
              </w:rPr>
            </w:pPr>
          </w:p>
        </w:tc>
        <w:tc>
          <w:tcPr>
            <w:tcW w:w="6269" w:type="dxa"/>
            <w:vAlign w:val="center"/>
          </w:tcPr>
          <w:p w14:paraId="0E7F3B93"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Љиљана Јованов</w:t>
            </w:r>
          </w:p>
        </w:tc>
        <w:tc>
          <w:tcPr>
            <w:tcW w:w="1483" w:type="dxa"/>
            <w:vAlign w:val="center"/>
          </w:tcPr>
          <w:p w14:paraId="421D2861" w14:textId="77777777" w:rsidR="002B6110" w:rsidRPr="00F90251" w:rsidRDefault="002B6110" w:rsidP="002B6110">
            <w:pPr>
              <w:jc w:val="center"/>
              <w:rPr>
                <w:vertAlign w:val="subscript"/>
              </w:rPr>
            </w:pPr>
            <w:r>
              <w:t>II</w:t>
            </w:r>
            <w:r w:rsidRPr="00A57BC1">
              <w:rPr>
                <w:vertAlign w:val="subscript"/>
              </w:rPr>
              <w:t>2</w:t>
            </w:r>
          </w:p>
        </w:tc>
      </w:tr>
      <w:tr w:rsidR="002B6110" w:rsidRPr="0071163E" w14:paraId="5B542611" w14:textId="77777777" w:rsidTr="00F90251">
        <w:trPr>
          <w:trHeight w:val="372"/>
        </w:trPr>
        <w:tc>
          <w:tcPr>
            <w:tcW w:w="788" w:type="dxa"/>
            <w:vAlign w:val="center"/>
          </w:tcPr>
          <w:p w14:paraId="4D0445B8" w14:textId="77777777" w:rsidR="002B6110" w:rsidRPr="00A57BC1" w:rsidRDefault="002B6110" w:rsidP="002B6110">
            <w:pPr>
              <w:numPr>
                <w:ilvl w:val="0"/>
                <w:numId w:val="6"/>
              </w:numPr>
              <w:jc w:val="center"/>
              <w:rPr>
                <w:lang w:val="sr-Cyrl-CS"/>
              </w:rPr>
            </w:pPr>
          </w:p>
        </w:tc>
        <w:tc>
          <w:tcPr>
            <w:tcW w:w="6269" w:type="dxa"/>
            <w:vAlign w:val="center"/>
          </w:tcPr>
          <w:p w14:paraId="37F39104"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Лидија Леу</w:t>
            </w:r>
          </w:p>
        </w:tc>
        <w:tc>
          <w:tcPr>
            <w:tcW w:w="1483" w:type="dxa"/>
            <w:vAlign w:val="center"/>
          </w:tcPr>
          <w:p w14:paraId="160F12E2" w14:textId="77777777" w:rsidR="002B6110" w:rsidRPr="00A57BC1" w:rsidRDefault="002B6110" w:rsidP="002B6110">
            <w:pPr>
              <w:jc w:val="center"/>
              <w:rPr>
                <w:vertAlign w:val="subscript"/>
                <w:lang w:val="sr-Cyrl-CS"/>
              </w:rPr>
            </w:pPr>
            <w:r w:rsidRPr="00A57BC1">
              <w:t>III</w:t>
            </w:r>
            <w:r w:rsidRPr="00A57BC1">
              <w:rPr>
                <w:vertAlign w:val="subscript"/>
              </w:rPr>
              <w:t>1</w:t>
            </w:r>
          </w:p>
        </w:tc>
      </w:tr>
      <w:tr w:rsidR="002B6110" w:rsidRPr="0071163E" w14:paraId="438D262F" w14:textId="77777777" w:rsidTr="00F90251">
        <w:trPr>
          <w:trHeight w:val="372"/>
        </w:trPr>
        <w:tc>
          <w:tcPr>
            <w:tcW w:w="788" w:type="dxa"/>
            <w:vAlign w:val="center"/>
          </w:tcPr>
          <w:p w14:paraId="46453C55" w14:textId="77777777" w:rsidR="002B6110" w:rsidRPr="00A57BC1" w:rsidRDefault="002B6110" w:rsidP="002B6110">
            <w:pPr>
              <w:numPr>
                <w:ilvl w:val="0"/>
                <w:numId w:val="6"/>
              </w:numPr>
              <w:jc w:val="center"/>
              <w:rPr>
                <w:lang w:val="sr-Cyrl-CS"/>
              </w:rPr>
            </w:pPr>
          </w:p>
        </w:tc>
        <w:tc>
          <w:tcPr>
            <w:tcW w:w="6269" w:type="dxa"/>
            <w:vAlign w:val="center"/>
          </w:tcPr>
          <w:p w14:paraId="692860C5"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Силвија Ердељанац</w:t>
            </w:r>
          </w:p>
        </w:tc>
        <w:tc>
          <w:tcPr>
            <w:tcW w:w="1483" w:type="dxa"/>
            <w:vAlign w:val="center"/>
          </w:tcPr>
          <w:p w14:paraId="4D1541E1" w14:textId="77777777" w:rsidR="002B6110" w:rsidRPr="00A57BC1" w:rsidRDefault="002B6110" w:rsidP="002B6110">
            <w:pPr>
              <w:jc w:val="center"/>
              <w:rPr>
                <w:vertAlign w:val="subscript"/>
                <w:lang w:val="sr-Cyrl-CS"/>
              </w:rPr>
            </w:pPr>
            <w:r w:rsidRPr="00A57BC1">
              <w:t>III</w:t>
            </w:r>
            <w:r w:rsidRPr="00A57BC1">
              <w:rPr>
                <w:vertAlign w:val="subscript"/>
              </w:rPr>
              <w:t>2</w:t>
            </w:r>
          </w:p>
        </w:tc>
      </w:tr>
      <w:tr w:rsidR="002B6110" w:rsidRPr="0071163E" w14:paraId="2A76A834" w14:textId="77777777" w:rsidTr="00F90251">
        <w:trPr>
          <w:trHeight w:val="372"/>
        </w:trPr>
        <w:tc>
          <w:tcPr>
            <w:tcW w:w="788" w:type="dxa"/>
            <w:vAlign w:val="center"/>
          </w:tcPr>
          <w:p w14:paraId="18FEC3ED" w14:textId="77777777" w:rsidR="002B6110" w:rsidRPr="00A57BC1" w:rsidRDefault="002B6110" w:rsidP="002B6110">
            <w:pPr>
              <w:numPr>
                <w:ilvl w:val="0"/>
                <w:numId w:val="6"/>
              </w:numPr>
              <w:jc w:val="center"/>
              <w:rPr>
                <w:lang w:val="sr-Cyrl-CS"/>
              </w:rPr>
            </w:pPr>
          </w:p>
        </w:tc>
        <w:tc>
          <w:tcPr>
            <w:tcW w:w="6269" w:type="dxa"/>
            <w:vAlign w:val="center"/>
          </w:tcPr>
          <w:p w14:paraId="00AF0F54" w14:textId="77777777" w:rsidR="002B6110" w:rsidRPr="00463EBF" w:rsidRDefault="002B6110" w:rsidP="002B6110">
            <w:pPr>
              <w:pStyle w:val="Heading4"/>
              <w:rPr>
                <w:rFonts w:ascii="Times New Roman" w:hAnsi="Times New Roman" w:cs="Times New Roman"/>
                <w:b w:val="0"/>
                <w:bCs w:val="0"/>
                <w:sz w:val="24"/>
                <w:szCs w:val="24"/>
              </w:rPr>
            </w:pPr>
            <w:r>
              <w:rPr>
                <w:rFonts w:ascii="Times New Roman" w:hAnsi="Times New Roman" w:cs="Times New Roman"/>
                <w:b w:val="0"/>
                <w:bCs w:val="0"/>
                <w:sz w:val="24"/>
                <w:szCs w:val="24"/>
              </w:rPr>
              <w:t>Маријана Савић</w:t>
            </w:r>
          </w:p>
        </w:tc>
        <w:tc>
          <w:tcPr>
            <w:tcW w:w="1483" w:type="dxa"/>
            <w:vAlign w:val="center"/>
          </w:tcPr>
          <w:p w14:paraId="56EBADC8" w14:textId="77777777" w:rsidR="002B6110" w:rsidRPr="00A57BC1" w:rsidRDefault="002B6110" w:rsidP="002B6110">
            <w:pPr>
              <w:jc w:val="center"/>
              <w:rPr>
                <w:vertAlign w:val="subscript"/>
              </w:rPr>
            </w:pPr>
            <w:r w:rsidRPr="00A57BC1">
              <w:t>IV</w:t>
            </w:r>
            <w:r w:rsidRPr="00A57BC1">
              <w:rPr>
                <w:vertAlign w:val="subscript"/>
              </w:rPr>
              <w:t>1</w:t>
            </w:r>
          </w:p>
        </w:tc>
      </w:tr>
      <w:tr w:rsidR="002B6110" w:rsidRPr="0071163E" w14:paraId="768D552A" w14:textId="77777777" w:rsidTr="00F90251">
        <w:trPr>
          <w:trHeight w:val="372"/>
        </w:trPr>
        <w:tc>
          <w:tcPr>
            <w:tcW w:w="788" w:type="dxa"/>
            <w:vAlign w:val="center"/>
          </w:tcPr>
          <w:p w14:paraId="251F89F7" w14:textId="77777777" w:rsidR="002B6110" w:rsidRPr="00A57BC1" w:rsidRDefault="002B6110" w:rsidP="002B6110">
            <w:pPr>
              <w:numPr>
                <w:ilvl w:val="0"/>
                <w:numId w:val="6"/>
              </w:numPr>
              <w:jc w:val="center"/>
              <w:rPr>
                <w:lang w:val="sr-Cyrl-CS"/>
              </w:rPr>
            </w:pPr>
          </w:p>
        </w:tc>
        <w:tc>
          <w:tcPr>
            <w:tcW w:w="6269" w:type="dxa"/>
            <w:vAlign w:val="center"/>
          </w:tcPr>
          <w:p w14:paraId="45FC8F9D"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Тања Јовчић</w:t>
            </w:r>
          </w:p>
        </w:tc>
        <w:tc>
          <w:tcPr>
            <w:tcW w:w="1483" w:type="dxa"/>
            <w:vAlign w:val="center"/>
          </w:tcPr>
          <w:p w14:paraId="051E4D6F" w14:textId="77777777" w:rsidR="002B6110" w:rsidRPr="00A57BC1" w:rsidRDefault="002B6110" w:rsidP="002B6110">
            <w:pPr>
              <w:jc w:val="center"/>
              <w:rPr>
                <w:vertAlign w:val="subscript"/>
              </w:rPr>
            </w:pPr>
            <w:r w:rsidRPr="00A57BC1">
              <w:t>IV</w:t>
            </w:r>
            <w:r w:rsidRPr="00A57BC1">
              <w:rPr>
                <w:vertAlign w:val="subscript"/>
              </w:rPr>
              <w:t>2</w:t>
            </w:r>
          </w:p>
        </w:tc>
      </w:tr>
      <w:tr w:rsidR="002B6110" w:rsidRPr="0071163E" w14:paraId="5E340B51" w14:textId="77777777" w:rsidTr="00F90251">
        <w:trPr>
          <w:trHeight w:val="372"/>
        </w:trPr>
        <w:tc>
          <w:tcPr>
            <w:tcW w:w="788" w:type="dxa"/>
            <w:vAlign w:val="center"/>
          </w:tcPr>
          <w:p w14:paraId="27093527" w14:textId="77777777" w:rsidR="002B6110" w:rsidRPr="00A57BC1" w:rsidRDefault="002B6110" w:rsidP="002B6110">
            <w:pPr>
              <w:numPr>
                <w:ilvl w:val="0"/>
                <w:numId w:val="6"/>
              </w:numPr>
              <w:jc w:val="center"/>
              <w:rPr>
                <w:lang w:val="sr-Cyrl-CS"/>
              </w:rPr>
            </w:pPr>
          </w:p>
        </w:tc>
        <w:tc>
          <w:tcPr>
            <w:tcW w:w="6269" w:type="dxa"/>
            <w:vAlign w:val="center"/>
          </w:tcPr>
          <w:p w14:paraId="2748ED9D"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Вања Спасић</w:t>
            </w:r>
          </w:p>
        </w:tc>
        <w:tc>
          <w:tcPr>
            <w:tcW w:w="1483" w:type="dxa"/>
            <w:vAlign w:val="center"/>
          </w:tcPr>
          <w:p w14:paraId="33D06EB6" w14:textId="77777777" w:rsidR="002B6110" w:rsidRPr="00A57BC1" w:rsidRDefault="002B6110" w:rsidP="002B6110">
            <w:pPr>
              <w:jc w:val="center"/>
              <w:rPr>
                <w:lang w:val="sr-Cyrl-CS"/>
              </w:rPr>
            </w:pPr>
            <w:r w:rsidRPr="00A57BC1">
              <w:t>IV</w:t>
            </w:r>
            <w:r w:rsidRPr="00A57BC1">
              <w:rPr>
                <w:vertAlign w:val="subscript"/>
                <w:lang w:val="sr-Cyrl-CS"/>
              </w:rPr>
              <w:t>3</w:t>
            </w:r>
          </w:p>
        </w:tc>
      </w:tr>
      <w:tr w:rsidR="002B6110" w:rsidRPr="0071163E" w14:paraId="01985853" w14:textId="77777777" w:rsidTr="00F90251">
        <w:trPr>
          <w:trHeight w:val="372"/>
        </w:trPr>
        <w:tc>
          <w:tcPr>
            <w:tcW w:w="788" w:type="dxa"/>
            <w:vAlign w:val="center"/>
          </w:tcPr>
          <w:p w14:paraId="0DA2FC0B" w14:textId="77777777" w:rsidR="002B6110" w:rsidRPr="00A57BC1" w:rsidRDefault="002B6110" w:rsidP="002B6110">
            <w:pPr>
              <w:numPr>
                <w:ilvl w:val="0"/>
                <w:numId w:val="6"/>
              </w:numPr>
              <w:jc w:val="center"/>
              <w:rPr>
                <w:lang w:val="sr-Cyrl-CS"/>
              </w:rPr>
            </w:pPr>
          </w:p>
        </w:tc>
        <w:tc>
          <w:tcPr>
            <w:tcW w:w="6269" w:type="dxa"/>
            <w:vAlign w:val="center"/>
          </w:tcPr>
          <w:p w14:paraId="40ABEEC3"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Љуба Адамов</w:t>
            </w:r>
          </w:p>
        </w:tc>
        <w:tc>
          <w:tcPr>
            <w:tcW w:w="1483" w:type="dxa"/>
            <w:vAlign w:val="center"/>
          </w:tcPr>
          <w:p w14:paraId="1EF39498" w14:textId="77777777" w:rsidR="002B6110" w:rsidRPr="00A57BC1" w:rsidRDefault="002B6110" w:rsidP="002B6110">
            <w:pPr>
              <w:jc w:val="center"/>
            </w:pPr>
            <w:r w:rsidRPr="00A57BC1">
              <w:t>V</w:t>
            </w:r>
            <w:r w:rsidRPr="00A57BC1">
              <w:rPr>
                <w:vertAlign w:val="subscript"/>
              </w:rPr>
              <w:t>1</w:t>
            </w:r>
          </w:p>
        </w:tc>
      </w:tr>
      <w:tr w:rsidR="002B6110" w:rsidRPr="0071163E" w14:paraId="6AB0A06D" w14:textId="77777777" w:rsidTr="00F90251">
        <w:trPr>
          <w:trHeight w:val="372"/>
        </w:trPr>
        <w:tc>
          <w:tcPr>
            <w:tcW w:w="788" w:type="dxa"/>
            <w:vAlign w:val="center"/>
          </w:tcPr>
          <w:p w14:paraId="4C81181B" w14:textId="77777777" w:rsidR="002B6110" w:rsidRPr="00A57BC1" w:rsidRDefault="002B6110" w:rsidP="002B6110">
            <w:pPr>
              <w:numPr>
                <w:ilvl w:val="0"/>
                <w:numId w:val="6"/>
              </w:numPr>
              <w:jc w:val="center"/>
              <w:rPr>
                <w:lang w:val="sr-Cyrl-CS"/>
              </w:rPr>
            </w:pPr>
          </w:p>
        </w:tc>
        <w:tc>
          <w:tcPr>
            <w:tcW w:w="6269" w:type="dxa"/>
            <w:vAlign w:val="center"/>
          </w:tcPr>
          <w:p w14:paraId="0F86A73E" w14:textId="77777777" w:rsidR="002B6110" w:rsidRPr="002B6110" w:rsidRDefault="002B6110" w:rsidP="002B6110">
            <w:r>
              <w:t>Љиљана Тасковски</w:t>
            </w:r>
          </w:p>
        </w:tc>
        <w:tc>
          <w:tcPr>
            <w:tcW w:w="1483" w:type="dxa"/>
            <w:vAlign w:val="center"/>
          </w:tcPr>
          <w:p w14:paraId="3BCAB5E3" w14:textId="77777777" w:rsidR="002B6110" w:rsidRPr="00A57BC1" w:rsidRDefault="002B6110" w:rsidP="002B6110">
            <w:pPr>
              <w:jc w:val="center"/>
              <w:rPr>
                <w:vertAlign w:val="subscript"/>
              </w:rPr>
            </w:pPr>
            <w:r w:rsidRPr="00A57BC1">
              <w:t>V</w:t>
            </w:r>
            <w:r w:rsidRPr="00A57BC1">
              <w:rPr>
                <w:vertAlign w:val="subscript"/>
              </w:rPr>
              <w:t>2</w:t>
            </w:r>
          </w:p>
        </w:tc>
      </w:tr>
      <w:tr w:rsidR="002B6110" w:rsidRPr="0071163E" w14:paraId="0ECB5DEA" w14:textId="77777777" w:rsidTr="00F90251">
        <w:trPr>
          <w:trHeight w:val="372"/>
        </w:trPr>
        <w:tc>
          <w:tcPr>
            <w:tcW w:w="788" w:type="dxa"/>
            <w:vAlign w:val="center"/>
          </w:tcPr>
          <w:p w14:paraId="15076312" w14:textId="77777777" w:rsidR="002B6110" w:rsidRPr="00A57BC1" w:rsidRDefault="002B6110" w:rsidP="002B6110">
            <w:pPr>
              <w:numPr>
                <w:ilvl w:val="0"/>
                <w:numId w:val="6"/>
              </w:numPr>
              <w:jc w:val="center"/>
              <w:rPr>
                <w:lang w:val="sr-Cyrl-CS"/>
              </w:rPr>
            </w:pPr>
          </w:p>
        </w:tc>
        <w:tc>
          <w:tcPr>
            <w:tcW w:w="6269" w:type="dxa"/>
            <w:vAlign w:val="center"/>
          </w:tcPr>
          <w:p w14:paraId="57706B7A"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Драгана Јакшић</w:t>
            </w:r>
          </w:p>
        </w:tc>
        <w:tc>
          <w:tcPr>
            <w:tcW w:w="1483" w:type="dxa"/>
            <w:vAlign w:val="center"/>
          </w:tcPr>
          <w:p w14:paraId="0ED7FB2B" w14:textId="77777777" w:rsidR="002B6110" w:rsidRPr="00A57BC1" w:rsidRDefault="002B6110" w:rsidP="002B6110">
            <w:pPr>
              <w:jc w:val="center"/>
            </w:pPr>
            <w:r w:rsidRPr="00A57BC1">
              <w:t>V</w:t>
            </w:r>
            <w:r w:rsidRPr="00A57BC1">
              <w:rPr>
                <w:vertAlign w:val="subscript"/>
              </w:rPr>
              <w:t>3</w:t>
            </w:r>
          </w:p>
        </w:tc>
      </w:tr>
      <w:tr w:rsidR="002B6110" w:rsidRPr="0071163E" w14:paraId="4F183B72" w14:textId="77777777" w:rsidTr="00F90251">
        <w:trPr>
          <w:trHeight w:val="372"/>
        </w:trPr>
        <w:tc>
          <w:tcPr>
            <w:tcW w:w="788" w:type="dxa"/>
            <w:vAlign w:val="center"/>
          </w:tcPr>
          <w:p w14:paraId="2ADEA3D0" w14:textId="77777777" w:rsidR="002B6110" w:rsidRPr="00A57BC1" w:rsidRDefault="002B6110" w:rsidP="002B6110">
            <w:pPr>
              <w:numPr>
                <w:ilvl w:val="0"/>
                <w:numId w:val="6"/>
              </w:numPr>
              <w:jc w:val="center"/>
              <w:rPr>
                <w:lang w:val="sr-Cyrl-CS"/>
              </w:rPr>
            </w:pPr>
          </w:p>
        </w:tc>
        <w:tc>
          <w:tcPr>
            <w:tcW w:w="6269" w:type="dxa"/>
            <w:vAlign w:val="center"/>
          </w:tcPr>
          <w:p w14:paraId="3A3F392E"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Ивана Лашић</w:t>
            </w:r>
          </w:p>
        </w:tc>
        <w:tc>
          <w:tcPr>
            <w:tcW w:w="1483" w:type="dxa"/>
            <w:vAlign w:val="center"/>
          </w:tcPr>
          <w:p w14:paraId="268172A7" w14:textId="77777777" w:rsidR="002B6110" w:rsidRPr="00A57BC1" w:rsidRDefault="002B6110" w:rsidP="002B6110">
            <w:pPr>
              <w:jc w:val="center"/>
              <w:rPr>
                <w:vertAlign w:val="subscript"/>
                <w:lang w:val="sr-Cyrl-CS"/>
              </w:rPr>
            </w:pPr>
            <w:r w:rsidRPr="00A57BC1">
              <w:t>VI</w:t>
            </w:r>
            <w:r w:rsidRPr="00A57BC1">
              <w:rPr>
                <w:vertAlign w:val="subscript"/>
              </w:rPr>
              <w:t>1</w:t>
            </w:r>
          </w:p>
        </w:tc>
      </w:tr>
      <w:tr w:rsidR="002B6110" w:rsidRPr="0071163E" w14:paraId="061A57AB" w14:textId="77777777" w:rsidTr="00F90251">
        <w:trPr>
          <w:trHeight w:val="372"/>
        </w:trPr>
        <w:tc>
          <w:tcPr>
            <w:tcW w:w="788" w:type="dxa"/>
            <w:vAlign w:val="center"/>
          </w:tcPr>
          <w:p w14:paraId="6FAD68E4" w14:textId="77777777" w:rsidR="002B6110" w:rsidRPr="00A57BC1" w:rsidRDefault="002B6110" w:rsidP="002B6110">
            <w:pPr>
              <w:numPr>
                <w:ilvl w:val="0"/>
                <w:numId w:val="6"/>
              </w:numPr>
              <w:jc w:val="center"/>
              <w:rPr>
                <w:lang w:val="sr-Cyrl-CS"/>
              </w:rPr>
            </w:pPr>
          </w:p>
        </w:tc>
        <w:tc>
          <w:tcPr>
            <w:tcW w:w="6269" w:type="dxa"/>
            <w:vAlign w:val="center"/>
          </w:tcPr>
          <w:p w14:paraId="6A9DE2EB"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Радмила Шарац</w:t>
            </w:r>
          </w:p>
        </w:tc>
        <w:tc>
          <w:tcPr>
            <w:tcW w:w="1483" w:type="dxa"/>
            <w:vAlign w:val="center"/>
          </w:tcPr>
          <w:p w14:paraId="46174762" w14:textId="77777777" w:rsidR="002B6110" w:rsidRPr="00A57BC1" w:rsidRDefault="002B6110" w:rsidP="002B6110">
            <w:pPr>
              <w:jc w:val="center"/>
              <w:rPr>
                <w:vertAlign w:val="subscript"/>
              </w:rPr>
            </w:pPr>
            <w:r w:rsidRPr="00A57BC1">
              <w:t>VI</w:t>
            </w:r>
            <w:r w:rsidRPr="00A57BC1">
              <w:rPr>
                <w:vertAlign w:val="subscript"/>
              </w:rPr>
              <w:t>2</w:t>
            </w:r>
          </w:p>
        </w:tc>
      </w:tr>
      <w:tr w:rsidR="002B6110" w:rsidRPr="0071163E" w14:paraId="2F70E2D2" w14:textId="77777777" w:rsidTr="00F90251">
        <w:trPr>
          <w:trHeight w:val="372"/>
        </w:trPr>
        <w:tc>
          <w:tcPr>
            <w:tcW w:w="788" w:type="dxa"/>
            <w:vAlign w:val="center"/>
          </w:tcPr>
          <w:p w14:paraId="3BA1DF2A" w14:textId="77777777" w:rsidR="002B6110" w:rsidRPr="00A57BC1" w:rsidRDefault="002B6110" w:rsidP="002B6110">
            <w:pPr>
              <w:numPr>
                <w:ilvl w:val="0"/>
                <w:numId w:val="6"/>
              </w:numPr>
              <w:jc w:val="center"/>
              <w:rPr>
                <w:lang w:val="sr-Cyrl-CS"/>
              </w:rPr>
            </w:pPr>
          </w:p>
        </w:tc>
        <w:tc>
          <w:tcPr>
            <w:tcW w:w="6269" w:type="dxa"/>
            <w:vAlign w:val="center"/>
          </w:tcPr>
          <w:p w14:paraId="4BFB0FE5" w14:textId="77777777" w:rsidR="002B6110" w:rsidRPr="00463EBF" w:rsidRDefault="002B6110" w:rsidP="002B6110">
            <w:r>
              <w:t>Владана Деановић Војводић</w:t>
            </w:r>
          </w:p>
        </w:tc>
        <w:tc>
          <w:tcPr>
            <w:tcW w:w="1483" w:type="dxa"/>
            <w:vAlign w:val="center"/>
          </w:tcPr>
          <w:p w14:paraId="799DA286" w14:textId="77777777" w:rsidR="002B6110" w:rsidRPr="00A57BC1" w:rsidRDefault="002B6110" w:rsidP="002B6110">
            <w:pPr>
              <w:jc w:val="center"/>
              <w:rPr>
                <w:vertAlign w:val="subscript"/>
              </w:rPr>
            </w:pPr>
            <w:r w:rsidRPr="00A57BC1">
              <w:t>VI</w:t>
            </w:r>
            <w:r w:rsidRPr="00A57BC1">
              <w:rPr>
                <w:vertAlign w:val="subscript"/>
              </w:rPr>
              <w:t>3</w:t>
            </w:r>
          </w:p>
        </w:tc>
      </w:tr>
      <w:tr w:rsidR="002B6110" w:rsidRPr="0071163E" w14:paraId="24557134" w14:textId="77777777" w:rsidTr="00F90251">
        <w:trPr>
          <w:trHeight w:val="372"/>
        </w:trPr>
        <w:tc>
          <w:tcPr>
            <w:tcW w:w="788" w:type="dxa"/>
            <w:vAlign w:val="center"/>
          </w:tcPr>
          <w:p w14:paraId="18BA5ABF" w14:textId="77777777" w:rsidR="002B6110" w:rsidRPr="00A57BC1" w:rsidRDefault="002B6110" w:rsidP="002B6110">
            <w:pPr>
              <w:numPr>
                <w:ilvl w:val="0"/>
                <w:numId w:val="6"/>
              </w:numPr>
              <w:jc w:val="center"/>
              <w:rPr>
                <w:lang w:val="sr-Cyrl-CS"/>
              </w:rPr>
            </w:pPr>
          </w:p>
        </w:tc>
        <w:tc>
          <w:tcPr>
            <w:tcW w:w="6269" w:type="dxa"/>
            <w:vAlign w:val="center"/>
          </w:tcPr>
          <w:p w14:paraId="40381DAA"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Зоран Симовић</w:t>
            </w:r>
          </w:p>
        </w:tc>
        <w:tc>
          <w:tcPr>
            <w:tcW w:w="1483" w:type="dxa"/>
            <w:vAlign w:val="center"/>
          </w:tcPr>
          <w:p w14:paraId="43D6D926" w14:textId="77777777" w:rsidR="002B6110" w:rsidRPr="00A57BC1" w:rsidRDefault="002B6110" w:rsidP="002B6110">
            <w:pPr>
              <w:jc w:val="center"/>
              <w:rPr>
                <w:vertAlign w:val="subscript"/>
                <w:lang w:val="sr-Cyrl-CS"/>
              </w:rPr>
            </w:pPr>
            <w:r w:rsidRPr="00A57BC1">
              <w:t>VII</w:t>
            </w:r>
            <w:r w:rsidRPr="00A57BC1">
              <w:rPr>
                <w:vertAlign w:val="subscript"/>
              </w:rPr>
              <w:t>1</w:t>
            </w:r>
          </w:p>
        </w:tc>
      </w:tr>
      <w:tr w:rsidR="002B6110" w:rsidRPr="0071163E" w14:paraId="3BEA44C5" w14:textId="77777777" w:rsidTr="00F90251">
        <w:trPr>
          <w:trHeight w:val="372"/>
        </w:trPr>
        <w:tc>
          <w:tcPr>
            <w:tcW w:w="788" w:type="dxa"/>
            <w:vAlign w:val="center"/>
          </w:tcPr>
          <w:p w14:paraId="7CE4AF07" w14:textId="77777777" w:rsidR="002B6110" w:rsidRPr="00A57BC1" w:rsidRDefault="002B6110" w:rsidP="002B6110">
            <w:pPr>
              <w:numPr>
                <w:ilvl w:val="0"/>
                <w:numId w:val="6"/>
              </w:numPr>
              <w:jc w:val="center"/>
              <w:rPr>
                <w:lang w:val="sr-Cyrl-CS"/>
              </w:rPr>
            </w:pPr>
          </w:p>
        </w:tc>
        <w:tc>
          <w:tcPr>
            <w:tcW w:w="6269" w:type="dxa"/>
            <w:vAlign w:val="center"/>
          </w:tcPr>
          <w:p w14:paraId="6C1BA942"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Јадранка Глигоров</w:t>
            </w:r>
          </w:p>
        </w:tc>
        <w:tc>
          <w:tcPr>
            <w:tcW w:w="1483" w:type="dxa"/>
            <w:vAlign w:val="center"/>
          </w:tcPr>
          <w:p w14:paraId="7C3943C8" w14:textId="77777777" w:rsidR="002B6110" w:rsidRPr="00A57BC1" w:rsidRDefault="002B6110" w:rsidP="002B6110">
            <w:pPr>
              <w:jc w:val="center"/>
              <w:rPr>
                <w:vertAlign w:val="subscript"/>
              </w:rPr>
            </w:pPr>
            <w:r w:rsidRPr="00A57BC1">
              <w:t>VII</w:t>
            </w:r>
            <w:r w:rsidRPr="00A57BC1">
              <w:rPr>
                <w:vertAlign w:val="subscript"/>
              </w:rPr>
              <w:t>2</w:t>
            </w:r>
          </w:p>
        </w:tc>
      </w:tr>
      <w:tr w:rsidR="002B6110" w:rsidRPr="0071163E" w14:paraId="0890D2FA" w14:textId="77777777" w:rsidTr="00F90251">
        <w:trPr>
          <w:trHeight w:val="372"/>
        </w:trPr>
        <w:tc>
          <w:tcPr>
            <w:tcW w:w="788" w:type="dxa"/>
            <w:vAlign w:val="center"/>
          </w:tcPr>
          <w:p w14:paraId="255D0FD0" w14:textId="77777777" w:rsidR="002B6110" w:rsidRPr="00A57BC1" w:rsidRDefault="002B6110" w:rsidP="002B6110">
            <w:pPr>
              <w:numPr>
                <w:ilvl w:val="0"/>
                <w:numId w:val="6"/>
              </w:numPr>
              <w:jc w:val="center"/>
              <w:rPr>
                <w:lang w:val="sr-Cyrl-CS"/>
              </w:rPr>
            </w:pPr>
          </w:p>
        </w:tc>
        <w:tc>
          <w:tcPr>
            <w:tcW w:w="6269" w:type="dxa"/>
            <w:vAlign w:val="center"/>
          </w:tcPr>
          <w:p w14:paraId="7E3454A8" w14:textId="77777777" w:rsidR="002B6110" w:rsidRPr="00CC0C1B" w:rsidRDefault="002B6110" w:rsidP="002B6110">
            <w:r>
              <w:t>Драган Вулин</w:t>
            </w:r>
          </w:p>
        </w:tc>
        <w:tc>
          <w:tcPr>
            <w:tcW w:w="1483" w:type="dxa"/>
            <w:vAlign w:val="center"/>
          </w:tcPr>
          <w:p w14:paraId="38A0B6C7" w14:textId="77777777" w:rsidR="002B6110" w:rsidRPr="00A57BC1" w:rsidRDefault="002B6110" w:rsidP="002B6110">
            <w:pPr>
              <w:jc w:val="center"/>
              <w:rPr>
                <w:vertAlign w:val="subscript"/>
                <w:lang w:val="sr-Cyrl-CS"/>
              </w:rPr>
            </w:pPr>
            <w:r>
              <w:t>VII</w:t>
            </w:r>
            <w:r w:rsidRPr="00A57BC1">
              <w:rPr>
                <w:vertAlign w:val="subscript"/>
              </w:rPr>
              <w:t>3</w:t>
            </w:r>
          </w:p>
        </w:tc>
      </w:tr>
      <w:tr w:rsidR="002B6110" w:rsidRPr="0071163E" w14:paraId="734047FF" w14:textId="77777777" w:rsidTr="00F90251">
        <w:trPr>
          <w:trHeight w:val="372"/>
        </w:trPr>
        <w:tc>
          <w:tcPr>
            <w:tcW w:w="788" w:type="dxa"/>
            <w:vAlign w:val="center"/>
          </w:tcPr>
          <w:p w14:paraId="36FA7CC4" w14:textId="77777777" w:rsidR="002B6110" w:rsidRPr="00A57BC1" w:rsidRDefault="002B6110" w:rsidP="002B6110">
            <w:pPr>
              <w:numPr>
                <w:ilvl w:val="0"/>
                <w:numId w:val="6"/>
              </w:numPr>
              <w:jc w:val="center"/>
              <w:rPr>
                <w:lang w:val="sr-Cyrl-CS"/>
              </w:rPr>
            </w:pPr>
          </w:p>
        </w:tc>
        <w:tc>
          <w:tcPr>
            <w:tcW w:w="6269" w:type="dxa"/>
            <w:vAlign w:val="center"/>
          </w:tcPr>
          <w:p w14:paraId="42912AAB"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Миљан Блазовић</w:t>
            </w:r>
          </w:p>
        </w:tc>
        <w:tc>
          <w:tcPr>
            <w:tcW w:w="1483" w:type="dxa"/>
            <w:vAlign w:val="center"/>
          </w:tcPr>
          <w:p w14:paraId="561EB631" w14:textId="77777777" w:rsidR="002B6110" w:rsidRPr="00A57BC1" w:rsidRDefault="002B6110" w:rsidP="002B6110">
            <w:pPr>
              <w:jc w:val="center"/>
              <w:rPr>
                <w:vertAlign w:val="subscript"/>
                <w:lang w:val="sr-Cyrl-CS"/>
              </w:rPr>
            </w:pPr>
            <w:r w:rsidRPr="00A57BC1">
              <w:t>VIII</w:t>
            </w:r>
            <w:r w:rsidRPr="00A57BC1">
              <w:rPr>
                <w:vertAlign w:val="subscript"/>
              </w:rPr>
              <w:t>1</w:t>
            </w:r>
          </w:p>
        </w:tc>
      </w:tr>
      <w:tr w:rsidR="002B6110" w:rsidRPr="0071163E" w14:paraId="1A4A801A" w14:textId="77777777" w:rsidTr="00F90251">
        <w:trPr>
          <w:trHeight w:val="372"/>
        </w:trPr>
        <w:tc>
          <w:tcPr>
            <w:tcW w:w="788" w:type="dxa"/>
            <w:vAlign w:val="center"/>
          </w:tcPr>
          <w:p w14:paraId="0416E572" w14:textId="77777777" w:rsidR="002B6110" w:rsidRPr="00A57BC1" w:rsidRDefault="002B6110" w:rsidP="002B6110">
            <w:pPr>
              <w:numPr>
                <w:ilvl w:val="0"/>
                <w:numId w:val="6"/>
              </w:numPr>
              <w:jc w:val="center"/>
              <w:rPr>
                <w:lang w:val="sr-Cyrl-CS"/>
              </w:rPr>
            </w:pPr>
          </w:p>
        </w:tc>
        <w:tc>
          <w:tcPr>
            <w:tcW w:w="6269" w:type="dxa"/>
            <w:vAlign w:val="center"/>
          </w:tcPr>
          <w:p w14:paraId="7D6CF7CA"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Александра Цветковић</w:t>
            </w:r>
          </w:p>
        </w:tc>
        <w:tc>
          <w:tcPr>
            <w:tcW w:w="1483" w:type="dxa"/>
            <w:vAlign w:val="center"/>
          </w:tcPr>
          <w:p w14:paraId="586AF51F" w14:textId="77777777" w:rsidR="002B6110" w:rsidRPr="00A57BC1" w:rsidRDefault="002B6110" w:rsidP="002B6110">
            <w:pPr>
              <w:jc w:val="center"/>
              <w:rPr>
                <w:vertAlign w:val="subscript"/>
              </w:rPr>
            </w:pPr>
            <w:r w:rsidRPr="00A57BC1">
              <w:t>VIII</w:t>
            </w:r>
            <w:r w:rsidRPr="00A57BC1">
              <w:rPr>
                <w:vertAlign w:val="subscript"/>
              </w:rPr>
              <w:t>2</w:t>
            </w:r>
          </w:p>
        </w:tc>
      </w:tr>
      <w:tr w:rsidR="002B6110" w:rsidRPr="0071163E" w14:paraId="10F159ED" w14:textId="77777777" w:rsidTr="00F90251">
        <w:trPr>
          <w:trHeight w:val="372"/>
        </w:trPr>
        <w:tc>
          <w:tcPr>
            <w:tcW w:w="788" w:type="dxa"/>
            <w:vAlign w:val="center"/>
          </w:tcPr>
          <w:p w14:paraId="3721371E" w14:textId="77777777" w:rsidR="002B6110" w:rsidRPr="00A57BC1" w:rsidRDefault="002B6110" w:rsidP="002B6110">
            <w:pPr>
              <w:numPr>
                <w:ilvl w:val="0"/>
                <w:numId w:val="6"/>
              </w:numPr>
              <w:jc w:val="center"/>
              <w:rPr>
                <w:lang w:val="sr-Cyrl-CS"/>
              </w:rPr>
            </w:pPr>
          </w:p>
        </w:tc>
        <w:tc>
          <w:tcPr>
            <w:tcW w:w="6269" w:type="dxa"/>
            <w:vAlign w:val="center"/>
          </w:tcPr>
          <w:p w14:paraId="104C534B" w14:textId="77777777" w:rsidR="002B6110" w:rsidRPr="008776D5" w:rsidRDefault="002B6110" w:rsidP="002B6110">
            <w:pPr>
              <w:pStyle w:val="Heading4"/>
              <w:rPr>
                <w:rFonts w:ascii="Times New Roman" w:hAnsi="Times New Roman" w:cs="Times New Roman"/>
                <w:b w:val="0"/>
                <w:bCs w:val="0"/>
                <w:sz w:val="24"/>
                <w:szCs w:val="24"/>
                <w:lang w:val="sr-Cyrl-CS"/>
              </w:rPr>
            </w:pPr>
            <w:r>
              <w:rPr>
                <w:rFonts w:ascii="Times New Roman" w:hAnsi="Times New Roman" w:cs="Times New Roman"/>
                <w:b w:val="0"/>
                <w:bCs w:val="0"/>
                <w:sz w:val="24"/>
                <w:szCs w:val="24"/>
                <w:lang w:val="sr-Cyrl-CS"/>
              </w:rPr>
              <w:t>Злата Хрнчар</w:t>
            </w:r>
          </w:p>
        </w:tc>
        <w:tc>
          <w:tcPr>
            <w:tcW w:w="1483" w:type="dxa"/>
            <w:vAlign w:val="center"/>
          </w:tcPr>
          <w:p w14:paraId="5B240C1B" w14:textId="77777777" w:rsidR="002B6110" w:rsidRPr="00A57BC1" w:rsidRDefault="002B6110" w:rsidP="002B6110">
            <w:pPr>
              <w:jc w:val="center"/>
              <w:rPr>
                <w:vertAlign w:val="subscript"/>
              </w:rPr>
            </w:pPr>
            <w:r w:rsidRPr="00A57BC1">
              <w:t>VIII</w:t>
            </w:r>
            <w:r w:rsidRPr="00A57BC1">
              <w:rPr>
                <w:vertAlign w:val="subscript"/>
              </w:rPr>
              <w:t>3</w:t>
            </w:r>
          </w:p>
        </w:tc>
      </w:tr>
    </w:tbl>
    <w:p w14:paraId="1613A514" w14:textId="77777777" w:rsidR="002427E9" w:rsidRPr="0071163E" w:rsidRDefault="00F90251" w:rsidP="0071163E">
      <w:pPr>
        <w:spacing w:after="120"/>
        <w:jc w:val="both"/>
        <w:rPr>
          <w:b/>
          <w:bCs/>
          <w:i/>
          <w:iCs/>
          <w:u w:val="single"/>
          <w:lang w:val="sr-Cyrl-CS"/>
        </w:rPr>
      </w:pPr>
      <w:r>
        <w:rPr>
          <w:b/>
          <w:bCs/>
          <w:i/>
          <w:iCs/>
          <w:u w:val="single"/>
          <w:lang w:val="sr-Cyrl-CS"/>
        </w:rPr>
        <w:br w:type="textWrapping" w:clear="all"/>
      </w:r>
    </w:p>
    <w:tbl>
      <w:tblPr>
        <w:tblW w:w="5867" w:type="pct"/>
        <w:tblInd w:w="-13" w:type="dxa"/>
        <w:tblCellMar>
          <w:top w:w="15" w:type="dxa"/>
          <w:left w:w="15" w:type="dxa"/>
          <w:bottom w:w="15" w:type="dxa"/>
          <w:right w:w="15" w:type="dxa"/>
        </w:tblCellMar>
        <w:tblLook w:val="0000" w:firstRow="0" w:lastRow="0" w:firstColumn="0" w:lastColumn="0" w:noHBand="0" w:noVBand="0"/>
      </w:tblPr>
      <w:tblGrid>
        <w:gridCol w:w="10935"/>
        <w:gridCol w:w="48"/>
      </w:tblGrid>
      <w:tr w:rsidR="002427E9" w:rsidRPr="00172B7C" w14:paraId="3136809E" w14:textId="77777777">
        <w:tc>
          <w:tcPr>
            <w:tcW w:w="4978" w:type="pct"/>
            <w:vAlign w:val="center"/>
          </w:tcPr>
          <w:p w14:paraId="0AB0AACA" w14:textId="77777777" w:rsidR="002427E9" w:rsidRDefault="002427E9" w:rsidP="007750DD"/>
          <w:p w14:paraId="3694B58A" w14:textId="77777777" w:rsidR="002427E9" w:rsidRDefault="002427E9" w:rsidP="007750DD"/>
          <w:p w14:paraId="020544C8" w14:textId="77777777" w:rsidR="00134DEA" w:rsidRDefault="00134DEA" w:rsidP="007750DD"/>
          <w:p w14:paraId="1F2C5160" w14:textId="77777777" w:rsidR="00134DEA" w:rsidRDefault="00134DEA" w:rsidP="007750DD"/>
          <w:p w14:paraId="023A8382" w14:textId="77777777" w:rsidR="00134DEA" w:rsidRDefault="00134DEA" w:rsidP="007750DD"/>
          <w:p w14:paraId="19D3BC1D" w14:textId="77777777" w:rsidR="00134DEA" w:rsidRDefault="00134DEA" w:rsidP="007750DD"/>
          <w:p w14:paraId="6AE46C9E" w14:textId="77777777" w:rsidR="00624996" w:rsidRDefault="00624996" w:rsidP="007750DD"/>
          <w:p w14:paraId="5827D033" w14:textId="77777777" w:rsidR="00624996" w:rsidRPr="00624996" w:rsidRDefault="00624996" w:rsidP="007750DD"/>
          <w:p w14:paraId="0A6B1676" w14:textId="77777777" w:rsidR="002427E9" w:rsidRDefault="002427E9" w:rsidP="007750DD"/>
          <w:p w14:paraId="49496FDA" w14:textId="77777777" w:rsidR="002427E9" w:rsidRPr="00763E54" w:rsidRDefault="002427E9" w:rsidP="007750DD"/>
          <w:p w14:paraId="2154E6DF" w14:textId="77777777" w:rsidR="002427E9" w:rsidRPr="004654F0" w:rsidRDefault="002427E9" w:rsidP="007750DD">
            <w:r>
              <w:t>ГЛОБАЛНИ ПРОГРАМ РАДА ОДЕЉЕ</w:t>
            </w:r>
            <w:r>
              <w:rPr>
                <w:lang w:val="sr-Cyrl-CS"/>
              </w:rPr>
              <w:t>Њ</w:t>
            </w:r>
            <w:r w:rsidRPr="004654F0">
              <w:t>СКОГ СТАРЕШИНЕ</w:t>
            </w:r>
          </w:p>
          <w:p w14:paraId="5129C956" w14:textId="77777777" w:rsidR="002427E9" w:rsidRPr="004654F0" w:rsidRDefault="002427E9" w:rsidP="007750DD"/>
          <w:tbl>
            <w:tblPr>
              <w:tblW w:w="10036"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091"/>
              <w:gridCol w:w="7945"/>
            </w:tblGrid>
            <w:tr w:rsidR="002427E9" w:rsidRPr="004654F0" w14:paraId="778AE01B" w14:textId="77777777">
              <w:trPr>
                <w:cantSplit/>
              </w:trPr>
              <w:tc>
                <w:tcPr>
                  <w:tcW w:w="2091" w:type="dxa"/>
                  <w:tcBorders>
                    <w:top w:val="single" w:sz="12" w:space="0" w:color="auto"/>
                    <w:left w:val="single" w:sz="12" w:space="0" w:color="auto"/>
                    <w:bottom w:val="single" w:sz="6" w:space="0" w:color="auto"/>
                    <w:right w:val="single" w:sz="6" w:space="0" w:color="auto"/>
                  </w:tcBorders>
                  <w:shd w:val="clear" w:color="auto" w:fill="F3F3F3"/>
                </w:tcPr>
                <w:p w14:paraId="4B1DB74B" w14:textId="77777777" w:rsidR="002427E9" w:rsidRPr="004654F0" w:rsidRDefault="002427E9" w:rsidP="00F2463A">
                  <w:pPr>
                    <w:jc w:val="center"/>
                    <w:rPr>
                      <w:b/>
                      <w:bCs/>
                    </w:rPr>
                  </w:pPr>
                  <w:r w:rsidRPr="004654F0">
                    <w:rPr>
                      <w:b/>
                      <w:bCs/>
                    </w:rPr>
                    <w:t>Подрује рада</w:t>
                  </w:r>
                </w:p>
              </w:tc>
              <w:tc>
                <w:tcPr>
                  <w:tcW w:w="7945" w:type="dxa"/>
                  <w:tcBorders>
                    <w:top w:val="single" w:sz="12" w:space="0" w:color="auto"/>
                    <w:left w:val="single" w:sz="6" w:space="0" w:color="auto"/>
                    <w:bottom w:val="single" w:sz="6" w:space="0" w:color="auto"/>
                    <w:right w:val="single" w:sz="12" w:space="0" w:color="auto"/>
                  </w:tcBorders>
                  <w:shd w:val="clear" w:color="auto" w:fill="F3F3F3"/>
                </w:tcPr>
                <w:p w14:paraId="4E0D83EC" w14:textId="77777777" w:rsidR="002427E9" w:rsidRPr="004654F0" w:rsidRDefault="002427E9" w:rsidP="00F2463A">
                  <w:pPr>
                    <w:jc w:val="center"/>
                    <w:rPr>
                      <w:b/>
                      <w:bCs/>
                    </w:rPr>
                  </w:pPr>
                  <w:r w:rsidRPr="004654F0">
                    <w:rPr>
                      <w:b/>
                      <w:bCs/>
                    </w:rPr>
                    <w:t>С а д р ж а ј       а к т и в н о с т и</w:t>
                  </w:r>
                </w:p>
              </w:tc>
            </w:tr>
            <w:tr w:rsidR="002427E9" w:rsidRPr="004654F0" w14:paraId="48306BEB"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25C450D0" w14:textId="77777777" w:rsidR="002427E9" w:rsidRPr="004654F0" w:rsidRDefault="002427E9" w:rsidP="00F2463A">
                  <w:pPr>
                    <w:jc w:val="center"/>
                  </w:pPr>
                  <w:r w:rsidRPr="004654F0">
                    <w:t>Организациони послови</w:t>
                  </w:r>
                </w:p>
              </w:tc>
              <w:tc>
                <w:tcPr>
                  <w:tcW w:w="7945" w:type="dxa"/>
                  <w:tcBorders>
                    <w:top w:val="single" w:sz="6" w:space="0" w:color="auto"/>
                    <w:left w:val="single" w:sz="6" w:space="0" w:color="auto"/>
                    <w:bottom w:val="single" w:sz="6" w:space="0" w:color="auto"/>
                    <w:right w:val="single" w:sz="12" w:space="0" w:color="auto"/>
                  </w:tcBorders>
                </w:tcPr>
                <w:p w14:paraId="775D0FB4" w14:textId="77777777" w:rsidR="002427E9" w:rsidRPr="00FD5227" w:rsidRDefault="002427E9" w:rsidP="00B10162">
                  <w:pPr>
                    <w:numPr>
                      <w:ilvl w:val="0"/>
                      <w:numId w:val="40"/>
                    </w:numPr>
                    <w:jc w:val="both"/>
                    <w:rPr>
                      <w:sz w:val="20"/>
                      <w:szCs w:val="20"/>
                    </w:rPr>
                  </w:pPr>
                  <w:r w:rsidRPr="00FD5227">
                    <w:rPr>
                      <w:sz w:val="20"/>
                      <w:szCs w:val="20"/>
                    </w:rPr>
                    <w:t>планирање и програмирање рада ОС и ОВ</w:t>
                  </w:r>
                </w:p>
              </w:tc>
            </w:tr>
            <w:tr w:rsidR="002427E9" w:rsidRPr="004654F0" w14:paraId="741C1C86"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04A8F635"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60FA0EF1" w14:textId="77777777" w:rsidR="002427E9" w:rsidRPr="00FD5227" w:rsidRDefault="002427E9" w:rsidP="00B10162">
                  <w:pPr>
                    <w:numPr>
                      <w:ilvl w:val="0"/>
                      <w:numId w:val="40"/>
                    </w:numPr>
                    <w:jc w:val="both"/>
                    <w:rPr>
                      <w:sz w:val="20"/>
                      <w:szCs w:val="20"/>
                    </w:rPr>
                  </w:pPr>
                  <w:r w:rsidRPr="00FD5227">
                    <w:rPr>
                      <w:sz w:val="20"/>
                      <w:szCs w:val="20"/>
                    </w:rPr>
                    <w:t>планирање и програмирање рада ОЗ на ЧОС-у ЧОЗ-у</w:t>
                  </w:r>
                </w:p>
              </w:tc>
            </w:tr>
            <w:tr w:rsidR="002427E9" w:rsidRPr="004654F0" w14:paraId="58D2E796"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757F2CE0" w14:textId="77777777" w:rsidR="002427E9" w:rsidRPr="004654F0" w:rsidRDefault="002427E9" w:rsidP="00F2463A">
                  <w:pPr>
                    <w:pStyle w:val="Footer"/>
                    <w:tabs>
                      <w:tab w:val="clear" w:pos="4320"/>
                      <w:tab w:val="clear" w:pos="8640"/>
                    </w:tabs>
                  </w:pPr>
                </w:p>
              </w:tc>
              <w:tc>
                <w:tcPr>
                  <w:tcW w:w="7945" w:type="dxa"/>
                  <w:tcBorders>
                    <w:top w:val="single" w:sz="6" w:space="0" w:color="auto"/>
                    <w:left w:val="single" w:sz="6" w:space="0" w:color="auto"/>
                    <w:bottom w:val="single" w:sz="6" w:space="0" w:color="auto"/>
                    <w:right w:val="single" w:sz="12" w:space="0" w:color="auto"/>
                  </w:tcBorders>
                </w:tcPr>
                <w:p w14:paraId="2AE9724E" w14:textId="77777777" w:rsidR="002427E9" w:rsidRPr="00FD5227" w:rsidRDefault="002427E9" w:rsidP="00B10162">
                  <w:pPr>
                    <w:numPr>
                      <w:ilvl w:val="0"/>
                      <w:numId w:val="40"/>
                    </w:numPr>
                    <w:jc w:val="both"/>
                    <w:rPr>
                      <w:sz w:val="20"/>
                      <w:szCs w:val="20"/>
                    </w:rPr>
                  </w:pPr>
                  <w:r w:rsidRPr="00FD5227">
                    <w:rPr>
                      <w:sz w:val="20"/>
                      <w:szCs w:val="20"/>
                    </w:rPr>
                    <w:t>сарадња са родитељима и израда програма едукације родитеа</w:t>
                  </w:r>
                </w:p>
              </w:tc>
            </w:tr>
            <w:tr w:rsidR="002427E9" w:rsidRPr="004654F0" w14:paraId="1411866B"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E0B49BF"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0218FF94" w14:textId="77777777" w:rsidR="002427E9" w:rsidRPr="00FD5227" w:rsidRDefault="002427E9" w:rsidP="00B10162">
                  <w:pPr>
                    <w:numPr>
                      <w:ilvl w:val="0"/>
                      <w:numId w:val="40"/>
                    </w:numPr>
                    <w:jc w:val="both"/>
                    <w:rPr>
                      <w:sz w:val="20"/>
                      <w:szCs w:val="20"/>
                    </w:rPr>
                  </w:pPr>
                  <w:r w:rsidRPr="00FD5227">
                    <w:rPr>
                      <w:sz w:val="20"/>
                      <w:szCs w:val="20"/>
                    </w:rPr>
                    <w:t>пружање помоћи ученицима у различитим областима интересног оранизовања (слоб. активности, друштв. организације и сл.)</w:t>
                  </w:r>
                </w:p>
              </w:tc>
            </w:tr>
            <w:tr w:rsidR="002427E9" w:rsidRPr="004654F0" w14:paraId="3406CF10"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7F5E6C72"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64733D62" w14:textId="77777777" w:rsidR="002427E9" w:rsidRPr="00FD5227" w:rsidRDefault="002427E9" w:rsidP="00B10162">
                  <w:pPr>
                    <w:numPr>
                      <w:ilvl w:val="0"/>
                      <w:numId w:val="40"/>
                    </w:numPr>
                    <w:jc w:val="both"/>
                    <w:rPr>
                      <w:sz w:val="20"/>
                      <w:szCs w:val="20"/>
                    </w:rPr>
                  </w:pPr>
                  <w:r w:rsidRPr="00FD5227">
                    <w:rPr>
                      <w:sz w:val="20"/>
                      <w:szCs w:val="20"/>
                    </w:rPr>
                    <w:t>организовање послова за унапређивање и вредновање квалитета и ефекта образ. васпитног рада</w:t>
                  </w:r>
                </w:p>
              </w:tc>
            </w:tr>
            <w:tr w:rsidR="002427E9" w:rsidRPr="004654F0" w14:paraId="4E38D2E8"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04427953" w14:textId="77777777" w:rsidR="002427E9" w:rsidRPr="004654F0" w:rsidRDefault="002427E9" w:rsidP="00F2463A">
                  <w:pPr>
                    <w:jc w:val="center"/>
                  </w:pPr>
                  <w:r w:rsidRPr="004654F0">
                    <w:t>Административни послови</w:t>
                  </w:r>
                </w:p>
                <w:p w14:paraId="053516D5" w14:textId="77777777" w:rsidR="002427E9" w:rsidRPr="004654F0" w:rsidRDefault="002427E9" w:rsidP="00F2463A">
                  <w:pPr>
                    <w:jc w:val="center"/>
                  </w:pPr>
                  <w:r w:rsidRPr="004654F0">
                    <w:t>- педагошка евиденција</w:t>
                  </w:r>
                </w:p>
              </w:tc>
              <w:tc>
                <w:tcPr>
                  <w:tcW w:w="7945" w:type="dxa"/>
                  <w:tcBorders>
                    <w:top w:val="single" w:sz="6" w:space="0" w:color="auto"/>
                    <w:left w:val="single" w:sz="6" w:space="0" w:color="auto"/>
                    <w:bottom w:val="single" w:sz="6" w:space="0" w:color="auto"/>
                    <w:right w:val="single" w:sz="12" w:space="0" w:color="auto"/>
                  </w:tcBorders>
                </w:tcPr>
                <w:p w14:paraId="60B9AD43" w14:textId="77777777" w:rsidR="002427E9" w:rsidRPr="00FD5227" w:rsidRDefault="002427E9" w:rsidP="00B10162">
                  <w:pPr>
                    <w:numPr>
                      <w:ilvl w:val="0"/>
                      <w:numId w:val="40"/>
                    </w:numPr>
                    <w:jc w:val="both"/>
                    <w:rPr>
                      <w:sz w:val="20"/>
                      <w:szCs w:val="20"/>
                    </w:rPr>
                  </w:pPr>
                  <w:r w:rsidRPr="00FD5227">
                    <w:rPr>
                      <w:sz w:val="20"/>
                      <w:szCs w:val="20"/>
                    </w:rPr>
                    <w:t>вођење података о реализацији плана и програма образоно васпитног рада</w:t>
                  </w:r>
                </w:p>
              </w:tc>
            </w:tr>
            <w:tr w:rsidR="002427E9" w:rsidRPr="004654F0" w14:paraId="0271B861"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74FFF9E0"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1B220049" w14:textId="77777777" w:rsidR="002427E9" w:rsidRPr="00FD5227" w:rsidRDefault="002427E9" w:rsidP="00B10162">
                  <w:pPr>
                    <w:numPr>
                      <w:ilvl w:val="0"/>
                      <w:numId w:val="40"/>
                    </w:numPr>
                    <w:jc w:val="both"/>
                    <w:rPr>
                      <w:sz w:val="20"/>
                      <w:szCs w:val="20"/>
                    </w:rPr>
                  </w:pPr>
                  <w:r w:rsidRPr="00FD5227">
                    <w:rPr>
                      <w:sz w:val="20"/>
                      <w:szCs w:val="20"/>
                    </w:rPr>
                    <w:t>вођење података о васпитно обр. рада са ученицима</w:t>
                  </w:r>
                </w:p>
              </w:tc>
            </w:tr>
            <w:tr w:rsidR="002427E9" w:rsidRPr="004654F0" w14:paraId="4AC6F5BC"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5FBB1C21"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2833155A" w14:textId="77777777" w:rsidR="002427E9" w:rsidRPr="00FD5227" w:rsidRDefault="002427E9" w:rsidP="00B10162">
                  <w:pPr>
                    <w:numPr>
                      <w:ilvl w:val="0"/>
                      <w:numId w:val="40"/>
                    </w:numPr>
                    <w:jc w:val="both"/>
                    <w:rPr>
                      <w:sz w:val="20"/>
                      <w:szCs w:val="20"/>
                    </w:rPr>
                  </w:pPr>
                  <w:r w:rsidRPr="00FD5227">
                    <w:rPr>
                      <w:sz w:val="20"/>
                      <w:szCs w:val="20"/>
                    </w:rPr>
                    <w:t>вођење података о унапређивању образовно васпитног рада у одељењима</w:t>
                  </w:r>
                </w:p>
              </w:tc>
            </w:tr>
            <w:tr w:rsidR="002427E9" w:rsidRPr="004654F0" w14:paraId="60369468"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4DCE178B"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766A1F10" w14:textId="77777777" w:rsidR="002427E9" w:rsidRPr="00FD5227" w:rsidRDefault="002427E9" w:rsidP="00B10162">
                  <w:pPr>
                    <w:numPr>
                      <w:ilvl w:val="0"/>
                      <w:numId w:val="40"/>
                    </w:numPr>
                    <w:jc w:val="both"/>
                    <w:rPr>
                      <w:sz w:val="20"/>
                      <w:szCs w:val="20"/>
                    </w:rPr>
                  </w:pPr>
                  <w:r w:rsidRPr="00FD5227">
                    <w:rPr>
                      <w:sz w:val="20"/>
                      <w:szCs w:val="20"/>
                    </w:rPr>
                    <w:t>вођење података о раду ОЗ</w:t>
                  </w:r>
                </w:p>
              </w:tc>
            </w:tr>
            <w:tr w:rsidR="002427E9" w:rsidRPr="004654F0" w14:paraId="5E9B80EA"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8E853B1"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73DF7514" w14:textId="77777777" w:rsidR="002427E9" w:rsidRPr="00FD5227" w:rsidRDefault="002427E9" w:rsidP="00B10162">
                  <w:pPr>
                    <w:numPr>
                      <w:ilvl w:val="0"/>
                      <w:numId w:val="40"/>
                    </w:numPr>
                    <w:jc w:val="both"/>
                    <w:rPr>
                      <w:sz w:val="20"/>
                      <w:szCs w:val="20"/>
                    </w:rPr>
                  </w:pPr>
                  <w:r w:rsidRPr="00FD5227">
                    <w:rPr>
                      <w:sz w:val="20"/>
                      <w:szCs w:val="20"/>
                    </w:rPr>
                    <w:t>попуњавање ђачке књижице, похвалница, диплома, сведочанстава и преводница</w:t>
                  </w:r>
                </w:p>
              </w:tc>
            </w:tr>
            <w:tr w:rsidR="002427E9" w:rsidRPr="004654F0" w14:paraId="28406CE8"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0EAD8C91" w14:textId="77777777" w:rsidR="002427E9" w:rsidRPr="004654F0" w:rsidRDefault="002427E9" w:rsidP="00F2463A"/>
                <w:p w14:paraId="32F65E4F" w14:textId="77777777" w:rsidR="002427E9" w:rsidRPr="004654F0" w:rsidRDefault="002427E9" w:rsidP="00F2463A">
                  <w:pPr>
                    <w:jc w:val="center"/>
                  </w:pPr>
                  <w:r w:rsidRPr="004654F0">
                    <w:t>Индивидуални рад</w:t>
                  </w:r>
                </w:p>
                <w:p w14:paraId="308CC90D" w14:textId="77777777" w:rsidR="002427E9" w:rsidRPr="004654F0" w:rsidRDefault="002427E9" w:rsidP="00F2463A">
                  <w:pPr>
                    <w:jc w:val="center"/>
                  </w:pPr>
                  <w:r w:rsidRPr="004654F0">
                    <w:t>са ученицима</w:t>
                  </w:r>
                </w:p>
              </w:tc>
              <w:tc>
                <w:tcPr>
                  <w:tcW w:w="7945" w:type="dxa"/>
                  <w:tcBorders>
                    <w:top w:val="single" w:sz="6" w:space="0" w:color="auto"/>
                    <w:left w:val="single" w:sz="6" w:space="0" w:color="auto"/>
                    <w:bottom w:val="single" w:sz="6" w:space="0" w:color="auto"/>
                    <w:right w:val="single" w:sz="12" w:space="0" w:color="auto"/>
                  </w:tcBorders>
                </w:tcPr>
                <w:p w14:paraId="2409D516" w14:textId="77777777" w:rsidR="002427E9" w:rsidRPr="00FD5227" w:rsidRDefault="002427E9" w:rsidP="00B10162">
                  <w:pPr>
                    <w:numPr>
                      <w:ilvl w:val="0"/>
                      <w:numId w:val="40"/>
                    </w:numPr>
                    <w:jc w:val="both"/>
                    <w:rPr>
                      <w:sz w:val="20"/>
                      <w:szCs w:val="20"/>
                    </w:rPr>
                  </w:pPr>
                  <w:r w:rsidRPr="00FD5227">
                    <w:rPr>
                      <w:sz w:val="20"/>
                      <w:szCs w:val="20"/>
                    </w:rPr>
                    <w:t>упознавање индивидуалних способности, особина, интересовања и склоности ученика</w:t>
                  </w:r>
                </w:p>
              </w:tc>
            </w:tr>
            <w:tr w:rsidR="002427E9" w:rsidRPr="004654F0" w14:paraId="3130DF9B"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4A9ED7CC"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4AC98CF1" w14:textId="77777777" w:rsidR="002427E9" w:rsidRPr="00FD5227" w:rsidRDefault="002427E9" w:rsidP="00B10162">
                  <w:pPr>
                    <w:numPr>
                      <w:ilvl w:val="0"/>
                      <w:numId w:val="40"/>
                    </w:numPr>
                    <w:jc w:val="both"/>
                    <w:rPr>
                      <w:sz w:val="20"/>
                      <w:szCs w:val="20"/>
                    </w:rPr>
                  </w:pPr>
                  <w:r w:rsidRPr="00FD5227">
                    <w:rPr>
                      <w:sz w:val="20"/>
                      <w:szCs w:val="20"/>
                    </w:rPr>
                    <w:t>упознавање породичних, социјалних, матери-јалних и др. услова битних за развој ученика</w:t>
                  </w:r>
                </w:p>
              </w:tc>
            </w:tr>
            <w:tr w:rsidR="002427E9" w:rsidRPr="004654F0" w14:paraId="764A8D9A"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3AFEFFEC"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63ACC691" w14:textId="77777777" w:rsidR="002427E9" w:rsidRPr="00FD5227" w:rsidRDefault="002427E9" w:rsidP="00B10162">
                  <w:pPr>
                    <w:numPr>
                      <w:ilvl w:val="0"/>
                      <w:numId w:val="40"/>
                    </w:numPr>
                    <w:jc w:val="both"/>
                    <w:rPr>
                      <w:sz w:val="20"/>
                      <w:szCs w:val="20"/>
                    </w:rPr>
                  </w:pPr>
                  <w:r w:rsidRPr="00FD5227">
                    <w:rPr>
                      <w:sz w:val="20"/>
                      <w:szCs w:val="20"/>
                    </w:rPr>
                    <w:t>праћење напредовања ученика у свим областима учења и развоја</w:t>
                  </w:r>
                </w:p>
              </w:tc>
            </w:tr>
            <w:tr w:rsidR="002427E9" w:rsidRPr="004654F0" w14:paraId="068905EF"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2527407D"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6DE1B27B" w14:textId="77777777" w:rsidR="002427E9" w:rsidRPr="00FD5227" w:rsidRDefault="002427E9" w:rsidP="00B10162">
                  <w:pPr>
                    <w:numPr>
                      <w:ilvl w:val="0"/>
                      <w:numId w:val="40"/>
                    </w:numPr>
                    <w:jc w:val="both"/>
                    <w:rPr>
                      <w:sz w:val="20"/>
                      <w:szCs w:val="20"/>
                    </w:rPr>
                  </w:pPr>
                  <w:r w:rsidRPr="00FD5227">
                    <w:rPr>
                      <w:sz w:val="20"/>
                      <w:szCs w:val="20"/>
                    </w:rPr>
                    <w:t>идентификација даровитих ученика</w:t>
                  </w:r>
                </w:p>
              </w:tc>
            </w:tr>
            <w:tr w:rsidR="002427E9" w:rsidRPr="004654F0" w14:paraId="5386A084"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51B54F01"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33A4C782" w14:textId="77777777" w:rsidR="002427E9" w:rsidRPr="00FD5227" w:rsidRDefault="002427E9" w:rsidP="00B10162">
                  <w:pPr>
                    <w:numPr>
                      <w:ilvl w:val="0"/>
                      <w:numId w:val="40"/>
                    </w:numPr>
                    <w:jc w:val="both"/>
                    <w:rPr>
                      <w:sz w:val="20"/>
                      <w:szCs w:val="20"/>
                    </w:rPr>
                  </w:pPr>
                  <w:r w:rsidRPr="00FD5227">
                    <w:rPr>
                      <w:sz w:val="20"/>
                      <w:szCs w:val="20"/>
                    </w:rPr>
                    <w:t>идентификација ученика са психофизичким сметњама и поремећајима у понашању,</w:t>
                  </w:r>
                </w:p>
              </w:tc>
            </w:tr>
            <w:tr w:rsidR="002427E9" w:rsidRPr="004654F0" w14:paraId="72A88539"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6EC8BD12"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260A4291" w14:textId="77777777" w:rsidR="002427E9" w:rsidRPr="00FD5227" w:rsidRDefault="002427E9" w:rsidP="00B10162">
                  <w:pPr>
                    <w:numPr>
                      <w:ilvl w:val="0"/>
                      <w:numId w:val="40"/>
                    </w:numPr>
                    <w:jc w:val="both"/>
                    <w:rPr>
                      <w:sz w:val="20"/>
                      <w:szCs w:val="20"/>
                    </w:rPr>
                  </w:pPr>
                  <w:r w:rsidRPr="00FD5227">
                    <w:rPr>
                      <w:sz w:val="20"/>
                      <w:szCs w:val="20"/>
                    </w:rPr>
                    <w:t>предузимање педагошких мера, процена ефикасности и успешности примењених поступака</w:t>
                  </w:r>
                </w:p>
              </w:tc>
            </w:tr>
            <w:tr w:rsidR="002427E9" w:rsidRPr="004654F0" w14:paraId="22D90D37" w14:textId="77777777">
              <w:trPr>
                <w:cantSplit/>
              </w:trPr>
              <w:tc>
                <w:tcPr>
                  <w:tcW w:w="2091" w:type="dxa"/>
                  <w:vMerge w:val="restart"/>
                  <w:tcBorders>
                    <w:top w:val="single" w:sz="6" w:space="0" w:color="auto"/>
                    <w:left w:val="single" w:sz="12" w:space="0" w:color="auto"/>
                    <w:bottom w:val="single" w:sz="6" w:space="0" w:color="auto"/>
                    <w:right w:val="single" w:sz="6" w:space="0" w:color="auto"/>
                  </w:tcBorders>
                  <w:vAlign w:val="center"/>
                </w:tcPr>
                <w:p w14:paraId="460BBFA9" w14:textId="77777777" w:rsidR="002427E9" w:rsidRPr="004654F0" w:rsidRDefault="002427E9" w:rsidP="00F2463A">
                  <w:pPr>
                    <w:jc w:val="center"/>
                  </w:pPr>
                </w:p>
                <w:p w14:paraId="4BC49C39" w14:textId="77777777" w:rsidR="002427E9" w:rsidRPr="004654F0" w:rsidRDefault="002427E9" w:rsidP="00F2463A">
                  <w:pPr>
                    <w:jc w:val="center"/>
                  </w:pPr>
                  <w:r w:rsidRPr="004654F0">
                    <w:t>Рад у одељенској</w:t>
                  </w:r>
                </w:p>
                <w:p w14:paraId="50AA0AC7" w14:textId="77777777" w:rsidR="002427E9" w:rsidRPr="004654F0" w:rsidRDefault="002427E9" w:rsidP="00F2463A">
                  <w:pPr>
                    <w:jc w:val="center"/>
                  </w:pPr>
                  <w:r w:rsidRPr="004654F0">
                    <w:t>заједници</w:t>
                  </w:r>
                </w:p>
              </w:tc>
              <w:tc>
                <w:tcPr>
                  <w:tcW w:w="7945" w:type="dxa"/>
                  <w:tcBorders>
                    <w:top w:val="single" w:sz="6" w:space="0" w:color="auto"/>
                    <w:left w:val="single" w:sz="6" w:space="0" w:color="auto"/>
                    <w:bottom w:val="single" w:sz="6" w:space="0" w:color="auto"/>
                    <w:right w:val="single" w:sz="12" w:space="0" w:color="auto"/>
                  </w:tcBorders>
                </w:tcPr>
                <w:p w14:paraId="266C467E" w14:textId="77777777" w:rsidR="002427E9" w:rsidRPr="00FD5227" w:rsidRDefault="002427E9" w:rsidP="00B10162">
                  <w:pPr>
                    <w:numPr>
                      <w:ilvl w:val="0"/>
                      <w:numId w:val="40"/>
                    </w:numPr>
                    <w:jc w:val="both"/>
                    <w:rPr>
                      <w:sz w:val="20"/>
                      <w:szCs w:val="20"/>
                    </w:rPr>
                  </w:pPr>
                  <w:r w:rsidRPr="00FD5227">
                    <w:rPr>
                      <w:sz w:val="20"/>
                      <w:szCs w:val="20"/>
                    </w:rPr>
                    <w:t>укључивање ченика у колектив и допринос самоорганизовању ученика</w:t>
                  </w:r>
                </w:p>
              </w:tc>
            </w:tr>
            <w:tr w:rsidR="002427E9" w:rsidRPr="004654F0" w14:paraId="7359F6F7"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7BDCCEB8"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60F35D95" w14:textId="77777777" w:rsidR="002427E9" w:rsidRPr="00FD5227" w:rsidRDefault="002427E9" w:rsidP="00B10162">
                  <w:pPr>
                    <w:numPr>
                      <w:ilvl w:val="0"/>
                      <w:numId w:val="40"/>
                    </w:numPr>
                    <w:jc w:val="both"/>
                    <w:rPr>
                      <w:sz w:val="20"/>
                      <w:szCs w:val="20"/>
                    </w:rPr>
                  </w:pPr>
                  <w:r w:rsidRPr="00FD5227">
                    <w:rPr>
                      <w:sz w:val="20"/>
                      <w:szCs w:val="20"/>
                    </w:rPr>
                    <w:t>рад са ОЗ ван обавезних часова (на одмору, излету, забави и у слободном времену)</w:t>
                  </w:r>
                </w:p>
              </w:tc>
            </w:tr>
            <w:tr w:rsidR="002427E9" w:rsidRPr="004654F0" w14:paraId="0E4E8E30" w14:textId="77777777">
              <w:trPr>
                <w:cantSplit/>
              </w:trPr>
              <w:tc>
                <w:tcPr>
                  <w:tcW w:w="2091" w:type="dxa"/>
                  <w:vMerge/>
                  <w:tcBorders>
                    <w:top w:val="single" w:sz="6" w:space="0" w:color="auto"/>
                    <w:left w:val="single" w:sz="12" w:space="0" w:color="auto"/>
                    <w:bottom w:val="single" w:sz="6" w:space="0" w:color="auto"/>
                    <w:right w:val="single" w:sz="6" w:space="0" w:color="auto"/>
                  </w:tcBorders>
                </w:tcPr>
                <w:p w14:paraId="5D6459C4" w14:textId="77777777" w:rsidR="002427E9" w:rsidRPr="004654F0" w:rsidRDefault="002427E9" w:rsidP="00F2463A"/>
              </w:tc>
              <w:tc>
                <w:tcPr>
                  <w:tcW w:w="7945" w:type="dxa"/>
                  <w:tcBorders>
                    <w:top w:val="single" w:sz="6" w:space="0" w:color="auto"/>
                    <w:left w:val="single" w:sz="6" w:space="0" w:color="auto"/>
                    <w:bottom w:val="single" w:sz="6" w:space="0" w:color="auto"/>
                    <w:right w:val="single" w:sz="12" w:space="0" w:color="auto"/>
                  </w:tcBorders>
                </w:tcPr>
                <w:p w14:paraId="6DD48DBD" w14:textId="77777777" w:rsidR="002427E9" w:rsidRPr="00FD5227" w:rsidRDefault="002427E9" w:rsidP="00B10162">
                  <w:pPr>
                    <w:numPr>
                      <w:ilvl w:val="0"/>
                      <w:numId w:val="40"/>
                    </w:numPr>
                    <w:jc w:val="both"/>
                    <w:rPr>
                      <w:sz w:val="20"/>
                      <w:szCs w:val="20"/>
                    </w:rPr>
                  </w:pPr>
                  <w:r w:rsidRPr="00FD5227">
                    <w:rPr>
                      <w:sz w:val="20"/>
                      <w:szCs w:val="20"/>
                    </w:rPr>
                    <w:t>мере за јачање колектива - социометријско испитивање, систематско посматрањ, вођење ефиденција о појдиним ученицима</w:t>
                  </w:r>
                </w:p>
              </w:tc>
            </w:tr>
            <w:tr w:rsidR="002427E9" w:rsidRPr="004654F0" w14:paraId="60EC2922" w14:textId="77777777">
              <w:trPr>
                <w:cantSplit/>
              </w:trPr>
              <w:tc>
                <w:tcPr>
                  <w:tcW w:w="2091" w:type="dxa"/>
                  <w:vMerge/>
                  <w:tcBorders>
                    <w:top w:val="single" w:sz="6" w:space="0" w:color="auto"/>
                    <w:left w:val="single" w:sz="12" w:space="0" w:color="auto"/>
                    <w:bottom w:val="single" w:sz="12" w:space="0" w:color="auto"/>
                    <w:right w:val="single" w:sz="6" w:space="0" w:color="auto"/>
                  </w:tcBorders>
                </w:tcPr>
                <w:p w14:paraId="76B18B18" w14:textId="77777777" w:rsidR="002427E9" w:rsidRPr="004654F0" w:rsidRDefault="002427E9" w:rsidP="00F2463A"/>
              </w:tc>
              <w:tc>
                <w:tcPr>
                  <w:tcW w:w="7945" w:type="dxa"/>
                  <w:tcBorders>
                    <w:top w:val="single" w:sz="6" w:space="0" w:color="auto"/>
                    <w:left w:val="single" w:sz="6" w:space="0" w:color="auto"/>
                    <w:bottom w:val="single" w:sz="12" w:space="0" w:color="auto"/>
                    <w:right w:val="single" w:sz="12" w:space="0" w:color="auto"/>
                  </w:tcBorders>
                </w:tcPr>
                <w:p w14:paraId="143218C0" w14:textId="77777777" w:rsidR="002427E9" w:rsidRPr="00FD5227" w:rsidRDefault="002427E9" w:rsidP="00B10162">
                  <w:pPr>
                    <w:numPr>
                      <w:ilvl w:val="0"/>
                      <w:numId w:val="40"/>
                    </w:numPr>
                    <w:jc w:val="both"/>
                    <w:rPr>
                      <w:sz w:val="20"/>
                      <w:szCs w:val="20"/>
                    </w:rPr>
                  </w:pPr>
                  <w:r w:rsidRPr="00FD5227">
                    <w:rPr>
                      <w:sz w:val="20"/>
                      <w:szCs w:val="20"/>
                    </w:rPr>
                    <w:t>рад на припреми и организовању седница</w:t>
                  </w:r>
                </w:p>
              </w:tc>
            </w:tr>
          </w:tbl>
          <w:p w14:paraId="5EF2DDB5" w14:textId="77777777" w:rsidR="002427E9" w:rsidRPr="00281D7A" w:rsidRDefault="002427E9" w:rsidP="007750DD">
            <w:pPr>
              <w:rPr>
                <w:sz w:val="28"/>
                <w:szCs w:val="28"/>
              </w:rPr>
            </w:pPr>
          </w:p>
          <w:tbl>
            <w:tblPr>
              <w:tblW w:w="10068"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18"/>
              <w:gridCol w:w="8250"/>
            </w:tblGrid>
            <w:tr w:rsidR="002427E9" w:rsidRPr="004654F0" w14:paraId="315BF933" w14:textId="77777777">
              <w:trPr>
                <w:cantSplit/>
              </w:trPr>
              <w:tc>
                <w:tcPr>
                  <w:tcW w:w="1818" w:type="dxa"/>
                  <w:tcBorders>
                    <w:top w:val="single" w:sz="12" w:space="0" w:color="auto"/>
                    <w:left w:val="single" w:sz="12" w:space="0" w:color="auto"/>
                    <w:bottom w:val="single" w:sz="6" w:space="0" w:color="auto"/>
                    <w:right w:val="single" w:sz="6" w:space="0" w:color="auto"/>
                  </w:tcBorders>
                  <w:shd w:val="clear" w:color="auto" w:fill="F3F3F3"/>
                </w:tcPr>
                <w:p w14:paraId="26305939" w14:textId="77777777" w:rsidR="002427E9" w:rsidRPr="004654F0" w:rsidRDefault="002427E9" w:rsidP="00F2463A">
                  <w:pPr>
                    <w:jc w:val="center"/>
                    <w:rPr>
                      <w:b/>
                      <w:bCs/>
                    </w:rPr>
                  </w:pPr>
                  <w:r w:rsidRPr="004654F0">
                    <w:rPr>
                      <w:b/>
                      <w:bCs/>
                    </w:rPr>
                    <w:t>Подручје рада</w:t>
                  </w:r>
                </w:p>
              </w:tc>
              <w:tc>
                <w:tcPr>
                  <w:tcW w:w="8250" w:type="dxa"/>
                  <w:tcBorders>
                    <w:top w:val="single" w:sz="12" w:space="0" w:color="auto"/>
                    <w:left w:val="single" w:sz="6" w:space="0" w:color="auto"/>
                    <w:bottom w:val="single" w:sz="6" w:space="0" w:color="auto"/>
                    <w:right w:val="single" w:sz="12" w:space="0" w:color="auto"/>
                  </w:tcBorders>
                  <w:shd w:val="clear" w:color="auto" w:fill="F3F3F3"/>
                </w:tcPr>
                <w:p w14:paraId="27DBABD6" w14:textId="77777777" w:rsidR="002427E9" w:rsidRPr="004654F0" w:rsidRDefault="002427E9" w:rsidP="00F2463A">
                  <w:pPr>
                    <w:jc w:val="center"/>
                    <w:rPr>
                      <w:b/>
                      <w:bCs/>
                    </w:rPr>
                  </w:pPr>
                  <w:r w:rsidRPr="004654F0">
                    <w:rPr>
                      <w:b/>
                      <w:bCs/>
                    </w:rPr>
                    <w:t>С а д р ж а ј       а к т и в н о с т и</w:t>
                  </w:r>
                </w:p>
              </w:tc>
            </w:tr>
            <w:tr w:rsidR="002427E9" w:rsidRPr="004654F0" w14:paraId="0817B7BD"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3073E5CE" w14:textId="77777777" w:rsidR="002427E9" w:rsidRPr="004654F0" w:rsidRDefault="002427E9" w:rsidP="00F2463A">
                  <w:pPr>
                    <w:jc w:val="center"/>
                  </w:pPr>
                  <w:r w:rsidRPr="004654F0">
                    <w:t>Рад са ОВ</w:t>
                  </w:r>
                </w:p>
                <w:p w14:paraId="6943E63A" w14:textId="77777777" w:rsidR="002427E9" w:rsidRPr="004654F0" w:rsidRDefault="002427E9" w:rsidP="00F2463A">
                  <w:pPr>
                    <w:jc w:val="center"/>
                  </w:pPr>
                  <w:r w:rsidRPr="004654F0">
                    <w:t>и наставницима</w:t>
                  </w:r>
                </w:p>
              </w:tc>
              <w:tc>
                <w:tcPr>
                  <w:tcW w:w="8250" w:type="dxa"/>
                  <w:tcBorders>
                    <w:top w:val="single" w:sz="6" w:space="0" w:color="auto"/>
                    <w:left w:val="single" w:sz="6" w:space="0" w:color="auto"/>
                    <w:bottom w:val="single" w:sz="6" w:space="0" w:color="auto"/>
                    <w:right w:val="single" w:sz="12" w:space="0" w:color="auto"/>
                  </w:tcBorders>
                </w:tcPr>
                <w:p w14:paraId="6CE42977" w14:textId="77777777" w:rsidR="002427E9" w:rsidRPr="004654F0" w:rsidRDefault="002427E9" w:rsidP="00B10162">
                  <w:pPr>
                    <w:numPr>
                      <w:ilvl w:val="0"/>
                      <w:numId w:val="40"/>
                    </w:numPr>
                    <w:jc w:val="both"/>
                  </w:pPr>
                  <w:r w:rsidRPr="004654F0">
                    <w:t>сарадња са ОВ на праћењу реализације плана и програма ОБ рада</w:t>
                  </w:r>
                </w:p>
              </w:tc>
            </w:tr>
            <w:tr w:rsidR="002427E9" w:rsidRPr="004654F0" w14:paraId="5D52BA5C"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10F08ABB" w14:textId="77777777"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14:paraId="7706DCD4" w14:textId="77777777" w:rsidR="002427E9" w:rsidRPr="004654F0" w:rsidRDefault="002427E9" w:rsidP="00B10162">
                  <w:pPr>
                    <w:numPr>
                      <w:ilvl w:val="0"/>
                      <w:numId w:val="40"/>
                    </w:numPr>
                    <w:jc w:val="both"/>
                  </w:pPr>
                  <w:r w:rsidRPr="004654F0">
                    <w:t>подтицање и унапређивање наставе</w:t>
                  </w:r>
                </w:p>
              </w:tc>
            </w:tr>
            <w:tr w:rsidR="002427E9" w:rsidRPr="004654F0" w14:paraId="750B1452"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49C43350" w14:textId="77777777"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14:paraId="06F16061" w14:textId="77777777" w:rsidR="002427E9" w:rsidRPr="004654F0" w:rsidRDefault="002427E9" w:rsidP="00B10162">
                  <w:pPr>
                    <w:numPr>
                      <w:ilvl w:val="0"/>
                      <w:numId w:val="40"/>
                    </w:numPr>
                    <w:jc w:val="both"/>
                  </w:pPr>
                  <w:r w:rsidRPr="004654F0">
                    <w:t>уједначавање критеријума вредновања уче-ника</w:t>
                  </w:r>
                </w:p>
              </w:tc>
            </w:tr>
            <w:tr w:rsidR="002427E9" w:rsidRPr="004654F0" w14:paraId="1B4B6C35"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451778A3" w14:textId="77777777"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14:paraId="307BDFF4" w14:textId="77777777" w:rsidR="002427E9" w:rsidRPr="004654F0" w:rsidRDefault="002427E9" w:rsidP="00B10162">
                  <w:pPr>
                    <w:numPr>
                      <w:ilvl w:val="0"/>
                      <w:numId w:val="40"/>
                    </w:numPr>
                    <w:jc w:val="both"/>
                  </w:pPr>
                  <w:r w:rsidRPr="004654F0">
                    <w:t>обједињавање васпитног деловања свих чинилаца</w:t>
                  </w:r>
                </w:p>
              </w:tc>
            </w:tr>
            <w:tr w:rsidR="002427E9" w:rsidRPr="004654F0" w14:paraId="147E238F" w14:textId="77777777">
              <w:trPr>
                <w:cantSplit/>
              </w:trPr>
              <w:tc>
                <w:tcPr>
                  <w:tcW w:w="1818" w:type="dxa"/>
                  <w:vMerge/>
                  <w:tcBorders>
                    <w:top w:val="single" w:sz="6" w:space="0" w:color="auto"/>
                    <w:left w:val="single" w:sz="12" w:space="0" w:color="auto"/>
                    <w:bottom w:val="single" w:sz="6" w:space="0" w:color="auto"/>
                    <w:right w:val="single" w:sz="6" w:space="0" w:color="auto"/>
                  </w:tcBorders>
                </w:tcPr>
                <w:p w14:paraId="3782FB8E" w14:textId="77777777" w:rsidR="002427E9" w:rsidRPr="004654F0" w:rsidRDefault="002427E9" w:rsidP="00F2463A"/>
              </w:tc>
              <w:tc>
                <w:tcPr>
                  <w:tcW w:w="8250" w:type="dxa"/>
                  <w:tcBorders>
                    <w:top w:val="single" w:sz="6" w:space="0" w:color="auto"/>
                    <w:left w:val="single" w:sz="6" w:space="0" w:color="auto"/>
                    <w:bottom w:val="single" w:sz="6" w:space="0" w:color="auto"/>
                    <w:right w:val="single" w:sz="12" w:space="0" w:color="auto"/>
                  </w:tcBorders>
                </w:tcPr>
                <w:p w14:paraId="36F9494F" w14:textId="77777777" w:rsidR="002427E9" w:rsidRPr="004654F0" w:rsidRDefault="002427E9" w:rsidP="00B10162">
                  <w:pPr>
                    <w:numPr>
                      <w:ilvl w:val="0"/>
                      <w:numId w:val="40"/>
                    </w:numPr>
                    <w:jc w:val="both"/>
                  </w:pPr>
                  <w:r w:rsidRPr="004654F0">
                    <w:t>припрема и израда анализа</w:t>
                  </w:r>
                </w:p>
              </w:tc>
            </w:tr>
            <w:tr w:rsidR="002427E9" w:rsidRPr="004654F0" w14:paraId="525EA1CD" w14:textId="77777777">
              <w:trPr>
                <w:cantSplit/>
              </w:trPr>
              <w:tc>
                <w:tcPr>
                  <w:tcW w:w="1818" w:type="dxa"/>
                  <w:tcBorders>
                    <w:top w:val="single" w:sz="6" w:space="0" w:color="auto"/>
                    <w:left w:val="single" w:sz="12" w:space="0" w:color="auto"/>
                    <w:bottom w:val="single" w:sz="6" w:space="0" w:color="auto"/>
                    <w:right w:val="single" w:sz="6" w:space="0" w:color="auto"/>
                  </w:tcBorders>
                  <w:vAlign w:val="center"/>
                </w:tcPr>
                <w:p w14:paraId="4626DFD8" w14:textId="77777777" w:rsidR="002427E9" w:rsidRPr="004654F0" w:rsidRDefault="002427E9" w:rsidP="00F2463A">
                  <w:pPr>
                    <w:jc w:val="center"/>
                  </w:pPr>
                  <w:r w:rsidRPr="004654F0">
                    <w:t>Рад са</w:t>
                  </w:r>
                </w:p>
                <w:p w14:paraId="5C663277" w14:textId="77777777" w:rsidR="002427E9" w:rsidRPr="004654F0" w:rsidRDefault="002427E9" w:rsidP="00F2463A">
                  <w:pPr>
                    <w:jc w:val="center"/>
                  </w:pPr>
                  <w:r w:rsidRPr="004654F0">
                    <w:t>родитељима</w:t>
                  </w:r>
                </w:p>
              </w:tc>
              <w:tc>
                <w:tcPr>
                  <w:tcW w:w="8250" w:type="dxa"/>
                  <w:tcBorders>
                    <w:top w:val="single" w:sz="6" w:space="0" w:color="auto"/>
                    <w:left w:val="single" w:sz="6" w:space="0" w:color="auto"/>
                    <w:bottom w:val="single" w:sz="6" w:space="0" w:color="auto"/>
                    <w:right w:val="single" w:sz="12" w:space="0" w:color="auto"/>
                  </w:tcBorders>
                </w:tcPr>
                <w:p w14:paraId="57AAE6A1" w14:textId="77777777" w:rsidR="002427E9" w:rsidRPr="004654F0" w:rsidRDefault="002427E9" w:rsidP="00B10162">
                  <w:pPr>
                    <w:numPr>
                      <w:ilvl w:val="0"/>
                      <w:numId w:val="40"/>
                    </w:numPr>
                    <w:jc w:val="both"/>
                  </w:pPr>
                  <w:r w:rsidRPr="004654F0">
                    <w:t>активности ОС у овој области налазе се у програму сарадње са родитељима</w:t>
                  </w:r>
                </w:p>
              </w:tc>
            </w:tr>
            <w:tr w:rsidR="002427E9" w:rsidRPr="004654F0" w14:paraId="2FE6B709"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13722438" w14:textId="77777777" w:rsidR="002427E9" w:rsidRPr="004654F0" w:rsidRDefault="002427E9" w:rsidP="00F2463A">
                  <w:pPr>
                    <w:jc w:val="center"/>
                  </w:pPr>
                  <w:r w:rsidRPr="004654F0">
                    <w:t>Сарадња са стручним</w:t>
                  </w:r>
                </w:p>
                <w:p w14:paraId="1CE43DA8" w14:textId="77777777" w:rsidR="002427E9" w:rsidRPr="004654F0" w:rsidRDefault="002427E9" w:rsidP="00F2463A">
                  <w:pPr>
                    <w:jc w:val="center"/>
                  </w:pPr>
                  <w:r w:rsidRPr="004654F0">
                    <w:t>сарадницима</w:t>
                  </w:r>
                </w:p>
                <w:p w14:paraId="7B1E0A2E" w14:textId="77777777" w:rsidR="002427E9" w:rsidRPr="004654F0" w:rsidRDefault="002427E9" w:rsidP="00F2463A">
                  <w:pPr>
                    <w:jc w:val="center"/>
                  </w:pPr>
                  <w:r w:rsidRPr="004654F0">
                    <w:t>и институцијама</w:t>
                  </w:r>
                </w:p>
              </w:tc>
              <w:tc>
                <w:tcPr>
                  <w:tcW w:w="8250" w:type="dxa"/>
                  <w:tcBorders>
                    <w:top w:val="single" w:sz="6" w:space="0" w:color="auto"/>
                    <w:left w:val="single" w:sz="6" w:space="0" w:color="auto"/>
                    <w:bottom w:val="single" w:sz="6" w:space="0" w:color="auto"/>
                    <w:right w:val="single" w:sz="12" w:space="0" w:color="auto"/>
                  </w:tcBorders>
                </w:tcPr>
                <w:p w14:paraId="4A7970BC" w14:textId="77777777" w:rsidR="002427E9" w:rsidRPr="004654F0" w:rsidRDefault="002427E9" w:rsidP="00B10162">
                  <w:pPr>
                    <w:numPr>
                      <w:ilvl w:val="0"/>
                      <w:numId w:val="40"/>
                    </w:numPr>
                    <w:jc w:val="both"/>
                  </w:pPr>
                  <w:r w:rsidRPr="004654F0">
                    <w:t>сходно потребама оделења, ОС укључење стрчних сарадника у Школи на решавању проблема</w:t>
                  </w:r>
                </w:p>
              </w:tc>
            </w:tr>
            <w:tr w:rsidR="002427E9" w:rsidRPr="004654F0" w14:paraId="6E66E4B7" w14:textId="77777777">
              <w:trPr>
                <w:cantSplit/>
              </w:trPr>
              <w:tc>
                <w:tcPr>
                  <w:tcW w:w="1818" w:type="dxa"/>
                  <w:vMerge/>
                  <w:tcBorders>
                    <w:top w:val="single" w:sz="6" w:space="0" w:color="auto"/>
                    <w:left w:val="single" w:sz="12" w:space="0" w:color="auto"/>
                    <w:bottom w:val="single" w:sz="6" w:space="0" w:color="auto"/>
                    <w:right w:val="single" w:sz="6" w:space="0" w:color="auto"/>
                  </w:tcBorders>
                  <w:vAlign w:val="center"/>
                </w:tcPr>
                <w:p w14:paraId="4108ACD6" w14:textId="77777777" w:rsidR="002427E9" w:rsidRPr="004654F0" w:rsidRDefault="002427E9" w:rsidP="00F2463A">
                  <w:pPr>
                    <w:jc w:val="center"/>
                  </w:pPr>
                </w:p>
              </w:tc>
              <w:tc>
                <w:tcPr>
                  <w:tcW w:w="8250" w:type="dxa"/>
                  <w:tcBorders>
                    <w:top w:val="single" w:sz="6" w:space="0" w:color="auto"/>
                    <w:left w:val="single" w:sz="6" w:space="0" w:color="auto"/>
                    <w:bottom w:val="single" w:sz="6" w:space="0" w:color="auto"/>
                    <w:right w:val="single" w:sz="12" w:space="0" w:color="auto"/>
                  </w:tcBorders>
                </w:tcPr>
                <w:p w14:paraId="04DB5C0C" w14:textId="77777777" w:rsidR="002427E9" w:rsidRPr="004654F0" w:rsidRDefault="002427E9" w:rsidP="00B10162">
                  <w:pPr>
                    <w:numPr>
                      <w:ilvl w:val="0"/>
                      <w:numId w:val="40"/>
                    </w:numPr>
                    <w:jc w:val="both"/>
                  </w:pPr>
                  <w:r w:rsidRPr="004654F0">
                    <w:t>ОС сарађује са школским лекаром, стручњацима Центра за социјални рад и др.</w:t>
                  </w:r>
                </w:p>
              </w:tc>
            </w:tr>
            <w:tr w:rsidR="002427E9" w:rsidRPr="004654F0" w14:paraId="5CE9581A" w14:textId="77777777">
              <w:trPr>
                <w:cantSplit/>
              </w:trPr>
              <w:tc>
                <w:tcPr>
                  <w:tcW w:w="1818" w:type="dxa"/>
                  <w:vMerge w:val="restart"/>
                  <w:tcBorders>
                    <w:top w:val="single" w:sz="6" w:space="0" w:color="auto"/>
                    <w:left w:val="single" w:sz="12" w:space="0" w:color="auto"/>
                    <w:bottom w:val="single" w:sz="6" w:space="0" w:color="auto"/>
                    <w:right w:val="single" w:sz="6" w:space="0" w:color="auto"/>
                  </w:tcBorders>
                  <w:vAlign w:val="center"/>
                </w:tcPr>
                <w:p w14:paraId="7C612EB2" w14:textId="77777777" w:rsidR="002427E9" w:rsidRPr="004654F0" w:rsidRDefault="002427E9" w:rsidP="00F2463A">
                  <w:pPr>
                    <w:jc w:val="center"/>
                  </w:pPr>
                  <w:r w:rsidRPr="004654F0">
                    <w:t>Сарадња са другим</w:t>
                  </w:r>
                </w:p>
                <w:p w14:paraId="37496A5C" w14:textId="77777777" w:rsidR="002427E9" w:rsidRPr="004654F0" w:rsidRDefault="002427E9" w:rsidP="00F2463A">
                  <w:pPr>
                    <w:jc w:val="center"/>
                  </w:pPr>
                  <w:r w:rsidRPr="004654F0">
                    <w:t>стручним органима</w:t>
                  </w:r>
                </w:p>
                <w:p w14:paraId="16822377" w14:textId="77777777" w:rsidR="002427E9" w:rsidRPr="004654F0" w:rsidRDefault="002427E9" w:rsidP="00F2463A">
                  <w:pPr>
                    <w:jc w:val="center"/>
                  </w:pPr>
                  <w:r w:rsidRPr="004654F0">
                    <w:t>и директором</w:t>
                  </w:r>
                </w:p>
              </w:tc>
              <w:tc>
                <w:tcPr>
                  <w:tcW w:w="8250" w:type="dxa"/>
                  <w:tcBorders>
                    <w:top w:val="single" w:sz="6" w:space="0" w:color="auto"/>
                    <w:left w:val="single" w:sz="6" w:space="0" w:color="auto"/>
                    <w:bottom w:val="single" w:sz="6" w:space="0" w:color="auto"/>
                    <w:right w:val="single" w:sz="12" w:space="0" w:color="auto"/>
                  </w:tcBorders>
                </w:tcPr>
                <w:p w14:paraId="1997501E" w14:textId="77777777" w:rsidR="002427E9" w:rsidRPr="004654F0" w:rsidRDefault="002427E9" w:rsidP="00B10162">
                  <w:pPr>
                    <w:numPr>
                      <w:ilvl w:val="0"/>
                      <w:numId w:val="40"/>
                    </w:numPr>
                    <w:jc w:val="both"/>
                  </w:pPr>
                  <w:r w:rsidRPr="004654F0">
                    <w:t>ОС вршикорелацију и синхронизацију дело-вања на релацији ГПРШ, са ОВ, НВ и директором</w:t>
                  </w:r>
                </w:p>
              </w:tc>
            </w:tr>
            <w:tr w:rsidR="002427E9" w:rsidRPr="004654F0" w14:paraId="5429625A" w14:textId="77777777">
              <w:trPr>
                <w:cantSplit/>
              </w:trPr>
              <w:tc>
                <w:tcPr>
                  <w:tcW w:w="1818" w:type="dxa"/>
                  <w:vMerge/>
                  <w:tcBorders>
                    <w:top w:val="single" w:sz="6" w:space="0" w:color="auto"/>
                    <w:left w:val="single" w:sz="12" w:space="0" w:color="auto"/>
                    <w:bottom w:val="single" w:sz="12" w:space="0" w:color="auto"/>
                    <w:right w:val="single" w:sz="6" w:space="0" w:color="auto"/>
                  </w:tcBorders>
                  <w:vAlign w:val="center"/>
                </w:tcPr>
                <w:p w14:paraId="7EE5C90A" w14:textId="77777777" w:rsidR="002427E9" w:rsidRPr="004654F0" w:rsidRDefault="002427E9" w:rsidP="00F2463A">
                  <w:pPr>
                    <w:jc w:val="center"/>
                  </w:pPr>
                </w:p>
              </w:tc>
              <w:tc>
                <w:tcPr>
                  <w:tcW w:w="8250" w:type="dxa"/>
                  <w:tcBorders>
                    <w:top w:val="single" w:sz="6" w:space="0" w:color="auto"/>
                    <w:left w:val="single" w:sz="6" w:space="0" w:color="auto"/>
                    <w:bottom w:val="single" w:sz="12" w:space="0" w:color="auto"/>
                    <w:right w:val="single" w:sz="12" w:space="0" w:color="auto"/>
                  </w:tcBorders>
                </w:tcPr>
                <w:p w14:paraId="505E7E8A" w14:textId="77777777" w:rsidR="002427E9" w:rsidRPr="004654F0" w:rsidRDefault="002427E9" w:rsidP="00B10162">
                  <w:pPr>
                    <w:numPr>
                      <w:ilvl w:val="0"/>
                      <w:numId w:val="40"/>
                    </w:numPr>
                    <w:jc w:val="both"/>
                  </w:pPr>
                  <w:r w:rsidRPr="004654F0">
                    <w:t>упознавање стручних органа са оствареним резултатима рада</w:t>
                  </w:r>
                </w:p>
              </w:tc>
            </w:tr>
          </w:tbl>
          <w:p w14:paraId="52AEF7F4" w14:textId="77777777" w:rsidR="002427E9" w:rsidRPr="00763E54" w:rsidRDefault="002427E9" w:rsidP="00A15CEF">
            <w:pPr>
              <w:jc w:val="both"/>
              <w:rPr>
                <w:color w:val="000000"/>
              </w:rPr>
            </w:pPr>
          </w:p>
        </w:tc>
        <w:tc>
          <w:tcPr>
            <w:tcW w:w="22" w:type="pct"/>
            <w:vAlign w:val="center"/>
          </w:tcPr>
          <w:p w14:paraId="1D6B1CA4" w14:textId="77777777" w:rsidR="002427E9" w:rsidRPr="00172B7C" w:rsidRDefault="002F6795" w:rsidP="00466C8F">
            <w:pPr>
              <w:spacing w:line="360" w:lineRule="auto"/>
              <w:jc w:val="right"/>
              <w:rPr>
                <w:color w:val="666666"/>
              </w:rPr>
            </w:pPr>
            <w:r>
              <w:rPr>
                <w:noProof/>
                <w:color w:val="F97914"/>
                <w:lang w:val="en-US" w:eastAsia="en-US"/>
              </w:rPr>
              <w:drawing>
                <wp:inline distT="0" distB="0" distL="0" distR="0" wp14:anchorId="56E388F0" wp14:editId="720937AD">
                  <wp:extent cx="8255" cy="8255"/>
                  <wp:effectExtent l="0" t="0" r="0" b="0"/>
                  <wp:docPr id="2" name="Picture 2" descr="Štampa">
                    <a:hlinkClick xmlns:a="http://schemas.openxmlformats.org/drawingml/2006/main" r:id="rId9" tooltip="Štamp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tampa">
                            <a:hlinkClick r:id="rId9" tooltip="Štamp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14:paraId="12F0FA5A" w14:textId="77777777" w:rsidR="002427E9" w:rsidRPr="00763E54" w:rsidRDefault="002427E9" w:rsidP="0071163E">
      <w:pPr>
        <w:autoSpaceDE w:val="0"/>
        <w:autoSpaceDN w:val="0"/>
        <w:adjustRightInd w:val="0"/>
        <w:rPr>
          <w:b/>
          <w:bCs/>
        </w:rPr>
        <w:sectPr w:rsidR="002427E9" w:rsidRPr="00763E54" w:rsidSect="00824252">
          <w:headerReference w:type="default" r:id="rId11"/>
          <w:footerReference w:type="default" r:id="rId12"/>
          <w:type w:val="continuous"/>
          <w:pgSz w:w="12240" w:h="15840"/>
          <w:pgMar w:top="1440" w:right="1440" w:bottom="1440" w:left="1440" w:header="720" w:footer="720" w:gutter="0"/>
          <w:cols w:space="720"/>
          <w:noEndnote/>
          <w:docGrid w:linePitch="326"/>
        </w:sectPr>
      </w:pPr>
    </w:p>
    <w:p w14:paraId="41C11714" w14:textId="77777777" w:rsidR="002427E9" w:rsidRDefault="002427E9" w:rsidP="0071163E">
      <w:pPr>
        <w:ind w:right="706"/>
        <w:rPr>
          <w:b/>
          <w:bCs/>
          <w:sz w:val="32"/>
          <w:szCs w:val="32"/>
        </w:rPr>
      </w:pPr>
    </w:p>
    <w:p w14:paraId="279F1F93" w14:textId="77777777" w:rsidR="00893838" w:rsidRPr="000962C7" w:rsidRDefault="00893838" w:rsidP="00893838">
      <w:pPr>
        <w:jc w:val="center"/>
      </w:pPr>
    </w:p>
    <w:p w14:paraId="1E8B24EB" w14:textId="77777777" w:rsidR="00893838" w:rsidRPr="000962C7" w:rsidRDefault="00893838" w:rsidP="00893838">
      <w:pPr>
        <w:jc w:val="center"/>
      </w:pPr>
    </w:p>
    <w:p w14:paraId="5B140F08" w14:textId="77777777" w:rsidR="00893838" w:rsidRDefault="00893838" w:rsidP="00893838">
      <w:pPr>
        <w:tabs>
          <w:tab w:val="left" w:pos="1110"/>
        </w:tabs>
        <w:ind w:left="709" w:right="706"/>
        <w:rPr>
          <w:b/>
          <w:bCs/>
          <w:lang w:val="sr-Cyrl-CS"/>
        </w:rPr>
      </w:pPr>
    </w:p>
    <w:p w14:paraId="2B918092" w14:textId="77777777" w:rsidR="00893838" w:rsidRPr="0071163E" w:rsidRDefault="00B768FA" w:rsidP="00893838">
      <w:pPr>
        <w:tabs>
          <w:tab w:val="left" w:pos="1110"/>
        </w:tabs>
        <w:ind w:left="709" w:right="706"/>
        <w:rPr>
          <w:b/>
          <w:bCs/>
          <w:lang w:val="sr-Cyrl-CS"/>
        </w:rPr>
      </w:pPr>
      <w:r>
        <w:rPr>
          <w:b/>
          <w:bCs/>
          <w:lang w:val="sr-Cyrl-CS"/>
        </w:rPr>
        <w:t xml:space="preserve"> 15</w:t>
      </w:r>
      <w:r w:rsidR="00893838">
        <w:rPr>
          <w:b/>
          <w:bCs/>
          <w:lang w:val="sr-Cyrl-CS"/>
        </w:rPr>
        <w:t>. ПРОДУЖЕНИ БОРАВАК</w:t>
      </w:r>
    </w:p>
    <w:p w14:paraId="07FE32A4" w14:textId="77777777" w:rsidR="00893838" w:rsidRPr="00172B7C" w:rsidRDefault="00893838" w:rsidP="00893838">
      <w:pPr>
        <w:jc w:val="both"/>
        <w:rPr>
          <w:lang w:val="sr-Cyrl-CS"/>
        </w:rPr>
      </w:pPr>
    </w:p>
    <w:p w14:paraId="3DE969A3" w14:textId="77777777" w:rsidR="00893838" w:rsidRPr="00172B7C" w:rsidRDefault="00893838" w:rsidP="00893838">
      <w:pPr>
        <w:jc w:val="both"/>
        <w:rPr>
          <w:b/>
          <w:bCs/>
          <w:lang w:val="sr-Cyrl-CS"/>
        </w:rPr>
      </w:pPr>
      <w:r w:rsidRPr="00172B7C">
        <w:rPr>
          <w:b/>
          <w:bCs/>
          <w:lang w:val="sr-Cyrl-CS"/>
        </w:rPr>
        <w:t>1</w:t>
      </w:r>
      <w:r w:rsidRPr="00172B7C">
        <w:rPr>
          <w:b/>
          <w:bCs/>
        </w:rPr>
        <w:t>. ОПИС РАДА У ПРОДУЖЕНОМ БОРАВКУ</w:t>
      </w:r>
    </w:p>
    <w:p w14:paraId="3E866490" w14:textId="77777777" w:rsidR="00893838" w:rsidRPr="00172B7C" w:rsidRDefault="00893838" w:rsidP="00893838">
      <w:pPr>
        <w:jc w:val="both"/>
      </w:pPr>
      <w:r w:rsidRPr="00172B7C">
        <w:rPr>
          <w:lang w:val="sr-Cyrl-CS"/>
        </w:rPr>
        <w:t>Пре или после редовне наставе (у зависности од смене) организује</w:t>
      </w:r>
      <w:r w:rsidRPr="00172B7C">
        <w:t xml:space="preserve"> се продужени боравак у школи за ученике првог </w:t>
      </w:r>
      <w:r w:rsidRPr="00172B7C">
        <w:rPr>
          <w:lang w:val="sr-Cyrl-CS"/>
        </w:rPr>
        <w:t>и другог</w:t>
      </w:r>
      <w:r w:rsidRPr="00172B7C">
        <w:t xml:space="preserve"> разреда основне школе. </w:t>
      </w:r>
    </w:p>
    <w:p w14:paraId="44CCB3B1" w14:textId="77777777" w:rsidR="00893838" w:rsidRPr="00172B7C" w:rsidRDefault="00893838" w:rsidP="00893838">
      <w:pPr>
        <w:jc w:val="both"/>
        <w:rPr>
          <w:lang w:val="ru-RU"/>
        </w:rPr>
      </w:pPr>
      <w:r w:rsidRPr="00172B7C">
        <w:t>Боравак и рад према таквом облику организ</w:t>
      </w:r>
      <w:r w:rsidRPr="00172B7C">
        <w:rPr>
          <w:lang w:val="sr-Cyrl-CS"/>
        </w:rPr>
        <w:t>ује</w:t>
      </w:r>
      <w:r w:rsidRPr="00172B7C">
        <w:t xml:space="preserve"> се од </w:t>
      </w:r>
      <w:r w:rsidRPr="00172B7C">
        <w:rPr>
          <w:lang w:val="sr-Cyrl-CS"/>
        </w:rPr>
        <w:t>7</w:t>
      </w:r>
      <w:r w:rsidRPr="00172B7C">
        <w:t xml:space="preserve"> сати до 1</w:t>
      </w:r>
      <w:r w:rsidRPr="00172B7C">
        <w:rPr>
          <w:lang w:val="sr-Cyrl-CS"/>
        </w:rPr>
        <w:t>6</w:t>
      </w:r>
      <w:r w:rsidRPr="00172B7C">
        <w:t xml:space="preserve"> сати (дежурство по потреби и након 1</w:t>
      </w:r>
      <w:r w:rsidRPr="00172B7C">
        <w:rPr>
          <w:lang w:val="sr-Cyrl-CS"/>
        </w:rPr>
        <w:t>6</w:t>
      </w:r>
      <w:r w:rsidRPr="00172B7C">
        <w:t xml:space="preserve"> сати). </w:t>
      </w:r>
    </w:p>
    <w:p w14:paraId="7C165CCC" w14:textId="77777777" w:rsidR="00893838" w:rsidRPr="00172B7C" w:rsidRDefault="00893838" w:rsidP="00893838">
      <w:pPr>
        <w:jc w:val="both"/>
        <w:rPr>
          <w:lang w:val="sr-Cyrl-CS"/>
        </w:rPr>
      </w:pPr>
      <w:r w:rsidRPr="00172B7C">
        <w:t xml:space="preserve">Препорука је да се учитељи који раде у </w:t>
      </w:r>
      <w:r w:rsidRPr="00172B7C">
        <w:rPr>
          <w:lang w:val="sr-Cyrl-CS"/>
        </w:rPr>
        <w:t xml:space="preserve">редовној </w:t>
      </w:r>
      <w:r w:rsidRPr="00172B7C">
        <w:t>настави свакодневно договарају и усклађују своје активности с</w:t>
      </w:r>
      <w:r w:rsidRPr="00172B7C">
        <w:rPr>
          <w:lang w:val="sr-Cyrl-CS"/>
        </w:rPr>
        <w:t>а</w:t>
      </w:r>
      <w:r w:rsidRPr="00172B7C">
        <w:t xml:space="preserve"> учитељем из продуженог боравка. Време за договарање и усклађивање активности не би смело бити краће од пола сата</w:t>
      </w:r>
      <w:r w:rsidRPr="00172B7C">
        <w:rPr>
          <w:lang w:val="sr-Cyrl-CS"/>
        </w:rPr>
        <w:t xml:space="preserve"> недељно</w:t>
      </w:r>
      <w:r w:rsidRPr="00172B7C">
        <w:t xml:space="preserve">. </w:t>
      </w:r>
    </w:p>
    <w:p w14:paraId="00F2F39A" w14:textId="77777777" w:rsidR="00893838" w:rsidRPr="00172B7C" w:rsidRDefault="00893838" w:rsidP="00893838">
      <w:pPr>
        <w:jc w:val="both"/>
        <w:rPr>
          <w:lang w:val="sr-Cyrl-CS"/>
        </w:rPr>
      </w:pPr>
      <w:r w:rsidRPr="00172B7C">
        <w:t>Стручни тим сачињавају и учитељ</w:t>
      </w:r>
      <w:r w:rsidRPr="00172B7C">
        <w:rPr>
          <w:lang w:val="sr-Cyrl-CS"/>
        </w:rPr>
        <w:t>и</w:t>
      </w:r>
      <w:r w:rsidRPr="00172B7C">
        <w:t xml:space="preserve"> веронаук</w:t>
      </w:r>
      <w:r w:rsidRPr="00172B7C">
        <w:rPr>
          <w:lang w:val="sr-Cyrl-CS"/>
        </w:rPr>
        <w:t>е</w:t>
      </w:r>
      <w:r w:rsidRPr="00172B7C">
        <w:t xml:space="preserve"> и страног језика па је пожељно да се и они укључе у заједничко планирање активности. </w:t>
      </w:r>
    </w:p>
    <w:p w14:paraId="0378073B" w14:textId="77777777" w:rsidR="00893838" w:rsidRPr="00172B7C" w:rsidRDefault="00893838" w:rsidP="00893838">
      <w:pPr>
        <w:jc w:val="both"/>
        <w:rPr>
          <w:lang w:val="sr-Cyrl-CS"/>
        </w:rPr>
      </w:pPr>
      <w:r w:rsidRPr="00172B7C">
        <w:rPr>
          <w:lang w:val="sr-Cyrl-CS"/>
        </w:rPr>
        <w:t xml:space="preserve">У циљу упознавања деце, као и решавања педагошких ситуација учитељ из продуженог боравка  </w:t>
      </w:r>
      <w:r w:rsidRPr="00172B7C">
        <w:t xml:space="preserve">јe </w:t>
      </w:r>
      <w:r w:rsidRPr="00172B7C">
        <w:rPr>
          <w:lang w:val="sr-Cyrl-CS"/>
        </w:rPr>
        <w:t xml:space="preserve">упућен на континуирану сарадњу са психологом школе. </w:t>
      </w:r>
    </w:p>
    <w:p w14:paraId="2EBA2353" w14:textId="77777777" w:rsidR="00893838" w:rsidRPr="00172B7C" w:rsidRDefault="00893838" w:rsidP="00893838">
      <w:pPr>
        <w:jc w:val="both"/>
        <w:rPr>
          <w:lang w:val="sr-Cyrl-CS"/>
        </w:rPr>
      </w:pPr>
      <w:r w:rsidRPr="00172B7C">
        <w:t>Учитељ кој</w:t>
      </w:r>
      <w:r w:rsidRPr="00172B7C">
        <w:rPr>
          <w:lang w:val="sr-Cyrl-CS"/>
        </w:rPr>
        <w:t>и</w:t>
      </w:r>
      <w:r w:rsidRPr="00172B7C">
        <w:t xml:space="preserve"> ради у продужено</w:t>
      </w:r>
      <w:r w:rsidRPr="00172B7C">
        <w:rPr>
          <w:lang w:val="sr-Cyrl-CS"/>
        </w:rPr>
        <w:t>м</w:t>
      </w:r>
      <w:r w:rsidRPr="00172B7C">
        <w:t xml:space="preserve"> боравк</w:t>
      </w:r>
      <w:r w:rsidRPr="00172B7C">
        <w:rPr>
          <w:lang w:val="sr-Cyrl-CS"/>
        </w:rPr>
        <w:t>у</w:t>
      </w:r>
      <w:r w:rsidRPr="00172B7C">
        <w:t xml:space="preserve"> д</w:t>
      </w:r>
      <w:r w:rsidRPr="00172B7C">
        <w:rPr>
          <w:lang w:val="sr-Cyrl-CS"/>
        </w:rPr>
        <w:t>елуј</w:t>
      </w:r>
      <w:r w:rsidRPr="00172B7C">
        <w:t>е јединствено, с</w:t>
      </w:r>
      <w:r w:rsidRPr="00172B7C">
        <w:rPr>
          <w:lang w:val="sr-Cyrl-CS"/>
        </w:rPr>
        <w:t>араднички</w:t>
      </w:r>
      <w:r w:rsidRPr="00172B7C">
        <w:t xml:space="preserve">, </w:t>
      </w:r>
      <w:r w:rsidRPr="00172B7C">
        <w:rPr>
          <w:lang w:val="sr-Cyrl-CS"/>
        </w:rPr>
        <w:t>синхронизовано</w:t>
      </w:r>
      <w:r w:rsidRPr="00172B7C">
        <w:t>, свеобухватно и интегри</w:t>
      </w:r>
      <w:r w:rsidRPr="00172B7C">
        <w:rPr>
          <w:lang w:val="sr-Cyrl-CS"/>
        </w:rPr>
        <w:t>сано</w:t>
      </w:r>
      <w:r w:rsidRPr="00172B7C">
        <w:t xml:space="preserve"> с</w:t>
      </w:r>
      <w:r w:rsidRPr="00172B7C">
        <w:rPr>
          <w:lang w:val="sr-Cyrl-CS"/>
        </w:rPr>
        <w:t>а</w:t>
      </w:r>
      <w:r w:rsidRPr="00172B7C">
        <w:t xml:space="preserve"> читавим разредним </w:t>
      </w:r>
      <w:r w:rsidRPr="00172B7C">
        <w:rPr>
          <w:lang w:val="sr-Cyrl-CS"/>
        </w:rPr>
        <w:t>процесом</w:t>
      </w:r>
      <w:r w:rsidRPr="00172B7C">
        <w:t>. Заједно с</w:t>
      </w:r>
      <w:r w:rsidRPr="00172B7C">
        <w:rPr>
          <w:lang w:val="sr-Cyrl-CS"/>
        </w:rPr>
        <w:t>а</w:t>
      </w:r>
      <w:r w:rsidRPr="00172B7C">
        <w:t>рађујe с родитељима</w:t>
      </w:r>
      <w:r w:rsidRPr="00172B7C">
        <w:rPr>
          <w:lang w:val="sr-Cyrl-CS"/>
        </w:rPr>
        <w:t>,</w:t>
      </w:r>
      <w:r w:rsidRPr="00172B7C">
        <w:t xml:space="preserve"> одржава родитељске састанке и појединачне индивидуалне разговоре с родитељима. </w:t>
      </w:r>
    </w:p>
    <w:p w14:paraId="35E9F1AA" w14:textId="77777777" w:rsidR="00893838" w:rsidRPr="00172B7C" w:rsidRDefault="00893838" w:rsidP="00893838">
      <w:pPr>
        <w:jc w:val="both"/>
        <w:rPr>
          <w:lang w:val="sr-Cyrl-CS"/>
        </w:rPr>
      </w:pPr>
      <w:r w:rsidRPr="00172B7C">
        <w:t>Следећ</w:t>
      </w:r>
      <w:r w:rsidRPr="00172B7C">
        <w:rPr>
          <w:lang w:val="sr-Cyrl-CS"/>
        </w:rPr>
        <w:t>а</w:t>
      </w:r>
      <w:r w:rsidRPr="00172B7C">
        <w:t xml:space="preserve"> начела курикуларног приступа, а у складу с начелима локалног и школског курикулума, унутарња организација намеће свакој школи одговорност у креирању </w:t>
      </w:r>
      <w:r w:rsidRPr="00172B7C">
        <w:rPr>
          <w:lang w:val="sr-Cyrl-CS"/>
        </w:rPr>
        <w:t>недељног</w:t>
      </w:r>
      <w:r w:rsidRPr="00172B7C">
        <w:t xml:space="preserve"> и дневног распореда активности. Сваки учитељски тим креатор је свакодневног рада с ученицима, у складу са законитостима струке.</w:t>
      </w:r>
    </w:p>
    <w:p w14:paraId="6AE8DE62" w14:textId="77777777" w:rsidR="00893838" w:rsidRPr="00172B7C" w:rsidRDefault="00893838" w:rsidP="00893838">
      <w:pPr>
        <w:rPr>
          <w:lang w:val="sr-Cyrl-CS"/>
        </w:rPr>
      </w:pPr>
    </w:p>
    <w:p w14:paraId="02A85309" w14:textId="77777777" w:rsidR="00893838" w:rsidRPr="00172B7C" w:rsidRDefault="00893838" w:rsidP="00893838">
      <w:pPr>
        <w:rPr>
          <w:b/>
          <w:bCs/>
          <w:lang w:val="sr-Cyrl-CS"/>
        </w:rPr>
      </w:pPr>
      <w:r w:rsidRPr="00172B7C">
        <w:rPr>
          <w:b/>
          <w:bCs/>
          <w:lang w:val="sr-Cyrl-CS"/>
        </w:rPr>
        <w:t>2</w:t>
      </w:r>
      <w:r w:rsidRPr="00172B7C">
        <w:rPr>
          <w:b/>
          <w:bCs/>
        </w:rPr>
        <w:t>. ЦИЉЕВИ ПРОГРАМА</w:t>
      </w:r>
    </w:p>
    <w:p w14:paraId="0E863672" w14:textId="77777777" w:rsidR="00893838" w:rsidRPr="00172B7C" w:rsidRDefault="00893838" w:rsidP="00893838">
      <w:pPr>
        <w:jc w:val="both"/>
        <w:rPr>
          <w:lang w:val="sr-Cyrl-CS"/>
        </w:rPr>
      </w:pPr>
      <w:r w:rsidRPr="00172B7C">
        <w:t>Циљеви реализације садржаја у продуженом боравку у складу су с</w:t>
      </w:r>
      <w:r w:rsidRPr="00172B7C">
        <w:rPr>
          <w:lang w:val="sr-Cyrl-CS"/>
        </w:rPr>
        <w:t>а општим</w:t>
      </w:r>
      <w:r w:rsidRPr="00172B7C">
        <w:rPr>
          <w:b/>
          <w:bCs/>
        </w:rPr>
        <w:t xml:space="preserve"> циљевима</w:t>
      </w:r>
      <w:r w:rsidRPr="00172B7C">
        <w:t xml:space="preserve"> основног образовања (три </w:t>
      </w:r>
      <w:r w:rsidRPr="00172B7C">
        <w:rPr>
          <w:lang w:val="sr-Cyrl-CS"/>
        </w:rPr>
        <w:t>општа</w:t>
      </w:r>
      <w:r w:rsidRPr="00172B7C">
        <w:t xml:space="preserve"> циља)</w:t>
      </w:r>
    </w:p>
    <w:p w14:paraId="4DE37368" w14:textId="77777777" w:rsidR="00893838" w:rsidRPr="00172B7C" w:rsidRDefault="00893838" w:rsidP="00B10162">
      <w:pPr>
        <w:numPr>
          <w:ilvl w:val="0"/>
          <w:numId w:val="12"/>
        </w:numPr>
        <w:jc w:val="both"/>
      </w:pPr>
      <w:r w:rsidRPr="00172B7C">
        <w:t>Омогућити детету пун живот и открити његове/ње</w:t>
      </w:r>
      <w:r w:rsidRPr="00172B7C">
        <w:rPr>
          <w:lang w:val="sr-Cyrl-CS"/>
        </w:rPr>
        <w:t>не</w:t>
      </w:r>
      <w:r w:rsidRPr="00172B7C">
        <w:t xml:space="preserve"> пуне потенцијале као јединствене особе</w:t>
      </w:r>
    </w:p>
    <w:p w14:paraId="29CF2BE8" w14:textId="77777777" w:rsidR="00893838" w:rsidRPr="00172B7C" w:rsidRDefault="00893838" w:rsidP="00B10162">
      <w:pPr>
        <w:numPr>
          <w:ilvl w:val="0"/>
          <w:numId w:val="12"/>
        </w:numPr>
        <w:jc w:val="both"/>
      </w:pPr>
      <w:r w:rsidRPr="00172B7C">
        <w:t>Омогућити детету његов/ње</w:t>
      </w:r>
      <w:r w:rsidRPr="00172B7C">
        <w:rPr>
          <w:lang w:val="sr-Cyrl-CS"/>
        </w:rPr>
        <w:t>н</w:t>
      </w:r>
      <w:r w:rsidRPr="00172B7C">
        <w:t xml:space="preserve"> развој као социјалног бића кроз живот и с</w:t>
      </w:r>
      <w:r w:rsidRPr="00172B7C">
        <w:rPr>
          <w:lang w:val="sr-Cyrl-CS"/>
        </w:rPr>
        <w:t>а</w:t>
      </w:r>
      <w:r w:rsidRPr="00172B7C">
        <w:t>радњу с</w:t>
      </w:r>
      <w:r w:rsidRPr="00172B7C">
        <w:rPr>
          <w:lang w:val="sr-Cyrl-CS"/>
        </w:rPr>
        <w:t>а</w:t>
      </w:r>
      <w:r w:rsidRPr="00172B7C">
        <w:t xml:space="preserve"> осталима како би допринела/доприн</w:t>
      </w:r>
      <w:r w:rsidRPr="00172B7C">
        <w:rPr>
          <w:lang w:val="sr-Cyrl-CS"/>
        </w:rPr>
        <w:t>ео</w:t>
      </w:r>
      <w:r w:rsidRPr="00172B7C">
        <w:t xml:space="preserve"> добру у друштву</w:t>
      </w:r>
    </w:p>
    <w:p w14:paraId="0BD435EE" w14:textId="77777777" w:rsidR="00893838" w:rsidRPr="00172B7C" w:rsidRDefault="00893838" w:rsidP="00B10162">
      <w:pPr>
        <w:numPr>
          <w:ilvl w:val="0"/>
          <w:numId w:val="12"/>
        </w:numPr>
        <w:jc w:val="both"/>
      </w:pPr>
      <w:r w:rsidRPr="00172B7C">
        <w:t>Припремити дете за даље образовање и целоживотно учење (учити како учити)</w:t>
      </w:r>
    </w:p>
    <w:p w14:paraId="6725AC59" w14:textId="77777777" w:rsidR="00893838" w:rsidRPr="00172B7C" w:rsidRDefault="00893838" w:rsidP="00893838">
      <w:pPr>
        <w:rPr>
          <w:b/>
          <w:bCs/>
        </w:rPr>
      </w:pPr>
      <w:r w:rsidRPr="00172B7C">
        <w:rPr>
          <w:b/>
          <w:bCs/>
        </w:rPr>
        <w:t>Специфични циљеви:</w:t>
      </w:r>
    </w:p>
    <w:p w14:paraId="2B51B7B6" w14:textId="77777777" w:rsidR="00893838" w:rsidRPr="00172B7C" w:rsidRDefault="00893838" w:rsidP="00B10162">
      <w:pPr>
        <w:numPr>
          <w:ilvl w:val="0"/>
          <w:numId w:val="13"/>
        </w:numPr>
        <w:jc w:val="both"/>
      </w:pPr>
      <w:r w:rsidRPr="00172B7C">
        <w:t>потпун и хармоничан развој детета</w:t>
      </w:r>
    </w:p>
    <w:p w14:paraId="790191BD" w14:textId="77777777" w:rsidR="00893838" w:rsidRPr="00172B7C" w:rsidRDefault="00893838" w:rsidP="00B10162">
      <w:pPr>
        <w:numPr>
          <w:ilvl w:val="0"/>
          <w:numId w:val="13"/>
        </w:numPr>
        <w:jc w:val="both"/>
      </w:pPr>
      <w:r w:rsidRPr="00172B7C">
        <w:t>важност истицања индивидуалних различитости (свако дете је јединствено; осигурава му се развој свих потенцијала)</w:t>
      </w:r>
    </w:p>
    <w:p w14:paraId="4C40EA95" w14:textId="77777777" w:rsidR="00893838" w:rsidRPr="00172B7C" w:rsidRDefault="00893838" w:rsidP="00B10162">
      <w:pPr>
        <w:numPr>
          <w:ilvl w:val="0"/>
          <w:numId w:val="13"/>
        </w:numPr>
        <w:jc w:val="both"/>
      </w:pPr>
      <w:r w:rsidRPr="00172B7C">
        <w:t>фокусирање на учење (истиче се важност онога што дете учи и процеса којим усваја знања)</w:t>
      </w:r>
    </w:p>
    <w:p w14:paraId="717437C2" w14:textId="77777777" w:rsidR="00893838" w:rsidRPr="00172B7C" w:rsidRDefault="00893838" w:rsidP="00B10162">
      <w:pPr>
        <w:numPr>
          <w:ilvl w:val="0"/>
          <w:numId w:val="13"/>
        </w:numPr>
        <w:jc w:val="both"/>
      </w:pPr>
      <w:r w:rsidRPr="00172B7C">
        <w:t xml:space="preserve">оспособити </w:t>
      </w:r>
      <w:r w:rsidRPr="00172B7C">
        <w:rPr>
          <w:lang w:val="sr-Cyrl-CS"/>
        </w:rPr>
        <w:t xml:space="preserve">ученика </w:t>
      </w:r>
      <w:r w:rsidRPr="00172B7C">
        <w:t>за самостално учење</w:t>
      </w:r>
    </w:p>
    <w:p w14:paraId="128C0152" w14:textId="77777777" w:rsidR="00893838" w:rsidRPr="00172B7C" w:rsidRDefault="00893838" w:rsidP="00B10162">
      <w:pPr>
        <w:numPr>
          <w:ilvl w:val="0"/>
          <w:numId w:val="13"/>
        </w:numPr>
        <w:jc w:val="both"/>
      </w:pPr>
      <w:r w:rsidRPr="00172B7C">
        <w:t>истиче се радост учења и по</w:t>
      </w:r>
      <w:r w:rsidRPr="00172B7C">
        <w:rPr>
          <w:lang w:val="sr-Cyrl-CS"/>
        </w:rPr>
        <w:t>дстиче</w:t>
      </w:r>
      <w:r w:rsidRPr="00172B7C">
        <w:t xml:space="preserve"> мотиви</w:t>
      </w:r>
      <w:r w:rsidRPr="00172B7C">
        <w:rPr>
          <w:lang w:val="sr-Cyrl-CS"/>
        </w:rPr>
        <w:t>саност</w:t>
      </w:r>
      <w:r w:rsidRPr="00172B7C">
        <w:t xml:space="preserve"> за учење</w:t>
      </w:r>
    </w:p>
    <w:p w14:paraId="201B5360" w14:textId="77777777" w:rsidR="00893838" w:rsidRPr="00172B7C" w:rsidRDefault="00893838" w:rsidP="00B10162">
      <w:pPr>
        <w:numPr>
          <w:ilvl w:val="0"/>
          <w:numId w:val="13"/>
        </w:numPr>
        <w:jc w:val="both"/>
      </w:pPr>
      <w:r w:rsidRPr="00172B7C">
        <w:rPr>
          <w:lang w:val="sr-Cyrl-CS"/>
        </w:rPr>
        <w:t>потенцирати</w:t>
      </w:r>
      <w:r w:rsidRPr="00172B7C">
        <w:t xml:space="preserve"> важност учења </w:t>
      </w:r>
      <w:r w:rsidRPr="00172B7C">
        <w:rPr>
          <w:lang w:val="sr-Cyrl-CS"/>
        </w:rPr>
        <w:t>утемељеног</w:t>
      </w:r>
      <w:r w:rsidRPr="00172B7C">
        <w:t xml:space="preserve"> на </w:t>
      </w:r>
      <w:r w:rsidRPr="00172B7C">
        <w:rPr>
          <w:lang w:val="sr-Cyrl-CS"/>
        </w:rPr>
        <w:t>опажању процеса из окружења (очигледна метода)</w:t>
      </w:r>
    </w:p>
    <w:p w14:paraId="535A4046" w14:textId="77777777" w:rsidR="00893838" w:rsidRPr="00172B7C" w:rsidRDefault="00893838" w:rsidP="00B10162">
      <w:pPr>
        <w:numPr>
          <w:ilvl w:val="0"/>
          <w:numId w:val="13"/>
        </w:numPr>
        <w:jc w:val="both"/>
        <w:rPr>
          <w:b/>
          <w:bCs/>
        </w:rPr>
      </w:pPr>
      <w:r w:rsidRPr="00172B7C">
        <w:t>писменост (језич</w:t>
      </w:r>
      <w:r w:rsidRPr="00172B7C">
        <w:rPr>
          <w:lang w:val="sr-Cyrl-CS"/>
        </w:rPr>
        <w:t>ка,</w:t>
      </w:r>
      <w:r w:rsidRPr="00172B7C">
        <w:t xml:space="preserve"> математичка</w:t>
      </w:r>
      <w:r w:rsidRPr="00172B7C">
        <w:rPr>
          <w:lang w:val="sr-Cyrl-CS"/>
        </w:rPr>
        <w:t>, информатичка</w:t>
      </w:r>
      <w:r w:rsidRPr="00172B7C">
        <w:t>)</w:t>
      </w:r>
    </w:p>
    <w:p w14:paraId="48609253" w14:textId="77777777" w:rsidR="00893838" w:rsidRPr="00172B7C" w:rsidRDefault="00893838" w:rsidP="00B10162">
      <w:pPr>
        <w:numPr>
          <w:ilvl w:val="0"/>
          <w:numId w:val="13"/>
        </w:numPr>
        <w:jc w:val="both"/>
        <w:rPr>
          <w:b/>
          <w:bCs/>
        </w:rPr>
      </w:pPr>
      <w:r w:rsidRPr="00172B7C">
        <w:rPr>
          <w:lang w:val="sr-Cyrl-CS"/>
        </w:rPr>
        <w:t>рад на начинима изражавања емоција (друштвено прихватљиви модели)</w:t>
      </w:r>
    </w:p>
    <w:p w14:paraId="3BDA4C46" w14:textId="77777777" w:rsidR="00893838" w:rsidRPr="00172B7C" w:rsidRDefault="00893838" w:rsidP="00B10162">
      <w:pPr>
        <w:numPr>
          <w:ilvl w:val="0"/>
          <w:numId w:val="13"/>
        </w:numPr>
        <w:jc w:val="both"/>
        <w:rPr>
          <w:b/>
          <w:bCs/>
        </w:rPr>
      </w:pPr>
      <w:r w:rsidRPr="00172B7C">
        <w:t>развијање духовне димензије живота</w:t>
      </w:r>
    </w:p>
    <w:p w14:paraId="40ACF644" w14:textId="77777777" w:rsidR="00893838" w:rsidRPr="00172B7C" w:rsidRDefault="00893838" w:rsidP="00B10162">
      <w:pPr>
        <w:numPr>
          <w:ilvl w:val="0"/>
          <w:numId w:val="13"/>
        </w:numPr>
        <w:jc w:val="both"/>
        <w:rPr>
          <w:b/>
          <w:bCs/>
        </w:rPr>
      </w:pPr>
      <w:r w:rsidRPr="00172B7C">
        <w:t>е</w:t>
      </w:r>
      <w:r w:rsidRPr="00172B7C">
        <w:rPr>
          <w:lang w:val="sr-Cyrl-CS"/>
        </w:rPr>
        <w:t>вропска</w:t>
      </w:r>
      <w:r w:rsidRPr="00172B7C">
        <w:t xml:space="preserve"> и глобална димензија модерног живљења</w:t>
      </w:r>
    </w:p>
    <w:p w14:paraId="46706A91" w14:textId="77777777" w:rsidR="00893838" w:rsidRPr="00172B7C" w:rsidRDefault="00893838" w:rsidP="00B10162">
      <w:pPr>
        <w:numPr>
          <w:ilvl w:val="0"/>
          <w:numId w:val="13"/>
        </w:numPr>
        <w:jc w:val="both"/>
        <w:rPr>
          <w:b/>
          <w:bCs/>
        </w:rPr>
      </w:pPr>
      <w:r w:rsidRPr="00172B7C">
        <w:t>плурализам, поштивање различитости и важност толеранције</w:t>
      </w:r>
    </w:p>
    <w:p w14:paraId="61B50AAD" w14:textId="77777777" w:rsidR="00893838" w:rsidRPr="00172B7C" w:rsidRDefault="00893838" w:rsidP="00B10162">
      <w:pPr>
        <w:numPr>
          <w:ilvl w:val="0"/>
          <w:numId w:val="13"/>
        </w:numPr>
        <w:jc w:val="both"/>
        <w:rPr>
          <w:b/>
          <w:bCs/>
        </w:rPr>
      </w:pPr>
      <w:r w:rsidRPr="00172B7C">
        <w:t>партнерство у образовању</w:t>
      </w:r>
    </w:p>
    <w:p w14:paraId="79676C0E" w14:textId="77777777" w:rsidR="00893838" w:rsidRPr="00172B7C" w:rsidRDefault="00893838" w:rsidP="00B10162">
      <w:pPr>
        <w:numPr>
          <w:ilvl w:val="0"/>
          <w:numId w:val="13"/>
        </w:numPr>
        <w:jc w:val="both"/>
        <w:rPr>
          <w:b/>
          <w:bCs/>
        </w:rPr>
      </w:pPr>
      <w:r w:rsidRPr="00172B7C">
        <w:t>улога технологије у образовању</w:t>
      </w:r>
    </w:p>
    <w:p w14:paraId="0FA953CB" w14:textId="77777777" w:rsidR="00893838" w:rsidRPr="00172B7C" w:rsidRDefault="00893838" w:rsidP="00B10162">
      <w:pPr>
        <w:numPr>
          <w:ilvl w:val="0"/>
          <w:numId w:val="13"/>
        </w:numPr>
        <w:jc w:val="both"/>
        <w:rPr>
          <w:b/>
          <w:bCs/>
          <w:lang w:val="sr-Latn-CS"/>
        </w:rPr>
      </w:pPr>
      <w:r w:rsidRPr="00172B7C">
        <w:t>брига о деци с</w:t>
      </w:r>
      <w:r w:rsidRPr="00172B7C">
        <w:rPr>
          <w:lang w:val="sr-Cyrl-CS"/>
        </w:rPr>
        <w:t>а</w:t>
      </w:r>
      <w:r w:rsidRPr="00172B7C">
        <w:t xml:space="preserve"> посебним потребам</w:t>
      </w:r>
    </w:p>
    <w:p w14:paraId="6E004C37" w14:textId="77777777" w:rsidR="00893838" w:rsidRPr="00333DEC" w:rsidRDefault="00893838" w:rsidP="00893838">
      <w:pPr>
        <w:ind w:left="709"/>
      </w:pPr>
    </w:p>
    <w:p w14:paraId="1C78C009" w14:textId="77777777" w:rsidR="00893838" w:rsidRDefault="00893838" w:rsidP="00893838">
      <w:pPr>
        <w:rPr>
          <w:b/>
          <w:bCs/>
          <w:lang w:val="sr-Cyrl-CS"/>
        </w:rPr>
      </w:pPr>
    </w:p>
    <w:p w14:paraId="5F6BDC07" w14:textId="77777777" w:rsidR="00893838" w:rsidRPr="00172B7C" w:rsidRDefault="00893838" w:rsidP="00893838">
      <w:pPr>
        <w:rPr>
          <w:b/>
          <w:bCs/>
          <w:lang w:val="sr-Cyrl-CS"/>
        </w:rPr>
      </w:pPr>
      <w:r w:rsidRPr="00172B7C">
        <w:rPr>
          <w:b/>
          <w:bCs/>
          <w:lang w:val="sr-Cyrl-CS"/>
        </w:rPr>
        <w:t xml:space="preserve">3. </w:t>
      </w:r>
      <w:r w:rsidRPr="00172B7C">
        <w:rPr>
          <w:b/>
          <w:bCs/>
          <w:caps/>
          <w:lang w:val="sr-Cyrl-CS"/>
        </w:rPr>
        <w:t>Табеларни преглед фонда часова редовних и пратећих активности</w:t>
      </w:r>
    </w:p>
    <w:tbl>
      <w:tblPr>
        <w:tblpPr w:leftFromText="180" w:rightFromText="180" w:vertAnchor="text" w:horzAnchor="margin" w:tblpY="88"/>
        <w:tblW w:w="9480" w:type="dxa"/>
        <w:tblBorders>
          <w:top w:val="single" w:sz="8" w:space="0" w:color="4F81BD"/>
          <w:bottom w:val="single" w:sz="8" w:space="0" w:color="4F81BD"/>
        </w:tblBorders>
        <w:tblLook w:val="0000" w:firstRow="0" w:lastRow="0" w:firstColumn="0" w:lastColumn="0" w:noHBand="0" w:noVBand="0"/>
      </w:tblPr>
      <w:tblGrid>
        <w:gridCol w:w="868"/>
        <w:gridCol w:w="4710"/>
        <w:gridCol w:w="1951"/>
        <w:gridCol w:w="1951"/>
      </w:tblGrid>
      <w:tr w:rsidR="00893838" w:rsidRPr="00172B7C" w14:paraId="38D416BE" w14:textId="77777777" w:rsidTr="00893838">
        <w:trPr>
          <w:trHeight w:val="480"/>
        </w:trPr>
        <w:tc>
          <w:tcPr>
            <w:tcW w:w="458" w:type="pct"/>
            <w:tcBorders>
              <w:top w:val="single" w:sz="8" w:space="0" w:color="4F81BD"/>
              <w:left w:val="nil"/>
              <w:bottom w:val="nil"/>
              <w:right w:val="nil"/>
            </w:tcBorders>
            <w:shd w:val="clear" w:color="auto" w:fill="D3DFEE"/>
          </w:tcPr>
          <w:p w14:paraId="47E4F2AD" w14:textId="77777777" w:rsidR="00893838" w:rsidRPr="00172B7C" w:rsidRDefault="00893838" w:rsidP="00893838">
            <w:pPr>
              <w:pStyle w:val="NormalWeb"/>
              <w:spacing w:before="0" w:beforeAutospacing="0" w:after="0" w:afterAutospacing="0"/>
              <w:jc w:val="center"/>
              <w:rPr>
                <w:rFonts w:ascii="Times New Roman" w:hAnsi="Times New Roman" w:cs="Times New Roman"/>
                <w:b/>
                <w:bCs/>
                <w:color w:val="365F91"/>
                <w:sz w:val="24"/>
                <w:szCs w:val="24"/>
                <w:lang w:val="sr-Cyrl-CS"/>
              </w:rPr>
            </w:pPr>
            <w:r w:rsidRPr="00172B7C">
              <w:rPr>
                <w:rFonts w:ascii="Times New Roman" w:hAnsi="Times New Roman" w:cs="Times New Roman"/>
                <w:b/>
                <w:bCs/>
                <w:color w:val="365F91"/>
                <w:sz w:val="24"/>
                <w:szCs w:val="24"/>
                <w:lang w:val="sr-Cyrl-CS"/>
              </w:rPr>
              <w:t>Редни број</w:t>
            </w:r>
          </w:p>
        </w:tc>
        <w:tc>
          <w:tcPr>
            <w:tcW w:w="2484" w:type="pct"/>
            <w:tcBorders>
              <w:top w:val="single" w:sz="8" w:space="0" w:color="4F81BD"/>
              <w:left w:val="nil"/>
              <w:right w:val="nil"/>
            </w:tcBorders>
            <w:shd w:val="clear" w:color="auto" w:fill="D3DFEE"/>
          </w:tcPr>
          <w:p w14:paraId="353EB389" w14:textId="77777777" w:rsidR="00893838" w:rsidRPr="008776D5" w:rsidRDefault="00893838" w:rsidP="00893838">
            <w:pPr>
              <w:pStyle w:val="Heading5"/>
              <w:rPr>
                <w:rFonts w:ascii="Times New Roman" w:hAnsi="Times New Roman" w:cs="Times New Roman"/>
                <w:b w:val="0"/>
                <w:bCs w:val="0"/>
                <w:i w:val="0"/>
                <w:iCs w:val="0"/>
                <w:color w:val="365F91"/>
                <w:sz w:val="24"/>
                <w:szCs w:val="24"/>
                <w:lang w:val="sr-Cyrl-CS"/>
              </w:rPr>
            </w:pPr>
            <w:r w:rsidRPr="008776D5">
              <w:rPr>
                <w:rFonts w:ascii="Times New Roman" w:hAnsi="Times New Roman" w:cs="Times New Roman"/>
                <w:b w:val="0"/>
                <w:bCs w:val="0"/>
                <w:color w:val="365F91"/>
                <w:sz w:val="24"/>
                <w:szCs w:val="24"/>
                <w:lang w:val="sr-Cyrl-CS"/>
              </w:rPr>
              <w:t>РЕДОВНЕ АКТИВНОСТИ ДНЕВНОГ БОРАВКА</w:t>
            </w:r>
          </w:p>
        </w:tc>
        <w:tc>
          <w:tcPr>
            <w:tcW w:w="1029" w:type="pct"/>
            <w:tcBorders>
              <w:top w:val="single" w:sz="8" w:space="0" w:color="4F81BD"/>
              <w:left w:val="nil"/>
              <w:bottom w:val="nil"/>
              <w:right w:val="nil"/>
            </w:tcBorders>
            <w:shd w:val="clear" w:color="auto" w:fill="D3DFEE"/>
          </w:tcPr>
          <w:p w14:paraId="417A5CB2" w14:textId="77777777" w:rsidR="00893838" w:rsidRPr="00172B7C" w:rsidRDefault="00893838" w:rsidP="00893838">
            <w:pPr>
              <w:jc w:val="center"/>
              <w:rPr>
                <w:b/>
                <w:bCs/>
                <w:color w:val="365F91"/>
                <w:lang w:val="sr-Cyrl-CS"/>
              </w:rPr>
            </w:pPr>
            <w:r w:rsidRPr="00172B7C">
              <w:rPr>
                <w:b/>
                <w:bCs/>
                <w:color w:val="365F91"/>
                <w:lang w:val="sr-Cyrl-CS"/>
              </w:rPr>
              <w:t>НЕДЕЉНИ БРОЈ РАДНИХ ЧАСОВА</w:t>
            </w:r>
          </w:p>
        </w:tc>
        <w:tc>
          <w:tcPr>
            <w:tcW w:w="1029" w:type="pct"/>
            <w:tcBorders>
              <w:top w:val="single" w:sz="8" w:space="0" w:color="4F81BD"/>
              <w:left w:val="nil"/>
              <w:right w:val="nil"/>
            </w:tcBorders>
            <w:shd w:val="clear" w:color="auto" w:fill="D3DFEE"/>
          </w:tcPr>
          <w:p w14:paraId="0E42EEE9" w14:textId="77777777" w:rsidR="00893838" w:rsidRPr="00172B7C" w:rsidRDefault="00893838" w:rsidP="00893838">
            <w:pPr>
              <w:jc w:val="center"/>
              <w:rPr>
                <w:b/>
                <w:bCs/>
                <w:color w:val="365F91"/>
                <w:lang w:val="sr-Cyrl-CS"/>
              </w:rPr>
            </w:pPr>
            <w:r w:rsidRPr="00172B7C">
              <w:rPr>
                <w:b/>
                <w:bCs/>
                <w:color w:val="365F91"/>
                <w:lang w:val="sr-Cyrl-CS"/>
              </w:rPr>
              <w:t>ГОДИШЊИ БРОЈ РАДНИХ ЧАСОВА</w:t>
            </w:r>
          </w:p>
        </w:tc>
      </w:tr>
      <w:tr w:rsidR="00893838" w:rsidRPr="00172B7C" w14:paraId="04D374AF" w14:textId="77777777" w:rsidTr="00893838">
        <w:trPr>
          <w:trHeight w:val="165"/>
        </w:trPr>
        <w:tc>
          <w:tcPr>
            <w:tcW w:w="458" w:type="pct"/>
            <w:tcBorders>
              <w:left w:val="nil"/>
              <w:bottom w:val="nil"/>
              <w:right w:val="nil"/>
            </w:tcBorders>
            <w:shd w:val="clear" w:color="auto" w:fill="D3DFEE"/>
            <w:vAlign w:val="center"/>
          </w:tcPr>
          <w:p w14:paraId="3B795668" w14:textId="77777777" w:rsidR="00893838" w:rsidRPr="00172B7C" w:rsidRDefault="00893838" w:rsidP="00893838">
            <w:pPr>
              <w:jc w:val="center"/>
              <w:rPr>
                <w:color w:val="365F91"/>
              </w:rPr>
            </w:pPr>
            <w:r w:rsidRPr="00172B7C">
              <w:rPr>
                <w:color w:val="365F91"/>
              </w:rPr>
              <w:t>1.</w:t>
            </w:r>
          </w:p>
        </w:tc>
        <w:tc>
          <w:tcPr>
            <w:tcW w:w="2484" w:type="pct"/>
          </w:tcPr>
          <w:p w14:paraId="38F4B663" w14:textId="77777777" w:rsidR="00893838" w:rsidRPr="00172B7C" w:rsidRDefault="00893838" w:rsidP="00893838">
            <w:pPr>
              <w:rPr>
                <w:color w:val="365F91"/>
                <w:lang w:val="ru-RU"/>
              </w:rPr>
            </w:pPr>
            <w:r w:rsidRPr="00172B7C">
              <w:rPr>
                <w:color w:val="365F91"/>
                <w:lang w:val="sr-Cyrl-CS"/>
              </w:rPr>
              <w:t>Израда домаћих задатака</w:t>
            </w:r>
          </w:p>
          <w:p w14:paraId="1F05CF4E" w14:textId="77777777" w:rsidR="00893838" w:rsidRPr="00172B7C" w:rsidRDefault="00893838" w:rsidP="00893838">
            <w:pPr>
              <w:rPr>
                <w:color w:val="365F91"/>
                <w:lang w:val="sr-Cyrl-CS"/>
              </w:rPr>
            </w:pPr>
            <w:r w:rsidRPr="00172B7C">
              <w:rPr>
                <w:color w:val="365F91"/>
                <w:lang w:val="ru-RU"/>
              </w:rPr>
              <w:t>(</w:t>
            </w:r>
            <w:r w:rsidRPr="00172B7C">
              <w:rPr>
                <w:color w:val="365F91"/>
                <w:lang w:val="sr-Cyrl-CS"/>
              </w:rPr>
              <w:t>Српски језик, Математика, Свет око нас)</w:t>
            </w:r>
          </w:p>
        </w:tc>
        <w:tc>
          <w:tcPr>
            <w:tcW w:w="1029" w:type="pct"/>
            <w:tcBorders>
              <w:left w:val="nil"/>
              <w:bottom w:val="nil"/>
              <w:right w:val="nil"/>
            </w:tcBorders>
            <w:shd w:val="clear" w:color="auto" w:fill="D3DFEE"/>
            <w:vAlign w:val="center"/>
          </w:tcPr>
          <w:p w14:paraId="3CEEA6EC" w14:textId="77777777" w:rsidR="00893838" w:rsidRPr="00172B7C" w:rsidRDefault="00893838" w:rsidP="00893838">
            <w:pPr>
              <w:jc w:val="right"/>
              <w:rPr>
                <w:color w:val="365F91"/>
                <w:lang w:val="sr-Cyrl-CS"/>
              </w:rPr>
            </w:pPr>
            <w:r w:rsidRPr="00172B7C">
              <w:rPr>
                <w:color w:val="365F91"/>
                <w:lang w:val="sr-Cyrl-CS"/>
              </w:rPr>
              <w:t>10</w:t>
            </w:r>
          </w:p>
        </w:tc>
        <w:tc>
          <w:tcPr>
            <w:tcW w:w="1029" w:type="pct"/>
            <w:vAlign w:val="center"/>
          </w:tcPr>
          <w:p w14:paraId="2A867F6E" w14:textId="77777777" w:rsidR="00893838" w:rsidRPr="00172B7C" w:rsidRDefault="00893838" w:rsidP="00893838">
            <w:pPr>
              <w:jc w:val="right"/>
              <w:rPr>
                <w:color w:val="365F91"/>
                <w:lang w:val="sr-Cyrl-CS"/>
              </w:rPr>
            </w:pPr>
            <w:r w:rsidRPr="00172B7C">
              <w:rPr>
                <w:color w:val="365F91"/>
                <w:lang w:val="sr-Cyrl-CS"/>
              </w:rPr>
              <w:t>350</w:t>
            </w:r>
          </w:p>
        </w:tc>
      </w:tr>
      <w:tr w:rsidR="00893838" w:rsidRPr="00172B7C" w14:paraId="23AC1BD9" w14:textId="77777777" w:rsidTr="00893838">
        <w:trPr>
          <w:trHeight w:val="165"/>
        </w:trPr>
        <w:tc>
          <w:tcPr>
            <w:tcW w:w="458" w:type="pct"/>
            <w:tcBorders>
              <w:left w:val="nil"/>
              <w:bottom w:val="nil"/>
              <w:right w:val="nil"/>
            </w:tcBorders>
            <w:shd w:val="clear" w:color="auto" w:fill="D3DFEE"/>
            <w:vAlign w:val="center"/>
          </w:tcPr>
          <w:p w14:paraId="3F300942" w14:textId="77777777" w:rsidR="00893838" w:rsidRPr="00172B7C" w:rsidRDefault="00893838" w:rsidP="00893838">
            <w:pPr>
              <w:jc w:val="center"/>
              <w:rPr>
                <w:color w:val="365F91"/>
              </w:rPr>
            </w:pPr>
            <w:r w:rsidRPr="00172B7C">
              <w:rPr>
                <w:color w:val="365F91"/>
              </w:rPr>
              <w:t>2.</w:t>
            </w:r>
          </w:p>
        </w:tc>
        <w:tc>
          <w:tcPr>
            <w:tcW w:w="2484" w:type="pct"/>
            <w:tcBorders>
              <w:left w:val="nil"/>
              <w:right w:val="nil"/>
            </w:tcBorders>
            <w:shd w:val="clear" w:color="auto" w:fill="D3DFEE"/>
          </w:tcPr>
          <w:p w14:paraId="30DFFED8" w14:textId="77777777" w:rsidR="00893838" w:rsidRPr="00172B7C" w:rsidRDefault="00893838" w:rsidP="00893838">
            <w:pPr>
              <w:rPr>
                <w:color w:val="365F91"/>
                <w:lang w:val="sr-Cyrl-CS"/>
              </w:rPr>
            </w:pPr>
            <w:r w:rsidRPr="00172B7C">
              <w:rPr>
                <w:color w:val="365F91"/>
                <w:lang w:val="sr-Cyrl-CS"/>
              </w:rPr>
              <w:t>Допунска настава</w:t>
            </w:r>
          </w:p>
          <w:p w14:paraId="1C408474" w14:textId="77777777" w:rsidR="00893838" w:rsidRPr="00172B7C" w:rsidRDefault="00893838" w:rsidP="00893838">
            <w:pPr>
              <w:rPr>
                <w:color w:val="365F91"/>
                <w:lang w:val="sr-Cyrl-CS"/>
              </w:rPr>
            </w:pPr>
            <w:r w:rsidRPr="00172B7C">
              <w:rPr>
                <w:color w:val="365F91"/>
                <w:lang w:val="sr-Cyrl-CS"/>
              </w:rPr>
              <w:t>(Српски језик, Математика)</w:t>
            </w:r>
          </w:p>
        </w:tc>
        <w:tc>
          <w:tcPr>
            <w:tcW w:w="1029" w:type="pct"/>
            <w:tcBorders>
              <w:left w:val="nil"/>
              <w:bottom w:val="nil"/>
              <w:right w:val="nil"/>
            </w:tcBorders>
            <w:shd w:val="clear" w:color="auto" w:fill="D3DFEE"/>
            <w:vAlign w:val="center"/>
          </w:tcPr>
          <w:p w14:paraId="722623C3" w14:textId="77777777" w:rsidR="00893838" w:rsidRPr="00172B7C" w:rsidRDefault="00893838" w:rsidP="00893838">
            <w:pPr>
              <w:jc w:val="right"/>
              <w:rPr>
                <w:color w:val="365F91"/>
                <w:lang w:val="sr-Cyrl-CS"/>
              </w:rPr>
            </w:pPr>
            <w:r w:rsidRPr="00172B7C">
              <w:rPr>
                <w:color w:val="365F91"/>
                <w:lang w:val="sr-Cyrl-CS"/>
              </w:rPr>
              <w:t>према потреби</w:t>
            </w:r>
          </w:p>
        </w:tc>
        <w:tc>
          <w:tcPr>
            <w:tcW w:w="1029" w:type="pct"/>
            <w:tcBorders>
              <w:left w:val="nil"/>
              <w:right w:val="nil"/>
            </w:tcBorders>
            <w:shd w:val="clear" w:color="auto" w:fill="D3DFEE"/>
            <w:vAlign w:val="center"/>
          </w:tcPr>
          <w:p w14:paraId="3C36F6F0" w14:textId="77777777" w:rsidR="00893838" w:rsidRPr="00172B7C" w:rsidRDefault="00893838" w:rsidP="00893838">
            <w:pPr>
              <w:jc w:val="right"/>
              <w:rPr>
                <w:color w:val="365F91"/>
              </w:rPr>
            </w:pPr>
          </w:p>
        </w:tc>
      </w:tr>
      <w:tr w:rsidR="00893838" w:rsidRPr="00172B7C" w14:paraId="2DCBBA70" w14:textId="77777777" w:rsidTr="00893838">
        <w:trPr>
          <w:trHeight w:val="165"/>
        </w:trPr>
        <w:tc>
          <w:tcPr>
            <w:tcW w:w="458" w:type="pct"/>
            <w:tcBorders>
              <w:left w:val="nil"/>
              <w:bottom w:val="nil"/>
              <w:right w:val="nil"/>
            </w:tcBorders>
            <w:shd w:val="clear" w:color="auto" w:fill="D3DFEE"/>
            <w:vAlign w:val="center"/>
          </w:tcPr>
          <w:p w14:paraId="1CB51253" w14:textId="77777777" w:rsidR="00893838" w:rsidRPr="00172B7C" w:rsidRDefault="00893838" w:rsidP="00893838">
            <w:pPr>
              <w:jc w:val="center"/>
              <w:rPr>
                <w:color w:val="365F91"/>
              </w:rPr>
            </w:pPr>
          </w:p>
        </w:tc>
        <w:tc>
          <w:tcPr>
            <w:tcW w:w="2484" w:type="pct"/>
          </w:tcPr>
          <w:p w14:paraId="698CC05C" w14:textId="77777777" w:rsidR="00893838" w:rsidRPr="00172B7C" w:rsidRDefault="00893838" w:rsidP="00893838">
            <w:pPr>
              <w:jc w:val="center"/>
              <w:rPr>
                <w:color w:val="365F91"/>
                <w:lang w:val="sr-Cyrl-CS"/>
              </w:rPr>
            </w:pPr>
            <w:r w:rsidRPr="00172B7C">
              <w:rPr>
                <w:b/>
                <w:bCs/>
                <w:i/>
                <w:iCs/>
                <w:color w:val="365F91"/>
                <w:lang w:val="sr-Cyrl-CS"/>
              </w:rPr>
              <w:t>ПРАТЕЋЕАКТИВНОСТИ ДНЕВНОГ БОРАВКА</w:t>
            </w:r>
          </w:p>
        </w:tc>
        <w:tc>
          <w:tcPr>
            <w:tcW w:w="1029" w:type="pct"/>
            <w:tcBorders>
              <w:left w:val="nil"/>
              <w:bottom w:val="nil"/>
              <w:right w:val="nil"/>
            </w:tcBorders>
            <w:shd w:val="clear" w:color="auto" w:fill="D3DFEE"/>
            <w:vAlign w:val="center"/>
          </w:tcPr>
          <w:p w14:paraId="57BC6AD4" w14:textId="77777777" w:rsidR="00893838" w:rsidRPr="00172B7C" w:rsidRDefault="00893838" w:rsidP="00893838">
            <w:pPr>
              <w:jc w:val="right"/>
              <w:rPr>
                <w:color w:val="365F91"/>
              </w:rPr>
            </w:pPr>
          </w:p>
        </w:tc>
        <w:tc>
          <w:tcPr>
            <w:tcW w:w="1029" w:type="pct"/>
            <w:vAlign w:val="center"/>
          </w:tcPr>
          <w:p w14:paraId="725B25F2" w14:textId="77777777" w:rsidR="00893838" w:rsidRPr="00172B7C" w:rsidRDefault="00893838" w:rsidP="00893838">
            <w:pPr>
              <w:jc w:val="right"/>
              <w:rPr>
                <w:color w:val="365F91"/>
              </w:rPr>
            </w:pPr>
          </w:p>
        </w:tc>
      </w:tr>
      <w:tr w:rsidR="00893838" w:rsidRPr="00172B7C" w14:paraId="12869A87" w14:textId="77777777" w:rsidTr="00893838">
        <w:trPr>
          <w:trHeight w:val="165"/>
        </w:trPr>
        <w:tc>
          <w:tcPr>
            <w:tcW w:w="458" w:type="pct"/>
            <w:tcBorders>
              <w:left w:val="nil"/>
              <w:bottom w:val="nil"/>
              <w:right w:val="nil"/>
            </w:tcBorders>
            <w:shd w:val="clear" w:color="auto" w:fill="D3DFEE"/>
            <w:vAlign w:val="center"/>
          </w:tcPr>
          <w:p w14:paraId="7BBC2889" w14:textId="77777777" w:rsidR="00893838" w:rsidRPr="00172B7C" w:rsidRDefault="00893838" w:rsidP="00893838">
            <w:pPr>
              <w:jc w:val="center"/>
              <w:rPr>
                <w:color w:val="365F91"/>
              </w:rPr>
            </w:pPr>
            <w:r w:rsidRPr="00172B7C">
              <w:rPr>
                <w:color w:val="365F91"/>
              </w:rPr>
              <w:t>3.</w:t>
            </w:r>
          </w:p>
        </w:tc>
        <w:tc>
          <w:tcPr>
            <w:tcW w:w="2484" w:type="pct"/>
            <w:tcBorders>
              <w:left w:val="nil"/>
              <w:right w:val="nil"/>
            </w:tcBorders>
            <w:shd w:val="clear" w:color="auto" w:fill="D3DFEE"/>
          </w:tcPr>
          <w:p w14:paraId="7C6C0567" w14:textId="77777777" w:rsidR="00893838" w:rsidRPr="00172B7C" w:rsidRDefault="00893838" w:rsidP="00893838">
            <w:pPr>
              <w:rPr>
                <w:color w:val="365F91"/>
                <w:lang w:val="sr-Cyrl-CS"/>
              </w:rPr>
            </w:pPr>
            <w:r w:rsidRPr="00172B7C">
              <w:rPr>
                <w:color w:val="365F91"/>
                <w:lang w:val="sr-Cyrl-CS"/>
              </w:rPr>
              <w:t xml:space="preserve">Мала школа великих ствари </w:t>
            </w:r>
          </w:p>
        </w:tc>
        <w:tc>
          <w:tcPr>
            <w:tcW w:w="1029" w:type="pct"/>
            <w:tcBorders>
              <w:left w:val="nil"/>
              <w:bottom w:val="nil"/>
              <w:right w:val="nil"/>
            </w:tcBorders>
            <w:shd w:val="clear" w:color="auto" w:fill="D3DFEE"/>
            <w:vAlign w:val="center"/>
          </w:tcPr>
          <w:p w14:paraId="57184783" w14:textId="77777777"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right w:val="nil"/>
            </w:tcBorders>
            <w:shd w:val="clear" w:color="auto" w:fill="D3DFEE"/>
            <w:vAlign w:val="center"/>
          </w:tcPr>
          <w:p w14:paraId="597C599C" w14:textId="77777777" w:rsidR="00893838" w:rsidRPr="00172B7C" w:rsidRDefault="00893838" w:rsidP="00893838">
            <w:pPr>
              <w:jc w:val="right"/>
              <w:rPr>
                <w:color w:val="365F91"/>
                <w:lang w:val="sr-Cyrl-CS"/>
              </w:rPr>
            </w:pPr>
            <w:r w:rsidRPr="00172B7C">
              <w:rPr>
                <w:color w:val="365F91"/>
                <w:lang w:val="sr-Cyrl-CS"/>
              </w:rPr>
              <w:t>70</w:t>
            </w:r>
          </w:p>
        </w:tc>
      </w:tr>
      <w:tr w:rsidR="00893838" w:rsidRPr="00172B7C" w14:paraId="36157088" w14:textId="77777777" w:rsidTr="00893838">
        <w:trPr>
          <w:trHeight w:val="165"/>
        </w:trPr>
        <w:tc>
          <w:tcPr>
            <w:tcW w:w="458" w:type="pct"/>
            <w:tcBorders>
              <w:left w:val="nil"/>
              <w:bottom w:val="nil"/>
              <w:right w:val="nil"/>
            </w:tcBorders>
            <w:shd w:val="clear" w:color="auto" w:fill="D3DFEE"/>
            <w:vAlign w:val="center"/>
          </w:tcPr>
          <w:p w14:paraId="50E2F340" w14:textId="77777777" w:rsidR="00893838" w:rsidRPr="00172B7C" w:rsidRDefault="00893838" w:rsidP="00893838">
            <w:pPr>
              <w:jc w:val="center"/>
              <w:rPr>
                <w:color w:val="365F91"/>
              </w:rPr>
            </w:pPr>
            <w:r w:rsidRPr="00172B7C">
              <w:rPr>
                <w:color w:val="365F91"/>
              </w:rPr>
              <w:t>4.</w:t>
            </w:r>
          </w:p>
        </w:tc>
        <w:tc>
          <w:tcPr>
            <w:tcW w:w="2484" w:type="pct"/>
          </w:tcPr>
          <w:p w14:paraId="2D9ABFA9" w14:textId="77777777" w:rsidR="00893838" w:rsidRPr="00172B7C" w:rsidRDefault="00893838" w:rsidP="00893838">
            <w:pPr>
              <w:rPr>
                <w:color w:val="365F91"/>
                <w:lang w:val="sr-Cyrl-CS"/>
              </w:rPr>
            </w:pPr>
            <w:r w:rsidRPr="00172B7C">
              <w:rPr>
                <w:color w:val="365F91"/>
                <w:lang w:val="sr-Cyrl-CS"/>
              </w:rPr>
              <w:t>Оловка пише срцем</w:t>
            </w:r>
          </w:p>
        </w:tc>
        <w:tc>
          <w:tcPr>
            <w:tcW w:w="1029" w:type="pct"/>
            <w:tcBorders>
              <w:left w:val="nil"/>
              <w:bottom w:val="nil"/>
              <w:right w:val="nil"/>
            </w:tcBorders>
            <w:shd w:val="clear" w:color="auto" w:fill="D3DFEE"/>
            <w:vAlign w:val="center"/>
          </w:tcPr>
          <w:p w14:paraId="24B76EF8" w14:textId="77777777" w:rsidR="00893838" w:rsidRPr="00172B7C" w:rsidRDefault="00893838" w:rsidP="00893838">
            <w:pPr>
              <w:jc w:val="right"/>
              <w:rPr>
                <w:color w:val="365F91"/>
                <w:lang w:val="sr-Cyrl-CS"/>
              </w:rPr>
            </w:pPr>
            <w:r w:rsidRPr="00172B7C">
              <w:rPr>
                <w:color w:val="365F91"/>
                <w:lang w:val="sr-Cyrl-CS"/>
              </w:rPr>
              <w:t>1</w:t>
            </w:r>
          </w:p>
        </w:tc>
        <w:tc>
          <w:tcPr>
            <w:tcW w:w="1029" w:type="pct"/>
            <w:vAlign w:val="center"/>
          </w:tcPr>
          <w:p w14:paraId="2C28D8E4" w14:textId="77777777" w:rsidR="00893838" w:rsidRPr="00172B7C" w:rsidRDefault="00893838" w:rsidP="00893838">
            <w:pPr>
              <w:jc w:val="right"/>
              <w:rPr>
                <w:color w:val="365F91"/>
                <w:lang w:val="sr-Cyrl-CS"/>
              </w:rPr>
            </w:pPr>
            <w:r w:rsidRPr="00172B7C">
              <w:rPr>
                <w:color w:val="365F91"/>
                <w:lang w:val="sr-Cyrl-CS"/>
              </w:rPr>
              <w:t>35</w:t>
            </w:r>
          </w:p>
        </w:tc>
      </w:tr>
      <w:tr w:rsidR="00893838" w:rsidRPr="00172B7C" w14:paraId="7B98065B" w14:textId="77777777" w:rsidTr="00893838">
        <w:trPr>
          <w:trHeight w:val="165"/>
        </w:trPr>
        <w:tc>
          <w:tcPr>
            <w:tcW w:w="458" w:type="pct"/>
            <w:tcBorders>
              <w:left w:val="nil"/>
              <w:bottom w:val="nil"/>
              <w:right w:val="nil"/>
            </w:tcBorders>
            <w:shd w:val="clear" w:color="auto" w:fill="D3DFEE"/>
            <w:vAlign w:val="center"/>
          </w:tcPr>
          <w:p w14:paraId="6F8AD2BE" w14:textId="77777777" w:rsidR="00893838" w:rsidRPr="00172B7C" w:rsidRDefault="00893838" w:rsidP="00893838">
            <w:pPr>
              <w:jc w:val="center"/>
              <w:rPr>
                <w:color w:val="365F91"/>
              </w:rPr>
            </w:pPr>
            <w:r w:rsidRPr="00172B7C">
              <w:rPr>
                <w:color w:val="365F91"/>
              </w:rPr>
              <w:t>5.</w:t>
            </w:r>
          </w:p>
        </w:tc>
        <w:tc>
          <w:tcPr>
            <w:tcW w:w="2484" w:type="pct"/>
            <w:tcBorders>
              <w:left w:val="nil"/>
              <w:right w:val="nil"/>
            </w:tcBorders>
            <w:shd w:val="clear" w:color="auto" w:fill="D3DFEE"/>
          </w:tcPr>
          <w:p w14:paraId="3BC3ABD9" w14:textId="77777777" w:rsidR="00893838" w:rsidRPr="00172B7C" w:rsidRDefault="00893838" w:rsidP="00893838">
            <w:pPr>
              <w:rPr>
                <w:color w:val="365F91"/>
                <w:lang w:val="sr-Cyrl-CS"/>
              </w:rPr>
            </w:pPr>
            <w:r w:rsidRPr="00172B7C">
              <w:rPr>
                <w:color w:val="365F91"/>
                <w:lang w:val="sr-Cyrl-CS"/>
              </w:rPr>
              <w:t>Шарам - стварам</w:t>
            </w:r>
          </w:p>
        </w:tc>
        <w:tc>
          <w:tcPr>
            <w:tcW w:w="1029" w:type="pct"/>
            <w:tcBorders>
              <w:left w:val="nil"/>
              <w:bottom w:val="nil"/>
              <w:right w:val="nil"/>
            </w:tcBorders>
            <w:shd w:val="clear" w:color="auto" w:fill="D3DFEE"/>
            <w:vAlign w:val="center"/>
          </w:tcPr>
          <w:p w14:paraId="5CA4822A" w14:textId="77777777"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bottom w:val="nil"/>
              <w:right w:val="nil"/>
            </w:tcBorders>
            <w:shd w:val="clear" w:color="auto" w:fill="D3DFEE"/>
            <w:vAlign w:val="center"/>
          </w:tcPr>
          <w:p w14:paraId="2E227966" w14:textId="77777777" w:rsidR="00893838" w:rsidRPr="00172B7C" w:rsidRDefault="00893838" w:rsidP="00893838">
            <w:pPr>
              <w:jc w:val="right"/>
              <w:rPr>
                <w:color w:val="365F91"/>
                <w:lang w:val="sr-Cyrl-CS"/>
              </w:rPr>
            </w:pPr>
            <w:r w:rsidRPr="00172B7C">
              <w:rPr>
                <w:color w:val="365F91"/>
                <w:lang w:val="sr-Cyrl-CS"/>
              </w:rPr>
              <w:t>70</w:t>
            </w:r>
          </w:p>
        </w:tc>
      </w:tr>
      <w:tr w:rsidR="00893838" w:rsidRPr="00172B7C" w14:paraId="2FE317FA" w14:textId="77777777" w:rsidTr="00893838">
        <w:trPr>
          <w:trHeight w:val="165"/>
        </w:trPr>
        <w:tc>
          <w:tcPr>
            <w:tcW w:w="458" w:type="pct"/>
            <w:tcBorders>
              <w:left w:val="nil"/>
              <w:bottom w:val="nil"/>
              <w:right w:val="nil"/>
            </w:tcBorders>
            <w:shd w:val="clear" w:color="auto" w:fill="D3DFEE"/>
            <w:vAlign w:val="center"/>
          </w:tcPr>
          <w:p w14:paraId="1238DC21" w14:textId="77777777" w:rsidR="00893838" w:rsidRPr="00172B7C" w:rsidRDefault="00893838" w:rsidP="00893838">
            <w:pPr>
              <w:jc w:val="center"/>
              <w:rPr>
                <w:color w:val="365F91"/>
                <w:lang w:val="sr-Cyrl-CS"/>
              </w:rPr>
            </w:pPr>
            <w:r w:rsidRPr="00172B7C">
              <w:rPr>
                <w:color w:val="365F91"/>
                <w:lang w:val="sr-Cyrl-CS"/>
              </w:rPr>
              <w:t>7.</w:t>
            </w:r>
          </w:p>
        </w:tc>
        <w:tc>
          <w:tcPr>
            <w:tcW w:w="2484" w:type="pct"/>
            <w:tcBorders>
              <w:top w:val="nil"/>
              <w:left w:val="nil"/>
              <w:bottom w:val="nil"/>
              <w:right w:val="nil"/>
            </w:tcBorders>
            <w:shd w:val="clear" w:color="auto" w:fill="FFFFFF"/>
          </w:tcPr>
          <w:p w14:paraId="2A619643" w14:textId="77777777" w:rsidR="00893838" w:rsidRPr="00172B7C" w:rsidRDefault="00893838" w:rsidP="00893838">
            <w:pPr>
              <w:rPr>
                <w:color w:val="365F91"/>
                <w:lang w:val="sr-Cyrl-CS"/>
              </w:rPr>
            </w:pPr>
            <w:r w:rsidRPr="00172B7C">
              <w:rPr>
                <w:color w:val="365F91"/>
                <w:lang w:val="sr-Cyrl-CS"/>
              </w:rPr>
              <w:t>Певам, плешем, глумим</w:t>
            </w:r>
          </w:p>
        </w:tc>
        <w:tc>
          <w:tcPr>
            <w:tcW w:w="1029" w:type="pct"/>
            <w:tcBorders>
              <w:left w:val="nil"/>
              <w:bottom w:val="nil"/>
              <w:right w:val="nil"/>
            </w:tcBorders>
            <w:shd w:val="clear" w:color="auto" w:fill="D3DFEE"/>
            <w:vAlign w:val="center"/>
          </w:tcPr>
          <w:p w14:paraId="7CCE4B9F" w14:textId="77777777" w:rsidR="00893838" w:rsidRPr="00172B7C" w:rsidRDefault="00893838" w:rsidP="00893838">
            <w:pPr>
              <w:jc w:val="right"/>
              <w:rPr>
                <w:color w:val="365F91"/>
                <w:lang w:val="sr-Cyrl-CS"/>
              </w:rPr>
            </w:pPr>
            <w:r w:rsidRPr="00172B7C">
              <w:rPr>
                <w:color w:val="365F91"/>
                <w:lang w:val="sr-Cyrl-CS"/>
              </w:rPr>
              <w:t>1</w:t>
            </w:r>
          </w:p>
        </w:tc>
        <w:tc>
          <w:tcPr>
            <w:tcW w:w="1029" w:type="pct"/>
            <w:tcBorders>
              <w:top w:val="nil"/>
              <w:left w:val="nil"/>
              <w:bottom w:val="nil"/>
              <w:right w:val="nil"/>
            </w:tcBorders>
            <w:shd w:val="clear" w:color="auto" w:fill="FFFFFF"/>
            <w:vAlign w:val="center"/>
          </w:tcPr>
          <w:p w14:paraId="11381750" w14:textId="77777777" w:rsidR="00893838" w:rsidRPr="00172B7C" w:rsidRDefault="00893838" w:rsidP="00893838">
            <w:pPr>
              <w:jc w:val="right"/>
              <w:rPr>
                <w:color w:val="365F91"/>
                <w:lang w:val="sr-Cyrl-CS"/>
              </w:rPr>
            </w:pPr>
            <w:r w:rsidRPr="00172B7C">
              <w:rPr>
                <w:color w:val="365F91"/>
                <w:lang w:val="sr-Cyrl-CS"/>
              </w:rPr>
              <w:t>35</w:t>
            </w:r>
          </w:p>
        </w:tc>
      </w:tr>
      <w:tr w:rsidR="00893838" w:rsidRPr="00172B7C" w14:paraId="43225E3B" w14:textId="77777777" w:rsidTr="00893838">
        <w:trPr>
          <w:trHeight w:val="165"/>
        </w:trPr>
        <w:tc>
          <w:tcPr>
            <w:tcW w:w="458" w:type="pct"/>
            <w:tcBorders>
              <w:left w:val="nil"/>
              <w:bottom w:val="nil"/>
              <w:right w:val="nil"/>
            </w:tcBorders>
            <w:shd w:val="clear" w:color="auto" w:fill="D3DFEE"/>
            <w:vAlign w:val="center"/>
          </w:tcPr>
          <w:p w14:paraId="361BA956" w14:textId="77777777" w:rsidR="00893838" w:rsidRPr="00172B7C" w:rsidRDefault="00893838" w:rsidP="00893838">
            <w:pPr>
              <w:jc w:val="center"/>
              <w:rPr>
                <w:color w:val="365F91"/>
                <w:lang w:val="sr-Cyrl-CS"/>
              </w:rPr>
            </w:pPr>
            <w:r w:rsidRPr="00172B7C">
              <w:rPr>
                <w:color w:val="365F91"/>
                <w:lang w:val="sr-Cyrl-CS"/>
              </w:rPr>
              <w:t>8.</w:t>
            </w:r>
          </w:p>
        </w:tc>
        <w:tc>
          <w:tcPr>
            <w:tcW w:w="2484" w:type="pct"/>
            <w:tcBorders>
              <w:left w:val="nil"/>
              <w:bottom w:val="nil"/>
              <w:right w:val="nil"/>
            </w:tcBorders>
            <w:shd w:val="clear" w:color="auto" w:fill="D3DFEE"/>
          </w:tcPr>
          <w:p w14:paraId="5E3C2813" w14:textId="77777777" w:rsidR="00893838" w:rsidRPr="00172B7C" w:rsidRDefault="00893838" w:rsidP="00893838">
            <w:pPr>
              <w:rPr>
                <w:color w:val="365F91"/>
                <w:lang w:val="sr-Cyrl-CS"/>
              </w:rPr>
            </w:pPr>
            <w:r w:rsidRPr="00172B7C">
              <w:rPr>
                <w:color w:val="365F91"/>
                <w:lang w:val="sr-Cyrl-CS"/>
              </w:rPr>
              <w:t xml:space="preserve">Видео пројекције и презентације </w:t>
            </w:r>
          </w:p>
        </w:tc>
        <w:tc>
          <w:tcPr>
            <w:tcW w:w="1029" w:type="pct"/>
            <w:tcBorders>
              <w:left w:val="nil"/>
              <w:bottom w:val="nil"/>
              <w:right w:val="nil"/>
            </w:tcBorders>
            <w:shd w:val="clear" w:color="auto" w:fill="D3DFEE"/>
            <w:vAlign w:val="center"/>
          </w:tcPr>
          <w:p w14:paraId="44DA46F4" w14:textId="77777777" w:rsidR="00893838" w:rsidRPr="00172B7C" w:rsidRDefault="00893838" w:rsidP="00893838">
            <w:pPr>
              <w:jc w:val="right"/>
              <w:rPr>
                <w:color w:val="365F91"/>
                <w:lang w:val="sr-Cyrl-CS"/>
              </w:rPr>
            </w:pPr>
            <w:r w:rsidRPr="00172B7C">
              <w:rPr>
                <w:color w:val="365F91"/>
                <w:lang w:val="sr-Cyrl-CS"/>
              </w:rPr>
              <w:t>2</w:t>
            </w:r>
          </w:p>
        </w:tc>
        <w:tc>
          <w:tcPr>
            <w:tcW w:w="1029" w:type="pct"/>
            <w:tcBorders>
              <w:left w:val="nil"/>
              <w:bottom w:val="nil"/>
              <w:right w:val="nil"/>
            </w:tcBorders>
            <w:shd w:val="clear" w:color="auto" w:fill="D3DFEE"/>
            <w:vAlign w:val="center"/>
          </w:tcPr>
          <w:p w14:paraId="04E0E79E" w14:textId="77777777" w:rsidR="00893838" w:rsidRPr="00172B7C" w:rsidRDefault="00893838" w:rsidP="00893838">
            <w:pPr>
              <w:jc w:val="right"/>
              <w:rPr>
                <w:color w:val="365F91"/>
                <w:lang w:val="sr-Cyrl-CS"/>
              </w:rPr>
            </w:pPr>
            <w:r w:rsidRPr="00172B7C">
              <w:rPr>
                <w:color w:val="365F91"/>
                <w:lang w:val="sr-Cyrl-CS"/>
              </w:rPr>
              <w:t>70</w:t>
            </w:r>
          </w:p>
        </w:tc>
      </w:tr>
      <w:tr w:rsidR="00893838" w:rsidRPr="00172B7C" w14:paraId="6FF2BB74" w14:textId="77777777" w:rsidTr="00893838">
        <w:trPr>
          <w:trHeight w:val="165"/>
        </w:trPr>
        <w:tc>
          <w:tcPr>
            <w:tcW w:w="458" w:type="pct"/>
            <w:tcBorders>
              <w:left w:val="nil"/>
              <w:bottom w:val="nil"/>
              <w:right w:val="nil"/>
            </w:tcBorders>
            <w:shd w:val="clear" w:color="auto" w:fill="D3DFEE"/>
            <w:vAlign w:val="center"/>
          </w:tcPr>
          <w:p w14:paraId="1885E25D" w14:textId="77777777" w:rsidR="00893838" w:rsidRPr="00172B7C" w:rsidRDefault="00893838" w:rsidP="00893838">
            <w:pPr>
              <w:jc w:val="center"/>
              <w:rPr>
                <w:color w:val="365F91"/>
                <w:lang w:val="sr-Cyrl-CS"/>
              </w:rPr>
            </w:pPr>
            <w:r w:rsidRPr="00172B7C">
              <w:rPr>
                <w:color w:val="365F91"/>
                <w:lang w:val="sr-Cyrl-CS"/>
              </w:rPr>
              <w:t>9.</w:t>
            </w:r>
          </w:p>
        </w:tc>
        <w:tc>
          <w:tcPr>
            <w:tcW w:w="2484" w:type="pct"/>
            <w:tcBorders>
              <w:top w:val="nil"/>
              <w:left w:val="nil"/>
              <w:bottom w:val="nil"/>
              <w:right w:val="nil"/>
            </w:tcBorders>
            <w:shd w:val="clear" w:color="auto" w:fill="FFFFFF"/>
          </w:tcPr>
          <w:p w14:paraId="6349D6F6" w14:textId="77777777" w:rsidR="00893838" w:rsidRPr="00172B7C" w:rsidRDefault="00893838" w:rsidP="00893838">
            <w:pPr>
              <w:rPr>
                <w:color w:val="365F91"/>
                <w:lang w:val="sr-Cyrl-CS"/>
              </w:rPr>
            </w:pPr>
            <w:r w:rsidRPr="00172B7C">
              <w:rPr>
                <w:color w:val="365F91"/>
                <w:lang w:val="sr-Cyrl-CS"/>
              </w:rPr>
              <w:t>Игре без граница</w:t>
            </w:r>
          </w:p>
        </w:tc>
        <w:tc>
          <w:tcPr>
            <w:tcW w:w="1029" w:type="pct"/>
            <w:tcBorders>
              <w:left w:val="nil"/>
              <w:bottom w:val="nil"/>
              <w:right w:val="nil"/>
            </w:tcBorders>
            <w:shd w:val="clear" w:color="auto" w:fill="D3DFEE"/>
            <w:vAlign w:val="center"/>
          </w:tcPr>
          <w:p w14:paraId="22C878A8" w14:textId="77777777" w:rsidR="00893838" w:rsidRPr="00172B7C" w:rsidRDefault="00893838" w:rsidP="00893838">
            <w:pPr>
              <w:jc w:val="right"/>
              <w:rPr>
                <w:color w:val="365F91"/>
                <w:lang w:val="sr-Cyrl-CS"/>
              </w:rPr>
            </w:pPr>
            <w:r w:rsidRPr="00172B7C">
              <w:rPr>
                <w:color w:val="365F91"/>
                <w:lang w:val="sr-Cyrl-CS"/>
              </w:rPr>
              <w:t>4</w:t>
            </w:r>
          </w:p>
        </w:tc>
        <w:tc>
          <w:tcPr>
            <w:tcW w:w="1029" w:type="pct"/>
            <w:tcBorders>
              <w:top w:val="nil"/>
              <w:left w:val="nil"/>
              <w:bottom w:val="nil"/>
              <w:right w:val="nil"/>
            </w:tcBorders>
            <w:shd w:val="clear" w:color="auto" w:fill="FFFFFF"/>
            <w:vAlign w:val="center"/>
          </w:tcPr>
          <w:p w14:paraId="7FC97DF9" w14:textId="77777777" w:rsidR="00893838" w:rsidRPr="00172B7C" w:rsidRDefault="00893838" w:rsidP="00893838">
            <w:pPr>
              <w:jc w:val="right"/>
              <w:rPr>
                <w:color w:val="365F91"/>
                <w:lang w:val="sr-Cyrl-CS"/>
              </w:rPr>
            </w:pPr>
            <w:r w:rsidRPr="00172B7C">
              <w:rPr>
                <w:color w:val="365F91"/>
                <w:lang w:val="sr-Cyrl-CS"/>
              </w:rPr>
              <w:t>140</w:t>
            </w:r>
          </w:p>
        </w:tc>
      </w:tr>
      <w:tr w:rsidR="00893838" w:rsidRPr="00172B7C" w14:paraId="2ECB5FCA" w14:textId="77777777" w:rsidTr="00893838">
        <w:trPr>
          <w:trHeight w:val="165"/>
        </w:trPr>
        <w:tc>
          <w:tcPr>
            <w:tcW w:w="458" w:type="pct"/>
            <w:tcBorders>
              <w:left w:val="nil"/>
              <w:bottom w:val="nil"/>
              <w:right w:val="nil"/>
            </w:tcBorders>
            <w:shd w:val="clear" w:color="auto" w:fill="D3DFEE"/>
            <w:vAlign w:val="center"/>
          </w:tcPr>
          <w:p w14:paraId="4E0E5709" w14:textId="77777777" w:rsidR="00893838" w:rsidRPr="00172B7C" w:rsidRDefault="00893838" w:rsidP="00893838">
            <w:pPr>
              <w:jc w:val="center"/>
              <w:rPr>
                <w:color w:val="365F91"/>
                <w:lang w:val="sr-Cyrl-CS"/>
              </w:rPr>
            </w:pPr>
            <w:r w:rsidRPr="00172B7C">
              <w:rPr>
                <w:color w:val="365F91"/>
                <w:lang w:val="sr-Cyrl-CS"/>
              </w:rPr>
              <w:t>10.</w:t>
            </w:r>
          </w:p>
        </w:tc>
        <w:tc>
          <w:tcPr>
            <w:tcW w:w="2484" w:type="pct"/>
            <w:tcBorders>
              <w:top w:val="nil"/>
              <w:left w:val="nil"/>
              <w:bottom w:val="nil"/>
              <w:right w:val="nil"/>
            </w:tcBorders>
            <w:shd w:val="clear" w:color="auto" w:fill="C6D9F1"/>
          </w:tcPr>
          <w:p w14:paraId="172DE4E4" w14:textId="77777777" w:rsidR="00893838" w:rsidRPr="00172B7C" w:rsidRDefault="00893838" w:rsidP="00893838">
            <w:pPr>
              <w:rPr>
                <w:color w:val="365F91"/>
                <w:lang w:val="sr-Cyrl-CS"/>
              </w:rPr>
            </w:pPr>
            <w:r w:rsidRPr="00172B7C">
              <w:rPr>
                <w:color w:val="365F91"/>
                <w:lang w:val="sr-Cyrl-CS"/>
              </w:rPr>
              <w:t>Активност по избору ученика</w:t>
            </w:r>
          </w:p>
        </w:tc>
        <w:tc>
          <w:tcPr>
            <w:tcW w:w="1029" w:type="pct"/>
            <w:tcBorders>
              <w:left w:val="nil"/>
              <w:bottom w:val="nil"/>
              <w:right w:val="nil"/>
            </w:tcBorders>
            <w:shd w:val="clear" w:color="auto" w:fill="D3DFEE"/>
            <w:vAlign w:val="center"/>
          </w:tcPr>
          <w:p w14:paraId="56B2B287" w14:textId="77777777" w:rsidR="00893838" w:rsidRPr="00172B7C" w:rsidRDefault="00893838" w:rsidP="00893838">
            <w:pPr>
              <w:jc w:val="right"/>
              <w:rPr>
                <w:color w:val="365F91"/>
                <w:lang w:val="sr-Cyrl-CS"/>
              </w:rPr>
            </w:pPr>
            <w:r w:rsidRPr="00172B7C">
              <w:rPr>
                <w:color w:val="365F91"/>
                <w:lang w:val="sr-Cyrl-CS"/>
              </w:rPr>
              <w:t>2</w:t>
            </w:r>
          </w:p>
        </w:tc>
        <w:tc>
          <w:tcPr>
            <w:tcW w:w="1029" w:type="pct"/>
            <w:tcBorders>
              <w:top w:val="nil"/>
              <w:left w:val="nil"/>
              <w:bottom w:val="nil"/>
              <w:right w:val="nil"/>
            </w:tcBorders>
            <w:shd w:val="clear" w:color="auto" w:fill="C6D9F1"/>
            <w:vAlign w:val="center"/>
          </w:tcPr>
          <w:p w14:paraId="2077CB9F" w14:textId="77777777" w:rsidR="00893838" w:rsidRPr="00172B7C" w:rsidRDefault="00893838" w:rsidP="00893838">
            <w:pPr>
              <w:jc w:val="right"/>
              <w:rPr>
                <w:color w:val="365F91"/>
                <w:lang w:val="sr-Cyrl-CS"/>
              </w:rPr>
            </w:pPr>
            <w:r w:rsidRPr="00172B7C">
              <w:rPr>
                <w:color w:val="365F91"/>
                <w:lang w:val="sr-Cyrl-CS"/>
              </w:rPr>
              <w:t>70</w:t>
            </w:r>
          </w:p>
        </w:tc>
      </w:tr>
      <w:tr w:rsidR="00893838" w:rsidRPr="00172B7C" w14:paraId="21CDE693" w14:textId="77777777" w:rsidTr="00893838">
        <w:trPr>
          <w:trHeight w:val="165"/>
        </w:trPr>
        <w:tc>
          <w:tcPr>
            <w:tcW w:w="458" w:type="pct"/>
            <w:tcBorders>
              <w:left w:val="nil"/>
              <w:bottom w:val="nil"/>
              <w:right w:val="nil"/>
            </w:tcBorders>
            <w:shd w:val="clear" w:color="auto" w:fill="D3DFEE"/>
            <w:vAlign w:val="center"/>
          </w:tcPr>
          <w:p w14:paraId="4B2697BB" w14:textId="77777777" w:rsidR="00893838" w:rsidRPr="00172B7C" w:rsidRDefault="00893838" w:rsidP="00893838">
            <w:pPr>
              <w:jc w:val="center"/>
              <w:rPr>
                <w:color w:val="365F91"/>
                <w:lang w:val="sr-Cyrl-CS"/>
              </w:rPr>
            </w:pPr>
          </w:p>
        </w:tc>
        <w:tc>
          <w:tcPr>
            <w:tcW w:w="2484" w:type="pct"/>
            <w:tcBorders>
              <w:top w:val="nil"/>
              <w:left w:val="nil"/>
              <w:bottom w:val="nil"/>
              <w:right w:val="nil"/>
            </w:tcBorders>
            <w:shd w:val="clear" w:color="auto" w:fill="F2DBDB"/>
            <w:vAlign w:val="center"/>
          </w:tcPr>
          <w:p w14:paraId="2297C87D" w14:textId="77777777" w:rsidR="00893838" w:rsidRPr="00172B7C" w:rsidRDefault="00893838" w:rsidP="00893838">
            <w:pPr>
              <w:jc w:val="center"/>
              <w:rPr>
                <w:color w:val="365F91"/>
                <w:lang w:val="sr-Cyrl-CS"/>
              </w:rPr>
            </w:pPr>
            <w:r w:rsidRPr="00172B7C">
              <w:rPr>
                <w:b/>
                <w:bCs/>
                <w:i/>
                <w:iCs/>
                <w:color w:val="365F91"/>
                <w:lang w:val="sr-Cyrl-CS"/>
              </w:rPr>
              <w:t>ОСТАЛЕ АКТИВНОСТИ ДНЕВНОГ БОРАВКА</w:t>
            </w:r>
          </w:p>
        </w:tc>
        <w:tc>
          <w:tcPr>
            <w:tcW w:w="1029" w:type="pct"/>
            <w:tcBorders>
              <w:left w:val="nil"/>
              <w:bottom w:val="nil"/>
              <w:right w:val="nil"/>
            </w:tcBorders>
            <w:shd w:val="clear" w:color="auto" w:fill="D3DFEE"/>
            <w:vAlign w:val="center"/>
          </w:tcPr>
          <w:p w14:paraId="33F317F0" w14:textId="77777777" w:rsidR="00893838" w:rsidRPr="00172B7C" w:rsidRDefault="00893838" w:rsidP="00893838">
            <w:pPr>
              <w:jc w:val="right"/>
              <w:rPr>
                <w:color w:val="365F91"/>
                <w:lang w:val="sr-Cyrl-CS"/>
              </w:rPr>
            </w:pPr>
          </w:p>
        </w:tc>
        <w:tc>
          <w:tcPr>
            <w:tcW w:w="1029" w:type="pct"/>
            <w:tcBorders>
              <w:top w:val="nil"/>
              <w:left w:val="nil"/>
              <w:bottom w:val="nil"/>
              <w:right w:val="nil"/>
            </w:tcBorders>
            <w:shd w:val="clear" w:color="auto" w:fill="F2DBDB"/>
            <w:vAlign w:val="center"/>
          </w:tcPr>
          <w:p w14:paraId="0FEA1254" w14:textId="77777777" w:rsidR="00893838" w:rsidRPr="00172B7C" w:rsidRDefault="00893838" w:rsidP="00893838">
            <w:pPr>
              <w:jc w:val="right"/>
              <w:rPr>
                <w:color w:val="365F91"/>
                <w:lang w:val="sr-Cyrl-CS"/>
              </w:rPr>
            </w:pPr>
          </w:p>
        </w:tc>
      </w:tr>
      <w:tr w:rsidR="00893838" w:rsidRPr="00172B7C" w14:paraId="7692F9D7" w14:textId="77777777" w:rsidTr="00893838">
        <w:trPr>
          <w:trHeight w:val="165"/>
        </w:trPr>
        <w:tc>
          <w:tcPr>
            <w:tcW w:w="458" w:type="pct"/>
            <w:tcBorders>
              <w:left w:val="nil"/>
              <w:bottom w:val="nil"/>
              <w:right w:val="nil"/>
            </w:tcBorders>
            <w:shd w:val="clear" w:color="auto" w:fill="D3DFEE"/>
            <w:vAlign w:val="center"/>
          </w:tcPr>
          <w:p w14:paraId="731368DF" w14:textId="77777777" w:rsidR="00893838" w:rsidRPr="00172B7C" w:rsidRDefault="00893838" w:rsidP="00893838">
            <w:pPr>
              <w:jc w:val="center"/>
              <w:rPr>
                <w:color w:val="365F91"/>
                <w:lang w:val="sr-Cyrl-CS"/>
              </w:rPr>
            </w:pPr>
            <w:r w:rsidRPr="00172B7C">
              <w:rPr>
                <w:color w:val="365F91"/>
                <w:lang w:val="sr-Cyrl-CS"/>
              </w:rPr>
              <w:t>11.</w:t>
            </w:r>
          </w:p>
        </w:tc>
        <w:tc>
          <w:tcPr>
            <w:tcW w:w="2484" w:type="pct"/>
            <w:tcBorders>
              <w:top w:val="nil"/>
              <w:left w:val="nil"/>
              <w:bottom w:val="nil"/>
              <w:right w:val="nil"/>
            </w:tcBorders>
            <w:shd w:val="clear" w:color="auto" w:fill="FFFFFF"/>
          </w:tcPr>
          <w:p w14:paraId="4AAB1A30" w14:textId="77777777" w:rsidR="00893838" w:rsidRPr="00172B7C" w:rsidRDefault="00893838" w:rsidP="00893838">
            <w:pPr>
              <w:rPr>
                <w:color w:val="365F91"/>
                <w:lang w:val="sr-Cyrl-CS"/>
              </w:rPr>
            </w:pPr>
            <w:r w:rsidRPr="00172B7C">
              <w:rPr>
                <w:color w:val="365F91"/>
                <w:lang w:val="sr-Cyrl-CS"/>
              </w:rPr>
              <w:t>Припрема за оброк и исхрана</w:t>
            </w:r>
          </w:p>
        </w:tc>
        <w:tc>
          <w:tcPr>
            <w:tcW w:w="1029" w:type="pct"/>
            <w:tcBorders>
              <w:left w:val="nil"/>
              <w:bottom w:val="nil"/>
              <w:right w:val="nil"/>
            </w:tcBorders>
            <w:shd w:val="clear" w:color="auto" w:fill="D3DFEE"/>
            <w:vAlign w:val="center"/>
          </w:tcPr>
          <w:p w14:paraId="211881ED" w14:textId="77777777" w:rsidR="00893838" w:rsidRPr="00172B7C" w:rsidRDefault="00893838" w:rsidP="00893838">
            <w:pPr>
              <w:jc w:val="right"/>
              <w:rPr>
                <w:color w:val="365F91"/>
                <w:lang w:val="sr-Cyrl-CS"/>
              </w:rPr>
            </w:pPr>
            <w:r w:rsidRPr="00172B7C">
              <w:rPr>
                <w:color w:val="365F91"/>
                <w:lang w:val="sr-Cyrl-CS"/>
              </w:rPr>
              <w:t>1</w:t>
            </w:r>
          </w:p>
        </w:tc>
        <w:tc>
          <w:tcPr>
            <w:tcW w:w="1029" w:type="pct"/>
            <w:tcBorders>
              <w:top w:val="nil"/>
              <w:left w:val="nil"/>
              <w:bottom w:val="nil"/>
              <w:right w:val="nil"/>
            </w:tcBorders>
            <w:shd w:val="clear" w:color="auto" w:fill="FFFFFF"/>
            <w:vAlign w:val="center"/>
          </w:tcPr>
          <w:p w14:paraId="443D1672" w14:textId="77777777" w:rsidR="00893838" w:rsidRPr="00172B7C" w:rsidRDefault="00893838" w:rsidP="00893838">
            <w:pPr>
              <w:jc w:val="right"/>
              <w:rPr>
                <w:color w:val="365F91"/>
                <w:lang w:val="sr-Cyrl-CS"/>
              </w:rPr>
            </w:pPr>
            <w:r w:rsidRPr="00172B7C">
              <w:rPr>
                <w:color w:val="365F91"/>
                <w:lang w:val="sr-Cyrl-CS"/>
              </w:rPr>
              <w:t>35</w:t>
            </w:r>
          </w:p>
        </w:tc>
      </w:tr>
      <w:tr w:rsidR="00893838" w:rsidRPr="00172B7C" w14:paraId="44C648C2" w14:textId="77777777" w:rsidTr="00893838">
        <w:trPr>
          <w:trHeight w:val="165"/>
        </w:trPr>
        <w:tc>
          <w:tcPr>
            <w:tcW w:w="458" w:type="pct"/>
            <w:tcBorders>
              <w:left w:val="nil"/>
              <w:bottom w:val="nil"/>
              <w:right w:val="nil"/>
            </w:tcBorders>
            <w:shd w:val="clear" w:color="auto" w:fill="D3DFEE"/>
            <w:vAlign w:val="center"/>
          </w:tcPr>
          <w:p w14:paraId="7F87928E" w14:textId="77777777" w:rsidR="00893838" w:rsidRPr="00172B7C" w:rsidRDefault="00893838" w:rsidP="00893838">
            <w:pPr>
              <w:jc w:val="center"/>
              <w:rPr>
                <w:color w:val="365F91"/>
              </w:rPr>
            </w:pPr>
          </w:p>
        </w:tc>
        <w:tc>
          <w:tcPr>
            <w:tcW w:w="2484" w:type="pct"/>
            <w:tcBorders>
              <w:top w:val="nil"/>
              <w:bottom w:val="single" w:sz="8" w:space="0" w:color="4F81BD"/>
            </w:tcBorders>
            <w:shd w:val="clear" w:color="auto" w:fill="4F81BD"/>
            <w:vAlign w:val="center"/>
          </w:tcPr>
          <w:p w14:paraId="0F0E4FB2" w14:textId="77777777" w:rsidR="00893838" w:rsidRPr="00172B7C" w:rsidRDefault="00893838" w:rsidP="00893838">
            <w:pPr>
              <w:rPr>
                <w:b/>
                <w:bCs/>
                <w:color w:val="FFFFFF"/>
              </w:rPr>
            </w:pPr>
            <w:r w:rsidRPr="00172B7C">
              <w:rPr>
                <w:b/>
                <w:bCs/>
                <w:color w:val="FFFFFF"/>
              </w:rPr>
              <w:t>УКУПНО</w:t>
            </w:r>
            <w:r w:rsidRPr="00172B7C">
              <w:rPr>
                <w:b/>
                <w:bCs/>
                <w:color w:val="FFFFFF"/>
                <w:lang w:val="sr-Cyrl-CS"/>
              </w:rPr>
              <w:t>:</w:t>
            </w:r>
          </w:p>
        </w:tc>
        <w:tc>
          <w:tcPr>
            <w:tcW w:w="1029" w:type="pct"/>
            <w:tcBorders>
              <w:top w:val="nil"/>
              <w:left w:val="nil"/>
              <w:bottom w:val="nil"/>
              <w:right w:val="nil"/>
            </w:tcBorders>
            <w:shd w:val="clear" w:color="auto" w:fill="FFFFFF"/>
            <w:vAlign w:val="center"/>
          </w:tcPr>
          <w:p w14:paraId="331407C0" w14:textId="77777777" w:rsidR="00893838" w:rsidRPr="00172B7C" w:rsidRDefault="00893838" w:rsidP="00893838">
            <w:pPr>
              <w:jc w:val="right"/>
              <w:rPr>
                <w:b/>
                <w:bCs/>
                <w:color w:val="4F81BD"/>
                <w:lang w:val="sr-Cyrl-CS"/>
              </w:rPr>
            </w:pPr>
            <w:r w:rsidRPr="00172B7C">
              <w:rPr>
                <w:b/>
                <w:bCs/>
                <w:color w:val="4F81BD"/>
                <w:lang w:val="sr-Cyrl-CS"/>
              </w:rPr>
              <w:t>25</w:t>
            </w:r>
          </w:p>
        </w:tc>
        <w:tc>
          <w:tcPr>
            <w:tcW w:w="1029" w:type="pct"/>
            <w:tcBorders>
              <w:top w:val="nil"/>
              <w:bottom w:val="single" w:sz="8" w:space="0" w:color="4F81BD"/>
            </w:tcBorders>
            <w:shd w:val="clear" w:color="auto" w:fill="4F81BD"/>
            <w:vAlign w:val="center"/>
          </w:tcPr>
          <w:p w14:paraId="227A3169" w14:textId="77777777" w:rsidR="00893838" w:rsidRPr="00172B7C" w:rsidRDefault="00893838" w:rsidP="00893838">
            <w:pPr>
              <w:jc w:val="right"/>
              <w:rPr>
                <w:b/>
                <w:bCs/>
                <w:color w:val="FFFFFF"/>
                <w:lang w:val="sr-Cyrl-CS"/>
              </w:rPr>
            </w:pPr>
            <w:r w:rsidRPr="00172B7C">
              <w:rPr>
                <w:b/>
                <w:bCs/>
                <w:color w:val="FFFFFF"/>
                <w:lang w:val="sr-Cyrl-CS"/>
              </w:rPr>
              <w:t>875</w:t>
            </w:r>
          </w:p>
        </w:tc>
      </w:tr>
    </w:tbl>
    <w:p w14:paraId="05E21C7D" w14:textId="77777777" w:rsidR="00893838" w:rsidRDefault="00893838" w:rsidP="00893838">
      <w:pPr>
        <w:rPr>
          <w:b/>
          <w:bCs/>
        </w:rPr>
      </w:pPr>
    </w:p>
    <w:p w14:paraId="4E6B8B00" w14:textId="77777777" w:rsidR="00893838" w:rsidRDefault="00893838" w:rsidP="00893838">
      <w:pPr>
        <w:rPr>
          <w:b/>
          <w:bCs/>
        </w:rPr>
      </w:pPr>
    </w:p>
    <w:p w14:paraId="0EC0638F" w14:textId="77777777" w:rsidR="00893838" w:rsidRDefault="00893838" w:rsidP="00893838">
      <w:pPr>
        <w:rPr>
          <w:b/>
          <w:bCs/>
        </w:rPr>
      </w:pPr>
    </w:p>
    <w:p w14:paraId="05B80F4A" w14:textId="77777777" w:rsidR="00893838" w:rsidRDefault="00893838" w:rsidP="00893838">
      <w:pPr>
        <w:rPr>
          <w:b/>
          <w:bCs/>
        </w:rPr>
      </w:pPr>
    </w:p>
    <w:p w14:paraId="012F2F0D" w14:textId="77777777" w:rsidR="00893838" w:rsidRDefault="00893838" w:rsidP="00893838">
      <w:pPr>
        <w:rPr>
          <w:b/>
          <w:bCs/>
        </w:rPr>
      </w:pPr>
    </w:p>
    <w:p w14:paraId="0A2CBCCC" w14:textId="77777777" w:rsidR="00893838" w:rsidRDefault="00893838" w:rsidP="00893838">
      <w:pPr>
        <w:rPr>
          <w:b/>
          <w:bCs/>
        </w:rPr>
      </w:pPr>
    </w:p>
    <w:p w14:paraId="7153A4FD" w14:textId="77777777" w:rsidR="00466C7A" w:rsidRDefault="00466C7A" w:rsidP="00893838">
      <w:pPr>
        <w:rPr>
          <w:b/>
          <w:bCs/>
        </w:rPr>
      </w:pPr>
    </w:p>
    <w:p w14:paraId="30ED832C" w14:textId="77777777" w:rsidR="00466C7A" w:rsidRDefault="00466C7A" w:rsidP="00893838">
      <w:pPr>
        <w:rPr>
          <w:b/>
          <w:bCs/>
        </w:rPr>
      </w:pPr>
    </w:p>
    <w:p w14:paraId="22CDF798" w14:textId="77777777" w:rsidR="00466C7A" w:rsidRPr="00333DEC" w:rsidRDefault="00466C7A" w:rsidP="00893838">
      <w:pPr>
        <w:rPr>
          <w:b/>
          <w:bCs/>
        </w:rPr>
      </w:pPr>
    </w:p>
    <w:p w14:paraId="52A03611" w14:textId="77777777" w:rsidR="00893838" w:rsidRPr="00172B7C" w:rsidRDefault="00893838" w:rsidP="00893838">
      <w:pPr>
        <w:rPr>
          <w:lang w:val="sr-Cyrl-CS"/>
        </w:rPr>
      </w:pPr>
      <w:r w:rsidRPr="00172B7C">
        <w:rPr>
          <w:b/>
          <w:bCs/>
          <w:lang w:val="sr-Cyrl-CS"/>
        </w:rPr>
        <w:t xml:space="preserve">4. </w:t>
      </w:r>
      <w:r w:rsidRPr="00172B7C">
        <w:rPr>
          <w:b/>
          <w:bCs/>
          <w:caps/>
          <w:lang w:val="sr-Cyrl-CS"/>
        </w:rPr>
        <w:t>Дневни режим рада продуженог боравка</w:t>
      </w:r>
    </w:p>
    <w:p w14:paraId="67471EB0" w14:textId="77777777" w:rsidR="00893838" w:rsidRPr="00172B7C" w:rsidRDefault="00893838" w:rsidP="00893838">
      <w:pPr>
        <w:ind w:left="709"/>
        <w:rPr>
          <w:lang w:val="sr-Cyrl-CS"/>
        </w:rPr>
      </w:pPr>
    </w:p>
    <w:p w14:paraId="2E713116" w14:textId="77777777" w:rsidR="00893838" w:rsidRPr="00172B7C" w:rsidRDefault="00893838" w:rsidP="00893838">
      <w:pPr>
        <w:ind w:left="1134"/>
        <w:rPr>
          <w:lang w:val="sr-Cyrl-CS"/>
        </w:rPr>
      </w:pPr>
      <w:r w:rsidRPr="00172B7C">
        <w:rPr>
          <w:lang w:val="sr-Cyrl-CS"/>
        </w:rPr>
        <w:tab/>
      </w:r>
    </w:p>
    <w:p w14:paraId="4774E917" w14:textId="77777777" w:rsidR="00893838" w:rsidRDefault="00893838" w:rsidP="00893838">
      <w:pPr>
        <w:tabs>
          <w:tab w:val="left" w:pos="1701"/>
        </w:tabs>
        <w:rPr>
          <w:lang w:val="sr-Cyrl-CS"/>
        </w:rPr>
      </w:pPr>
      <w:r>
        <w:rPr>
          <w:lang w:val="sr-Cyrl-CS"/>
        </w:rPr>
        <w:t xml:space="preserve">            8,00-8.05 долазак</w:t>
      </w:r>
      <w:r w:rsidRPr="00172B7C">
        <w:rPr>
          <w:lang w:val="sr-Cyrl-CS"/>
        </w:rPr>
        <w:t xml:space="preserve"> ученика </w:t>
      </w:r>
      <w:r>
        <w:rPr>
          <w:lang w:val="sr-Cyrl-CS"/>
        </w:rPr>
        <w:t>у продуженом боравку</w:t>
      </w:r>
    </w:p>
    <w:p w14:paraId="6B1EF7DC" w14:textId="77777777" w:rsidR="00893838" w:rsidRPr="00172B7C" w:rsidRDefault="00893838" w:rsidP="00893838">
      <w:pPr>
        <w:tabs>
          <w:tab w:val="left" w:pos="1701"/>
        </w:tabs>
        <w:rPr>
          <w:lang w:val="sr-Cyrl-CS"/>
        </w:rPr>
      </w:pPr>
      <w:r>
        <w:rPr>
          <w:lang w:val="sr-Cyrl-CS"/>
        </w:rPr>
        <w:t xml:space="preserve">            8.05-11.10  самостални рад ученика и израда домаћих задатака</w:t>
      </w:r>
    </w:p>
    <w:p w14:paraId="1E17B154" w14:textId="77777777" w:rsidR="00893838" w:rsidRPr="00172B7C" w:rsidRDefault="00893838" w:rsidP="00893838">
      <w:pPr>
        <w:tabs>
          <w:tab w:val="left" w:pos="1701"/>
        </w:tabs>
        <w:ind w:left="709"/>
        <w:rPr>
          <w:lang w:val="sr-Cyrl-CS"/>
        </w:rPr>
      </w:pPr>
      <w:r w:rsidRPr="00172B7C">
        <w:rPr>
          <w:lang w:val="sr-Cyrl-CS"/>
        </w:rPr>
        <w:t>11</w:t>
      </w:r>
      <w:r w:rsidRPr="00172B7C">
        <w:rPr>
          <w:vertAlign w:val="superscript"/>
          <w:lang w:val="sr-Cyrl-CS"/>
        </w:rPr>
        <w:t>1</w:t>
      </w:r>
      <w:r w:rsidRPr="00172B7C">
        <w:rPr>
          <w:vertAlign w:val="superscript"/>
          <w:lang w:val="ru-RU"/>
        </w:rPr>
        <w:t>0</w:t>
      </w:r>
      <w:r w:rsidRPr="00172B7C">
        <w:rPr>
          <w:lang w:val="sr-Cyrl-CS"/>
        </w:rPr>
        <w:t>-11</w:t>
      </w:r>
      <w:r w:rsidRPr="00172B7C">
        <w:rPr>
          <w:vertAlign w:val="superscript"/>
          <w:lang w:val="sr-Cyrl-CS"/>
        </w:rPr>
        <w:t>30</w:t>
      </w:r>
      <w:r w:rsidRPr="00172B7C">
        <w:rPr>
          <w:lang w:val="sr-Cyrl-CS"/>
        </w:rPr>
        <w:tab/>
        <w:t xml:space="preserve"> хигијена и припрема за ручак</w:t>
      </w:r>
    </w:p>
    <w:p w14:paraId="0DFAA77B" w14:textId="77777777" w:rsidR="00893838" w:rsidRPr="00172B7C" w:rsidRDefault="00893838" w:rsidP="00893838">
      <w:pPr>
        <w:tabs>
          <w:tab w:val="left" w:pos="1701"/>
        </w:tabs>
        <w:ind w:left="709"/>
        <w:rPr>
          <w:lang w:val="sr-Cyrl-CS"/>
        </w:rPr>
      </w:pPr>
      <w:r w:rsidRPr="00172B7C">
        <w:rPr>
          <w:lang w:val="sr-Cyrl-CS"/>
        </w:rPr>
        <w:t>11</w:t>
      </w:r>
      <w:r w:rsidRPr="00172B7C">
        <w:rPr>
          <w:vertAlign w:val="superscript"/>
          <w:lang w:val="sr-Cyrl-CS"/>
        </w:rPr>
        <w:t>30</w:t>
      </w:r>
      <w:r w:rsidRPr="00172B7C">
        <w:rPr>
          <w:lang w:val="sr-Cyrl-CS"/>
        </w:rPr>
        <w:t>-1</w:t>
      </w:r>
      <w:r w:rsidRPr="00172B7C">
        <w:rPr>
          <w:lang w:val="ru-RU"/>
        </w:rPr>
        <w:t>2</w:t>
      </w:r>
      <w:r w:rsidRPr="00172B7C">
        <w:rPr>
          <w:vertAlign w:val="superscript"/>
          <w:lang w:val="ru-RU"/>
        </w:rPr>
        <w:t>00</w:t>
      </w:r>
      <w:r w:rsidRPr="00172B7C">
        <w:rPr>
          <w:lang w:val="sr-Cyrl-CS"/>
        </w:rPr>
        <w:tab/>
        <w:t xml:space="preserve"> ручак</w:t>
      </w:r>
    </w:p>
    <w:p w14:paraId="63F7C37E" w14:textId="77777777" w:rsidR="00893838" w:rsidRPr="00172B7C" w:rsidRDefault="00893838" w:rsidP="00893838">
      <w:pPr>
        <w:tabs>
          <w:tab w:val="left" w:pos="1701"/>
        </w:tabs>
        <w:ind w:left="709"/>
        <w:rPr>
          <w:lang w:val="sr-Cyrl-CS"/>
        </w:rPr>
      </w:pPr>
      <w:r w:rsidRPr="00172B7C">
        <w:rPr>
          <w:lang w:val="sr-Cyrl-CS"/>
        </w:rPr>
        <w:t>12</w:t>
      </w:r>
      <w:r w:rsidRPr="00172B7C">
        <w:rPr>
          <w:vertAlign w:val="superscript"/>
          <w:lang w:val="sr-Cyrl-CS"/>
        </w:rPr>
        <w:t>00</w:t>
      </w:r>
      <w:r w:rsidRPr="00172B7C">
        <w:rPr>
          <w:lang w:val="sr-Cyrl-CS"/>
        </w:rPr>
        <w:t>-13</w:t>
      </w:r>
      <w:r w:rsidRPr="00172B7C">
        <w:rPr>
          <w:vertAlign w:val="superscript"/>
          <w:lang w:val="sr-Cyrl-CS"/>
        </w:rPr>
        <w:t>00</w:t>
      </w:r>
      <w:r w:rsidRPr="00172B7C">
        <w:rPr>
          <w:lang w:val="sr-Cyrl-CS"/>
        </w:rPr>
        <w:tab/>
        <w:t xml:space="preserve"> рекреација и боравак на ваздуху</w:t>
      </w:r>
    </w:p>
    <w:p w14:paraId="3313A040" w14:textId="77777777" w:rsidR="00893838" w:rsidRPr="00172B7C" w:rsidRDefault="00893838" w:rsidP="00893838">
      <w:pPr>
        <w:tabs>
          <w:tab w:val="left" w:pos="1701"/>
        </w:tabs>
        <w:ind w:left="1701" w:hanging="992"/>
        <w:rPr>
          <w:lang w:val="sr-Cyrl-CS"/>
        </w:rPr>
      </w:pPr>
      <w:r w:rsidRPr="00172B7C">
        <w:rPr>
          <w:lang w:val="sr-Cyrl-CS"/>
        </w:rPr>
        <w:t>13</w:t>
      </w:r>
      <w:r w:rsidRPr="00172B7C">
        <w:rPr>
          <w:vertAlign w:val="superscript"/>
          <w:lang w:val="sr-Cyrl-CS"/>
        </w:rPr>
        <w:t>05</w:t>
      </w:r>
      <w:r w:rsidRPr="00172B7C">
        <w:rPr>
          <w:lang w:val="sr-Cyrl-CS"/>
        </w:rPr>
        <w:t>-1</w:t>
      </w:r>
      <w:r>
        <w:rPr>
          <w:lang w:val="sr-Cyrl-CS"/>
        </w:rPr>
        <w:t>5</w:t>
      </w:r>
      <w:r w:rsidRPr="00172B7C">
        <w:rPr>
          <w:vertAlign w:val="superscript"/>
          <w:lang w:val="sr-Cyrl-CS"/>
        </w:rPr>
        <w:t>00</w:t>
      </w:r>
      <w:r w:rsidRPr="00172B7C">
        <w:rPr>
          <w:lang w:val="sr-Cyrl-CS"/>
        </w:rPr>
        <w:tab/>
        <w:t xml:space="preserve"> самосталан рад ученика и израда домаћих задатака, реализација неке од пратећих активности, хигијенска припрема за ужину и ужина, организовано слободно време</w:t>
      </w:r>
    </w:p>
    <w:p w14:paraId="12F78B2C" w14:textId="77777777" w:rsidR="00893838" w:rsidRPr="00172B7C" w:rsidRDefault="00893838" w:rsidP="00893838">
      <w:pPr>
        <w:tabs>
          <w:tab w:val="left" w:pos="1395"/>
        </w:tabs>
        <w:rPr>
          <w:lang w:val="sr-Cyrl-CS"/>
        </w:rPr>
      </w:pPr>
    </w:p>
    <w:p w14:paraId="3DA2DB3F" w14:textId="77777777" w:rsidR="00893838" w:rsidRPr="00172B7C" w:rsidRDefault="00893838" w:rsidP="00893838">
      <w:pPr>
        <w:jc w:val="both"/>
        <w:rPr>
          <w:b/>
          <w:bCs/>
          <w:lang w:val="sr-Cyrl-CS"/>
        </w:rPr>
      </w:pPr>
      <w:r w:rsidRPr="00172B7C">
        <w:rPr>
          <w:b/>
          <w:bCs/>
          <w:lang w:val="sr-Cyrl-CS"/>
        </w:rPr>
        <w:t>ГОДИШЊИ ПЛАН ПРАТЕЋИХ АКТИВНОСТИ ПО ПОДРУЧЈИМА (ОКВИРНИ КУРИКУЛУМ)</w:t>
      </w:r>
    </w:p>
    <w:p w14:paraId="2BC1C592" w14:textId="77777777" w:rsidR="00893838" w:rsidRPr="00172B7C" w:rsidRDefault="00893838" w:rsidP="00893838">
      <w:pPr>
        <w:ind w:left="426"/>
        <w:rPr>
          <w:lang w:val="sr-Cyrl-CS"/>
        </w:rPr>
      </w:pPr>
      <w:r w:rsidRPr="00172B7C">
        <w:rPr>
          <w:lang w:val="sr-Cyrl-CS"/>
        </w:rPr>
        <w:t xml:space="preserve">Пратеће активности се реализирају у периоду слободног времена. </w:t>
      </w:r>
    </w:p>
    <w:p w14:paraId="43C54908" w14:textId="77777777" w:rsidR="00893838" w:rsidRPr="00172B7C" w:rsidRDefault="00893838" w:rsidP="00893838">
      <w:pPr>
        <w:ind w:left="284"/>
        <w:rPr>
          <w:lang w:val="sr-Cyrl-CS"/>
        </w:rPr>
      </w:pPr>
      <w:r w:rsidRPr="00172B7C">
        <w:rPr>
          <w:lang w:val="sr-Cyrl-CS"/>
        </w:rPr>
        <w:tab/>
        <w:t>Пратеће активности су тематски подељене у пет група:</w:t>
      </w:r>
    </w:p>
    <w:p w14:paraId="028F8D54" w14:textId="77777777" w:rsidR="00893838" w:rsidRPr="00172B7C" w:rsidRDefault="00893838" w:rsidP="00B10162">
      <w:pPr>
        <w:numPr>
          <w:ilvl w:val="0"/>
          <w:numId w:val="11"/>
        </w:numPr>
        <w:ind w:left="1418"/>
        <w:rPr>
          <w:lang w:val="sr-Cyrl-CS"/>
        </w:rPr>
      </w:pPr>
      <w:r w:rsidRPr="00172B7C">
        <w:t>Мала школа великих ствари</w:t>
      </w:r>
    </w:p>
    <w:p w14:paraId="582D85B0" w14:textId="77777777" w:rsidR="00893838" w:rsidRPr="00172B7C" w:rsidRDefault="00893838" w:rsidP="00B10162">
      <w:pPr>
        <w:numPr>
          <w:ilvl w:val="0"/>
          <w:numId w:val="11"/>
        </w:numPr>
        <w:ind w:left="1418"/>
        <w:rPr>
          <w:lang w:val="sr-Cyrl-CS"/>
        </w:rPr>
      </w:pPr>
      <w:r w:rsidRPr="00172B7C">
        <w:rPr>
          <w:lang w:val="sr-Cyrl-CS"/>
        </w:rPr>
        <w:t>Оловка пише срцем</w:t>
      </w:r>
    </w:p>
    <w:p w14:paraId="656E974A" w14:textId="77777777" w:rsidR="00893838" w:rsidRPr="00172B7C" w:rsidRDefault="00893838" w:rsidP="00B10162">
      <w:pPr>
        <w:numPr>
          <w:ilvl w:val="0"/>
          <w:numId w:val="11"/>
        </w:numPr>
        <w:ind w:left="1418"/>
        <w:rPr>
          <w:lang w:val="sr-Cyrl-CS"/>
        </w:rPr>
      </w:pPr>
      <w:r w:rsidRPr="00172B7C">
        <w:rPr>
          <w:lang w:val="sr-Cyrl-CS"/>
        </w:rPr>
        <w:t>Шарам - стварам</w:t>
      </w:r>
    </w:p>
    <w:p w14:paraId="5EAEE75E" w14:textId="77777777" w:rsidR="00893838" w:rsidRPr="00172B7C" w:rsidRDefault="00893838" w:rsidP="00B10162">
      <w:pPr>
        <w:numPr>
          <w:ilvl w:val="0"/>
          <w:numId w:val="11"/>
        </w:numPr>
        <w:ind w:left="1418"/>
        <w:rPr>
          <w:lang w:val="sr-Cyrl-CS"/>
        </w:rPr>
      </w:pPr>
      <w:r w:rsidRPr="00172B7C">
        <w:rPr>
          <w:lang w:val="sr-Cyrl-CS"/>
        </w:rPr>
        <w:t>Певам, плешем, глумим</w:t>
      </w:r>
    </w:p>
    <w:p w14:paraId="76EEFA28" w14:textId="77777777" w:rsidR="00893838" w:rsidRPr="00172B7C" w:rsidRDefault="00893838" w:rsidP="00B10162">
      <w:pPr>
        <w:numPr>
          <w:ilvl w:val="0"/>
          <w:numId w:val="11"/>
        </w:numPr>
        <w:ind w:left="1418"/>
        <w:rPr>
          <w:lang w:val="sr-Cyrl-CS"/>
        </w:rPr>
      </w:pPr>
      <w:r w:rsidRPr="00172B7C">
        <w:rPr>
          <w:lang w:val="sr-Cyrl-CS"/>
        </w:rPr>
        <w:t>Игре без граница</w:t>
      </w:r>
    </w:p>
    <w:p w14:paraId="48FFB7C8" w14:textId="77777777" w:rsidR="00893838" w:rsidRPr="00333DEC" w:rsidRDefault="00893838" w:rsidP="00893838">
      <w:pPr>
        <w:ind w:left="709"/>
        <w:rPr>
          <w:b/>
          <w:bCs/>
          <w:lang w:val="sr-Cyrl-CS"/>
        </w:rPr>
      </w:pPr>
      <w:r w:rsidRPr="00172B7C">
        <w:rPr>
          <w:b/>
          <w:bCs/>
          <w:lang w:val="sr-Cyrl-CS"/>
        </w:rPr>
        <w:tab/>
        <w:t xml:space="preserve">Мала школа великих ствари </w:t>
      </w:r>
      <w:r w:rsidRPr="00172B7C">
        <w:rPr>
          <w:lang w:val="sr-Cyrl-CS"/>
        </w:rPr>
        <w:t>је област која обухвата учење о социјалним и културним тековинама</w:t>
      </w:r>
      <w:r w:rsidRPr="00172B7C">
        <w:t xml:space="preserve">, </w:t>
      </w:r>
      <w:r w:rsidRPr="00172B7C">
        <w:rPr>
          <w:lang w:val="sr-Cyrl-CS"/>
        </w:rPr>
        <w:t>историјским и научним чињеницама, о екологији и екосистему наше планете, али и даље. Учимо о пожељним и непожељним облицима понашања, о односима са собом и окружењем, о начинима комуникације, о традицији и модернизацији, о обевезама које носи наше присуство на планети и последицама неодговорног понашања  итд. Исто тако, учимо основе лепог понашања, правима, обавезама, емоцијама...</w:t>
      </w:r>
    </w:p>
    <w:p w14:paraId="153A5930" w14:textId="77777777" w:rsidR="00893838" w:rsidRPr="00172B7C" w:rsidRDefault="00893838" w:rsidP="00893838">
      <w:pPr>
        <w:ind w:left="284"/>
        <w:rPr>
          <w:lang w:val="sr-Cyrl-CS"/>
        </w:rPr>
      </w:pPr>
    </w:p>
    <w:p w14:paraId="7A7C3EA1" w14:textId="77777777" w:rsidR="00893838" w:rsidRPr="00172B7C" w:rsidRDefault="00893838" w:rsidP="00893838">
      <w:pPr>
        <w:rPr>
          <w:lang w:val="sr-Cyrl-CS"/>
        </w:rPr>
      </w:pPr>
      <w:r w:rsidRPr="00172B7C">
        <w:rPr>
          <w:b/>
          <w:bCs/>
          <w:lang w:val="sr-Cyrl-CS"/>
        </w:rPr>
        <w:t xml:space="preserve">Оловка пише срцем </w:t>
      </w:r>
      <w:r w:rsidRPr="00172B7C">
        <w:rPr>
          <w:lang w:val="sr-Cyrl-CS"/>
        </w:rPr>
        <w:t>је област која има за циљ да помогне ученику да савлада теме прописане школским планом и програмом, али и да прошири његово литерарно знање. Кроз ову активност ученици ће развити способност говорног изражаја, комуникацијске способности, развијање способности за емоционални доживљај и разумевање књижевног изражаја, учење нових термина (богаћење речника). Короз ову активност ученици утврђују градиво српског језика и књижевности порисано планом и програмом.</w:t>
      </w:r>
    </w:p>
    <w:p w14:paraId="0B7BAF89" w14:textId="77777777" w:rsidR="00893838" w:rsidRPr="00172B7C" w:rsidRDefault="00893838" w:rsidP="00893838">
      <w:pPr>
        <w:rPr>
          <w:lang w:val="sr-Cyrl-CS"/>
        </w:rPr>
      </w:pPr>
    </w:p>
    <w:p w14:paraId="2309D6CA" w14:textId="77777777" w:rsidR="00893838" w:rsidRPr="00172B7C" w:rsidRDefault="00893838" w:rsidP="00893838">
      <w:pPr>
        <w:ind w:left="284"/>
        <w:rPr>
          <w:lang w:val="sr-Cyrl-CS"/>
        </w:rPr>
      </w:pPr>
      <w:r w:rsidRPr="00172B7C">
        <w:rPr>
          <w:lang w:val="sr-Cyrl-CS"/>
        </w:rPr>
        <w:tab/>
      </w:r>
      <w:r w:rsidRPr="00172B7C">
        <w:rPr>
          <w:b/>
          <w:bCs/>
          <w:lang w:val="sr-Cyrl-CS"/>
        </w:rPr>
        <w:t xml:space="preserve">Шарам - стварам </w:t>
      </w:r>
      <w:r w:rsidRPr="00172B7C">
        <w:rPr>
          <w:lang w:val="sr-Cyrl-CS"/>
        </w:rPr>
        <w:t xml:space="preserve">је ликовно-вајарска секција. Уз помоћ облика и боја до уметничког изражаја. </w:t>
      </w:r>
    </w:p>
    <w:p w14:paraId="4B81C9D1" w14:textId="77777777" w:rsidR="00893838" w:rsidRPr="00172B7C" w:rsidRDefault="00893838" w:rsidP="00893838">
      <w:pPr>
        <w:ind w:left="284"/>
        <w:rPr>
          <w:lang w:val="sr-Cyrl-CS"/>
        </w:rPr>
      </w:pPr>
    </w:p>
    <w:p w14:paraId="4D2826E0" w14:textId="77777777" w:rsidR="00893838" w:rsidRPr="00172B7C" w:rsidRDefault="00893838" w:rsidP="00893838">
      <w:pPr>
        <w:ind w:left="284"/>
        <w:rPr>
          <w:lang w:val="sr-Cyrl-CS"/>
        </w:rPr>
      </w:pPr>
      <w:r w:rsidRPr="00172B7C">
        <w:rPr>
          <w:lang w:val="sr-Cyrl-CS"/>
        </w:rPr>
        <w:tab/>
      </w:r>
      <w:r w:rsidRPr="00172B7C">
        <w:rPr>
          <w:b/>
          <w:bCs/>
          <w:lang w:val="sr-Cyrl-CS"/>
        </w:rPr>
        <w:t>Певам, плешем, глумим</w:t>
      </w:r>
      <w:r w:rsidRPr="00172B7C">
        <w:rPr>
          <w:lang w:val="sr-Cyrl-CS"/>
        </w:rPr>
        <w:t xml:space="preserve"> је музичка-драмска секција. Ритам, покрет, звук, глас су елементи које ће деца користити у малим музичким и драмским радионицама. </w:t>
      </w:r>
    </w:p>
    <w:p w14:paraId="186831F3" w14:textId="77777777" w:rsidR="00893838" w:rsidRPr="00172B7C" w:rsidRDefault="00893838" w:rsidP="00893838">
      <w:pPr>
        <w:ind w:left="284"/>
        <w:rPr>
          <w:lang w:val="sr-Cyrl-CS"/>
        </w:rPr>
      </w:pPr>
    </w:p>
    <w:p w14:paraId="7050F132" w14:textId="77777777" w:rsidR="00466C7A" w:rsidRDefault="00893838" w:rsidP="00466C7A">
      <w:pPr>
        <w:ind w:left="284"/>
        <w:rPr>
          <w:lang w:val="en-US"/>
        </w:rPr>
      </w:pPr>
      <w:r w:rsidRPr="00172B7C">
        <w:rPr>
          <w:lang w:val="sr-Cyrl-CS"/>
        </w:rPr>
        <w:tab/>
      </w:r>
      <w:r w:rsidRPr="00172B7C">
        <w:rPr>
          <w:b/>
          <w:bCs/>
          <w:lang w:val="sr-Cyrl-CS"/>
        </w:rPr>
        <w:t>Игре без граница</w:t>
      </w:r>
      <w:r w:rsidRPr="00172B7C">
        <w:rPr>
          <w:lang w:val="sr-Cyrl-CS"/>
        </w:rPr>
        <w:t xml:space="preserve"> је активност проистекла из потребе деце за игром и рекреацијом. Игре доприносе њиховом идивидуалном моторичком развоју, развоју другарства и начина комуникације. </w:t>
      </w:r>
    </w:p>
    <w:p w14:paraId="6C41F4A9" w14:textId="77777777" w:rsidR="00893838" w:rsidRPr="00093E6F" w:rsidRDefault="00893838" w:rsidP="00466C7A">
      <w:pPr>
        <w:ind w:left="284"/>
        <w:rPr>
          <w:lang w:val="sr-Cyrl-CS"/>
        </w:rPr>
      </w:pPr>
      <w:r w:rsidRPr="00172B7C">
        <w:rPr>
          <w:b/>
          <w:bCs/>
          <w:lang w:val="sr-Cyrl-CS"/>
        </w:rPr>
        <w:t>Напомена</w:t>
      </w:r>
      <w:r w:rsidRPr="00172B7C">
        <w:rPr>
          <w:lang w:val="sr-Cyrl-CS"/>
        </w:rPr>
        <w:t xml:space="preserve"> : У распореду пратећих активности помињу се видео пројекције и презентације. Садржај ових пројекција и презентација усаглашен је са васпитно-образовним начелима. </w:t>
      </w:r>
    </w:p>
    <w:p w14:paraId="3953EE02" w14:textId="77777777" w:rsidR="00893838" w:rsidRDefault="00893838" w:rsidP="00893838">
      <w:pPr>
        <w:ind w:left="284"/>
      </w:pPr>
    </w:p>
    <w:p w14:paraId="63DE8AE1" w14:textId="77777777" w:rsidR="00893838" w:rsidRPr="00172B7C" w:rsidRDefault="00893838" w:rsidP="00893838">
      <w:pPr>
        <w:ind w:left="284"/>
        <w:rPr>
          <w:b/>
          <w:bCs/>
          <w:lang w:val="sr-Cyrl-CS"/>
        </w:rPr>
      </w:pPr>
      <w:r w:rsidRPr="00172B7C">
        <w:rPr>
          <w:b/>
          <w:bCs/>
          <w:lang w:val="sr-Cyrl-CS"/>
        </w:rPr>
        <w:t>РАСПОРЕД ЧАСОВА ПРАТЕЋИХ АКТИВНОСТИ</w:t>
      </w:r>
    </w:p>
    <w:p w14:paraId="6B82D6DE" w14:textId="77777777" w:rsidR="00893838" w:rsidRPr="00172B7C" w:rsidRDefault="00893838" w:rsidP="00893838">
      <w:pPr>
        <w:ind w:left="284"/>
        <w:rPr>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1"/>
        <w:gridCol w:w="1949"/>
        <w:gridCol w:w="2094"/>
        <w:gridCol w:w="1922"/>
        <w:gridCol w:w="1705"/>
      </w:tblGrid>
      <w:tr w:rsidR="00893838" w:rsidRPr="00172B7C" w14:paraId="14EA6DEE" w14:textId="77777777" w:rsidTr="00893838">
        <w:tc>
          <w:tcPr>
            <w:tcW w:w="2056" w:type="dxa"/>
            <w:shd w:val="solid" w:color="auto" w:fill="auto"/>
            <w:vAlign w:val="center"/>
          </w:tcPr>
          <w:p w14:paraId="1579E987" w14:textId="77777777" w:rsidR="00893838" w:rsidRPr="00172B7C" w:rsidRDefault="00893838" w:rsidP="00893838">
            <w:pPr>
              <w:jc w:val="center"/>
              <w:rPr>
                <w:color w:val="FFFFFF"/>
                <w:lang w:val="sr-Cyrl-CS"/>
              </w:rPr>
            </w:pPr>
            <w:r w:rsidRPr="00172B7C">
              <w:rPr>
                <w:color w:val="FFFFFF"/>
                <w:lang w:val="sr-Cyrl-CS"/>
              </w:rPr>
              <w:t>Понедељак</w:t>
            </w:r>
          </w:p>
        </w:tc>
        <w:tc>
          <w:tcPr>
            <w:tcW w:w="2261" w:type="dxa"/>
            <w:shd w:val="solid" w:color="auto" w:fill="auto"/>
            <w:vAlign w:val="center"/>
          </w:tcPr>
          <w:p w14:paraId="0100A2A9" w14:textId="77777777" w:rsidR="00893838" w:rsidRPr="00172B7C" w:rsidRDefault="00893838" w:rsidP="00893838">
            <w:pPr>
              <w:jc w:val="center"/>
              <w:rPr>
                <w:color w:val="FFFFFF"/>
                <w:lang w:val="sr-Cyrl-CS"/>
              </w:rPr>
            </w:pPr>
            <w:r w:rsidRPr="00172B7C">
              <w:rPr>
                <w:color w:val="FFFFFF"/>
                <w:lang w:val="sr-Cyrl-CS"/>
              </w:rPr>
              <w:t>Уторак</w:t>
            </w:r>
          </w:p>
        </w:tc>
        <w:tc>
          <w:tcPr>
            <w:tcW w:w="2364" w:type="dxa"/>
            <w:shd w:val="solid" w:color="auto" w:fill="auto"/>
            <w:vAlign w:val="center"/>
          </w:tcPr>
          <w:p w14:paraId="106CCCDE" w14:textId="77777777" w:rsidR="00893838" w:rsidRPr="00172B7C" w:rsidRDefault="00893838" w:rsidP="00893838">
            <w:pPr>
              <w:jc w:val="center"/>
              <w:rPr>
                <w:color w:val="FFFFFF"/>
                <w:lang w:val="sr-Cyrl-CS"/>
              </w:rPr>
            </w:pPr>
            <w:r w:rsidRPr="00172B7C">
              <w:rPr>
                <w:color w:val="FFFFFF"/>
                <w:lang w:val="sr-Cyrl-CS"/>
              </w:rPr>
              <w:t>Среда</w:t>
            </w:r>
          </w:p>
        </w:tc>
        <w:tc>
          <w:tcPr>
            <w:tcW w:w="2220" w:type="dxa"/>
            <w:shd w:val="solid" w:color="auto" w:fill="auto"/>
            <w:vAlign w:val="center"/>
          </w:tcPr>
          <w:p w14:paraId="38FC1F37" w14:textId="77777777" w:rsidR="00893838" w:rsidRPr="00172B7C" w:rsidRDefault="00893838" w:rsidP="00893838">
            <w:pPr>
              <w:jc w:val="center"/>
              <w:rPr>
                <w:color w:val="FFFFFF"/>
                <w:lang w:val="sr-Cyrl-CS"/>
              </w:rPr>
            </w:pPr>
            <w:r w:rsidRPr="00172B7C">
              <w:rPr>
                <w:color w:val="FFFFFF"/>
                <w:lang w:val="sr-Cyrl-CS"/>
              </w:rPr>
              <w:t>Четвртак</w:t>
            </w:r>
          </w:p>
        </w:tc>
        <w:tc>
          <w:tcPr>
            <w:tcW w:w="2014" w:type="dxa"/>
            <w:shd w:val="solid" w:color="auto" w:fill="auto"/>
            <w:vAlign w:val="center"/>
          </w:tcPr>
          <w:p w14:paraId="3B4659A9" w14:textId="77777777" w:rsidR="00893838" w:rsidRPr="00172B7C" w:rsidRDefault="00893838" w:rsidP="00893838">
            <w:pPr>
              <w:jc w:val="center"/>
              <w:rPr>
                <w:color w:val="FFFFFF"/>
                <w:lang w:val="sr-Cyrl-CS"/>
              </w:rPr>
            </w:pPr>
            <w:r w:rsidRPr="00172B7C">
              <w:rPr>
                <w:color w:val="FFFFFF"/>
                <w:lang w:val="sr-Cyrl-CS"/>
              </w:rPr>
              <w:t>Петак</w:t>
            </w:r>
          </w:p>
        </w:tc>
      </w:tr>
      <w:tr w:rsidR="00893838" w:rsidRPr="00172B7C" w14:paraId="3361334D" w14:textId="77777777" w:rsidTr="00893838">
        <w:tc>
          <w:tcPr>
            <w:tcW w:w="2056" w:type="dxa"/>
            <w:vAlign w:val="center"/>
          </w:tcPr>
          <w:p w14:paraId="00880C85" w14:textId="77777777" w:rsidR="00893838" w:rsidRPr="00172B7C" w:rsidRDefault="00893838" w:rsidP="00893838">
            <w:pPr>
              <w:jc w:val="center"/>
              <w:rPr>
                <w:lang w:val="sr-Cyrl-CS"/>
              </w:rPr>
            </w:pPr>
            <w:r w:rsidRPr="00172B7C">
              <w:rPr>
                <w:lang w:val="sr-Cyrl-CS"/>
              </w:rPr>
              <w:t>Игре без граница</w:t>
            </w:r>
          </w:p>
        </w:tc>
        <w:tc>
          <w:tcPr>
            <w:tcW w:w="2261" w:type="dxa"/>
            <w:vAlign w:val="center"/>
          </w:tcPr>
          <w:p w14:paraId="7E55019C" w14:textId="77777777" w:rsidR="00893838" w:rsidRPr="00172B7C" w:rsidRDefault="00893838" w:rsidP="00893838">
            <w:pPr>
              <w:jc w:val="center"/>
            </w:pPr>
            <w:r w:rsidRPr="00172B7C">
              <w:rPr>
                <w:lang w:val="sr-Cyrl-CS"/>
              </w:rPr>
              <w:t>Игре без граница</w:t>
            </w:r>
          </w:p>
        </w:tc>
        <w:tc>
          <w:tcPr>
            <w:tcW w:w="2364" w:type="dxa"/>
            <w:vAlign w:val="center"/>
          </w:tcPr>
          <w:p w14:paraId="1E2BBFD3" w14:textId="77777777" w:rsidR="00893838" w:rsidRPr="00172B7C" w:rsidRDefault="00893838" w:rsidP="00893838">
            <w:pPr>
              <w:jc w:val="center"/>
            </w:pPr>
            <w:r w:rsidRPr="00172B7C">
              <w:rPr>
                <w:lang w:val="sr-Cyrl-CS"/>
              </w:rPr>
              <w:t>Игре без граница</w:t>
            </w:r>
          </w:p>
        </w:tc>
        <w:tc>
          <w:tcPr>
            <w:tcW w:w="2220" w:type="dxa"/>
            <w:vAlign w:val="center"/>
          </w:tcPr>
          <w:p w14:paraId="0F6AD44D" w14:textId="77777777" w:rsidR="00893838" w:rsidRPr="00172B7C" w:rsidRDefault="00893838" w:rsidP="00893838">
            <w:pPr>
              <w:jc w:val="center"/>
            </w:pPr>
            <w:r w:rsidRPr="00172B7C">
              <w:rPr>
                <w:lang w:val="sr-Cyrl-CS"/>
              </w:rPr>
              <w:t>Игре без граница</w:t>
            </w:r>
          </w:p>
        </w:tc>
        <w:tc>
          <w:tcPr>
            <w:tcW w:w="2014" w:type="dxa"/>
            <w:vAlign w:val="center"/>
          </w:tcPr>
          <w:p w14:paraId="105F4EDD" w14:textId="77777777" w:rsidR="00893838" w:rsidRPr="00172B7C" w:rsidRDefault="00893838" w:rsidP="00893838">
            <w:pPr>
              <w:jc w:val="center"/>
            </w:pPr>
            <w:r w:rsidRPr="00172B7C">
              <w:rPr>
                <w:lang w:val="sr-Cyrl-CS"/>
              </w:rPr>
              <w:t>Игре без граница</w:t>
            </w:r>
          </w:p>
        </w:tc>
      </w:tr>
      <w:tr w:rsidR="00893838" w:rsidRPr="00172B7C" w14:paraId="3768F213" w14:textId="77777777" w:rsidTr="00893838">
        <w:tc>
          <w:tcPr>
            <w:tcW w:w="2056" w:type="dxa"/>
            <w:vAlign w:val="center"/>
          </w:tcPr>
          <w:p w14:paraId="32F9E199" w14:textId="77777777" w:rsidR="00893838" w:rsidRPr="00172B7C" w:rsidRDefault="00893838" w:rsidP="00893838">
            <w:pPr>
              <w:jc w:val="center"/>
              <w:rPr>
                <w:lang w:val="sr-Cyrl-CS"/>
              </w:rPr>
            </w:pPr>
            <w:r w:rsidRPr="00172B7C">
              <w:rPr>
                <w:lang w:val="sr-Cyrl-CS"/>
              </w:rPr>
              <w:t xml:space="preserve">Оловка пише срцем </w:t>
            </w:r>
          </w:p>
        </w:tc>
        <w:tc>
          <w:tcPr>
            <w:tcW w:w="2261" w:type="dxa"/>
            <w:vAlign w:val="center"/>
          </w:tcPr>
          <w:p w14:paraId="37506F24" w14:textId="77777777" w:rsidR="00893838" w:rsidRPr="00172B7C" w:rsidRDefault="00893838" w:rsidP="00893838">
            <w:pPr>
              <w:jc w:val="center"/>
              <w:rPr>
                <w:lang w:val="sr-Cyrl-CS"/>
              </w:rPr>
            </w:pPr>
            <w:r w:rsidRPr="00172B7C">
              <w:rPr>
                <w:lang w:val="sr-Cyrl-CS"/>
              </w:rPr>
              <w:t>Мала школа великих тајни</w:t>
            </w:r>
          </w:p>
        </w:tc>
        <w:tc>
          <w:tcPr>
            <w:tcW w:w="2364" w:type="dxa"/>
            <w:vMerge w:val="restart"/>
            <w:vAlign w:val="center"/>
          </w:tcPr>
          <w:p w14:paraId="23C499A3" w14:textId="77777777" w:rsidR="00893838" w:rsidRPr="00172B7C" w:rsidRDefault="00893838" w:rsidP="00893838">
            <w:pPr>
              <w:jc w:val="center"/>
              <w:rPr>
                <w:lang w:val="sr-Cyrl-CS"/>
              </w:rPr>
            </w:pPr>
            <w:r w:rsidRPr="00172B7C">
              <w:rPr>
                <w:lang w:val="sr-Cyrl-CS"/>
              </w:rPr>
              <w:t>Видео пројекције и презентације</w:t>
            </w:r>
          </w:p>
        </w:tc>
        <w:tc>
          <w:tcPr>
            <w:tcW w:w="2220" w:type="dxa"/>
            <w:vAlign w:val="center"/>
          </w:tcPr>
          <w:p w14:paraId="4846C8B9" w14:textId="77777777" w:rsidR="00893838" w:rsidRPr="00172B7C" w:rsidRDefault="00893838" w:rsidP="00893838">
            <w:pPr>
              <w:jc w:val="center"/>
            </w:pPr>
            <w:r w:rsidRPr="00172B7C">
              <w:rPr>
                <w:lang w:val="sr-Cyrl-CS"/>
              </w:rPr>
              <w:t>Мала школа великих тајни</w:t>
            </w:r>
          </w:p>
        </w:tc>
        <w:tc>
          <w:tcPr>
            <w:tcW w:w="2014" w:type="dxa"/>
            <w:vAlign w:val="center"/>
          </w:tcPr>
          <w:p w14:paraId="5E8F381F" w14:textId="77777777" w:rsidR="00893838" w:rsidRPr="00172B7C" w:rsidRDefault="00893838" w:rsidP="00893838">
            <w:pPr>
              <w:jc w:val="center"/>
            </w:pPr>
            <w:r w:rsidRPr="00172B7C">
              <w:rPr>
                <w:lang w:val="sr-Cyrl-CS"/>
              </w:rPr>
              <w:t>Шарам - стварам</w:t>
            </w:r>
          </w:p>
        </w:tc>
      </w:tr>
      <w:tr w:rsidR="00893838" w:rsidRPr="00172B7C" w14:paraId="51884142" w14:textId="77777777" w:rsidTr="00893838">
        <w:tc>
          <w:tcPr>
            <w:tcW w:w="2056" w:type="dxa"/>
            <w:vAlign w:val="center"/>
          </w:tcPr>
          <w:p w14:paraId="501BA38F" w14:textId="77777777" w:rsidR="00893838" w:rsidRPr="00172B7C" w:rsidRDefault="00893838" w:rsidP="00893838">
            <w:pPr>
              <w:jc w:val="center"/>
            </w:pPr>
            <w:r w:rsidRPr="00172B7C">
              <w:rPr>
                <w:lang w:val="sr-Cyrl-CS"/>
              </w:rPr>
              <w:t>Шарам - стварам</w:t>
            </w:r>
          </w:p>
        </w:tc>
        <w:tc>
          <w:tcPr>
            <w:tcW w:w="2261" w:type="dxa"/>
            <w:vAlign w:val="center"/>
          </w:tcPr>
          <w:p w14:paraId="4F5E8AED" w14:textId="77777777" w:rsidR="00893838" w:rsidRPr="00172B7C" w:rsidRDefault="00893838" w:rsidP="00893838">
            <w:pPr>
              <w:jc w:val="center"/>
              <w:rPr>
                <w:lang w:val="sr-Cyrl-CS"/>
              </w:rPr>
            </w:pPr>
            <w:r w:rsidRPr="00172B7C">
              <w:rPr>
                <w:lang w:val="sr-Cyrl-CS"/>
              </w:rPr>
              <w:t>Активност по избору ученика</w:t>
            </w:r>
          </w:p>
        </w:tc>
        <w:tc>
          <w:tcPr>
            <w:tcW w:w="2364" w:type="dxa"/>
            <w:vMerge/>
            <w:vAlign w:val="center"/>
          </w:tcPr>
          <w:p w14:paraId="7904881A" w14:textId="77777777" w:rsidR="00893838" w:rsidRPr="00172B7C" w:rsidRDefault="00893838" w:rsidP="00893838">
            <w:pPr>
              <w:jc w:val="center"/>
              <w:rPr>
                <w:lang w:val="sr-Cyrl-CS"/>
              </w:rPr>
            </w:pPr>
          </w:p>
        </w:tc>
        <w:tc>
          <w:tcPr>
            <w:tcW w:w="2220" w:type="dxa"/>
            <w:vAlign w:val="center"/>
          </w:tcPr>
          <w:p w14:paraId="3DE63DC3" w14:textId="77777777" w:rsidR="00893838" w:rsidRPr="00172B7C" w:rsidRDefault="00893838" w:rsidP="00893838">
            <w:pPr>
              <w:jc w:val="center"/>
            </w:pPr>
            <w:r w:rsidRPr="00172B7C">
              <w:rPr>
                <w:lang w:val="sr-Cyrl-CS"/>
              </w:rPr>
              <w:t>Активност по избору ученика</w:t>
            </w:r>
          </w:p>
        </w:tc>
        <w:tc>
          <w:tcPr>
            <w:tcW w:w="2014" w:type="dxa"/>
            <w:vAlign w:val="center"/>
          </w:tcPr>
          <w:p w14:paraId="44DC4678" w14:textId="77777777" w:rsidR="00893838" w:rsidRPr="00172B7C" w:rsidRDefault="00893838" w:rsidP="00893838">
            <w:pPr>
              <w:jc w:val="center"/>
              <w:rPr>
                <w:lang w:val="sr-Cyrl-CS"/>
              </w:rPr>
            </w:pPr>
            <w:r w:rsidRPr="00172B7C">
              <w:rPr>
                <w:lang w:val="sr-Cyrl-CS"/>
              </w:rPr>
              <w:t xml:space="preserve">Певам, плешем, глумим </w:t>
            </w:r>
          </w:p>
        </w:tc>
      </w:tr>
    </w:tbl>
    <w:p w14:paraId="733C6EBE" w14:textId="77777777" w:rsidR="00893838" w:rsidRPr="00172B7C" w:rsidRDefault="00893838" w:rsidP="00893838"/>
    <w:p w14:paraId="70717332" w14:textId="77777777" w:rsidR="00893838" w:rsidRPr="00172B7C" w:rsidRDefault="00893838" w:rsidP="00893838">
      <w:pPr>
        <w:rPr>
          <w:b/>
          <w:bCs/>
          <w:lang w:val="sr-Cyrl-CS"/>
        </w:rPr>
      </w:pPr>
      <w:r w:rsidRPr="00172B7C">
        <w:rPr>
          <w:b/>
          <w:bCs/>
          <w:lang w:val="sr-Cyrl-CS"/>
        </w:rPr>
        <w:t xml:space="preserve"> МАЛА ШКОЛА ВЕЛИКИХ СТВАРИ</w:t>
      </w:r>
    </w:p>
    <w:p w14:paraId="4B5D2EE3" w14:textId="77777777" w:rsidR="00893838" w:rsidRPr="00172B7C" w:rsidRDefault="00893838" w:rsidP="00893838">
      <w:pPr>
        <w:rPr>
          <w:u w:val="single"/>
          <w:lang w:val="sr-Cyrl-CS"/>
        </w:rPr>
      </w:pPr>
      <w:r w:rsidRPr="00172B7C">
        <w:rPr>
          <w:i/>
          <w:iCs/>
          <w:u w:val="single"/>
          <w:lang w:val="sr-Cyrl-CS"/>
        </w:rPr>
        <w:t>Циљеви</w:t>
      </w:r>
    </w:p>
    <w:p w14:paraId="50DC9FB1" w14:textId="77777777" w:rsidR="00893838" w:rsidRPr="00172B7C" w:rsidRDefault="00893838" w:rsidP="00B10162">
      <w:pPr>
        <w:numPr>
          <w:ilvl w:val="0"/>
          <w:numId w:val="14"/>
        </w:numPr>
        <w:rPr>
          <w:lang w:val="sr-Cyrl-CS"/>
        </w:rPr>
      </w:pPr>
      <w:r w:rsidRPr="00172B7C">
        <w:rPr>
          <w:lang w:val="sr-Cyrl-CS"/>
        </w:rPr>
        <w:t>Промовисање друштвено прихваћеног понашања</w:t>
      </w:r>
    </w:p>
    <w:p w14:paraId="3AE7325A" w14:textId="77777777" w:rsidR="00893838" w:rsidRPr="00172B7C" w:rsidRDefault="00893838" w:rsidP="00B10162">
      <w:pPr>
        <w:numPr>
          <w:ilvl w:val="0"/>
          <w:numId w:val="14"/>
        </w:numPr>
        <w:rPr>
          <w:lang w:val="sr-Cyrl-CS"/>
        </w:rPr>
      </w:pPr>
      <w:r w:rsidRPr="00172B7C">
        <w:rPr>
          <w:lang w:val="sr-Cyrl-CS"/>
        </w:rPr>
        <w:t xml:space="preserve"> Развијање критичког мишљења и односа према критици</w:t>
      </w:r>
    </w:p>
    <w:p w14:paraId="5283737F" w14:textId="77777777" w:rsidR="00893838" w:rsidRPr="00172B7C" w:rsidRDefault="00893838" w:rsidP="00B10162">
      <w:pPr>
        <w:numPr>
          <w:ilvl w:val="0"/>
          <w:numId w:val="14"/>
        </w:numPr>
        <w:rPr>
          <w:lang w:val="sr-Cyrl-CS"/>
        </w:rPr>
      </w:pPr>
      <w:r w:rsidRPr="00172B7C">
        <w:rPr>
          <w:lang w:val="sr-Cyrl-CS"/>
        </w:rPr>
        <w:t>Промоција различитости и сензибилизација у односу на мањинске групе</w:t>
      </w:r>
    </w:p>
    <w:p w14:paraId="17F2AFF2" w14:textId="77777777" w:rsidR="00893838" w:rsidRPr="00172B7C" w:rsidRDefault="00893838" w:rsidP="00B10162">
      <w:pPr>
        <w:numPr>
          <w:ilvl w:val="0"/>
          <w:numId w:val="14"/>
        </w:numPr>
        <w:rPr>
          <w:lang w:val="sr-Cyrl-CS"/>
        </w:rPr>
      </w:pPr>
      <w:r w:rsidRPr="00172B7C">
        <w:rPr>
          <w:lang w:val="sr-Cyrl-CS"/>
        </w:rPr>
        <w:t>Очување и унапређење здравља и односа према хигијенским процесима</w:t>
      </w:r>
    </w:p>
    <w:p w14:paraId="5454A477" w14:textId="77777777" w:rsidR="00893838" w:rsidRPr="00172B7C" w:rsidRDefault="00893838" w:rsidP="00B10162">
      <w:pPr>
        <w:numPr>
          <w:ilvl w:val="0"/>
          <w:numId w:val="14"/>
        </w:numPr>
        <w:rPr>
          <w:lang w:val="sr-Cyrl-CS"/>
        </w:rPr>
      </w:pPr>
      <w:r w:rsidRPr="00172B7C">
        <w:rPr>
          <w:lang w:val="sr-Cyrl-CS"/>
        </w:rPr>
        <w:t>Рад на позитивном односу према екосистему</w:t>
      </w:r>
    </w:p>
    <w:p w14:paraId="4E3642FE" w14:textId="77777777" w:rsidR="00893838" w:rsidRPr="00172B7C" w:rsidRDefault="00893838" w:rsidP="00B10162">
      <w:pPr>
        <w:numPr>
          <w:ilvl w:val="0"/>
          <w:numId w:val="14"/>
        </w:numPr>
        <w:rPr>
          <w:lang w:val="sr-Cyrl-CS"/>
        </w:rPr>
      </w:pPr>
      <w:r w:rsidRPr="00172B7C">
        <w:rPr>
          <w:lang w:val="sr-Cyrl-CS"/>
        </w:rPr>
        <w:t>Упознавање са природним елементима и појавама</w:t>
      </w:r>
    </w:p>
    <w:p w14:paraId="12B4FB58" w14:textId="77777777" w:rsidR="00893838" w:rsidRPr="00172B7C" w:rsidRDefault="00893838" w:rsidP="00893838">
      <w:pPr>
        <w:ind w:left="1080"/>
        <w:rPr>
          <w:lang w:val="sr-Cyrl-CS"/>
        </w:rPr>
      </w:pPr>
    </w:p>
    <w:p w14:paraId="441B161E" w14:textId="77777777" w:rsidR="00893838" w:rsidRPr="00172B7C" w:rsidRDefault="00893838" w:rsidP="00893838">
      <w:pPr>
        <w:ind w:left="360"/>
        <w:rPr>
          <w:i/>
          <w:iCs/>
          <w:u w:val="single"/>
          <w:lang w:val="sr-Cyrl-CS"/>
        </w:rPr>
      </w:pPr>
      <w:r w:rsidRPr="00172B7C">
        <w:rPr>
          <w:i/>
          <w:iCs/>
          <w:u w:val="single"/>
          <w:lang w:val="sr-Cyrl-CS"/>
        </w:rPr>
        <w:t>Резултати</w:t>
      </w:r>
    </w:p>
    <w:p w14:paraId="5E2C4ABF" w14:textId="77777777" w:rsidR="00893838" w:rsidRPr="00172B7C" w:rsidRDefault="00893838" w:rsidP="00B10162">
      <w:pPr>
        <w:numPr>
          <w:ilvl w:val="0"/>
          <w:numId w:val="15"/>
        </w:numPr>
        <w:rPr>
          <w:lang w:val="sr-Cyrl-CS"/>
        </w:rPr>
      </w:pPr>
      <w:r w:rsidRPr="00172B7C">
        <w:rPr>
          <w:lang w:val="sr-Cyrl-CS"/>
        </w:rPr>
        <w:t>Познавање и поштовање елемената културе живљења</w:t>
      </w:r>
    </w:p>
    <w:p w14:paraId="643C7706" w14:textId="77777777" w:rsidR="00893838" w:rsidRPr="00172B7C" w:rsidRDefault="00893838" w:rsidP="00B10162">
      <w:pPr>
        <w:numPr>
          <w:ilvl w:val="0"/>
          <w:numId w:val="15"/>
        </w:numPr>
        <w:rPr>
          <w:lang w:val="sr-Cyrl-CS"/>
        </w:rPr>
      </w:pPr>
      <w:r w:rsidRPr="00172B7C">
        <w:rPr>
          <w:lang w:val="sr-Cyrl-CS"/>
        </w:rPr>
        <w:t>Подизање нивоа емоционалне и социјалне зрелости</w:t>
      </w:r>
    </w:p>
    <w:p w14:paraId="7EAF01C2" w14:textId="77777777" w:rsidR="00893838" w:rsidRPr="00172B7C" w:rsidRDefault="00893838" w:rsidP="00B10162">
      <w:pPr>
        <w:numPr>
          <w:ilvl w:val="0"/>
          <w:numId w:val="15"/>
        </w:numPr>
        <w:rPr>
          <w:lang w:val="sr-Cyrl-CS"/>
        </w:rPr>
      </w:pPr>
      <w:r w:rsidRPr="00172B7C">
        <w:rPr>
          <w:lang w:val="sr-Cyrl-CS"/>
        </w:rPr>
        <w:t>Успешна имплементација правила пристојног понашања у комуникацији са одраслима и вршњацима</w:t>
      </w:r>
    </w:p>
    <w:p w14:paraId="1AE374DA" w14:textId="77777777" w:rsidR="00893838" w:rsidRPr="00172B7C" w:rsidRDefault="00893838" w:rsidP="00B10162">
      <w:pPr>
        <w:numPr>
          <w:ilvl w:val="0"/>
          <w:numId w:val="15"/>
        </w:numPr>
        <w:rPr>
          <w:lang w:val="sr-Cyrl-CS"/>
        </w:rPr>
      </w:pPr>
      <w:r w:rsidRPr="00172B7C">
        <w:rPr>
          <w:lang w:val="sr-Cyrl-CS"/>
        </w:rPr>
        <w:t>Могућност сагледавања себе из трећег лица (објективно сагледавање својих особина)</w:t>
      </w:r>
    </w:p>
    <w:p w14:paraId="23068EF6" w14:textId="77777777" w:rsidR="00893838" w:rsidRPr="00172B7C" w:rsidRDefault="00893838" w:rsidP="00B10162">
      <w:pPr>
        <w:numPr>
          <w:ilvl w:val="0"/>
          <w:numId w:val="15"/>
        </w:numPr>
        <w:rPr>
          <w:lang w:val="sr-Cyrl-CS"/>
        </w:rPr>
      </w:pPr>
      <w:r w:rsidRPr="00172B7C">
        <w:rPr>
          <w:lang w:val="sr-Cyrl-CS"/>
        </w:rPr>
        <w:t>Правилан однос према правилима и договорима, њихове важности и њиховог поштовања</w:t>
      </w:r>
    </w:p>
    <w:p w14:paraId="4DA73CF2" w14:textId="77777777" w:rsidR="00893838" w:rsidRPr="00172B7C" w:rsidRDefault="00893838" w:rsidP="00B10162">
      <w:pPr>
        <w:numPr>
          <w:ilvl w:val="0"/>
          <w:numId w:val="15"/>
        </w:numPr>
        <w:rPr>
          <w:lang w:val="sr-Cyrl-CS"/>
        </w:rPr>
      </w:pPr>
      <w:r w:rsidRPr="00172B7C">
        <w:rPr>
          <w:lang w:val="sr-Cyrl-CS"/>
        </w:rPr>
        <w:t>Препознати и уважавати сличности и разлике међу људима</w:t>
      </w:r>
    </w:p>
    <w:p w14:paraId="23D9F7FE" w14:textId="77777777" w:rsidR="00893838" w:rsidRPr="00172B7C" w:rsidRDefault="00893838" w:rsidP="00B10162">
      <w:pPr>
        <w:numPr>
          <w:ilvl w:val="0"/>
          <w:numId w:val="15"/>
        </w:numPr>
        <w:rPr>
          <w:lang w:val="sr-Cyrl-CS"/>
        </w:rPr>
      </w:pPr>
      <w:r w:rsidRPr="00172B7C">
        <w:rPr>
          <w:lang w:val="sr-Cyrl-CS"/>
        </w:rPr>
        <w:t>Усмерива пажњу ка односиу са вршњацима и спремнији је да им помогне</w:t>
      </w:r>
    </w:p>
    <w:p w14:paraId="7C0B8A36" w14:textId="77777777" w:rsidR="00893838" w:rsidRPr="00172B7C" w:rsidRDefault="00893838" w:rsidP="00B10162">
      <w:pPr>
        <w:numPr>
          <w:ilvl w:val="0"/>
          <w:numId w:val="15"/>
        </w:numPr>
        <w:rPr>
          <w:lang w:val="sr-Cyrl-CS"/>
        </w:rPr>
      </w:pPr>
      <w:r w:rsidRPr="00172B7C">
        <w:rPr>
          <w:lang w:val="sr-Cyrl-CS"/>
        </w:rPr>
        <w:t>Препознаје непристојно понашање</w:t>
      </w:r>
    </w:p>
    <w:p w14:paraId="61C229A2" w14:textId="77777777" w:rsidR="00893838" w:rsidRPr="00172B7C" w:rsidRDefault="00893838" w:rsidP="00B10162">
      <w:pPr>
        <w:numPr>
          <w:ilvl w:val="0"/>
          <w:numId w:val="15"/>
        </w:numPr>
        <w:rPr>
          <w:lang w:val="sr-Cyrl-CS"/>
        </w:rPr>
      </w:pPr>
      <w:r w:rsidRPr="00172B7C">
        <w:rPr>
          <w:lang w:val="sr-Cyrl-CS"/>
        </w:rPr>
        <w:t>Избегава ситуације у којима може да се повреди и уме да затражи помоћ</w:t>
      </w:r>
    </w:p>
    <w:p w14:paraId="70C41AF8" w14:textId="77777777" w:rsidR="00893838" w:rsidRPr="00172B7C" w:rsidRDefault="00893838" w:rsidP="00B10162">
      <w:pPr>
        <w:numPr>
          <w:ilvl w:val="0"/>
          <w:numId w:val="15"/>
        </w:numPr>
        <w:rPr>
          <w:lang w:val="sr-Cyrl-CS"/>
        </w:rPr>
      </w:pPr>
      <w:r w:rsidRPr="00172B7C">
        <w:rPr>
          <w:lang w:val="sr-Cyrl-CS"/>
        </w:rPr>
        <w:t>Познаје оснопвна правила у саобраћају и придржава их се</w:t>
      </w:r>
    </w:p>
    <w:p w14:paraId="2E4B843F" w14:textId="77777777" w:rsidR="00893838" w:rsidRPr="00172B7C" w:rsidRDefault="00893838" w:rsidP="00B10162">
      <w:pPr>
        <w:numPr>
          <w:ilvl w:val="0"/>
          <w:numId w:val="15"/>
        </w:numPr>
        <w:rPr>
          <w:lang w:val="sr-Cyrl-CS"/>
        </w:rPr>
      </w:pPr>
      <w:r w:rsidRPr="00172B7C">
        <w:rPr>
          <w:lang w:val="sr-Cyrl-CS"/>
        </w:rPr>
        <w:t>Одговоран однос према природној средини</w:t>
      </w:r>
    </w:p>
    <w:p w14:paraId="221D2AF2" w14:textId="77777777" w:rsidR="00893838" w:rsidRPr="00172B7C" w:rsidRDefault="00893838" w:rsidP="00B10162">
      <w:pPr>
        <w:numPr>
          <w:ilvl w:val="0"/>
          <w:numId w:val="15"/>
        </w:numPr>
        <w:rPr>
          <w:lang w:val="sr-Cyrl-CS"/>
        </w:rPr>
      </w:pPr>
      <w:r w:rsidRPr="00172B7C">
        <w:rPr>
          <w:lang w:val="sr-Cyrl-CS"/>
        </w:rPr>
        <w:t>Поседује знање о значају здравља</w:t>
      </w:r>
    </w:p>
    <w:p w14:paraId="54055962" w14:textId="77777777" w:rsidR="00893838" w:rsidRPr="00172B7C" w:rsidRDefault="00893838" w:rsidP="00B10162">
      <w:pPr>
        <w:numPr>
          <w:ilvl w:val="0"/>
          <w:numId w:val="15"/>
        </w:numPr>
        <w:rPr>
          <w:lang w:val="sr-Cyrl-CS"/>
        </w:rPr>
      </w:pPr>
      <w:r w:rsidRPr="00172B7C">
        <w:rPr>
          <w:lang w:val="sr-Cyrl-CS"/>
        </w:rPr>
        <w:t>Упознат је са основним принципима правилне исхране</w:t>
      </w:r>
    </w:p>
    <w:p w14:paraId="6C42EBC7" w14:textId="77777777" w:rsidR="00893838" w:rsidRPr="00172B7C" w:rsidRDefault="00893838" w:rsidP="00B10162">
      <w:pPr>
        <w:numPr>
          <w:ilvl w:val="0"/>
          <w:numId w:val="15"/>
        </w:numPr>
        <w:rPr>
          <w:lang w:val="sr-Cyrl-CS"/>
        </w:rPr>
      </w:pPr>
      <w:r w:rsidRPr="00172B7C">
        <w:rPr>
          <w:lang w:val="sr-Cyrl-CS"/>
        </w:rPr>
        <w:t>Одржава личну хигијену</w:t>
      </w:r>
    </w:p>
    <w:p w14:paraId="5E5C0FB3" w14:textId="77777777" w:rsidR="00893838" w:rsidRPr="00172B7C" w:rsidRDefault="00893838" w:rsidP="00B10162">
      <w:pPr>
        <w:numPr>
          <w:ilvl w:val="0"/>
          <w:numId w:val="15"/>
        </w:numPr>
        <w:rPr>
          <w:lang w:val="sr-Cyrl-CS"/>
        </w:rPr>
      </w:pPr>
      <w:r w:rsidRPr="00172B7C">
        <w:rPr>
          <w:lang w:val="sr-Cyrl-CS"/>
        </w:rPr>
        <w:t>Поседује информације штетности токсина (дуван, алкохол, дрога)</w:t>
      </w:r>
    </w:p>
    <w:p w14:paraId="0CD34123" w14:textId="77777777" w:rsidR="00893838" w:rsidRPr="00172B7C" w:rsidRDefault="00893838" w:rsidP="00B10162">
      <w:pPr>
        <w:numPr>
          <w:ilvl w:val="0"/>
          <w:numId w:val="15"/>
        </w:numPr>
        <w:rPr>
          <w:lang w:val="sr-Cyrl-CS"/>
        </w:rPr>
      </w:pPr>
      <w:r w:rsidRPr="00172B7C">
        <w:rPr>
          <w:lang w:val="sr-Cyrl-CS"/>
        </w:rPr>
        <w:t>Поседује информације о функционисању елемената екосистема и изграђује одговоран односа према природном окружењу</w:t>
      </w:r>
    </w:p>
    <w:p w14:paraId="1F769FE7" w14:textId="77777777" w:rsidR="00893838" w:rsidRPr="00172B7C" w:rsidRDefault="00893838" w:rsidP="00B10162">
      <w:pPr>
        <w:numPr>
          <w:ilvl w:val="0"/>
          <w:numId w:val="15"/>
        </w:numPr>
        <w:rPr>
          <w:lang w:val="sr-Cyrl-CS"/>
        </w:rPr>
      </w:pPr>
      <w:r w:rsidRPr="00172B7C">
        <w:rPr>
          <w:lang w:val="sr-Cyrl-CS"/>
        </w:rPr>
        <w:t>Разуме односе одређених природних елемената и појава</w:t>
      </w:r>
    </w:p>
    <w:p w14:paraId="24E11FA3" w14:textId="77777777" w:rsidR="00893838" w:rsidRPr="00172B7C" w:rsidRDefault="00893838" w:rsidP="00893838">
      <w:pPr>
        <w:ind w:left="1440"/>
        <w:rPr>
          <w:lang w:val="sr-Cyrl-CS"/>
        </w:rPr>
      </w:pPr>
    </w:p>
    <w:p w14:paraId="6B8764F6" w14:textId="77777777" w:rsidR="00893838" w:rsidRPr="00172B7C" w:rsidRDefault="00893838" w:rsidP="00893838">
      <w:pPr>
        <w:ind w:left="360"/>
        <w:rPr>
          <w:u w:val="single"/>
          <w:lang w:val="sr-Cyrl-CS"/>
        </w:rPr>
      </w:pPr>
      <w:r w:rsidRPr="00172B7C">
        <w:rPr>
          <w:i/>
          <w:iCs/>
          <w:u w:val="single"/>
          <w:lang w:val="sr-Cyrl-CS"/>
        </w:rPr>
        <w:t>Активности ученика</w:t>
      </w:r>
    </w:p>
    <w:p w14:paraId="44392CC6" w14:textId="77777777" w:rsidR="00893838" w:rsidRPr="00172B7C" w:rsidRDefault="00893838" w:rsidP="00893838">
      <w:pPr>
        <w:ind w:left="709"/>
        <w:rPr>
          <w:lang w:val="sr-Cyrl-CS"/>
        </w:rPr>
      </w:pPr>
      <w:r w:rsidRPr="00172B7C">
        <w:rPr>
          <w:lang w:val="sr-Cyrl-CS"/>
        </w:rPr>
        <w:t>Уочавање, упознавање, препознавање, примењивање, правила лепог понашања, учествовање у доношењу правила, уважавање сличности и разлика, игра са сврхом едукације.</w:t>
      </w:r>
    </w:p>
    <w:p w14:paraId="60778810" w14:textId="77777777" w:rsidR="00893838" w:rsidRPr="00172B7C" w:rsidRDefault="00893838" w:rsidP="00893838">
      <w:pPr>
        <w:ind w:firstLine="709"/>
        <w:rPr>
          <w:lang w:val="sr-Cyrl-CS"/>
        </w:rPr>
      </w:pPr>
    </w:p>
    <w:p w14:paraId="64ABA95F" w14:textId="77777777" w:rsidR="00893838" w:rsidRPr="00172B7C" w:rsidRDefault="00893838" w:rsidP="00893838">
      <w:pPr>
        <w:ind w:left="360"/>
        <w:rPr>
          <w:u w:val="single"/>
          <w:lang w:val="sr-Cyrl-CS"/>
        </w:rPr>
      </w:pPr>
      <w:r w:rsidRPr="00172B7C">
        <w:rPr>
          <w:i/>
          <w:iCs/>
          <w:u w:val="single"/>
          <w:lang w:val="sr-Cyrl-CS"/>
        </w:rPr>
        <w:t>Наставне методе и облици</w:t>
      </w:r>
    </w:p>
    <w:p w14:paraId="288DA05E" w14:textId="77777777" w:rsidR="00893838" w:rsidRPr="00172B7C" w:rsidRDefault="00893838" w:rsidP="00893838">
      <w:pPr>
        <w:ind w:left="720"/>
        <w:rPr>
          <w:lang w:val="sr-Cyrl-CS"/>
        </w:rPr>
      </w:pPr>
    </w:p>
    <w:p w14:paraId="5C4DFD7B" w14:textId="77777777" w:rsidR="00893838" w:rsidRPr="00172B7C" w:rsidRDefault="00893838" w:rsidP="00893838">
      <w:pPr>
        <w:ind w:left="720"/>
        <w:rPr>
          <w:lang w:val="sr-Cyrl-CS"/>
        </w:rPr>
      </w:pPr>
      <w:r w:rsidRPr="00172B7C">
        <w:rPr>
          <w:lang w:val="sr-Cyrl-CS"/>
        </w:rPr>
        <w:t>Дијалошка, демонстративна, илустративна, текстуална, интерактивна метода....</w:t>
      </w:r>
    </w:p>
    <w:p w14:paraId="37022E87" w14:textId="77777777" w:rsidR="00893838" w:rsidRPr="00172B7C" w:rsidRDefault="00893838" w:rsidP="00893838">
      <w:pPr>
        <w:ind w:left="720"/>
        <w:rPr>
          <w:lang w:val="sr-Cyrl-CS"/>
        </w:rPr>
      </w:pPr>
      <w:r w:rsidRPr="00172B7C">
        <w:rPr>
          <w:lang w:val="sr-Cyrl-CS"/>
        </w:rPr>
        <w:t>Индивидуални, фронтални, групни облик рада, рад у пару.</w:t>
      </w:r>
    </w:p>
    <w:p w14:paraId="69BFB886" w14:textId="77777777" w:rsidR="00893838" w:rsidRPr="00172B7C" w:rsidRDefault="00893838" w:rsidP="00893838">
      <w:pPr>
        <w:ind w:left="720"/>
        <w:rPr>
          <w:lang w:val="sr-Cyrl-CS"/>
        </w:rPr>
      </w:pPr>
    </w:p>
    <w:p w14:paraId="7B16D174" w14:textId="77777777" w:rsidR="00893838" w:rsidRPr="00172B7C" w:rsidRDefault="00893838" w:rsidP="00893838">
      <w:pPr>
        <w:ind w:left="360"/>
        <w:rPr>
          <w:i/>
          <w:iCs/>
          <w:u w:val="single"/>
          <w:lang w:val="sr-Cyrl-CS"/>
        </w:rPr>
      </w:pPr>
      <w:r w:rsidRPr="00172B7C">
        <w:rPr>
          <w:i/>
          <w:iCs/>
          <w:u w:val="single"/>
          <w:lang w:val="sr-Cyrl-CS"/>
        </w:rPr>
        <w:t>Наставна средства</w:t>
      </w:r>
    </w:p>
    <w:p w14:paraId="356E5B1C" w14:textId="77777777" w:rsidR="00893838" w:rsidRPr="00172B7C" w:rsidRDefault="00893838" w:rsidP="00893838">
      <w:pPr>
        <w:ind w:left="720"/>
        <w:rPr>
          <w:lang w:val="sr-Cyrl-CS"/>
        </w:rPr>
      </w:pPr>
    </w:p>
    <w:p w14:paraId="65AA0056" w14:textId="77777777" w:rsidR="00893838" w:rsidRPr="00172B7C" w:rsidRDefault="00893838" w:rsidP="00893838">
      <w:pPr>
        <w:ind w:left="720"/>
        <w:rPr>
          <w:lang w:val="sr-Cyrl-CS"/>
        </w:rPr>
      </w:pPr>
      <w:r w:rsidRPr="00172B7C">
        <w:rPr>
          <w:lang w:val="sr-Cyrl-CS"/>
        </w:rPr>
        <w:t>Занимљиви текстови (извор интернет, часописи, енциклопедије...), видео матерјали (научно- образовне емисије), мултимедијални садржаји (квиз „Дивљини живот“ и „Морски живот“) итд.</w:t>
      </w:r>
    </w:p>
    <w:p w14:paraId="45DBC1CD" w14:textId="77777777" w:rsidR="00893838" w:rsidRPr="00172B7C" w:rsidRDefault="00893838" w:rsidP="00893838">
      <w:pPr>
        <w:ind w:left="284"/>
        <w:rPr>
          <w:lang w:val="sr-Cyrl-CS"/>
        </w:rPr>
      </w:pPr>
    </w:p>
    <w:p w14:paraId="1AA6B828" w14:textId="77777777" w:rsidR="00893838" w:rsidRPr="00172B7C" w:rsidRDefault="00893838" w:rsidP="00893838">
      <w:pPr>
        <w:ind w:left="284"/>
        <w:rPr>
          <w:lang w:val="sr-Cyrl-CS"/>
        </w:rPr>
      </w:pP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80" w:firstRow="0" w:lastRow="0" w:firstColumn="1" w:lastColumn="0" w:noHBand="0" w:noVBand="0"/>
      </w:tblPr>
      <w:tblGrid>
        <w:gridCol w:w="709"/>
        <w:gridCol w:w="7122"/>
        <w:gridCol w:w="1660"/>
      </w:tblGrid>
      <w:tr w:rsidR="00893838" w:rsidRPr="00172B7C" w14:paraId="1315E48F" w14:textId="77777777" w:rsidTr="00893838">
        <w:tc>
          <w:tcPr>
            <w:tcW w:w="675" w:type="dxa"/>
            <w:shd w:val="clear" w:color="auto" w:fill="D3DFEE"/>
          </w:tcPr>
          <w:p w14:paraId="08F3927A" w14:textId="77777777" w:rsidR="00893838" w:rsidRPr="00172B7C" w:rsidRDefault="00893838" w:rsidP="00893838">
            <w:pPr>
              <w:rPr>
                <w:b/>
                <w:bCs/>
                <w:lang w:val="sr-Cyrl-CS"/>
              </w:rPr>
            </w:pPr>
            <w:r w:rsidRPr="00172B7C">
              <w:rPr>
                <w:b/>
                <w:bCs/>
                <w:lang w:val="sr-Cyrl-CS"/>
              </w:rPr>
              <w:t>Број</w:t>
            </w:r>
          </w:p>
        </w:tc>
        <w:tc>
          <w:tcPr>
            <w:tcW w:w="8870" w:type="dxa"/>
            <w:shd w:val="clear" w:color="auto" w:fill="D3DFEE"/>
          </w:tcPr>
          <w:p w14:paraId="034711CA" w14:textId="77777777" w:rsidR="00893838" w:rsidRPr="00172B7C" w:rsidRDefault="00893838" w:rsidP="00893838">
            <w:pPr>
              <w:rPr>
                <w:b/>
                <w:bCs/>
                <w:lang w:val="sr-Cyrl-CS"/>
              </w:rPr>
            </w:pPr>
            <w:r w:rsidRPr="00172B7C">
              <w:rPr>
                <w:b/>
                <w:bCs/>
                <w:lang w:val="sr-Cyrl-CS"/>
              </w:rPr>
              <w:t>САДРЖАЈ</w:t>
            </w:r>
          </w:p>
        </w:tc>
        <w:tc>
          <w:tcPr>
            <w:tcW w:w="1727" w:type="dxa"/>
            <w:shd w:val="clear" w:color="auto" w:fill="D3DFEE"/>
          </w:tcPr>
          <w:p w14:paraId="58822017" w14:textId="77777777" w:rsidR="00893838" w:rsidRPr="00172B7C" w:rsidRDefault="00893838" w:rsidP="00893838">
            <w:pPr>
              <w:rPr>
                <w:b/>
                <w:bCs/>
                <w:lang w:val="sr-Cyrl-CS"/>
              </w:rPr>
            </w:pPr>
            <w:r w:rsidRPr="00172B7C">
              <w:rPr>
                <w:b/>
                <w:bCs/>
                <w:lang w:val="sr-Cyrl-CS"/>
              </w:rPr>
              <w:t>ТЕМА</w:t>
            </w:r>
          </w:p>
        </w:tc>
      </w:tr>
      <w:tr w:rsidR="00893838" w:rsidRPr="00707C1A" w14:paraId="5A17A6BD" w14:textId="77777777" w:rsidTr="00893838">
        <w:trPr>
          <w:trHeight w:val="30"/>
        </w:trPr>
        <w:tc>
          <w:tcPr>
            <w:tcW w:w="675" w:type="dxa"/>
          </w:tcPr>
          <w:p w14:paraId="49EDF008" w14:textId="77777777" w:rsidR="00893838" w:rsidRPr="00707C1A" w:rsidRDefault="00893838" w:rsidP="00B10162">
            <w:pPr>
              <w:numPr>
                <w:ilvl w:val="0"/>
                <w:numId w:val="16"/>
              </w:numPr>
              <w:ind w:left="426"/>
              <w:rPr>
                <w:lang w:val="sr-Cyrl-CS"/>
              </w:rPr>
            </w:pPr>
          </w:p>
        </w:tc>
        <w:tc>
          <w:tcPr>
            <w:tcW w:w="8870" w:type="dxa"/>
          </w:tcPr>
          <w:p w14:paraId="481E3195" w14:textId="77777777" w:rsidR="00893838" w:rsidRPr="00707C1A" w:rsidRDefault="00893838" w:rsidP="00893838">
            <w:pPr>
              <w:rPr>
                <w:lang w:val="sr-Cyrl-CS"/>
              </w:rPr>
            </w:pPr>
            <w:r w:rsidRPr="00707C1A">
              <w:rPr>
                <w:lang w:val="sr-Cyrl-CS"/>
              </w:rPr>
              <w:t>Ја и други (осећања, потребе, интересовања)</w:t>
            </w:r>
          </w:p>
        </w:tc>
        <w:tc>
          <w:tcPr>
            <w:tcW w:w="1727" w:type="dxa"/>
            <w:vMerge w:val="restart"/>
          </w:tcPr>
          <w:p w14:paraId="4960F054" w14:textId="77777777" w:rsidR="00893838" w:rsidRPr="00707C1A" w:rsidRDefault="00893838" w:rsidP="00893838">
            <w:pPr>
              <w:rPr>
                <w:lang w:val="sr-Cyrl-CS"/>
              </w:rPr>
            </w:pPr>
            <w:r w:rsidRPr="00707C1A">
              <w:rPr>
                <w:lang w:val="sr-Cyrl-CS"/>
              </w:rPr>
              <w:t>Школа толеранције</w:t>
            </w:r>
          </w:p>
          <w:p w14:paraId="26F0A022" w14:textId="77777777" w:rsidR="00893838" w:rsidRPr="00707C1A" w:rsidRDefault="00893838" w:rsidP="00893838">
            <w:pPr>
              <w:rPr>
                <w:lang w:val="sr-Cyrl-CS"/>
              </w:rPr>
            </w:pPr>
          </w:p>
          <w:p w14:paraId="783BF51E" w14:textId="77777777" w:rsidR="00893838" w:rsidRPr="00707C1A" w:rsidRDefault="00893838" w:rsidP="00893838">
            <w:pPr>
              <w:rPr>
                <w:lang w:val="sr-Cyrl-CS"/>
              </w:rPr>
            </w:pPr>
          </w:p>
          <w:p w14:paraId="2F3765A7" w14:textId="77777777" w:rsidR="00893838" w:rsidRPr="00707C1A" w:rsidRDefault="00893838" w:rsidP="00893838">
            <w:pPr>
              <w:rPr>
                <w:lang w:val="sr-Cyrl-CS"/>
              </w:rPr>
            </w:pPr>
          </w:p>
          <w:p w14:paraId="7B4384EA" w14:textId="77777777" w:rsidR="00893838" w:rsidRPr="00707C1A" w:rsidRDefault="00893838" w:rsidP="00893838">
            <w:pPr>
              <w:rPr>
                <w:lang w:val="sr-Cyrl-CS"/>
              </w:rPr>
            </w:pPr>
          </w:p>
          <w:p w14:paraId="684F0F9F" w14:textId="77777777" w:rsidR="00893838" w:rsidRPr="00707C1A" w:rsidRDefault="00893838" w:rsidP="00893838">
            <w:pPr>
              <w:rPr>
                <w:lang w:val="sr-Cyrl-CS"/>
              </w:rPr>
            </w:pPr>
          </w:p>
          <w:p w14:paraId="3C174877" w14:textId="77777777" w:rsidR="00893838" w:rsidRPr="00707C1A" w:rsidRDefault="00893838" w:rsidP="00893838">
            <w:pPr>
              <w:rPr>
                <w:lang w:val="sr-Cyrl-CS"/>
              </w:rPr>
            </w:pPr>
          </w:p>
          <w:p w14:paraId="6443C0D0" w14:textId="77777777" w:rsidR="00893838" w:rsidRPr="00707C1A" w:rsidRDefault="00893838" w:rsidP="00893838">
            <w:pPr>
              <w:rPr>
                <w:lang w:val="sr-Cyrl-CS"/>
              </w:rPr>
            </w:pPr>
          </w:p>
          <w:p w14:paraId="1648E5A0" w14:textId="77777777" w:rsidR="00893838" w:rsidRPr="00707C1A" w:rsidRDefault="00893838" w:rsidP="00893838">
            <w:pPr>
              <w:rPr>
                <w:lang w:val="sr-Cyrl-CS"/>
              </w:rPr>
            </w:pPr>
          </w:p>
          <w:p w14:paraId="059DDA7C" w14:textId="77777777" w:rsidR="00893838" w:rsidRPr="00707C1A" w:rsidRDefault="00893838" w:rsidP="00893838">
            <w:pPr>
              <w:rPr>
                <w:lang w:val="sr-Cyrl-CS"/>
              </w:rPr>
            </w:pPr>
          </w:p>
          <w:p w14:paraId="13D372BC" w14:textId="77777777" w:rsidR="00893838" w:rsidRPr="00707C1A" w:rsidRDefault="00893838" w:rsidP="00893838">
            <w:pPr>
              <w:rPr>
                <w:lang w:val="sr-Cyrl-CS"/>
              </w:rPr>
            </w:pPr>
          </w:p>
          <w:p w14:paraId="31E545CD" w14:textId="77777777" w:rsidR="00893838" w:rsidRPr="00707C1A" w:rsidRDefault="00893838" w:rsidP="00893838">
            <w:pPr>
              <w:rPr>
                <w:lang w:val="sr-Cyrl-CS"/>
              </w:rPr>
            </w:pPr>
          </w:p>
          <w:p w14:paraId="43B3A975" w14:textId="77777777" w:rsidR="00893838" w:rsidRPr="00707C1A" w:rsidRDefault="00893838" w:rsidP="00893838">
            <w:pPr>
              <w:rPr>
                <w:lang w:val="sr-Cyrl-CS"/>
              </w:rPr>
            </w:pPr>
          </w:p>
          <w:p w14:paraId="5E78BB21" w14:textId="77777777" w:rsidR="00893838" w:rsidRPr="00707C1A" w:rsidRDefault="00893838" w:rsidP="00893838">
            <w:pPr>
              <w:rPr>
                <w:lang w:val="sr-Cyrl-CS"/>
              </w:rPr>
            </w:pPr>
          </w:p>
          <w:p w14:paraId="58AFC1B8" w14:textId="77777777" w:rsidR="00893838" w:rsidRPr="00707C1A" w:rsidRDefault="00893838" w:rsidP="00893838">
            <w:pPr>
              <w:rPr>
                <w:lang w:val="sr-Cyrl-CS"/>
              </w:rPr>
            </w:pPr>
          </w:p>
          <w:p w14:paraId="69A79CCA" w14:textId="77777777" w:rsidR="00893838" w:rsidRPr="00707C1A" w:rsidRDefault="00893838" w:rsidP="00893838">
            <w:pPr>
              <w:rPr>
                <w:lang w:val="sr-Cyrl-CS"/>
              </w:rPr>
            </w:pPr>
          </w:p>
          <w:p w14:paraId="5E36CF44" w14:textId="77777777" w:rsidR="00893838" w:rsidRPr="00707C1A" w:rsidRDefault="00893838" w:rsidP="00893838">
            <w:pPr>
              <w:rPr>
                <w:lang w:val="sr-Cyrl-CS"/>
              </w:rPr>
            </w:pPr>
          </w:p>
          <w:p w14:paraId="77BA5464" w14:textId="77777777" w:rsidR="00893838" w:rsidRPr="00707C1A" w:rsidRDefault="00893838" w:rsidP="00893838"/>
          <w:p w14:paraId="424487B9" w14:textId="77777777" w:rsidR="00893838" w:rsidRPr="00707C1A" w:rsidRDefault="00893838" w:rsidP="00893838">
            <w:r w:rsidRPr="00707C1A">
              <w:rPr>
                <w:lang w:val="sr-Cyrl-CS"/>
              </w:rPr>
              <w:t>Око света и планета</w:t>
            </w:r>
          </w:p>
        </w:tc>
      </w:tr>
      <w:tr w:rsidR="00893838" w:rsidRPr="00707C1A" w14:paraId="1694C14D" w14:textId="77777777" w:rsidTr="00893838">
        <w:trPr>
          <w:trHeight w:val="20"/>
        </w:trPr>
        <w:tc>
          <w:tcPr>
            <w:tcW w:w="675" w:type="dxa"/>
          </w:tcPr>
          <w:p w14:paraId="58647507" w14:textId="77777777" w:rsidR="00893838" w:rsidRPr="00707C1A" w:rsidRDefault="00893838" w:rsidP="00B10162">
            <w:pPr>
              <w:numPr>
                <w:ilvl w:val="0"/>
                <w:numId w:val="16"/>
              </w:numPr>
              <w:ind w:left="426"/>
              <w:rPr>
                <w:lang w:val="sr-Cyrl-CS"/>
              </w:rPr>
            </w:pPr>
          </w:p>
        </w:tc>
        <w:tc>
          <w:tcPr>
            <w:tcW w:w="8870" w:type="dxa"/>
          </w:tcPr>
          <w:p w14:paraId="20EA7B9D" w14:textId="77777777" w:rsidR="00893838" w:rsidRPr="00707C1A" w:rsidRDefault="00893838" w:rsidP="00893838">
            <w:pPr>
              <w:rPr>
                <w:lang w:val="sr-Cyrl-CS"/>
              </w:rPr>
            </w:pPr>
            <w:r w:rsidRPr="00707C1A">
              <w:rPr>
                <w:lang w:val="sr-Cyrl-CS"/>
              </w:rPr>
              <w:t>Другарство</w:t>
            </w:r>
          </w:p>
        </w:tc>
        <w:tc>
          <w:tcPr>
            <w:tcW w:w="1727" w:type="dxa"/>
            <w:vMerge/>
          </w:tcPr>
          <w:p w14:paraId="5E95095B" w14:textId="77777777" w:rsidR="00893838" w:rsidRPr="00707C1A" w:rsidRDefault="00893838" w:rsidP="00893838">
            <w:pPr>
              <w:jc w:val="right"/>
              <w:rPr>
                <w:lang w:val="sr-Cyrl-CS"/>
              </w:rPr>
            </w:pPr>
          </w:p>
        </w:tc>
      </w:tr>
      <w:tr w:rsidR="00893838" w:rsidRPr="00707C1A" w14:paraId="74836A84" w14:textId="77777777" w:rsidTr="00893838">
        <w:trPr>
          <w:trHeight w:val="20"/>
        </w:trPr>
        <w:tc>
          <w:tcPr>
            <w:tcW w:w="675" w:type="dxa"/>
          </w:tcPr>
          <w:p w14:paraId="63C86742" w14:textId="77777777" w:rsidR="00893838" w:rsidRPr="00707C1A" w:rsidRDefault="00893838" w:rsidP="00B10162">
            <w:pPr>
              <w:numPr>
                <w:ilvl w:val="0"/>
                <w:numId w:val="16"/>
              </w:numPr>
              <w:ind w:left="426"/>
              <w:rPr>
                <w:lang w:val="sr-Cyrl-CS"/>
              </w:rPr>
            </w:pPr>
          </w:p>
        </w:tc>
        <w:tc>
          <w:tcPr>
            <w:tcW w:w="8870" w:type="dxa"/>
          </w:tcPr>
          <w:p w14:paraId="1A2E4956" w14:textId="77777777" w:rsidR="00893838" w:rsidRPr="00707C1A" w:rsidRDefault="00893838" w:rsidP="00893838">
            <w:pPr>
              <w:rPr>
                <w:lang w:val="sr-Cyrl-CS"/>
              </w:rPr>
            </w:pPr>
            <w:r w:rsidRPr="00707C1A">
              <w:rPr>
                <w:lang w:val="sr-Cyrl-CS"/>
              </w:rPr>
              <w:t>Чувамо заједничку имовину</w:t>
            </w:r>
          </w:p>
        </w:tc>
        <w:tc>
          <w:tcPr>
            <w:tcW w:w="1727" w:type="dxa"/>
            <w:vMerge/>
          </w:tcPr>
          <w:p w14:paraId="7CC03378" w14:textId="77777777" w:rsidR="00893838" w:rsidRPr="00707C1A" w:rsidRDefault="00893838" w:rsidP="00893838">
            <w:pPr>
              <w:jc w:val="right"/>
              <w:rPr>
                <w:lang w:val="sr-Cyrl-CS"/>
              </w:rPr>
            </w:pPr>
          </w:p>
        </w:tc>
      </w:tr>
      <w:tr w:rsidR="00893838" w:rsidRPr="00707C1A" w14:paraId="16D731A8" w14:textId="77777777" w:rsidTr="00893838">
        <w:trPr>
          <w:trHeight w:val="20"/>
        </w:trPr>
        <w:tc>
          <w:tcPr>
            <w:tcW w:w="675" w:type="dxa"/>
          </w:tcPr>
          <w:p w14:paraId="709A47C1" w14:textId="77777777" w:rsidR="00893838" w:rsidRPr="00707C1A" w:rsidRDefault="00893838" w:rsidP="00B10162">
            <w:pPr>
              <w:numPr>
                <w:ilvl w:val="0"/>
                <w:numId w:val="16"/>
              </w:numPr>
              <w:ind w:left="426"/>
              <w:rPr>
                <w:lang w:val="sr-Cyrl-CS"/>
              </w:rPr>
            </w:pPr>
          </w:p>
        </w:tc>
        <w:tc>
          <w:tcPr>
            <w:tcW w:w="8870" w:type="dxa"/>
          </w:tcPr>
          <w:p w14:paraId="69BFB66A" w14:textId="77777777" w:rsidR="00893838" w:rsidRPr="00707C1A" w:rsidRDefault="00893838" w:rsidP="00893838">
            <w:pPr>
              <w:rPr>
                <w:lang w:val="sr-Cyrl-CS"/>
              </w:rPr>
            </w:pPr>
            <w:r w:rsidRPr="00707C1A">
              <w:rPr>
                <w:lang w:val="sr-Cyrl-CS"/>
              </w:rPr>
              <w:t>Извините што сам закаснио/ла</w:t>
            </w:r>
          </w:p>
        </w:tc>
        <w:tc>
          <w:tcPr>
            <w:tcW w:w="1727" w:type="dxa"/>
            <w:vMerge/>
          </w:tcPr>
          <w:p w14:paraId="7AC5F1B9" w14:textId="77777777" w:rsidR="00893838" w:rsidRPr="00707C1A" w:rsidRDefault="00893838" w:rsidP="00893838">
            <w:pPr>
              <w:jc w:val="right"/>
              <w:rPr>
                <w:lang w:val="sr-Cyrl-CS"/>
              </w:rPr>
            </w:pPr>
          </w:p>
        </w:tc>
      </w:tr>
      <w:tr w:rsidR="00893838" w:rsidRPr="00707C1A" w14:paraId="1798A0B1" w14:textId="77777777" w:rsidTr="00893838">
        <w:trPr>
          <w:trHeight w:val="20"/>
        </w:trPr>
        <w:tc>
          <w:tcPr>
            <w:tcW w:w="675" w:type="dxa"/>
          </w:tcPr>
          <w:p w14:paraId="5898BFCA" w14:textId="77777777" w:rsidR="00893838" w:rsidRPr="00707C1A" w:rsidRDefault="00893838" w:rsidP="00B10162">
            <w:pPr>
              <w:numPr>
                <w:ilvl w:val="0"/>
                <w:numId w:val="16"/>
              </w:numPr>
              <w:ind w:left="426"/>
              <w:rPr>
                <w:lang w:val="sr-Cyrl-CS"/>
              </w:rPr>
            </w:pPr>
          </w:p>
        </w:tc>
        <w:tc>
          <w:tcPr>
            <w:tcW w:w="8870" w:type="dxa"/>
          </w:tcPr>
          <w:p w14:paraId="77028657" w14:textId="77777777" w:rsidR="00893838" w:rsidRPr="00707C1A" w:rsidRDefault="00893838" w:rsidP="00893838">
            <w:pPr>
              <w:rPr>
                <w:lang w:val="sr-Cyrl-CS"/>
              </w:rPr>
            </w:pPr>
            <w:r w:rsidRPr="00707C1A">
              <w:rPr>
                <w:lang w:val="sr-Cyrl-CS"/>
              </w:rPr>
              <w:t>Када се друг разболи</w:t>
            </w:r>
          </w:p>
        </w:tc>
        <w:tc>
          <w:tcPr>
            <w:tcW w:w="1727" w:type="dxa"/>
            <w:vMerge/>
          </w:tcPr>
          <w:p w14:paraId="36E8AF44" w14:textId="77777777" w:rsidR="00893838" w:rsidRPr="00707C1A" w:rsidRDefault="00893838" w:rsidP="00893838">
            <w:pPr>
              <w:jc w:val="right"/>
              <w:rPr>
                <w:lang w:val="sr-Cyrl-CS"/>
              </w:rPr>
            </w:pPr>
          </w:p>
        </w:tc>
      </w:tr>
      <w:tr w:rsidR="00893838" w:rsidRPr="00707C1A" w14:paraId="60932FAD" w14:textId="77777777" w:rsidTr="00893838">
        <w:trPr>
          <w:trHeight w:val="20"/>
        </w:trPr>
        <w:tc>
          <w:tcPr>
            <w:tcW w:w="675" w:type="dxa"/>
          </w:tcPr>
          <w:p w14:paraId="555969BC" w14:textId="77777777" w:rsidR="00893838" w:rsidRPr="00707C1A" w:rsidRDefault="00893838" w:rsidP="00B10162">
            <w:pPr>
              <w:numPr>
                <w:ilvl w:val="0"/>
                <w:numId w:val="16"/>
              </w:numPr>
              <w:ind w:left="426"/>
              <w:rPr>
                <w:lang w:val="sr-Cyrl-CS"/>
              </w:rPr>
            </w:pPr>
          </w:p>
        </w:tc>
        <w:tc>
          <w:tcPr>
            <w:tcW w:w="8870" w:type="dxa"/>
          </w:tcPr>
          <w:p w14:paraId="623A3D6B" w14:textId="77777777" w:rsidR="00893838" w:rsidRPr="00707C1A" w:rsidRDefault="00893838" w:rsidP="00893838">
            <w:pPr>
              <w:rPr>
                <w:lang w:val="sr-Cyrl-CS"/>
              </w:rPr>
            </w:pPr>
            <w:r w:rsidRPr="00707C1A">
              <w:rPr>
                <w:lang w:val="sr-Cyrl-CS"/>
              </w:rPr>
              <w:t>Како се разликујемо једни од других</w:t>
            </w:r>
          </w:p>
        </w:tc>
        <w:tc>
          <w:tcPr>
            <w:tcW w:w="1727" w:type="dxa"/>
            <w:vMerge/>
          </w:tcPr>
          <w:p w14:paraId="6F530FD4" w14:textId="77777777" w:rsidR="00893838" w:rsidRPr="00707C1A" w:rsidRDefault="00893838" w:rsidP="00893838">
            <w:pPr>
              <w:jc w:val="right"/>
              <w:rPr>
                <w:lang w:val="sr-Cyrl-CS"/>
              </w:rPr>
            </w:pPr>
          </w:p>
        </w:tc>
      </w:tr>
      <w:tr w:rsidR="00893838" w:rsidRPr="00707C1A" w14:paraId="26D0248E" w14:textId="77777777" w:rsidTr="00893838">
        <w:trPr>
          <w:trHeight w:val="20"/>
        </w:trPr>
        <w:tc>
          <w:tcPr>
            <w:tcW w:w="675" w:type="dxa"/>
          </w:tcPr>
          <w:p w14:paraId="0998DCD6" w14:textId="77777777" w:rsidR="00893838" w:rsidRPr="00707C1A" w:rsidRDefault="00893838" w:rsidP="00B10162">
            <w:pPr>
              <w:numPr>
                <w:ilvl w:val="0"/>
                <w:numId w:val="16"/>
              </w:numPr>
              <w:ind w:left="426"/>
              <w:rPr>
                <w:lang w:val="sr-Cyrl-CS"/>
              </w:rPr>
            </w:pPr>
          </w:p>
        </w:tc>
        <w:tc>
          <w:tcPr>
            <w:tcW w:w="8870" w:type="dxa"/>
          </w:tcPr>
          <w:p w14:paraId="485CC12D" w14:textId="77777777" w:rsidR="00893838" w:rsidRPr="00707C1A" w:rsidRDefault="00893838" w:rsidP="00893838">
            <w:pPr>
              <w:rPr>
                <w:lang w:val="sr-Cyrl-CS"/>
              </w:rPr>
            </w:pPr>
            <w:r w:rsidRPr="00707C1A">
              <w:rPr>
                <w:lang w:val="sr-Cyrl-CS"/>
              </w:rPr>
              <w:t>Непознати људи и ја</w:t>
            </w:r>
          </w:p>
        </w:tc>
        <w:tc>
          <w:tcPr>
            <w:tcW w:w="1727" w:type="dxa"/>
            <w:vMerge/>
          </w:tcPr>
          <w:p w14:paraId="296BC779" w14:textId="77777777" w:rsidR="00893838" w:rsidRPr="00707C1A" w:rsidRDefault="00893838" w:rsidP="00893838">
            <w:pPr>
              <w:jc w:val="right"/>
              <w:rPr>
                <w:lang w:val="sr-Cyrl-CS"/>
              </w:rPr>
            </w:pPr>
          </w:p>
        </w:tc>
      </w:tr>
      <w:tr w:rsidR="00893838" w:rsidRPr="00707C1A" w14:paraId="2739B79E" w14:textId="77777777" w:rsidTr="00893838">
        <w:trPr>
          <w:trHeight w:val="20"/>
        </w:trPr>
        <w:tc>
          <w:tcPr>
            <w:tcW w:w="675" w:type="dxa"/>
          </w:tcPr>
          <w:p w14:paraId="1A172CE3" w14:textId="77777777" w:rsidR="00893838" w:rsidRPr="00707C1A" w:rsidRDefault="00893838" w:rsidP="00B10162">
            <w:pPr>
              <w:numPr>
                <w:ilvl w:val="0"/>
                <w:numId w:val="16"/>
              </w:numPr>
              <w:ind w:left="426"/>
              <w:rPr>
                <w:lang w:val="sr-Cyrl-CS"/>
              </w:rPr>
            </w:pPr>
          </w:p>
        </w:tc>
        <w:tc>
          <w:tcPr>
            <w:tcW w:w="8870" w:type="dxa"/>
          </w:tcPr>
          <w:p w14:paraId="0621B704" w14:textId="77777777" w:rsidR="00893838" w:rsidRPr="00707C1A" w:rsidRDefault="00893838" w:rsidP="00893838">
            <w:pPr>
              <w:rPr>
                <w:lang w:val="sr-Cyrl-CS"/>
              </w:rPr>
            </w:pPr>
            <w:r w:rsidRPr="00707C1A">
              <w:rPr>
                <w:lang w:val="sr-Cyrl-CS"/>
              </w:rPr>
              <w:t>Лепе и ружне речи</w:t>
            </w:r>
          </w:p>
        </w:tc>
        <w:tc>
          <w:tcPr>
            <w:tcW w:w="1727" w:type="dxa"/>
            <w:vMerge/>
          </w:tcPr>
          <w:p w14:paraId="5676D0EB" w14:textId="77777777" w:rsidR="00893838" w:rsidRPr="00707C1A" w:rsidRDefault="00893838" w:rsidP="00893838">
            <w:pPr>
              <w:jc w:val="right"/>
              <w:rPr>
                <w:lang w:val="sr-Cyrl-CS"/>
              </w:rPr>
            </w:pPr>
          </w:p>
        </w:tc>
      </w:tr>
      <w:tr w:rsidR="00893838" w:rsidRPr="00707C1A" w14:paraId="65D9311D" w14:textId="77777777" w:rsidTr="00893838">
        <w:trPr>
          <w:trHeight w:val="20"/>
        </w:trPr>
        <w:tc>
          <w:tcPr>
            <w:tcW w:w="675" w:type="dxa"/>
          </w:tcPr>
          <w:p w14:paraId="6C45DF9E" w14:textId="77777777" w:rsidR="00893838" w:rsidRPr="00707C1A" w:rsidRDefault="00893838" w:rsidP="00B10162">
            <w:pPr>
              <w:numPr>
                <w:ilvl w:val="0"/>
                <w:numId w:val="16"/>
              </w:numPr>
              <w:ind w:left="426"/>
              <w:rPr>
                <w:lang w:val="sr-Cyrl-CS"/>
              </w:rPr>
            </w:pPr>
          </w:p>
        </w:tc>
        <w:tc>
          <w:tcPr>
            <w:tcW w:w="8870" w:type="dxa"/>
          </w:tcPr>
          <w:p w14:paraId="4FA0AB94" w14:textId="77777777" w:rsidR="00893838" w:rsidRPr="00707C1A" w:rsidRDefault="00893838" w:rsidP="00893838">
            <w:pPr>
              <w:rPr>
                <w:lang w:val="sr-Cyrl-CS"/>
              </w:rPr>
            </w:pPr>
            <w:r w:rsidRPr="00707C1A">
              <w:rPr>
                <w:lang w:val="sr-Cyrl-CS"/>
              </w:rPr>
              <w:t>Понашање за столом</w:t>
            </w:r>
          </w:p>
        </w:tc>
        <w:tc>
          <w:tcPr>
            <w:tcW w:w="1727" w:type="dxa"/>
            <w:vMerge/>
          </w:tcPr>
          <w:p w14:paraId="61E33E48" w14:textId="77777777" w:rsidR="00893838" w:rsidRPr="00707C1A" w:rsidRDefault="00893838" w:rsidP="00893838">
            <w:pPr>
              <w:jc w:val="right"/>
              <w:rPr>
                <w:lang w:val="sr-Cyrl-CS"/>
              </w:rPr>
            </w:pPr>
          </w:p>
        </w:tc>
      </w:tr>
      <w:tr w:rsidR="00893838" w:rsidRPr="00707C1A" w14:paraId="43951CF0" w14:textId="77777777" w:rsidTr="00893838">
        <w:trPr>
          <w:trHeight w:val="20"/>
        </w:trPr>
        <w:tc>
          <w:tcPr>
            <w:tcW w:w="675" w:type="dxa"/>
          </w:tcPr>
          <w:p w14:paraId="583E0105" w14:textId="77777777" w:rsidR="00893838" w:rsidRPr="00707C1A" w:rsidRDefault="00893838" w:rsidP="00B10162">
            <w:pPr>
              <w:numPr>
                <w:ilvl w:val="0"/>
                <w:numId w:val="16"/>
              </w:numPr>
              <w:ind w:left="426"/>
              <w:rPr>
                <w:lang w:val="sr-Cyrl-CS"/>
              </w:rPr>
            </w:pPr>
          </w:p>
        </w:tc>
        <w:tc>
          <w:tcPr>
            <w:tcW w:w="8870" w:type="dxa"/>
          </w:tcPr>
          <w:p w14:paraId="5DBA14B3" w14:textId="77777777" w:rsidR="00893838" w:rsidRPr="00707C1A" w:rsidRDefault="00893838" w:rsidP="00893838">
            <w:pPr>
              <w:rPr>
                <w:lang w:val="sr-Cyrl-CS"/>
              </w:rPr>
            </w:pPr>
            <w:r w:rsidRPr="00707C1A">
              <w:rPr>
                <w:lang w:val="sr-Cyrl-CS"/>
              </w:rPr>
              <w:t>Може ли мама све сама</w:t>
            </w:r>
          </w:p>
        </w:tc>
        <w:tc>
          <w:tcPr>
            <w:tcW w:w="1727" w:type="dxa"/>
            <w:vMerge/>
          </w:tcPr>
          <w:p w14:paraId="46B908D8" w14:textId="77777777" w:rsidR="00893838" w:rsidRPr="00707C1A" w:rsidRDefault="00893838" w:rsidP="00893838">
            <w:pPr>
              <w:jc w:val="right"/>
              <w:rPr>
                <w:lang w:val="sr-Cyrl-CS"/>
              </w:rPr>
            </w:pPr>
          </w:p>
        </w:tc>
      </w:tr>
      <w:tr w:rsidR="00893838" w:rsidRPr="00707C1A" w14:paraId="3C2D9C97" w14:textId="77777777" w:rsidTr="00893838">
        <w:trPr>
          <w:trHeight w:val="20"/>
        </w:trPr>
        <w:tc>
          <w:tcPr>
            <w:tcW w:w="675" w:type="dxa"/>
          </w:tcPr>
          <w:p w14:paraId="4A83EE31" w14:textId="77777777" w:rsidR="00893838" w:rsidRPr="00707C1A" w:rsidRDefault="00893838" w:rsidP="00B10162">
            <w:pPr>
              <w:numPr>
                <w:ilvl w:val="0"/>
                <w:numId w:val="16"/>
              </w:numPr>
              <w:ind w:left="426"/>
              <w:rPr>
                <w:lang w:val="sr-Cyrl-CS"/>
              </w:rPr>
            </w:pPr>
          </w:p>
        </w:tc>
        <w:tc>
          <w:tcPr>
            <w:tcW w:w="8870" w:type="dxa"/>
          </w:tcPr>
          <w:p w14:paraId="4255A0D2" w14:textId="77777777" w:rsidR="00893838" w:rsidRPr="00707C1A" w:rsidRDefault="00893838" w:rsidP="00893838">
            <w:pPr>
              <w:rPr>
                <w:lang w:val="sr-Cyrl-CS"/>
              </w:rPr>
            </w:pPr>
            <w:r w:rsidRPr="00707C1A">
              <w:rPr>
                <w:lang w:val="sr-Cyrl-CS"/>
              </w:rPr>
              <w:t>Треба знати помагати</w:t>
            </w:r>
          </w:p>
        </w:tc>
        <w:tc>
          <w:tcPr>
            <w:tcW w:w="1727" w:type="dxa"/>
            <w:vMerge/>
          </w:tcPr>
          <w:p w14:paraId="6A077C04" w14:textId="77777777" w:rsidR="00893838" w:rsidRPr="00707C1A" w:rsidRDefault="00893838" w:rsidP="00893838">
            <w:pPr>
              <w:jc w:val="right"/>
              <w:rPr>
                <w:lang w:val="sr-Cyrl-CS"/>
              </w:rPr>
            </w:pPr>
          </w:p>
        </w:tc>
      </w:tr>
      <w:tr w:rsidR="00893838" w:rsidRPr="00707C1A" w14:paraId="46395935" w14:textId="77777777" w:rsidTr="00893838">
        <w:trPr>
          <w:trHeight w:val="20"/>
        </w:trPr>
        <w:tc>
          <w:tcPr>
            <w:tcW w:w="675" w:type="dxa"/>
          </w:tcPr>
          <w:p w14:paraId="3CDD1F5A" w14:textId="77777777" w:rsidR="00893838" w:rsidRPr="00707C1A" w:rsidRDefault="00893838" w:rsidP="00B10162">
            <w:pPr>
              <w:numPr>
                <w:ilvl w:val="0"/>
                <w:numId w:val="16"/>
              </w:numPr>
              <w:ind w:left="426"/>
              <w:rPr>
                <w:lang w:val="sr-Cyrl-CS"/>
              </w:rPr>
            </w:pPr>
          </w:p>
        </w:tc>
        <w:tc>
          <w:tcPr>
            <w:tcW w:w="8870" w:type="dxa"/>
          </w:tcPr>
          <w:p w14:paraId="0A089903" w14:textId="77777777" w:rsidR="00893838" w:rsidRPr="00707C1A" w:rsidRDefault="00893838" w:rsidP="00893838">
            <w:pPr>
              <w:rPr>
                <w:lang w:val="sr-Cyrl-CS"/>
              </w:rPr>
            </w:pPr>
            <w:r w:rsidRPr="00707C1A">
              <w:rPr>
                <w:lang w:val="sr-Cyrl-CS"/>
              </w:rPr>
              <w:t>Пожути, пожури, али буди пажљив</w:t>
            </w:r>
          </w:p>
        </w:tc>
        <w:tc>
          <w:tcPr>
            <w:tcW w:w="1727" w:type="dxa"/>
            <w:vMerge/>
          </w:tcPr>
          <w:p w14:paraId="06E2CF5A" w14:textId="77777777" w:rsidR="00893838" w:rsidRPr="00707C1A" w:rsidRDefault="00893838" w:rsidP="00893838">
            <w:pPr>
              <w:jc w:val="right"/>
              <w:rPr>
                <w:lang w:val="sr-Cyrl-CS"/>
              </w:rPr>
            </w:pPr>
          </w:p>
        </w:tc>
      </w:tr>
      <w:tr w:rsidR="00893838" w:rsidRPr="00707C1A" w14:paraId="3605158B" w14:textId="77777777" w:rsidTr="00893838">
        <w:trPr>
          <w:trHeight w:val="20"/>
        </w:trPr>
        <w:tc>
          <w:tcPr>
            <w:tcW w:w="675" w:type="dxa"/>
          </w:tcPr>
          <w:p w14:paraId="212011DC" w14:textId="77777777" w:rsidR="00893838" w:rsidRPr="00707C1A" w:rsidRDefault="00893838" w:rsidP="00B10162">
            <w:pPr>
              <w:numPr>
                <w:ilvl w:val="0"/>
                <w:numId w:val="16"/>
              </w:numPr>
              <w:ind w:left="426"/>
              <w:rPr>
                <w:lang w:val="sr-Cyrl-CS"/>
              </w:rPr>
            </w:pPr>
          </w:p>
        </w:tc>
        <w:tc>
          <w:tcPr>
            <w:tcW w:w="8870" w:type="dxa"/>
          </w:tcPr>
          <w:p w14:paraId="6659E2F6" w14:textId="77777777" w:rsidR="00893838" w:rsidRPr="00707C1A" w:rsidRDefault="00893838" w:rsidP="00893838">
            <w:pPr>
              <w:rPr>
                <w:lang w:val="sr-Cyrl-CS"/>
              </w:rPr>
            </w:pPr>
            <w:r w:rsidRPr="00707C1A">
              <w:rPr>
                <w:lang w:val="sr-Cyrl-CS"/>
              </w:rPr>
              <w:t>Ниси ваљда тужибаба</w:t>
            </w:r>
          </w:p>
        </w:tc>
        <w:tc>
          <w:tcPr>
            <w:tcW w:w="1727" w:type="dxa"/>
            <w:vMerge/>
          </w:tcPr>
          <w:p w14:paraId="2164E07E" w14:textId="77777777" w:rsidR="00893838" w:rsidRPr="00707C1A" w:rsidRDefault="00893838" w:rsidP="00893838">
            <w:pPr>
              <w:jc w:val="right"/>
              <w:rPr>
                <w:lang w:val="sr-Cyrl-CS"/>
              </w:rPr>
            </w:pPr>
          </w:p>
        </w:tc>
      </w:tr>
      <w:tr w:rsidR="00893838" w:rsidRPr="00707C1A" w14:paraId="29D7DFFD" w14:textId="77777777" w:rsidTr="00893838">
        <w:trPr>
          <w:trHeight w:val="20"/>
        </w:trPr>
        <w:tc>
          <w:tcPr>
            <w:tcW w:w="675" w:type="dxa"/>
          </w:tcPr>
          <w:p w14:paraId="7C18522E" w14:textId="77777777" w:rsidR="00893838" w:rsidRPr="00707C1A" w:rsidRDefault="00893838" w:rsidP="00B10162">
            <w:pPr>
              <w:numPr>
                <w:ilvl w:val="0"/>
                <w:numId w:val="16"/>
              </w:numPr>
              <w:ind w:left="426"/>
              <w:rPr>
                <w:lang w:val="sr-Cyrl-CS"/>
              </w:rPr>
            </w:pPr>
          </w:p>
        </w:tc>
        <w:tc>
          <w:tcPr>
            <w:tcW w:w="8870" w:type="dxa"/>
          </w:tcPr>
          <w:p w14:paraId="4C15A300" w14:textId="77777777" w:rsidR="00893838" w:rsidRPr="00707C1A" w:rsidRDefault="00893838" w:rsidP="00893838">
            <w:pPr>
              <w:rPr>
                <w:lang w:val="sr-Cyrl-CS"/>
              </w:rPr>
            </w:pPr>
            <w:r w:rsidRPr="00707C1A">
              <w:rPr>
                <w:lang w:val="sr-Cyrl-CS"/>
              </w:rPr>
              <w:t>Правила понашања</w:t>
            </w:r>
          </w:p>
        </w:tc>
        <w:tc>
          <w:tcPr>
            <w:tcW w:w="1727" w:type="dxa"/>
            <w:vMerge/>
          </w:tcPr>
          <w:p w14:paraId="751B0D3D" w14:textId="77777777" w:rsidR="00893838" w:rsidRPr="00707C1A" w:rsidRDefault="00893838" w:rsidP="00893838">
            <w:pPr>
              <w:jc w:val="right"/>
              <w:rPr>
                <w:lang w:val="sr-Cyrl-CS"/>
              </w:rPr>
            </w:pPr>
          </w:p>
        </w:tc>
      </w:tr>
      <w:tr w:rsidR="00893838" w:rsidRPr="00707C1A" w14:paraId="245684F2" w14:textId="77777777" w:rsidTr="00893838">
        <w:trPr>
          <w:trHeight w:val="20"/>
        </w:trPr>
        <w:tc>
          <w:tcPr>
            <w:tcW w:w="675" w:type="dxa"/>
          </w:tcPr>
          <w:p w14:paraId="59B8A614" w14:textId="77777777" w:rsidR="00893838" w:rsidRPr="00707C1A" w:rsidRDefault="00893838" w:rsidP="00B10162">
            <w:pPr>
              <w:numPr>
                <w:ilvl w:val="0"/>
                <w:numId w:val="16"/>
              </w:numPr>
              <w:ind w:left="426"/>
              <w:rPr>
                <w:lang w:val="sr-Cyrl-CS"/>
              </w:rPr>
            </w:pPr>
          </w:p>
        </w:tc>
        <w:tc>
          <w:tcPr>
            <w:tcW w:w="8870" w:type="dxa"/>
          </w:tcPr>
          <w:p w14:paraId="1BC83DCF" w14:textId="77777777" w:rsidR="00893838" w:rsidRPr="00707C1A" w:rsidRDefault="00893838" w:rsidP="00893838">
            <w:pPr>
              <w:rPr>
                <w:lang w:val="sr-Cyrl-CS"/>
              </w:rPr>
            </w:pPr>
            <w:r w:rsidRPr="00707C1A">
              <w:rPr>
                <w:lang w:val="sr-Cyrl-CS"/>
              </w:rPr>
              <w:t>Комуникација и неспоразуми међу другарима</w:t>
            </w:r>
          </w:p>
        </w:tc>
        <w:tc>
          <w:tcPr>
            <w:tcW w:w="1727" w:type="dxa"/>
            <w:vMerge/>
          </w:tcPr>
          <w:p w14:paraId="6BF8014B" w14:textId="77777777" w:rsidR="00893838" w:rsidRPr="00707C1A" w:rsidRDefault="00893838" w:rsidP="00893838">
            <w:pPr>
              <w:jc w:val="right"/>
              <w:rPr>
                <w:lang w:val="sr-Cyrl-CS"/>
              </w:rPr>
            </w:pPr>
          </w:p>
        </w:tc>
      </w:tr>
      <w:tr w:rsidR="00893838" w:rsidRPr="00707C1A" w14:paraId="04BB38B0" w14:textId="77777777" w:rsidTr="00893838">
        <w:trPr>
          <w:trHeight w:val="20"/>
        </w:trPr>
        <w:tc>
          <w:tcPr>
            <w:tcW w:w="675" w:type="dxa"/>
          </w:tcPr>
          <w:p w14:paraId="26370491" w14:textId="77777777" w:rsidR="00893838" w:rsidRPr="00707C1A" w:rsidRDefault="00893838" w:rsidP="00B10162">
            <w:pPr>
              <w:numPr>
                <w:ilvl w:val="0"/>
                <w:numId w:val="16"/>
              </w:numPr>
              <w:ind w:left="426"/>
              <w:rPr>
                <w:lang w:val="sr-Cyrl-CS"/>
              </w:rPr>
            </w:pPr>
          </w:p>
        </w:tc>
        <w:tc>
          <w:tcPr>
            <w:tcW w:w="8870" w:type="dxa"/>
          </w:tcPr>
          <w:p w14:paraId="27B7018C" w14:textId="77777777" w:rsidR="00893838" w:rsidRPr="00707C1A" w:rsidRDefault="00893838" w:rsidP="00893838">
            <w:pPr>
              <w:rPr>
                <w:lang w:val="sr-Cyrl-CS"/>
              </w:rPr>
            </w:pPr>
            <w:r w:rsidRPr="00707C1A">
              <w:rPr>
                <w:lang w:val="sr-Cyrl-CS"/>
              </w:rPr>
              <w:t>Ако не знаш, а ти питај</w:t>
            </w:r>
          </w:p>
        </w:tc>
        <w:tc>
          <w:tcPr>
            <w:tcW w:w="1727" w:type="dxa"/>
            <w:vMerge/>
          </w:tcPr>
          <w:p w14:paraId="32C32DA7" w14:textId="77777777" w:rsidR="00893838" w:rsidRPr="00707C1A" w:rsidRDefault="00893838" w:rsidP="00893838">
            <w:pPr>
              <w:jc w:val="right"/>
              <w:rPr>
                <w:lang w:val="sr-Cyrl-CS"/>
              </w:rPr>
            </w:pPr>
          </w:p>
        </w:tc>
      </w:tr>
      <w:tr w:rsidR="00893838" w:rsidRPr="00707C1A" w14:paraId="29A84ED9" w14:textId="77777777" w:rsidTr="00893838">
        <w:trPr>
          <w:trHeight w:val="20"/>
        </w:trPr>
        <w:tc>
          <w:tcPr>
            <w:tcW w:w="675" w:type="dxa"/>
          </w:tcPr>
          <w:p w14:paraId="1D7A6353" w14:textId="77777777" w:rsidR="00893838" w:rsidRPr="00707C1A" w:rsidRDefault="00893838" w:rsidP="00B10162">
            <w:pPr>
              <w:numPr>
                <w:ilvl w:val="0"/>
                <w:numId w:val="16"/>
              </w:numPr>
              <w:ind w:left="426"/>
              <w:rPr>
                <w:lang w:val="sr-Cyrl-CS"/>
              </w:rPr>
            </w:pPr>
          </w:p>
        </w:tc>
        <w:tc>
          <w:tcPr>
            <w:tcW w:w="8870" w:type="dxa"/>
          </w:tcPr>
          <w:p w14:paraId="7B412125" w14:textId="77777777" w:rsidR="00893838" w:rsidRPr="00707C1A" w:rsidRDefault="00893838" w:rsidP="00893838">
            <w:pPr>
              <w:rPr>
                <w:lang w:val="sr-Cyrl-CS"/>
              </w:rPr>
            </w:pPr>
            <w:r w:rsidRPr="00707C1A">
              <w:rPr>
                <w:lang w:val="sr-Cyrl-CS"/>
              </w:rPr>
              <w:t>У лажи су кратке ноге</w:t>
            </w:r>
          </w:p>
        </w:tc>
        <w:tc>
          <w:tcPr>
            <w:tcW w:w="1727" w:type="dxa"/>
            <w:vMerge/>
          </w:tcPr>
          <w:p w14:paraId="0CA178EA" w14:textId="77777777" w:rsidR="00893838" w:rsidRPr="00707C1A" w:rsidRDefault="00893838" w:rsidP="00893838">
            <w:pPr>
              <w:jc w:val="right"/>
              <w:rPr>
                <w:lang w:val="sr-Cyrl-CS"/>
              </w:rPr>
            </w:pPr>
          </w:p>
        </w:tc>
      </w:tr>
      <w:tr w:rsidR="00893838" w:rsidRPr="00707C1A" w14:paraId="172496C7" w14:textId="77777777" w:rsidTr="00893838">
        <w:trPr>
          <w:trHeight w:val="20"/>
        </w:trPr>
        <w:tc>
          <w:tcPr>
            <w:tcW w:w="675" w:type="dxa"/>
          </w:tcPr>
          <w:p w14:paraId="38E5AA42" w14:textId="77777777" w:rsidR="00893838" w:rsidRPr="00707C1A" w:rsidRDefault="00893838" w:rsidP="00B10162">
            <w:pPr>
              <w:numPr>
                <w:ilvl w:val="0"/>
                <w:numId w:val="16"/>
              </w:numPr>
              <w:ind w:left="426"/>
              <w:rPr>
                <w:lang w:val="sr-Cyrl-CS"/>
              </w:rPr>
            </w:pPr>
          </w:p>
        </w:tc>
        <w:tc>
          <w:tcPr>
            <w:tcW w:w="8870" w:type="dxa"/>
          </w:tcPr>
          <w:p w14:paraId="5DC16E22" w14:textId="77777777" w:rsidR="00893838" w:rsidRPr="00707C1A" w:rsidRDefault="00893838" w:rsidP="00893838">
            <w:pPr>
              <w:rPr>
                <w:lang w:val="sr-Cyrl-CS"/>
              </w:rPr>
            </w:pPr>
            <w:r w:rsidRPr="00707C1A">
              <w:rPr>
                <w:lang w:val="sr-Cyrl-CS"/>
              </w:rPr>
              <w:t>Понашање у саобраћајним средствима</w:t>
            </w:r>
          </w:p>
        </w:tc>
        <w:tc>
          <w:tcPr>
            <w:tcW w:w="1727" w:type="dxa"/>
            <w:vMerge/>
          </w:tcPr>
          <w:p w14:paraId="60AAE51E" w14:textId="77777777" w:rsidR="00893838" w:rsidRPr="00707C1A" w:rsidRDefault="00893838" w:rsidP="00893838">
            <w:pPr>
              <w:jc w:val="right"/>
              <w:rPr>
                <w:lang w:val="sr-Cyrl-CS"/>
              </w:rPr>
            </w:pPr>
          </w:p>
        </w:tc>
      </w:tr>
      <w:tr w:rsidR="00893838" w:rsidRPr="00707C1A" w14:paraId="08090F14" w14:textId="77777777" w:rsidTr="00893838">
        <w:trPr>
          <w:trHeight w:val="20"/>
        </w:trPr>
        <w:tc>
          <w:tcPr>
            <w:tcW w:w="675" w:type="dxa"/>
          </w:tcPr>
          <w:p w14:paraId="71B912D4" w14:textId="77777777" w:rsidR="00893838" w:rsidRPr="00707C1A" w:rsidRDefault="00893838" w:rsidP="00B10162">
            <w:pPr>
              <w:numPr>
                <w:ilvl w:val="0"/>
                <w:numId w:val="16"/>
              </w:numPr>
              <w:ind w:left="426"/>
              <w:rPr>
                <w:lang w:val="sr-Cyrl-CS"/>
              </w:rPr>
            </w:pPr>
          </w:p>
        </w:tc>
        <w:tc>
          <w:tcPr>
            <w:tcW w:w="8870" w:type="dxa"/>
          </w:tcPr>
          <w:p w14:paraId="6414343E" w14:textId="77777777" w:rsidR="00893838" w:rsidRPr="00707C1A" w:rsidRDefault="00893838" w:rsidP="00893838">
            <w:pPr>
              <w:rPr>
                <w:lang w:val="sr-Cyrl-CS"/>
              </w:rPr>
            </w:pPr>
            <w:r w:rsidRPr="00707C1A">
              <w:rPr>
                <w:lang w:val="sr-Cyrl-CS"/>
              </w:rPr>
              <w:t>Понашање на улици</w:t>
            </w:r>
          </w:p>
        </w:tc>
        <w:tc>
          <w:tcPr>
            <w:tcW w:w="1727" w:type="dxa"/>
            <w:vMerge/>
          </w:tcPr>
          <w:p w14:paraId="762517A5" w14:textId="77777777" w:rsidR="00893838" w:rsidRPr="00707C1A" w:rsidRDefault="00893838" w:rsidP="00893838">
            <w:pPr>
              <w:jc w:val="right"/>
              <w:rPr>
                <w:lang w:val="sr-Cyrl-CS"/>
              </w:rPr>
            </w:pPr>
          </w:p>
        </w:tc>
      </w:tr>
      <w:tr w:rsidR="00893838" w:rsidRPr="00707C1A" w14:paraId="7414F07E" w14:textId="77777777" w:rsidTr="00893838">
        <w:trPr>
          <w:trHeight w:val="20"/>
        </w:trPr>
        <w:tc>
          <w:tcPr>
            <w:tcW w:w="675" w:type="dxa"/>
          </w:tcPr>
          <w:p w14:paraId="5E9428BD" w14:textId="77777777" w:rsidR="00893838" w:rsidRPr="00707C1A" w:rsidRDefault="00893838" w:rsidP="00B10162">
            <w:pPr>
              <w:numPr>
                <w:ilvl w:val="0"/>
                <w:numId w:val="16"/>
              </w:numPr>
              <w:ind w:left="426"/>
              <w:rPr>
                <w:lang w:val="sr-Cyrl-CS"/>
              </w:rPr>
            </w:pPr>
          </w:p>
        </w:tc>
        <w:tc>
          <w:tcPr>
            <w:tcW w:w="8870" w:type="dxa"/>
          </w:tcPr>
          <w:p w14:paraId="74EBB685" w14:textId="77777777" w:rsidR="00893838" w:rsidRPr="00707C1A" w:rsidRDefault="00893838" w:rsidP="00893838">
            <w:pPr>
              <w:rPr>
                <w:lang w:val="sr-Cyrl-CS"/>
              </w:rPr>
            </w:pPr>
            <w:r w:rsidRPr="00707C1A">
              <w:rPr>
                <w:lang w:val="sr-Cyrl-CS"/>
              </w:rPr>
              <w:t>Понашање на јавном месту</w:t>
            </w:r>
          </w:p>
        </w:tc>
        <w:tc>
          <w:tcPr>
            <w:tcW w:w="1727" w:type="dxa"/>
            <w:vMerge/>
          </w:tcPr>
          <w:p w14:paraId="11C600AF" w14:textId="77777777" w:rsidR="00893838" w:rsidRPr="00707C1A" w:rsidRDefault="00893838" w:rsidP="00893838">
            <w:pPr>
              <w:jc w:val="right"/>
              <w:rPr>
                <w:lang w:val="sr-Cyrl-CS"/>
              </w:rPr>
            </w:pPr>
          </w:p>
        </w:tc>
      </w:tr>
      <w:tr w:rsidR="00893838" w:rsidRPr="00707C1A" w14:paraId="61D0C448" w14:textId="77777777" w:rsidTr="00893838">
        <w:trPr>
          <w:trHeight w:val="20"/>
        </w:trPr>
        <w:tc>
          <w:tcPr>
            <w:tcW w:w="675" w:type="dxa"/>
          </w:tcPr>
          <w:p w14:paraId="625B1772" w14:textId="77777777" w:rsidR="00893838" w:rsidRPr="00707C1A" w:rsidRDefault="00893838" w:rsidP="00B10162">
            <w:pPr>
              <w:numPr>
                <w:ilvl w:val="0"/>
                <w:numId w:val="16"/>
              </w:numPr>
              <w:ind w:left="426"/>
              <w:rPr>
                <w:lang w:val="sr-Cyrl-CS"/>
              </w:rPr>
            </w:pPr>
          </w:p>
        </w:tc>
        <w:tc>
          <w:tcPr>
            <w:tcW w:w="8870" w:type="dxa"/>
          </w:tcPr>
          <w:p w14:paraId="5B9F4C0D" w14:textId="77777777" w:rsidR="00893838" w:rsidRPr="00707C1A" w:rsidRDefault="00893838" w:rsidP="00893838">
            <w:pPr>
              <w:rPr>
                <w:lang w:val="sr-Cyrl-CS"/>
              </w:rPr>
            </w:pPr>
            <w:r w:rsidRPr="00707C1A">
              <w:rPr>
                <w:lang w:val="sr-Cyrl-CS"/>
              </w:rPr>
              <w:t>Важне речи (молим, хвала, изволте, опрости)</w:t>
            </w:r>
          </w:p>
        </w:tc>
        <w:tc>
          <w:tcPr>
            <w:tcW w:w="1727" w:type="dxa"/>
            <w:vMerge/>
          </w:tcPr>
          <w:p w14:paraId="09356E2F" w14:textId="77777777" w:rsidR="00893838" w:rsidRPr="00707C1A" w:rsidRDefault="00893838" w:rsidP="00893838">
            <w:pPr>
              <w:jc w:val="right"/>
              <w:rPr>
                <w:lang w:val="sr-Cyrl-CS"/>
              </w:rPr>
            </w:pPr>
          </w:p>
        </w:tc>
      </w:tr>
      <w:tr w:rsidR="00893838" w:rsidRPr="00707C1A" w14:paraId="746D1C4C" w14:textId="77777777" w:rsidTr="00893838">
        <w:trPr>
          <w:trHeight w:val="30"/>
        </w:trPr>
        <w:tc>
          <w:tcPr>
            <w:tcW w:w="675" w:type="dxa"/>
          </w:tcPr>
          <w:p w14:paraId="2106FBBD" w14:textId="77777777" w:rsidR="00893838" w:rsidRPr="00707C1A" w:rsidRDefault="00893838" w:rsidP="00B10162">
            <w:pPr>
              <w:numPr>
                <w:ilvl w:val="0"/>
                <w:numId w:val="16"/>
              </w:numPr>
              <w:ind w:left="426"/>
              <w:rPr>
                <w:lang w:val="sr-Cyrl-CS"/>
              </w:rPr>
            </w:pPr>
          </w:p>
        </w:tc>
        <w:tc>
          <w:tcPr>
            <w:tcW w:w="8870" w:type="dxa"/>
          </w:tcPr>
          <w:p w14:paraId="23F4459F" w14:textId="77777777" w:rsidR="00893838" w:rsidRPr="00707C1A" w:rsidRDefault="00893838" w:rsidP="00893838">
            <w:pPr>
              <w:rPr>
                <w:lang w:val="sr-Cyrl-CS"/>
              </w:rPr>
            </w:pPr>
            <w:r w:rsidRPr="00707C1A">
              <w:rPr>
                <w:lang w:val="sr-Cyrl-CS"/>
              </w:rPr>
              <w:t>Понашање чланова породице једни према другима</w:t>
            </w:r>
          </w:p>
        </w:tc>
        <w:tc>
          <w:tcPr>
            <w:tcW w:w="1727" w:type="dxa"/>
            <w:vMerge/>
          </w:tcPr>
          <w:p w14:paraId="6D1FB4EF" w14:textId="77777777" w:rsidR="00893838" w:rsidRPr="00707C1A" w:rsidRDefault="00893838" w:rsidP="00893838">
            <w:pPr>
              <w:jc w:val="right"/>
              <w:rPr>
                <w:lang w:val="sr-Cyrl-CS"/>
              </w:rPr>
            </w:pPr>
          </w:p>
        </w:tc>
      </w:tr>
      <w:tr w:rsidR="00893838" w:rsidRPr="00707C1A" w14:paraId="506F84BD" w14:textId="77777777" w:rsidTr="00893838">
        <w:trPr>
          <w:trHeight w:val="20"/>
        </w:trPr>
        <w:tc>
          <w:tcPr>
            <w:tcW w:w="675" w:type="dxa"/>
          </w:tcPr>
          <w:p w14:paraId="18E389F8" w14:textId="77777777" w:rsidR="00893838" w:rsidRPr="00707C1A" w:rsidRDefault="00893838" w:rsidP="00B10162">
            <w:pPr>
              <w:numPr>
                <w:ilvl w:val="0"/>
                <w:numId w:val="16"/>
              </w:numPr>
              <w:ind w:left="426"/>
              <w:rPr>
                <w:lang w:val="sr-Cyrl-CS"/>
              </w:rPr>
            </w:pPr>
          </w:p>
        </w:tc>
        <w:tc>
          <w:tcPr>
            <w:tcW w:w="8870" w:type="dxa"/>
          </w:tcPr>
          <w:p w14:paraId="6C30BA65" w14:textId="77777777" w:rsidR="00893838" w:rsidRPr="00707C1A" w:rsidRDefault="00893838" w:rsidP="00893838">
            <w:pPr>
              <w:rPr>
                <w:lang w:val="sr-Cyrl-CS"/>
              </w:rPr>
            </w:pPr>
            <w:r w:rsidRPr="00707C1A">
              <w:rPr>
                <w:lang w:val="sr-Cyrl-CS"/>
              </w:rPr>
              <w:t>Поштујем своје и туђе време</w:t>
            </w:r>
          </w:p>
        </w:tc>
        <w:tc>
          <w:tcPr>
            <w:tcW w:w="1727" w:type="dxa"/>
            <w:vMerge/>
          </w:tcPr>
          <w:p w14:paraId="246BA396" w14:textId="77777777" w:rsidR="00893838" w:rsidRPr="00707C1A" w:rsidRDefault="00893838" w:rsidP="00893838">
            <w:pPr>
              <w:jc w:val="right"/>
              <w:rPr>
                <w:lang w:val="sr-Cyrl-CS"/>
              </w:rPr>
            </w:pPr>
          </w:p>
        </w:tc>
      </w:tr>
      <w:tr w:rsidR="00893838" w:rsidRPr="00707C1A" w14:paraId="724A399E" w14:textId="77777777" w:rsidTr="00893838">
        <w:trPr>
          <w:trHeight w:val="20"/>
        </w:trPr>
        <w:tc>
          <w:tcPr>
            <w:tcW w:w="675" w:type="dxa"/>
          </w:tcPr>
          <w:p w14:paraId="614418EE" w14:textId="77777777" w:rsidR="00893838" w:rsidRPr="00707C1A" w:rsidRDefault="00893838" w:rsidP="00B10162">
            <w:pPr>
              <w:numPr>
                <w:ilvl w:val="0"/>
                <w:numId w:val="16"/>
              </w:numPr>
              <w:ind w:left="426"/>
              <w:rPr>
                <w:lang w:val="sr-Cyrl-CS"/>
              </w:rPr>
            </w:pPr>
          </w:p>
        </w:tc>
        <w:tc>
          <w:tcPr>
            <w:tcW w:w="8870" w:type="dxa"/>
          </w:tcPr>
          <w:p w14:paraId="0C7D4D3D" w14:textId="77777777" w:rsidR="00893838" w:rsidRPr="00707C1A" w:rsidRDefault="00893838" w:rsidP="00893838">
            <w:pPr>
              <w:rPr>
                <w:lang w:val="sr-Cyrl-CS"/>
              </w:rPr>
            </w:pPr>
            <w:r w:rsidRPr="00707C1A">
              <w:rPr>
                <w:lang w:val="sr-Cyrl-CS"/>
              </w:rPr>
              <w:t>Срећна нова година! – организација приредбе и забаве</w:t>
            </w:r>
          </w:p>
        </w:tc>
        <w:tc>
          <w:tcPr>
            <w:tcW w:w="1727" w:type="dxa"/>
            <w:vMerge/>
          </w:tcPr>
          <w:p w14:paraId="3E08CA6B" w14:textId="77777777" w:rsidR="00893838" w:rsidRPr="00707C1A" w:rsidRDefault="00893838" w:rsidP="00893838">
            <w:pPr>
              <w:jc w:val="right"/>
              <w:rPr>
                <w:lang w:val="sr-Cyrl-CS"/>
              </w:rPr>
            </w:pPr>
          </w:p>
        </w:tc>
      </w:tr>
      <w:tr w:rsidR="00893838" w:rsidRPr="00707C1A" w14:paraId="59EBF29A" w14:textId="77777777" w:rsidTr="00893838">
        <w:trPr>
          <w:trHeight w:val="20"/>
        </w:trPr>
        <w:tc>
          <w:tcPr>
            <w:tcW w:w="675" w:type="dxa"/>
          </w:tcPr>
          <w:p w14:paraId="24915EEE" w14:textId="77777777" w:rsidR="00893838" w:rsidRPr="00707C1A" w:rsidRDefault="00893838" w:rsidP="00B10162">
            <w:pPr>
              <w:numPr>
                <w:ilvl w:val="0"/>
                <w:numId w:val="16"/>
              </w:numPr>
              <w:ind w:left="426"/>
              <w:rPr>
                <w:lang w:val="sr-Cyrl-CS"/>
              </w:rPr>
            </w:pPr>
          </w:p>
        </w:tc>
        <w:tc>
          <w:tcPr>
            <w:tcW w:w="8870" w:type="dxa"/>
          </w:tcPr>
          <w:p w14:paraId="77F3A61A" w14:textId="77777777" w:rsidR="00893838" w:rsidRPr="00707C1A" w:rsidRDefault="00893838" w:rsidP="00893838">
            <w:pPr>
              <w:rPr>
                <w:lang w:val="sr-Cyrl-CS"/>
              </w:rPr>
            </w:pPr>
            <w:r w:rsidRPr="00707C1A">
              <w:rPr>
                <w:lang w:val="sr-Cyrl-CS"/>
              </w:rPr>
              <w:t>Моје жеље, потреба и могућности</w:t>
            </w:r>
          </w:p>
        </w:tc>
        <w:tc>
          <w:tcPr>
            <w:tcW w:w="1727" w:type="dxa"/>
            <w:vMerge/>
          </w:tcPr>
          <w:p w14:paraId="593824E3" w14:textId="77777777" w:rsidR="00893838" w:rsidRPr="00707C1A" w:rsidRDefault="00893838" w:rsidP="00893838">
            <w:pPr>
              <w:jc w:val="right"/>
              <w:rPr>
                <w:lang w:val="sr-Cyrl-CS"/>
              </w:rPr>
            </w:pPr>
          </w:p>
        </w:tc>
      </w:tr>
      <w:tr w:rsidR="00893838" w:rsidRPr="00707C1A" w14:paraId="53B5DFDA" w14:textId="77777777" w:rsidTr="00893838">
        <w:trPr>
          <w:trHeight w:val="20"/>
        </w:trPr>
        <w:tc>
          <w:tcPr>
            <w:tcW w:w="675" w:type="dxa"/>
          </w:tcPr>
          <w:p w14:paraId="4BC6EB7D" w14:textId="77777777" w:rsidR="00893838" w:rsidRPr="00707C1A" w:rsidRDefault="00893838" w:rsidP="00B10162">
            <w:pPr>
              <w:numPr>
                <w:ilvl w:val="0"/>
                <w:numId w:val="16"/>
              </w:numPr>
              <w:ind w:left="426"/>
              <w:rPr>
                <w:lang w:val="sr-Cyrl-CS"/>
              </w:rPr>
            </w:pPr>
          </w:p>
        </w:tc>
        <w:tc>
          <w:tcPr>
            <w:tcW w:w="8870" w:type="dxa"/>
          </w:tcPr>
          <w:p w14:paraId="294509AE" w14:textId="77777777" w:rsidR="00893838" w:rsidRPr="00707C1A" w:rsidRDefault="00893838" w:rsidP="00893838">
            <w:pPr>
              <w:rPr>
                <w:lang w:val="sr-Cyrl-CS"/>
              </w:rPr>
            </w:pPr>
            <w:r w:rsidRPr="00707C1A">
              <w:rPr>
                <w:lang w:val="sr-Cyrl-CS"/>
              </w:rPr>
              <w:t>Моје безбедно место</w:t>
            </w:r>
          </w:p>
        </w:tc>
        <w:tc>
          <w:tcPr>
            <w:tcW w:w="1727" w:type="dxa"/>
            <w:vMerge/>
          </w:tcPr>
          <w:p w14:paraId="589127EF" w14:textId="77777777" w:rsidR="00893838" w:rsidRPr="00707C1A" w:rsidRDefault="00893838" w:rsidP="00893838">
            <w:pPr>
              <w:jc w:val="right"/>
              <w:rPr>
                <w:lang w:val="sr-Cyrl-CS"/>
              </w:rPr>
            </w:pPr>
          </w:p>
        </w:tc>
      </w:tr>
      <w:tr w:rsidR="00893838" w:rsidRPr="00707C1A" w14:paraId="20718EAC" w14:textId="77777777" w:rsidTr="00893838">
        <w:trPr>
          <w:trHeight w:val="20"/>
        </w:trPr>
        <w:tc>
          <w:tcPr>
            <w:tcW w:w="675" w:type="dxa"/>
          </w:tcPr>
          <w:p w14:paraId="03599AD8" w14:textId="77777777" w:rsidR="00893838" w:rsidRPr="00707C1A" w:rsidRDefault="00893838" w:rsidP="00B10162">
            <w:pPr>
              <w:numPr>
                <w:ilvl w:val="0"/>
                <w:numId w:val="16"/>
              </w:numPr>
              <w:ind w:left="426"/>
              <w:rPr>
                <w:lang w:val="sr-Cyrl-CS"/>
              </w:rPr>
            </w:pPr>
          </w:p>
        </w:tc>
        <w:tc>
          <w:tcPr>
            <w:tcW w:w="8870" w:type="dxa"/>
          </w:tcPr>
          <w:p w14:paraId="1F96127C" w14:textId="77777777" w:rsidR="00893838" w:rsidRPr="00707C1A" w:rsidRDefault="00893838" w:rsidP="00893838">
            <w:pPr>
              <w:rPr>
                <w:lang w:val="sr-Cyrl-CS"/>
              </w:rPr>
            </w:pPr>
            <w:r w:rsidRPr="00707C1A">
              <w:rPr>
                <w:lang w:val="sr-Cyrl-CS"/>
              </w:rPr>
              <w:t>Шта ме брине</w:t>
            </w:r>
          </w:p>
        </w:tc>
        <w:tc>
          <w:tcPr>
            <w:tcW w:w="1727" w:type="dxa"/>
            <w:vMerge/>
          </w:tcPr>
          <w:p w14:paraId="5B4FD37F" w14:textId="77777777" w:rsidR="00893838" w:rsidRPr="00707C1A" w:rsidRDefault="00893838" w:rsidP="00893838">
            <w:pPr>
              <w:jc w:val="right"/>
              <w:rPr>
                <w:lang w:val="sr-Cyrl-CS"/>
              </w:rPr>
            </w:pPr>
          </w:p>
        </w:tc>
      </w:tr>
      <w:tr w:rsidR="00893838" w:rsidRPr="00707C1A" w14:paraId="4F21A8D8" w14:textId="77777777" w:rsidTr="00893838">
        <w:trPr>
          <w:trHeight w:val="20"/>
        </w:trPr>
        <w:tc>
          <w:tcPr>
            <w:tcW w:w="675" w:type="dxa"/>
          </w:tcPr>
          <w:p w14:paraId="3F7B26AA" w14:textId="77777777" w:rsidR="00893838" w:rsidRPr="00707C1A" w:rsidRDefault="00893838" w:rsidP="00B10162">
            <w:pPr>
              <w:numPr>
                <w:ilvl w:val="0"/>
                <w:numId w:val="16"/>
              </w:numPr>
              <w:ind w:left="426"/>
              <w:rPr>
                <w:lang w:val="sr-Cyrl-CS"/>
              </w:rPr>
            </w:pPr>
          </w:p>
        </w:tc>
        <w:tc>
          <w:tcPr>
            <w:tcW w:w="8870" w:type="dxa"/>
          </w:tcPr>
          <w:p w14:paraId="72871ADA" w14:textId="77777777" w:rsidR="00893838" w:rsidRPr="00707C1A" w:rsidRDefault="00893838" w:rsidP="00893838">
            <w:pPr>
              <w:rPr>
                <w:lang w:val="sr-Cyrl-CS"/>
              </w:rPr>
            </w:pPr>
            <w:r w:rsidRPr="00707C1A">
              <w:rPr>
                <w:lang w:val="sr-Cyrl-CS"/>
              </w:rPr>
              <w:t>Моји снови</w:t>
            </w:r>
          </w:p>
        </w:tc>
        <w:tc>
          <w:tcPr>
            <w:tcW w:w="1727" w:type="dxa"/>
            <w:vMerge/>
          </w:tcPr>
          <w:p w14:paraId="441E07E5" w14:textId="77777777" w:rsidR="00893838" w:rsidRPr="00707C1A" w:rsidRDefault="00893838" w:rsidP="00893838">
            <w:pPr>
              <w:jc w:val="right"/>
              <w:rPr>
                <w:lang w:val="sr-Cyrl-CS"/>
              </w:rPr>
            </w:pPr>
          </w:p>
        </w:tc>
      </w:tr>
      <w:tr w:rsidR="00893838" w:rsidRPr="00707C1A" w14:paraId="4183124A" w14:textId="77777777" w:rsidTr="00893838">
        <w:trPr>
          <w:trHeight w:val="20"/>
        </w:trPr>
        <w:tc>
          <w:tcPr>
            <w:tcW w:w="675" w:type="dxa"/>
          </w:tcPr>
          <w:p w14:paraId="59573957" w14:textId="77777777" w:rsidR="00893838" w:rsidRPr="00707C1A" w:rsidRDefault="00893838" w:rsidP="00B10162">
            <w:pPr>
              <w:numPr>
                <w:ilvl w:val="0"/>
                <w:numId w:val="16"/>
              </w:numPr>
              <w:ind w:left="426"/>
              <w:rPr>
                <w:lang w:val="sr-Cyrl-CS"/>
              </w:rPr>
            </w:pPr>
          </w:p>
        </w:tc>
        <w:tc>
          <w:tcPr>
            <w:tcW w:w="8870" w:type="dxa"/>
          </w:tcPr>
          <w:p w14:paraId="023F9467" w14:textId="77777777" w:rsidR="00893838" w:rsidRPr="00707C1A" w:rsidRDefault="00893838" w:rsidP="00893838">
            <w:pPr>
              <w:rPr>
                <w:lang w:val="sr-Cyrl-CS"/>
              </w:rPr>
            </w:pPr>
            <w:r w:rsidRPr="00707C1A">
              <w:rPr>
                <w:lang w:val="sr-Cyrl-CS"/>
              </w:rPr>
              <w:t>Срећа је...</w:t>
            </w:r>
          </w:p>
        </w:tc>
        <w:tc>
          <w:tcPr>
            <w:tcW w:w="1727" w:type="dxa"/>
            <w:vMerge/>
          </w:tcPr>
          <w:p w14:paraId="5C2CE611" w14:textId="77777777" w:rsidR="00893838" w:rsidRPr="00707C1A" w:rsidRDefault="00893838" w:rsidP="00893838">
            <w:pPr>
              <w:jc w:val="right"/>
              <w:rPr>
                <w:lang w:val="sr-Cyrl-CS"/>
              </w:rPr>
            </w:pPr>
          </w:p>
        </w:tc>
      </w:tr>
      <w:tr w:rsidR="00893838" w:rsidRPr="00707C1A" w14:paraId="1943314A" w14:textId="77777777" w:rsidTr="00893838">
        <w:trPr>
          <w:trHeight w:val="20"/>
        </w:trPr>
        <w:tc>
          <w:tcPr>
            <w:tcW w:w="675" w:type="dxa"/>
          </w:tcPr>
          <w:p w14:paraId="5C6171E1" w14:textId="77777777" w:rsidR="00893838" w:rsidRPr="00707C1A" w:rsidRDefault="00893838" w:rsidP="00B10162">
            <w:pPr>
              <w:numPr>
                <w:ilvl w:val="0"/>
                <w:numId w:val="16"/>
              </w:numPr>
              <w:ind w:left="426"/>
              <w:rPr>
                <w:lang w:val="sr-Cyrl-CS"/>
              </w:rPr>
            </w:pPr>
          </w:p>
        </w:tc>
        <w:tc>
          <w:tcPr>
            <w:tcW w:w="8870" w:type="dxa"/>
          </w:tcPr>
          <w:p w14:paraId="215AAC24" w14:textId="77777777" w:rsidR="00893838" w:rsidRPr="00707C1A" w:rsidRDefault="00893838" w:rsidP="00893838">
            <w:pPr>
              <w:rPr>
                <w:lang w:val="sr-Cyrl-CS"/>
              </w:rPr>
            </w:pPr>
            <w:r w:rsidRPr="00707C1A">
              <w:rPr>
                <w:lang w:val="sr-Cyrl-CS"/>
              </w:rPr>
              <w:t>Како можеш да усрећиш блиске и драге особе</w:t>
            </w:r>
          </w:p>
        </w:tc>
        <w:tc>
          <w:tcPr>
            <w:tcW w:w="1727" w:type="dxa"/>
            <w:vMerge/>
          </w:tcPr>
          <w:p w14:paraId="2E8AAE08" w14:textId="77777777" w:rsidR="00893838" w:rsidRPr="00707C1A" w:rsidRDefault="00893838" w:rsidP="00893838">
            <w:pPr>
              <w:jc w:val="right"/>
              <w:rPr>
                <w:lang w:val="sr-Cyrl-CS"/>
              </w:rPr>
            </w:pPr>
          </w:p>
        </w:tc>
      </w:tr>
      <w:tr w:rsidR="00893838" w:rsidRPr="00707C1A" w14:paraId="6714A0BA" w14:textId="77777777" w:rsidTr="00893838">
        <w:trPr>
          <w:trHeight w:val="20"/>
        </w:trPr>
        <w:tc>
          <w:tcPr>
            <w:tcW w:w="675" w:type="dxa"/>
          </w:tcPr>
          <w:p w14:paraId="41C6A931" w14:textId="77777777" w:rsidR="00893838" w:rsidRPr="00707C1A" w:rsidRDefault="00893838" w:rsidP="00B10162">
            <w:pPr>
              <w:numPr>
                <w:ilvl w:val="0"/>
                <w:numId w:val="16"/>
              </w:numPr>
              <w:ind w:left="426"/>
              <w:rPr>
                <w:lang w:val="sr-Cyrl-CS"/>
              </w:rPr>
            </w:pPr>
          </w:p>
        </w:tc>
        <w:tc>
          <w:tcPr>
            <w:tcW w:w="8870" w:type="dxa"/>
          </w:tcPr>
          <w:p w14:paraId="7D559750" w14:textId="77777777" w:rsidR="00893838" w:rsidRPr="00707C1A" w:rsidRDefault="00893838" w:rsidP="00893838">
            <w:pPr>
              <w:rPr>
                <w:lang w:val="sr-Cyrl-CS"/>
              </w:rPr>
            </w:pPr>
            <w:r w:rsidRPr="00707C1A">
              <w:rPr>
                <w:lang w:val="sr-Cyrl-CS"/>
              </w:rPr>
              <w:t>И ово смо ми (анализа и самоанализа понашања)</w:t>
            </w:r>
          </w:p>
        </w:tc>
        <w:tc>
          <w:tcPr>
            <w:tcW w:w="1727" w:type="dxa"/>
            <w:vMerge/>
          </w:tcPr>
          <w:p w14:paraId="579AC216" w14:textId="77777777" w:rsidR="00893838" w:rsidRPr="00707C1A" w:rsidRDefault="00893838" w:rsidP="00893838">
            <w:pPr>
              <w:jc w:val="right"/>
              <w:rPr>
                <w:lang w:val="sr-Cyrl-CS"/>
              </w:rPr>
            </w:pPr>
          </w:p>
        </w:tc>
      </w:tr>
      <w:tr w:rsidR="00893838" w:rsidRPr="00707C1A" w14:paraId="41239705" w14:textId="77777777" w:rsidTr="00893838">
        <w:trPr>
          <w:trHeight w:val="42"/>
        </w:trPr>
        <w:tc>
          <w:tcPr>
            <w:tcW w:w="675" w:type="dxa"/>
          </w:tcPr>
          <w:p w14:paraId="1D66FE80" w14:textId="77777777" w:rsidR="00893838" w:rsidRPr="00707C1A" w:rsidRDefault="00893838" w:rsidP="00B10162">
            <w:pPr>
              <w:numPr>
                <w:ilvl w:val="0"/>
                <w:numId w:val="16"/>
              </w:numPr>
              <w:ind w:left="426"/>
              <w:rPr>
                <w:lang w:val="sr-Cyrl-CS"/>
              </w:rPr>
            </w:pPr>
          </w:p>
        </w:tc>
        <w:tc>
          <w:tcPr>
            <w:tcW w:w="8870" w:type="dxa"/>
          </w:tcPr>
          <w:p w14:paraId="133E42CE" w14:textId="77777777" w:rsidR="00893838" w:rsidRPr="00707C1A" w:rsidRDefault="00893838" w:rsidP="00893838">
            <w:pPr>
              <w:rPr>
                <w:lang w:val="sr-Cyrl-CS"/>
              </w:rPr>
            </w:pPr>
            <w:r w:rsidRPr="00707C1A">
              <w:rPr>
                <w:lang w:val="sr-Cyrl-CS"/>
              </w:rPr>
              <w:t>Учимо заједно – сарадња (одговорност према себи и другима)</w:t>
            </w:r>
          </w:p>
        </w:tc>
        <w:tc>
          <w:tcPr>
            <w:tcW w:w="1727" w:type="dxa"/>
            <w:vMerge/>
          </w:tcPr>
          <w:p w14:paraId="56958531" w14:textId="77777777" w:rsidR="00893838" w:rsidRPr="00707C1A" w:rsidRDefault="00893838" w:rsidP="00893838">
            <w:pPr>
              <w:jc w:val="right"/>
              <w:rPr>
                <w:lang w:val="sr-Cyrl-CS"/>
              </w:rPr>
            </w:pPr>
          </w:p>
        </w:tc>
      </w:tr>
      <w:tr w:rsidR="00893838" w:rsidRPr="00707C1A" w14:paraId="2946C6F5" w14:textId="77777777" w:rsidTr="00893838">
        <w:trPr>
          <w:trHeight w:val="38"/>
        </w:trPr>
        <w:tc>
          <w:tcPr>
            <w:tcW w:w="675" w:type="dxa"/>
          </w:tcPr>
          <w:p w14:paraId="0D657C14" w14:textId="77777777" w:rsidR="00893838" w:rsidRPr="00707C1A" w:rsidRDefault="00893838" w:rsidP="00B10162">
            <w:pPr>
              <w:numPr>
                <w:ilvl w:val="0"/>
                <w:numId w:val="16"/>
              </w:numPr>
              <w:ind w:left="426"/>
              <w:rPr>
                <w:lang w:val="sr-Cyrl-CS"/>
              </w:rPr>
            </w:pPr>
          </w:p>
        </w:tc>
        <w:tc>
          <w:tcPr>
            <w:tcW w:w="8870" w:type="dxa"/>
          </w:tcPr>
          <w:p w14:paraId="0955B5E7" w14:textId="77777777" w:rsidR="00893838" w:rsidRPr="00707C1A" w:rsidRDefault="00893838" w:rsidP="00893838">
            <w:pPr>
              <w:rPr>
                <w:lang w:val="sr-Cyrl-CS"/>
              </w:rPr>
            </w:pPr>
            <w:r w:rsidRPr="00707C1A">
              <w:rPr>
                <w:lang w:val="sr-Cyrl-CS"/>
              </w:rPr>
              <w:t>Културни и фини брину о околини</w:t>
            </w:r>
          </w:p>
        </w:tc>
        <w:tc>
          <w:tcPr>
            <w:tcW w:w="1727" w:type="dxa"/>
            <w:vMerge/>
          </w:tcPr>
          <w:p w14:paraId="38301FF5" w14:textId="77777777" w:rsidR="00893838" w:rsidRPr="00707C1A" w:rsidRDefault="00893838" w:rsidP="00893838">
            <w:pPr>
              <w:jc w:val="right"/>
              <w:rPr>
                <w:lang w:val="sr-Cyrl-CS"/>
              </w:rPr>
            </w:pPr>
          </w:p>
        </w:tc>
      </w:tr>
      <w:tr w:rsidR="00893838" w:rsidRPr="00707C1A" w14:paraId="05527694" w14:textId="77777777" w:rsidTr="00893838">
        <w:trPr>
          <w:trHeight w:val="38"/>
        </w:trPr>
        <w:tc>
          <w:tcPr>
            <w:tcW w:w="675" w:type="dxa"/>
          </w:tcPr>
          <w:p w14:paraId="1B4B6D63" w14:textId="77777777" w:rsidR="00893838" w:rsidRPr="00707C1A" w:rsidRDefault="00893838" w:rsidP="00B10162">
            <w:pPr>
              <w:numPr>
                <w:ilvl w:val="0"/>
                <w:numId w:val="16"/>
              </w:numPr>
              <w:ind w:left="426"/>
              <w:rPr>
                <w:lang w:val="sr-Cyrl-CS"/>
              </w:rPr>
            </w:pPr>
          </w:p>
        </w:tc>
        <w:tc>
          <w:tcPr>
            <w:tcW w:w="8870" w:type="dxa"/>
          </w:tcPr>
          <w:p w14:paraId="37B03446" w14:textId="77777777" w:rsidR="00893838" w:rsidRPr="00707C1A" w:rsidRDefault="00893838" w:rsidP="00893838">
            <w:pPr>
              <w:rPr>
                <w:lang w:val="sr-Cyrl-CS"/>
              </w:rPr>
            </w:pPr>
            <w:r w:rsidRPr="00707C1A">
              <w:rPr>
                <w:lang w:val="sr-Cyrl-CS"/>
              </w:rPr>
              <w:t>Универзум и ја</w:t>
            </w:r>
          </w:p>
        </w:tc>
        <w:tc>
          <w:tcPr>
            <w:tcW w:w="1727" w:type="dxa"/>
            <w:vMerge/>
          </w:tcPr>
          <w:p w14:paraId="7DD23BF1" w14:textId="77777777" w:rsidR="00893838" w:rsidRPr="00707C1A" w:rsidRDefault="00893838" w:rsidP="00893838">
            <w:pPr>
              <w:jc w:val="right"/>
              <w:rPr>
                <w:lang w:val="sr-Cyrl-CS"/>
              </w:rPr>
            </w:pPr>
          </w:p>
        </w:tc>
      </w:tr>
      <w:tr w:rsidR="00893838" w:rsidRPr="00707C1A" w14:paraId="194E2A3F" w14:textId="77777777" w:rsidTr="00893838">
        <w:trPr>
          <w:trHeight w:val="38"/>
        </w:trPr>
        <w:tc>
          <w:tcPr>
            <w:tcW w:w="675" w:type="dxa"/>
          </w:tcPr>
          <w:p w14:paraId="479BC024" w14:textId="77777777" w:rsidR="00893838" w:rsidRPr="00707C1A" w:rsidRDefault="00893838" w:rsidP="00B10162">
            <w:pPr>
              <w:numPr>
                <w:ilvl w:val="0"/>
                <w:numId w:val="16"/>
              </w:numPr>
              <w:ind w:left="426"/>
              <w:rPr>
                <w:lang w:val="sr-Cyrl-CS"/>
              </w:rPr>
            </w:pPr>
          </w:p>
        </w:tc>
        <w:tc>
          <w:tcPr>
            <w:tcW w:w="8870" w:type="dxa"/>
          </w:tcPr>
          <w:p w14:paraId="3D26FDA5" w14:textId="77777777" w:rsidR="00893838" w:rsidRPr="00707C1A" w:rsidRDefault="00893838" w:rsidP="00893838">
            <w:pPr>
              <w:rPr>
                <w:lang w:val="sr-Cyrl-CS"/>
              </w:rPr>
            </w:pPr>
            <w:r w:rsidRPr="00707C1A">
              <w:rPr>
                <w:lang w:val="sr-Cyrl-CS"/>
              </w:rPr>
              <w:t>Месец – Земљин сателит</w:t>
            </w:r>
          </w:p>
        </w:tc>
        <w:tc>
          <w:tcPr>
            <w:tcW w:w="1727" w:type="dxa"/>
            <w:vMerge/>
          </w:tcPr>
          <w:p w14:paraId="1BDD713E" w14:textId="77777777" w:rsidR="00893838" w:rsidRPr="00707C1A" w:rsidRDefault="00893838" w:rsidP="00893838">
            <w:pPr>
              <w:jc w:val="right"/>
              <w:rPr>
                <w:lang w:val="sr-Cyrl-CS"/>
              </w:rPr>
            </w:pPr>
          </w:p>
        </w:tc>
      </w:tr>
      <w:tr w:rsidR="00893838" w:rsidRPr="00707C1A" w14:paraId="5B771A91" w14:textId="77777777" w:rsidTr="00893838">
        <w:trPr>
          <w:trHeight w:val="38"/>
        </w:trPr>
        <w:tc>
          <w:tcPr>
            <w:tcW w:w="675" w:type="dxa"/>
          </w:tcPr>
          <w:p w14:paraId="66B77ABE" w14:textId="77777777" w:rsidR="00893838" w:rsidRPr="00707C1A" w:rsidRDefault="00893838" w:rsidP="00B10162">
            <w:pPr>
              <w:numPr>
                <w:ilvl w:val="0"/>
                <w:numId w:val="16"/>
              </w:numPr>
              <w:ind w:left="426"/>
              <w:rPr>
                <w:lang w:val="sr-Cyrl-CS"/>
              </w:rPr>
            </w:pPr>
          </w:p>
        </w:tc>
        <w:tc>
          <w:tcPr>
            <w:tcW w:w="8870" w:type="dxa"/>
          </w:tcPr>
          <w:p w14:paraId="27ECAC48" w14:textId="77777777" w:rsidR="00893838" w:rsidRPr="00707C1A" w:rsidRDefault="00893838" w:rsidP="00893838">
            <w:pPr>
              <w:rPr>
                <w:lang w:val="sr-Cyrl-CS"/>
              </w:rPr>
            </w:pPr>
            <w:r w:rsidRPr="00707C1A">
              <w:rPr>
                <w:lang w:val="sr-Cyrl-CS"/>
              </w:rPr>
              <w:t>Земља се непрекидоно окреће</w:t>
            </w:r>
          </w:p>
        </w:tc>
        <w:tc>
          <w:tcPr>
            <w:tcW w:w="1727" w:type="dxa"/>
            <w:vMerge/>
          </w:tcPr>
          <w:p w14:paraId="3D9A1727" w14:textId="77777777" w:rsidR="00893838" w:rsidRPr="00707C1A" w:rsidRDefault="00893838" w:rsidP="00893838">
            <w:pPr>
              <w:jc w:val="right"/>
              <w:rPr>
                <w:lang w:val="sr-Cyrl-CS"/>
              </w:rPr>
            </w:pPr>
          </w:p>
        </w:tc>
      </w:tr>
      <w:tr w:rsidR="00893838" w:rsidRPr="00707C1A" w14:paraId="33BA181F" w14:textId="77777777" w:rsidTr="00893838">
        <w:trPr>
          <w:trHeight w:val="38"/>
        </w:trPr>
        <w:tc>
          <w:tcPr>
            <w:tcW w:w="675" w:type="dxa"/>
          </w:tcPr>
          <w:p w14:paraId="03431FFF" w14:textId="77777777" w:rsidR="00893838" w:rsidRPr="00707C1A" w:rsidRDefault="00893838" w:rsidP="00B10162">
            <w:pPr>
              <w:numPr>
                <w:ilvl w:val="0"/>
                <w:numId w:val="16"/>
              </w:numPr>
              <w:ind w:left="426"/>
              <w:rPr>
                <w:lang w:val="sr-Cyrl-CS"/>
              </w:rPr>
            </w:pPr>
          </w:p>
        </w:tc>
        <w:tc>
          <w:tcPr>
            <w:tcW w:w="8870" w:type="dxa"/>
          </w:tcPr>
          <w:p w14:paraId="412F1BA8" w14:textId="77777777" w:rsidR="00893838" w:rsidRPr="00707C1A" w:rsidRDefault="00893838" w:rsidP="00893838">
            <w:pPr>
              <w:rPr>
                <w:lang w:val="sr-Cyrl-CS"/>
              </w:rPr>
            </w:pPr>
            <w:r w:rsidRPr="00707C1A">
              <w:rPr>
                <w:lang w:val="sr-Cyrl-CS"/>
              </w:rPr>
              <w:t>Зашто постоје дан и ноћ</w:t>
            </w:r>
          </w:p>
        </w:tc>
        <w:tc>
          <w:tcPr>
            <w:tcW w:w="1727" w:type="dxa"/>
            <w:vMerge/>
          </w:tcPr>
          <w:p w14:paraId="4744C158" w14:textId="77777777" w:rsidR="00893838" w:rsidRPr="00707C1A" w:rsidRDefault="00893838" w:rsidP="00893838">
            <w:pPr>
              <w:jc w:val="right"/>
              <w:rPr>
                <w:lang w:val="sr-Cyrl-CS"/>
              </w:rPr>
            </w:pPr>
          </w:p>
        </w:tc>
      </w:tr>
    </w:tbl>
    <w:p w14:paraId="053C3E39" w14:textId="77777777" w:rsidR="00893838" w:rsidRPr="00707C1A" w:rsidRDefault="00893838" w:rsidP="00893838"/>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80" w:firstRow="0" w:lastRow="0" w:firstColumn="1" w:lastColumn="0" w:noHBand="0" w:noVBand="0"/>
      </w:tblPr>
      <w:tblGrid>
        <w:gridCol w:w="613"/>
        <w:gridCol w:w="7276"/>
        <w:gridCol w:w="1602"/>
      </w:tblGrid>
      <w:tr w:rsidR="00893838" w:rsidRPr="00707C1A" w14:paraId="1E060529" w14:textId="77777777" w:rsidTr="00893838">
        <w:trPr>
          <w:trHeight w:val="20"/>
        </w:trPr>
        <w:tc>
          <w:tcPr>
            <w:tcW w:w="728" w:type="dxa"/>
          </w:tcPr>
          <w:p w14:paraId="732BC5D4" w14:textId="77777777" w:rsidR="00893838" w:rsidRPr="00707C1A" w:rsidRDefault="00893838" w:rsidP="00B10162">
            <w:pPr>
              <w:numPr>
                <w:ilvl w:val="0"/>
                <w:numId w:val="16"/>
              </w:numPr>
              <w:tabs>
                <w:tab w:val="left" w:pos="142"/>
              </w:tabs>
              <w:ind w:left="425" w:hanging="357"/>
              <w:rPr>
                <w:lang w:val="sr-Cyrl-CS"/>
              </w:rPr>
            </w:pPr>
          </w:p>
        </w:tc>
        <w:tc>
          <w:tcPr>
            <w:tcW w:w="8821" w:type="dxa"/>
          </w:tcPr>
          <w:p w14:paraId="71514DE6" w14:textId="77777777" w:rsidR="00893838" w:rsidRPr="00707C1A" w:rsidRDefault="00893838" w:rsidP="00893838">
            <w:pPr>
              <w:rPr>
                <w:lang w:val="sr-Cyrl-CS"/>
              </w:rPr>
            </w:pPr>
            <w:r w:rsidRPr="00707C1A">
              <w:rPr>
                <w:lang w:val="sr-Cyrl-CS"/>
              </w:rPr>
              <w:t>Зашто се смењују годишња доба</w:t>
            </w:r>
          </w:p>
        </w:tc>
        <w:tc>
          <w:tcPr>
            <w:tcW w:w="1723" w:type="dxa"/>
            <w:vMerge w:val="restart"/>
          </w:tcPr>
          <w:p w14:paraId="5726625F" w14:textId="77777777" w:rsidR="00893838" w:rsidRPr="00707C1A" w:rsidRDefault="00893838" w:rsidP="00893838">
            <w:pPr>
              <w:jc w:val="right"/>
              <w:rPr>
                <w:lang w:val="sr-Cyrl-CS"/>
              </w:rPr>
            </w:pPr>
          </w:p>
          <w:p w14:paraId="7698AD0D" w14:textId="77777777" w:rsidR="00893838" w:rsidRPr="00707C1A" w:rsidRDefault="00893838" w:rsidP="00893838">
            <w:pPr>
              <w:jc w:val="right"/>
              <w:rPr>
                <w:lang w:val="sr-Cyrl-CS"/>
              </w:rPr>
            </w:pPr>
          </w:p>
          <w:p w14:paraId="5A33C40E" w14:textId="77777777" w:rsidR="00893838" w:rsidRPr="00707C1A" w:rsidRDefault="00893838" w:rsidP="00893838">
            <w:pPr>
              <w:jc w:val="right"/>
              <w:rPr>
                <w:lang w:val="sr-Cyrl-CS"/>
              </w:rPr>
            </w:pPr>
          </w:p>
          <w:p w14:paraId="0EF54280" w14:textId="77777777" w:rsidR="00893838" w:rsidRPr="00707C1A" w:rsidRDefault="00893838" w:rsidP="00893838">
            <w:pPr>
              <w:jc w:val="right"/>
              <w:rPr>
                <w:lang w:val="sr-Cyrl-CS"/>
              </w:rPr>
            </w:pPr>
          </w:p>
          <w:p w14:paraId="7204F42D" w14:textId="77777777" w:rsidR="00893838" w:rsidRPr="00707C1A" w:rsidRDefault="00893838" w:rsidP="00893838">
            <w:pPr>
              <w:jc w:val="right"/>
              <w:rPr>
                <w:lang w:val="sr-Cyrl-CS"/>
              </w:rPr>
            </w:pPr>
          </w:p>
          <w:p w14:paraId="43184DB8" w14:textId="77777777" w:rsidR="00893838" w:rsidRPr="00707C1A" w:rsidRDefault="00893838" w:rsidP="00893838">
            <w:pPr>
              <w:jc w:val="right"/>
              <w:rPr>
                <w:lang w:val="sr-Cyrl-CS"/>
              </w:rPr>
            </w:pPr>
          </w:p>
          <w:p w14:paraId="166A70ED" w14:textId="77777777" w:rsidR="00893838" w:rsidRPr="00707C1A" w:rsidRDefault="00893838" w:rsidP="00893838">
            <w:pPr>
              <w:jc w:val="right"/>
              <w:rPr>
                <w:lang w:val="sr-Cyrl-CS"/>
              </w:rPr>
            </w:pPr>
          </w:p>
          <w:p w14:paraId="0C7AE8DA" w14:textId="77777777" w:rsidR="00893838" w:rsidRPr="00707C1A" w:rsidRDefault="00893838" w:rsidP="00893838">
            <w:pPr>
              <w:jc w:val="right"/>
              <w:rPr>
                <w:lang w:val="sr-Cyrl-CS"/>
              </w:rPr>
            </w:pPr>
          </w:p>
          <w:p w14:paraId="6243A1E0" w14:textId="77777777" w:rsidR="00893838" w:rsidRPr="00707C1A" w:rsidRDefault="00893838" w:rsidP="00893838">
            <w:pPr>
              <w:jc w:val="right"/>
              <w:rPr>
                <w:lang w:val="sr-Cyrl-CS"/>
              </w:rPr>
            </w:pPr>
          </w:p>
          <w:p w14:paraId="57A5EE6F" w14:textId="77777777" w:rsidR="00893838" w:rsidRPr="00707C1A" w:rsidRDefault="00893838" w:rsidP="00893838">
            <w:pPr>
              <w:jc w:val="right"/>
              <w:rPr>
                <w:lang w:val="sr-Cyrl-CS"/>
              </w:rPr>
            </w:pPr>
          </w:p>
          <w:p w14:paraId="13B8ECEC" w14:textId="77777777" w:rsidR="00893838" w:rsidRPr="00707C1A" w:rsidRDefault="00893838" w:rsidP="00893838">
            <w:pPr>
              <w:jc w:val="right"/>
              <w:rPr>
                <w:lang w:val="sr-Cyrl-CS"/>
              </w:rPr>
            </w:pPr>
          </w:p>
          <w:p w14:paraId="3865CFFC" w14:textId="77777777" w:rsidR="00893838" w:rsidRPr="00707C1A" w:rsidRDefault="00893838" w:rsidP="00893838">
            <w:pPr>
              <w:jc w:val="right"/>
              <w:rPr>
                <w:lang w:val="sr-Cyrl-CS"/>
              </w:rPr>
            </w:pPr>
          </w:p>
          <w:p w14:paraId="34E8BD81" w14:textId="77777777" w:rsidR="00893838" w:rsidRPr="00707C1A" w:rsidRDefault="00893838" w:rsidP="00893838">
            <w:pPr>
              <w:rPr>
                <w:lang w:val="sr-Cyrl-CS"/>
              </w:rPr>
            </w:pPr>
          </w:p>
          <w:p w14:paraId="5FBAD83A" w14:textId="77777777" w:rsidR="00893838" w:rsidRPr="00707C1A" w:rsidRDefault="00893838" w:rsidP="00893838">
            <w:pPr>
              <w:rPr>
                <w:lang w:val="sr-Cyrl-CS"/>
              </w:rPr>
            </w:pPr>
            <w:r w:rsidRPr="00707C1A">
              <w:rPr>
                <w:lang w:val="sr-Cyrl-CS"/>
              </w:rPr>
              <w:t>Календар битних датума</w:t>
            </w:r>
          </w:p>
        </w:tc>
      </w:tr>
      <w:tr w:rsidR="00893838" w:rsidRPr="00707C1A" w14:paraId="7EE1AB23" w14:textId="77777777" w:rsidTr="00893838">
        <w:trPr>
          <w:trHeight w:val="20"/>
        </w:trPr>
        <w:tc>
          <w:tcPr>
            <w:tcW w:w="728" w:type="dxa"/>
          </w:tcPr>
          <w:p w14:paraId="6800B26F" w14:textId="77777777" w:rsidR="00893838" w:rsidRPr="00707C1A" w:rsidRDefault="00893838" w:rsidP="00B10162">
            <w:pPr>
              <w:numPr>
                <w:ilvl w:val="0"/>
                <w:numId w:val="16"/>
              </w:numPr>
              <w:ind w:left="425" w:hanging="357"/>
              <w:rPr>
                <w:lang w:val="sr-Cyrl-CS"/>
              </w:rPr>
            </w:pPr>
          </w:p>
        </w:tc>
        <w:tc>
          <w:tcPr>
            <w:tcW w:w="8821" w:type="dxa"/>
          </w:tcPr>
          <w:p w14:paraId="7DCA4388" w14:textId="77777777" w:rsidR="00893838" w:rsidRPr="00707C1A" w:rsidRDefault="00893838" w:rsidP="00893838">
            <w:pPr>
              <w:rPr>
                <w:lang w:val="sr-Cyrl-CS"/>
              </w:rPr>
            </w:pPr>
            <w:r w:rsidRPr="00707C1A">
              <w:rPr>
                <w:lang w:val="sr-Cyrl-CS"/>
              </w:rPr>
              <w:t>Како настају таласи</w:t>
            </w:r>
          </w:p>
        </w:tc>
        <w:tc>
          <w:tcPr>
            <w:tcW w:w="1723" w:type="dxa"/>
            <w:vMerge/>
          </w:tcPr>
          <w:p w14:paraId="538DB83C" w14:textId="77777777" w:rsidR="00893838" w:rsidRPr="00707C1A" w:rsidRDefault="00893838" w:rsidP="00893838">
            <w:pPr>
              <w:jc w:val="right"/>
              <w:rPr>
                <w:lang w:val="sr-Cyrl-CS"/>
              </w:rPr>
            </w:pPr>
          </w:p>
        </w:tc>
      </w:tr>
      <w:tr w:rsidR="00893838" w:rsidRPr="00707C1A" w14:paraId="60F9A190" w14:textId="77777777" w:rsidTr="00893838">
        <w:trPr>
          <w:trHeight w:val="20"/>
        </w:trPr>
        <w:tc>
          <w:tcPr>
            <w:tcW w:w="728" w:type="dxa"/>
          </w:tcPr>
          <w:p w14:paraId="326F59A6" w14:textId="77777777" w:rsidR="00893838" w:rsidRPr="00707C1A" w:rsidRDefault="00893838" w:rsidP="00B10162">
            <w:pPr>
              <w:numPr>
                <w:ilvl w:val="0"/>
                <w:numId w:val="16"/>
              </w:numPr>
              <w:ind w:left="425" w:hanging="357"/>
              <w:rPr>
                <w:lang w:val="sr-Cyrl-CS"/>
              </w:rPr>
            </w:pPr>
          </w:p>
        </w:tc>
        <w:tc>
          <w:tcPr>
            <w:tcW w:w="8821" w:type="dxa"/>
          </w:tcPr>
          <w:p w14:paraId="74CEF990" w14:textId="77777777" w:rsidR="00893838" w:rsidRPr="00707C1A" w:rsidRDefault="00893838" w:rsidP="00893838">
            <w:pPr>
              <w:rPr>
                <w:lang w:val="sr-Cyrl-CS"/>
              </w:rPr>
            </w:pPr>
            <w:r w:rsidRPr="00707C1A">
              <w:rPr>
                <w:lang w:val="sr-Cyrl-CS"/>
              </w:rPr>
              <w:t>Зашто је море слано</w:t>
            </w:r>
          </w:p>
        </w:tc>
        <w:tc>
          <w:tcPr>
            <w:tcW w:w="1723" w:type="dxa"/>
            <w:vMerge/>
          </w:tcPr>
          <w:p w14:paraId="4348F55C" w14:textId="77777777" w:rsidR="00893838" w:rsidRPr="00707C1A" w:rsidRDefault="00893838" w:rsidP="00893838">
            <w:pPr>
              <w:jc w:val="right"/>
              <w:rPr>
                <w:lang w:val="sr-Cyrl-CS"/>
              </w:rPr>
            </w:pPr>
          </w:p>
        </w:tc>
      </w:tr>
      <w:tr w:rsidR="00893838" w:rsidRPr="00707C1A" w14:paraId="407C151D" w14:textId="77777777" w:rsidTr="00893838">
        <w:trPr>
          <w:trHeight w:val="20"/>
        </w:trPr>
        <w:tc>
          <w:tcPr>
            <w:tcW w:w="728" w:type="dxa"/>
          </w:tcPr>
          <w:p w14:paraId="63B7F4AA" w14:textId="77777777" w:rsidR="00893838" w:rsidRPr="00707C1A" w:rsidRDefault="00893838" w:rsidP="00B10162">
            <w:pPr>
              <w:numPr>
                <w:ilvl w:val="0"/>
                <w:numId w:val="16"/>
              </w:numPr>
              <w:ind w:left="425" w:hanging="357"/>
              <w:rPr>
                <w:lang w:val="sr-Cyrl-CS"/>
              </w:rPr>
            </w:pPr>
          </w:p>
        </w:tc>
        <w:tc>
          <w:tcPr>
            <w:tcW w:w="8821" w:type="dxa"/>
          </w:tcPr>
          <w:p w14:paraId="2332186B" w14:textId="77777777" w:rsidR="00893838" w:rsidRPr="00707C1A" w:rsidRDefault="00893838" w:rsidP="00893838">
            <w:pPr>
              <w:rPr>
                <w:lang w:val="sr-Cyrl-CS"/>
              </w:rPr>
            </w:pPr>
            <w:r w:rsidRPr="00707C1A">
              <w:rPr>
                <w:lang w:val="sr-Cyrl-CS"/>
              </w:rPr>
              <w:t>Упознајмо нашу планету</w:t>
            </w:r>
          </w:p>
        </w:tc>
        <w:tc>
          <w:tcPr>
            <w:tcW w:w="1723" w:type="dxa"/>
            <w:vMerge/>
          </w:tcPr>
          <w:p w14:paraId="53DF819C" w14:textId="77777777" w:rsidR="00893838" w:rsidRPr="00707C1A" w:rsidRDefault="00893838" w:rsidP="00893838">
            <w:pPr>
              <w:jc w:val="right"/>
              <w:rPr>
                <w:lang w:val="sr-Cyrl-CS"/>
              </w:rPr>
            </w:pPr>
          </w:p>
        </w:tc>
      </w:tr>
      <w:tr w:rsidR="00893838" w:rsidRPr="00707C1A" w14:paraId="58E129B5" w14:textId="77777777" w:rsidTr="00893838">
        <w:trPr>
          <w:trHeight w:val="20"/>
        </w:trPr>
        <w:tc>
          <w:tcPr>
            <w:tcW w:w="728" w:type="dxa"/>
          </w:tcPr>
          <w:p w14:paraId="7342D266" w14:textId="77777777" w:rsidR="00893838" w:rsidRPr="00707C1A" w:rsidRDefault="00893838" w:rsidP="00B10162">
            <w:pPr>
              <w:numPr>
                <w:ilvl w:val="0"/>
                <w:numId w:val="16"/>
              </w:numPr>
              <w:ind w:left="425" w:hanging="357"/>
              <w:rPr>
                <w:lang w:val="sr-Cyrl-CS"/>
              </w:rPr>
            </w:pPr>
          </w:p>
        </w:tc>
        <w:tc>
          <w:tcPr>
            <w:tcW w:w="8821" w:type="dxa"/>
          </w:tcPr>
          <w:p w14:paraId="658E7D3A" w14:textId="77777777" w:rsidR="00893838" w:rsidRPr="00707C1A" w:rsidRDefault="00893838" w:rsidP="00893838">
            <w:pPr>
              <w:rPr>
                <w:lang w:val="sr-Cyrl-CS"/>
              </w:rPr>
            </w:pPr>
            <w:r w:rsidRPr="00707C1A">
              <w:rPr>
                <w:lang w:val="sr-Cyrl-CS"/>
              </w:rPr>
              <w:t>Живот биљака</w:t>
            </w:r>
          </w:p>
        </w:tc>
        <w:tc>
          <w:tcPr>
            <w:tcW w:w="1723" w:type="dxa"/>
            <w:vMerge/>
          </w:tcPr>
          <w:p w14:paraId="266702BF" w14:textId="77777777" w:rsidR="00893838" w:rsidRPr="00707C1A" w:rsidRDefault="00893838" w:rsidP="00893838">
            <w:pPr>
              <w:jc w:val="right"/>
              <w:rPr>
                <w:lang w:val="sr-Cyrl-CS"/>
              </w:rPr>
            </w:pPr>
          </w:p>
        </w:tc>
      </w:tr>
      <w:tr w:rsidR="00893838" w:rsidRPr="00707C1A" w14:paraId="76409F2F" w14:textId="77777777" w:rsidTr="00893838">
        <w:trPr>
          <w:trHeight w:val="20"/>
        </w:trPr>
        <w:tc>
          <w:tcPr>
            <w:tcW w:w="728" w:type="dxa"/>
          </w:tcPr>
          <w:p w14:paraId="5109FA2A" w14:textId="77777777" w:rsidR="00893838" w:rsidRPr="00707C1A" w:rsidRDefault="00893838" w:rsidP="00B10162">
            <w:pPr>
              <w:numPr>
                <w:ilvl w:val="0"/>
                <w:numId w:val="16"/>
              </w:numPr>
              <w:ind w:left="425" w:hanging="357"/>
              <w:rPr>
                <w:lang w:val="sr-Cyrl-CS"/>
              </w:rPr>
            </w:pPr>
          </w:p>
        </w:tc>
        <w:tc>
          <w:tcPr>
            <w:tcW w:w="8821" w:type="dxa"/>
          </w:tcPr>
          <w:p w14:paraId="06CF0F4D" w14:textId="77777777" w:rsidR="00893838" w:rsidRPr="00707C1A" w:rsidRDefault="00893838" w:rsidP="00893838">
            <w:pPr>
              <w:rPr>
                <w:lang w:val="sr-Cyrl-CS"/>
              </w:rPr>
            </w:pPr>
            <w:r w:rsidRPr="00707C1A">
              <w:rPr>
                <w:lang w:val="sr-Cyrl-CS"/>
              </w:rPr>
              <w:t>Животиње за које сам чуо/ла</w:t>
            </w:r>
          </w:p>
        </w:tc>
        <w:tc>
          <w:tcPr>
            <w:tcW w:w="1723" w:type="dxa"/>
            <w:vMerge/>
          </w:tcPr>
          <w:p w14:paraId="508AC1FB" w14:textId="77777777" w:rsidR="00893838" w:rsidRPr="00707C1A" w:rsidRDefault="00893838" w:rsidP="00893838">
            <w:pPr>
              <w:jc w:val="right"/>
              <w:rPr>
                <w:lang w:val="sr-Cyrl-CS"/>
              </w:rPr>
            </w:pPr>
          </w:p>
        </w:tc>
      </w:tr>
      <w:tr w:rsidR="00893838" w:rsidRPr="00707C1A" w14:paraId="043F5579" w14:textId="77777777" w:rsidTr="00893838">
        <w:trPr>
          <w:trHeight w:val="20"/>
        </w:trPr>
        <w:tc>
          <w:tcPr>
            <w:tcW w:w="728" w:type="dxa"/>
          </w:tcPr>
          <w:p w14:paraId="2827C895" w14:textId="77777777" w:rsidR="00893838" w:rsidRPr="00707C1A" w:rsidRDefault="00893838" w:rsidP="00B10162">
            <w:pPr>
              <w:numPr>
                <w:ilvl w:val="0"/>
                <w:numId w:val="16"/>
              </w:numPr>
              <w:ind w:left="425" w:hanging="357"/>
              <w:rPr>
                <w:lang w:val="sr-Cyrl-CS"/>
              </w:rPr>
            </w:pPr>
          </w:p>
        </w:tc>
        <w:tc>
          <w:tcPr>
            <w:tcW w:w="8821" w:type="dxa"/>
          </w:tcPr>
          <w:p w14:paraId="1946D55F" w14:textId="77777777" w:rsidR="00893838" w:rsidRPr="00707C1A" w:rsidRDefault="00893838" w:rsidP="00893838">
            <w:pPr>
              <w:rPr>
                <w:lang w:val="sr-Cyrl-CS"/>
              </w:rPr>
            </w:pPr>
            <w:r w:rsidRPr="00707C1A">
              <w:rPr>
                <w:lang w:val="sr-Cyrl-CS"/>
              </w:rPr>
              <w:t>Ја сам део природе</w:t>
            </w:r>
          </w:p>
        </w:tc>
        <w:tc>
          <w:tcPr>
            <w:tcW w:w="1723" w:type="dxa"/>
            <w:vMerge/>
          </w:tcPr>
          <w:p w14:paraId="4D745DCD" w14:textId="77777777" w:rsidR="00893838" w:rsidRPr="00707C1A" w:rsidRDefault="00893838" w:rsidP="00893838">
            <w:pPr>
              <w:jc w:val="right"/>
              <w:rPr>
                <w:lang w:val="sr-Cyrl-CS"/>
              </w:rPr>
            </w:pPr>
          </w:p>
        </w:tc>
      </w:tr>
      <w:tr w:rsidR="00893838" w:rsidRPr="00707C1A" w14:paraId="22C96C3B" w14:textId="77777777" w:rsidTr="00893838">
        <w:trPr>
          <w:trHeight w:val="20"/>
        </w:trPr>
        <w:tc>
          <w:tcPr>
            <w:tcW w:w="728" w:type="dxa"/>
          </w:tcPr>
          <w:p w14:paraId="0CBEA7D3" w14:textId="77777777" w:rsidR="00893838" w:rsidRPr="00707C1A" w:rsidRDefault="00893838" w:rsidP="00B10162">
            <w:pPr>
              <w:numPr>
                <w:ilvl w:val="0"/>
                <w:numId w:val="16"/>
              </w:numPr>
              <w:ind w:left="425" w:hanging="357"/>
              <w:rPr>
                <w:lang w:val="sr-Cyrl-CS"/>
              </w:rPr>
            </w:pPr>
          </w:p>
        </w:tc>
        <w:tc>
          <w:tcPr>
            <w:tcW w:w="8821" w:type="dxa"/>
          </w:tcPr>
          <w:p w14:paraId="09390B38" w14:textId="77777777" w:rsidR="00893838" w:rsidRPr="00707C1A" w:rsidRDefault="00893838" w:rsidP="00893838">
            <w:pPr>
              <w:rPr>
                <w:lang w:val="sr-Cyrl-CS"/>
              </w:rPr>
            </w:pPr>
            <w:r w:rsidRPr="00707C1A">
              <w:rPr>
                <w:lang w:val="sr-Cyrl-CS"/>
              </w:rPr>
              <w:t>Светска чуда природе</w:t>
            </w:r>
          </w:p>
        </w:tc>
        <w:tc>
          <w:tcPr>
            <w:tcW w:w="1723" w:type="dxa"/>
            <w:vMerge/>
          </w:tcPr>
          <w:p w14:paraId="6C701458" w14:textId="77777777" w:rsidR="00893838" w:rsidRPr="00707C1A" w:rsidRDefault="00893838" w:rsidP="00893838">
            <w:pPr>
              <w:jc w:val="right"/>
              <w:rPr>
                <w:lang w:val="sr-Cyrl-CS"/>
              </w:rPr>
            </w:pPr>
          </w:p>
        </w:tc>
      </w:tr>
      <w:tr w:rsidR="00893838" w:rsidRPr="00707C1A" w14:paraId="14BCFDB6" w14:textId="77777777" w:rsidTr="00893838">
        <w:trPr>
          <w:trHeight w:val="20"/>
        </w:trPr>
        <w:tc>
          <w:tcPr>
            <w:tcW w:w="728" w:type="dxa"/>
          </w:tcPr>
          <w:p w14:paraId="2449DB71" w14:textId="77777777" w:rsidR="00893838" w:rsidRPr="00707C1A" w:rsidRDefault="00893838" w:rsidP="00B10162">
            <w:pPr>
              <w:numPr>
                <w:ilvl w:val="0"/>
                <w:numId w:val="16"/>
              </w:numPr>
              <w:ind w:left="425" w:hanging="357"/>
              <w:rPr>
                <w:lang w:val="sr-Cyrl-CS"/>
              </w:rPr>
            </w:pPr>
          </w:p>
        </w:tc>
        <w:tc>
          <w:tcPr>
            <w:tcW w:w="8821" w:type="dxa"/>
          </w:tcPr>
          <w:p w14:paraId="407446E2" w14:textId="77777777" w:rsidR="00893838" w:rsidRPr="00707C1A" w:rsidRDefault="00893838" w:rsidP="00893838">
            <w:pPr>
              <w:rPr>
                <w:lang w:val="sr-Cyrl-CS"/>
              </w:rPr>
            </w:pPr>
            <w:r w:rsidRPr="00707C1A">
              <w:rPr>
                <w:lang w:val="sr-Cyrl-CS"/>
              </w:rPr>
              <w:t>Северни и јужни пол</w:t>
            </w:r>
          </w:p>
        </w:tc>
        <w:tc>
          <w:tcPr>
            <w:tcW w:w="1723" w:type="dxa"/>
            <w:vMerge/>
          </w:tcPr>
          <w:p w14:paraId="47D014DB" w14:textId="77777777" w:rsidR="00893838" w:rsidRPr="00707C1A" w:rsidRDefault="00893838" w:rsidP="00893838">
            <w:pPr>
              <w:jc w:val="right"/>
              <w:rPr>
                <w:lang w:val="sr-Cyrl-CS"/>
              </w:rPr>
            </w:pPr>
          </w:p>
        </w:tc>
      </w:tr>
      <w:tr w:rsidR="00893838" w:rsidRPr="00707C1A" w14:paraId="34A67A86" w14:textId="77777777" w:rsidTr="00893838">
        <w:trPr>
          <w:trHeight w:val="20"/>
        </w:trPr>
        <w:tc>
          <w:tcPr>
            <w:tcW w:w="728" w:type="dxa"/>
          </w:tcPr>
          <w:p w14:paraId="315DF507" w14:textId="77777777" w:rsidR="00893838" w:rsidRPr="00707C1A" w:rsidRDefault="00893838" w:rsidP="00B10162">
            <w:pPr>
              <w:numPr>
                <w:ilvl w:val="0"/>
                <w:numId w:val="16"/>
              </w:numPr>
              <w:ind w:left="425" w:hanging="357"/>
              <w:rPr>
                <w:lang w:val="sr-Cyrl-CS"/>
              </w:rPr>
            </w:pPr>
          </w:p>
        </w:tc>
        <w:tc>
          <w:tcPr>
            <w:tcW w:w="8821" w:type="dxa"/>
          </w:tcPr>
          <w:p w14:paraId="7C8DD313" w14:textId="77777777" w:rsidR="00893838" w:rsidRPr="00707C1A" w:rsidRDefault="00893838" w:rsidP="00893838">
            <w:pPr>
              <w:rPr>
                <w:lang w:val="sr-Cyrl-CS"/>
              </w:rPr>
            </w:pPr>
            <w:r w:rsidRPr="00707C1A">
              <w:rPr>
                <w:lang w:val="sr-Cyrl-CS"/>
              </w:rPr>
              <w:t>Путовању се радујем, кофере већ пакујем – свет на длану</w:t>
            </w:r>
          </w:p>
        </w:tc>
        <w:tc>
          <w:tcPr>
            <w:tcW w:w="1723" w:type="dxa"/>
            <w:vMerge/>
          </w:tcPr>
          <w:p w14:paraId="67E76F52" w14:textId="77777777" w:rsidR="00893838" w:rsidRPr="00707C1A" w:rsidRDefault="00893838" w:rsidP="00893838">
            <w:pPr>
              <w:jc w:val="right"/>
              <w:rPr>
                <w:lang w:val="sr-Cyrl-CS"/>
              </w:rPr>
            </w:pPr>
          </w:p>
        </w:tc>
      </w:tr>
      <w:tr w:rsidR="00893838" w:rsidRPr="00707C1A" w14:paraId="2B448E33" w14:textId="77777777" w:rsidTr="00893838">
        <w:trPr>
          <w:trHeight w:val="20"/>
        </w:trPr>
        <w:tc>
          <w:tcPr>
            <w:tcW w:w="728" w:type="dxa"/>
          </w:tcPr>
          <w:p w14:paraId="71B7496F" w14:textId="77777777" w:rsidR="00893838" w:rsidRPr="00707C1A" w:rsidRDefault="00893838" w:rsidP="00B10162">
            <w:pPr>
              <w:numPr>
                <w:ilvl w:val="0"/>
                <w:numId w:val="16"/>
              </w:numPr>
              <w:ind w:left="425" w:hanging="357"/>
              <w:rPr>
                <w:lang w:val="sr-Cyrl-CS"/>
              </w:rPr>
            </w:pPr>
          </w:p>
        </w:tc>
        <w:tc>
          <w:tcPr>
            <w:tcW w:w="8821" w:type="dxa"/>
          </w:tcPr>
          <w:p w14:paraId="1F89109A" w14:textId="77777777" w:rsidR="00893838" w:rsidRPr="00707C1A" w:rsidRDefault="00893838" w:rsidP="00893838">
            <w:pPr>
              <w:rPr>
                <w:lang w:val="sr-Cyrl-CS"/>
              </w:rPr>
            </w:pPr>
            <w:r w:rsidRPr="00707C1A">
              <w:rPr>
                <w:lang w:val="sr-Cyrl-CS"/>
              </w:rPr>
              <w:t>Земље које сам посетио/ла</w:t>
            </w:r>
          </w:p>
        </w:tc>
        <w:tc>
          <w:tcPr>
            <w:tcW w:w="1723" w:type="dxa"/>
            <w:vMerge/>
          </w:tcPr>
          <w:p w14:paraId="684E9F5C" w14:textId="77777777" w:rsidR="00893838" w:rsidRPr="00707C1A" w:rsidRDefault="00893838" w:rsidP="00893838">
            <w:pPr>
              <w:jc w:val="right"/>
              <w:rPr>
                <w:lang w:val="sr-Cyrl-CS"/>
              </w:rPr>
            </w:pPr>
          </w:p>
        </w:tc>
      </w:tr>
      <w:tr w:rsidR="00893838" w:rsidRPr="00707C1A" w14:paraId="771135B9" w14:textId="77777777" w:rsidTr="00893838">
        <w:trPr>
          <w:trHeight w:val="20"/>
        </w:trPr>
        <w:tc>
          <w:tcPr>
            <w:tcW w:w="728" w:type="dxa"/>
          </w:tcPr>
          <w:p w14:paraId="00100516" w14:textId="77777777" w:rsidR="00893838" w:rsidRPr="00707C1A" w:rsidRDefault="00893838" w:rsidP="00B10162">
            <w:pPr>
              <w:numPr>
                <w:ilvl w:val="0"/>
                <w:numId w:val="16"/>
              </w:numPr>
              <w:ind w:left="425" w:hanging="357"/>
              <w:rPr>
                <w:lang w:val="sr-Cyrl-CS"/>
              </w:rPr>
            </w:pPr>
          </w:p>
        </w:tc>
        <w:tc>
          <w:tcPr>
            <w:tcW w:w="8821" w:type="dxa"/>
          </w:tcPr>
          <w:p w14:paraId="019FC635" w14:textId="77777777" w:rsidR="00893838" w:rsidRPr="00707C1A" w:rsidRDefault="00893838" w:rsidP="00893838">
            <w:pPr>
              <w:rPr>
                <w:lang w:val="sr-Cyrl-CS"/>
              </w:rPr>
            </w:pPr>
            <w:r w:rsidRPr="00707C1A">
              <w:rPr>
                <w:lang w:val="sr-Cyrl-CS"/>
              </w:rPr>
              <w:t>Земље које бих волео/ла да посетим</w:t>
            </w:r>
          </w:p>
        </w:tc>
        <w:tc>
          <w:tcPr>
            <w:tcW w:w="1723" w:type="dxa"/>
            <w:vMerge/>
          </w:tcPr>
          <w:p w14:paraId="69838EFB" w14:textId="77777777" w:rsidR="00893838" w:rsidRPr="00707C1A" w:rsidRDefault="00893838" w:rsidP="00893838">
            <w:pPr>
              <w:jc w:val="right"/>
              <w:rPr>
                <w:lang w:val="sr-Cyrl-CS"/>
              </w:rPr>
            </w:pPr>
          </w:p>
        </w:tc>
      </w:tr>
      <w:tr w:rsidR="00893838" w:rsidRPr="00707C1A" w14:paraId="0AE5C8A0" w14:textId="77777777" w:rsidTr="00893838">
        <w:trPr>
          <w:trHeight w:val="20"/>
        </w:trPr>
        <w:tc>
          <w:tcPr>
            <w:tcW w:w="728" w:type="dxa"/>
          </w:tcPr>
          <w:p w14:paraId="6A46F71C" w14:textId="77777777" w:rsidR="00893838" w:rsidRPr="00707C1A" w:rsidRDefault="00893838" w:rsidP="00B10162">
            <w:pPr>
              <w:numPr>
                <w:ilvl w:val="0"/>
                <w:numId w:val="16"/>
              </w:numPr>
              <w:ind w:left="425" w:hanging="357"/>
              <w:rPr>
                <w:lang w:val="sr-Cyrl-CS"/>
              </w:rPr>
            </w:pPr>
          </w:p>
        </w:tc>
        <w:tc>
          <w:tcPr>
            <w:tcW w:w="8821" w:type="dxa"/>
          </w:tcPr>
          <w:p w14:paraId="3F82E595" w14:textId="77777777" w:rsidR="00893838" w:rsidRPr="00707C1A" w:rsidRDefault="00893838" w:rsidP="00893838">
            <w:pPr>
              <w:rPr>
                <w:lang w:val="sr-Cyrl-CS"/>
              </w:rPr>
            </w:pPr>
            <w:r w:rsidRPr="00707C1A">
              <w:rPr>
                <w:lang w:val="sr-Cyrl-CS"/>
              </w:rPr>
              <w:t>Земље из окружења</w:t>
            </w:r>
          </w:p>
        </w:tc>
        <w:tc>
          <w:tcPr>
            <w:tcW w:w="1723" w:type="dxa"/>
            <w:vMerge/>
          </w:tcPr>
          <w:p w14:paraId="1BAE5B00" w14:textId="77777777" w:rsidR="00893838" w:rsidRPr="00707C1A" w:rsidRDefault="00893838" w:rsidP="00893838">
            <w:pPr>
              <w:jc w:val="right"/>
              <w:rPr>
                <w:lang w:val="sr-Cyrl-CS"/>
              </w:rPr>
            </w:pPr>
          </w:p>
        </w:tc>
      </w:tr>
      <w:tr w:rsidR="00893838" w:rsidRPr="00707C1A" w14:paraId="12EC268F" w14:textId="77777777" w:rsidTr="00893838">
        <w:trPr>
          <w:trHeight w:val="20"/>
        </w:trPr>
        <w:tc>
          <w:tcPr>
            <w:tcW w:w="728" w:type="dxa"/>
          </w:tcPr>
          <w:p w14:paraId="2C4E4964" w14:textId="77777777" w:rsidR="00893838" w:rsidRPr="00707C1A" w:rsidRDefault="00893838" w:rsidP="00B10162">
            <w:pPr>
              <w:numPr>
                <w:ilvl w:val="0"/>
                <w:numId w:val="16"/>
              </w:numPr>
              <w:ind w:left="425" w:hanging="357"/>
              <w:rPr>
                <w:lang w:val="sr-Cyrl-CS"/>
              </w:rPr>
            </w:pPr>
          </w:p>
        </w:tc>
        <w:tc>
          <w:tcPr>
            <w:tcW w:w="8821" w:type="dxa"/>
          </w:tcPr>
          <w:p w14:paraId="52623BB2" w14:textId="77777777" w:rsidR="00893838" w:rsidRPr="00707C1A" w:rsidRDefault="00893838" w:rsidP="00893838">
            <w:pPr>
              <w:rPr>
                <w:lang w:val="sr-Cyrl-CS"/>
              </w:rPr>
            </w:pPr>
            <w:r w:rsidRPr="00707C1A">
              <w:rPr>
                <w:lang w:val="sr-Cyrl-CS"/>
              </w:rPr>
              <w:t>Грчка – земља мора и олимпијских игара; колевка цивилизације</w:t>
            </w:r>
          </w:p>
        </w:tc>
        <w:tc>
          <w:tcPr>
            <w:tcW w:w="1723" w:type="dxa"/>
            <w:vMerge/>
          </w:tcPr>
          <w:p w14:paraId="1D99089D" w14:textId="77777777" w:rsidR="00893838" w:rsidRPr="00707C1A" w:rsidRDefault="00893838" w:rsidP="00893838">
            <w:pPr>
              <w:jc w:val="right"/>
              <w:rPr>
                <w:lang w:val="sr-Cyrl-CS"/>
              </w:rPr>
            </w:pPr>
          </w:p>
        </w:tc>
      </w:tr>
      <w:tr w:rsidR="00893838" w:rsidRPr="00707C1A" w14:paraId="54CC9E92" w14:textId="77777777" w:rsidTr="00893838">
        <w:trPr>
          <w:trHeight w:val="20"/>
        </w:trPr>
        <w:tc>
          <w:tcPr>
            <w:tcW w:w="728" w:type="dxa"/>
          </w:tcPr>
          <w:p w14:paraId="08900648" w14:textId="77777777" w:rsidR="00893838" w:rsidRPr="00707C1A" w:rsidRDefault="00893838" w:rsidP="00B10162">
            <w:pPr>
              <w:numPr>
                <w:ilvl w:val="0"/>
                <w:numId w:val="16"/>
              </w:numPr>
              <w:ind w:left="425" w:hanging="357"/>
              <w:rPr>
                <w:lang w:val="sr-Cyrl-CS"/>
              </w:rPr>
            </w:pPr>
          </w:p>
        </w:tc>
        <w:tc>
          <w:tcPr>
            <w:tcW w:w="8821" w:type="dxa"/>
          </w:tcPr>
          <w:p w14:paraId="184DB2D4" w14:textId="77777777" w:rsidR="00893838" w:rsidRPr="00707C1A" w:rsidRDefault="00893838" w:rsidP="00893838">
            <w:pPr>
              <w:rPr>
                <w:lang w:val="sr-Cyrl-CS"/>
              </w:rPr>
            </w:pPr>
            <w:r w:rsidRPr="00707C1A">
              <w:rPr>
                <w:lang w:val="sr-Cyrl-CS"/>
              </w:rPr>
              <w:t>Сви народи имају своје обичаје и културу</w:t>
            </w:r>
          </w:p>
        </w:tc>
        <w:tc>
          <w:tcPr>
            <w:tcW w:w="1723" w:type="dxa"/>
            <w:vMerge/>
          </w:tcPr>
          <w:p w14:paraId="77D22B1B" w14:textId="77777777" w:rsidR="00893838" w:rsidRPr="00707C1A" w:rsidRDefault="00893838" w:rsidP="00893838">
            <w:pPr>
              <w:jc w:val="right"/>
              <w:rPr>
                <w:lang w:val="sr-Cyrl-CS"/>
              </w:rPr>
            </w:pPr>
          </w:p>
        </w:tc>
      </w:tr>
      <w:tr w:rsidR="00893838" w:rsidRPr="00707C1A" w14:paraId="151ACA19" w14:textId="77777777" w:rsidTr="00893838">
        <w:trPr>
          <w:trHeight w:val="20"/>
        </w:trPr>
        <w:tc>
          <w:tcPr>
            <w:tcW w:w="728" w:type="dxa"/>
          </w:tcPr>
          <w:p w14:paraId="48EC394E" w14:textId="77777777" w:rsidR="00893838" w:rsidRPr="00707C1A" w:rsidRDefault="00893838" w:rsidP="00B10162">
            <w:pPr>
              <w:numPr>
                <w:ilvl w:val="0"/>
                <w:numId w:val="16"/>
              </w:numPr>
              <w:ind w:left="425" w:hanging="357"/>
              <w:rPr>
                <w:lang w:val="sr-Cyrl-CS"/>
              </w:rPr>
            </w:pPr>
          </w:p>
        </w:tc>
        <w:tc>
          <w:tcPr>
            <w:tcW w:w="8821" w:type="dxa"/>
          </w:tcPr>
          <w:p w14:paraId="295F3F40" w14:textId="77777777" w:rsidR="00893838" w:rsidRPr="00707C1A" w:rsidRDefault="00893838" w:rsidP="00893838">
            <w:pPr>
              <w:rPr>
                <w:lang w:val="sr-Cyrl-CS"/>
              </w:rPr>
            </w:pPr>
            <w:r w:rsidRPr="00707C1A">
              <w:rPr>
                <w:lang w:val="sr-Cyrl-CS"/>
              </w:rPr>
              <w:t>Од чека зависи начин одевања људи</w:t>
            </w:r>
          </w:p>
        </w:tc>
        <w:tc>
          <w:tcPr>
            <w:tcW w:w="1723" w:type="dxa"/>
            <w:vMerge/>
          </w:tcPr>
          <w:p w14:paraId="460A52E4" w14:textId="77777777" w:rsidR="00893838" w:rsidRPr="00707C1A" w:rsidRDefault="00893838" w:rsidP="00893838">
            <w:pPr>
              <w:jc w:val="right"/>
              <w:rPr>
                <w:lang w:val="sr-Cyrl-CS"/>
              </w:rPr>
            </w:pPr>
          </w:p>
        </w:tc>
      </w:tr>
      <w:tr w:rsidR="00893838" w:rsidRPr="00707C1A" w14:paraId="42EA83DF" w14:textId="77777777" w:rsidTr="00893838">
        <w:trPr>
          <w:trHeight w:val="20"/>
        </w:trPr>
        <w:tc>
          <w:tcPr>
            <w:tcW w:w="728" w:type="dxa"/>
          </w:tcPr>
          <w:p w14:paraId="3FC7EFAF" w14:textId="77777777" w:rsidR="00893838" w:rsidRPr="00707C1A" w:rsidRDefault="00893838" w:rsidP="00B10162">
            <w:pPr>
              <w:numPr>
                <w:ilvl w:val="0"/>
                <w:numId w:val="16"/>
              </w:numPr>
              <w:ind w:left="425" w:hanging="357"/>
              <w:rPr>
                <w:lang w:val="sr-Cyrl-CS"/>
              </w:rPr>
            </w:pPr>
          </w:p>
        </w:tc>
        <w:tc>
          <w:tcPr>
            <w:tcW w:w="8821" w:type="dxa"/>
          </w:tcPr>
          <w:p w14:paraId="7442D4CD" w14:textId="77777777" w:rsidR="00893838" w:rsidRPr="00707C1A" w:rsidRDefault="00893838" w:rsidP="00893838">
            <w:pPr>
              <w:rPr>
                <w:lang w:val="sr-Cyrl-CS"/>
              </w:rPr>
            </w:pPr>
            <w:r w:rsidRPr="00707C1A">
              <w:rPr>
                <w:lang w:val="sr-Cyrl-CS"/>
              </w:rPr>
              <w:t>Занимања људи</w:t>
            </w:r>
          </w:p>
        </w:tc>
        <w:tc>
          <w:tcPr>
            <w:tcW w:w="1723" w:type="dxa"/>
            <w:vMerge/>
          </w:tcPr>
          <w:p w14:paraId="42EAC092" w14:textId="77777777" w:rsidR="00893838" w:rsidRPr="00707C1A" w:rsidRDefault="00893838" w:rsidP="00893838">
            <w:pPr>
              <w:jc w:val="right"/>
              <w:rPr>
                <w:lang w:val="sr-Cyrl-CS"/>
              </w:rPr>
            </w:pPr>
          </w:p>
        </w:tc>
      </w:tr>
      <w:tr w:rsidR="00893838" w:rsidRPr="00707C1A" w14:paraId="19381BAC" w14:textId="77777777" w:rsidTr="00893838">
        <w:trPr>
          <w:trHeight w:val="20"/>
        </w:trPr>
        <w:tc>
          <w:tcPr>
            <w:tcW w:w="728" w:type="dxa"/>
          </w:tcPr>
          <w:p w14:paraId="39D1CBE4" w14:textId="77777777" w:rsidR="00893838" w:rsidRPr="00707C1A" w:rsidRDefault="00893838" w:rsidP="00B10162">
            <w:pPr>
              <w:numPr>
                <w:ilvl w:val="0"/>
                <w:numId w:val="16"/>
              </w:numPr>
              <w:ind w:left="425" w:hanging="357"/>
              <w:rPr>
                <w:lang w:val="sr-Cyrl-CS"/>
              </w:rPr>
            </w:pPr>
          </w:p>
        </w:tc>
        <w:tc>
          <w:tcPr>
            <w:tcW w:w="8821" w:type="dxa"/>
          </w:tcPr>
          <w:p w14:paraId="4087C76A" w14:textId="77777777" w:rsidR="00893838" w:rsidRPr="00707C1A" w:rsidRDefault="00893838" w:rsidP="00893838">
            <w:pPr>
              <w:rPr>
                <w:lang w:val="sr-Cyrl-CS"/>
              </w:rPr>
            </w:pPr>
            <w:r w:rsidRPr="00707C1A">
              <w:rPr>
                <w:lang w:val="sr-Cyrl-CS"/>
              </w:rPr>
              <w:t>Чиме се људи баве у различитим крајевима света</w:t>
            </w:r>
          </w:p>
        </w:tc>
        <w:tc>
          <w:tcPr>
            <w:tcW w:w="1723" w:type="dxa"/>
            <w:vMerge/>
          </w:tcPr>
          <w:p w14:paraId="33FA0254" w14:textId="77777777" w:rsidR="00893838" w:rsidRPr="00707C1A" w:rsidRDefault="00893838" w:rsidP="00893838">
            <w:pPr>
              <w:jc w:val="right"/>
              <w:rPr>
                <w:lang w:val="sr-Cyrl-CS"/>
              </w:rPr>
            </w:pPr>
          </w:p>
        </w:tc>
      </w:tr>
      <w:tr w:rsidR="00893838" w:rsidRPr="00707C1A" w14:paraId="3DF49BAB" w14:textId="77777777" w:rsidTr="00893838">
        <w:trPr>
          <w:trHeight w:val="20"/>
        </w:trPr>
        <w:tc>
          <w:tcPr>
            <w:tcW w:w="728" w:type="dxa"/>
          </w:tcPr>
          <w:p w14:paraId="188A5015" w14:textId="77777777" w:rsidR="00893838" w:rsidRPr="00707C1A" w:rsidRDefault="00893838" w:rsidP="00B10162">
            <w:pPr>
              <w:numPr>
                <w:ilvl w:val="0"/>
                <w:numId w:val="16"/>
              </w:numPr>
              <w:ind w:left="425" w:hanging="357"/>
              <w:rPr>
                <w:lang w:val="sr-Cyrl-CS"/>
              </w:rPr>
            </w:pPr>
          </w:p>
        </w:tc>
        <w:tc>
          <w:tcPr>
            <w:tcW w:w="8821" w:type="dxa"/>
          </w:tcPr>
          <w:p w14:paraId="0D2EEAC2" w14:textId="77777777" w:rsidR="00893838" w:rsidRPr="00707C1A" w:rsidRDefault="00893838" w:rsidP="00893838">
            <w:pPr>
              <w:rPr>
                <w:lang w:val="sr-Cyrl-CS"/>
              </w:rPr>
            </w:pPr>
            <w:r w:rsidRPr="00707C1A">
              <w:rPr>
                <w:lang w:val="sr-Cyrl-CS"/>
              </w:rPr>
              <w:t>Групе људи / заједнице (породица, суседи, школа...)</w:t>
            </w:r>
          </w:p>
        </w:tc>
        <w:tc>
          <w:tcPr>
            <w:tcW w:w="1723" w:type="dxa"/>
            <w:vMerge/>
          </w:tcPr>
          <w:p w14:paraId="5BF0BFA2" w14:textId="77777777" w:rsidR="00893838" w:rsidRPr="00707C1A" w:rsidRDefault="00893838" w:rsidP="00893838">
            <w:pPr>
              <w:jc w:val="right"/>
              <w:rPr>
                <w:lang w:val="sr-Cyrl-CS"/>
              </w:rPr>
            </w:pPr>
          </w:p>
        </w:tc>
      </w:tr>
      <w:tr w:rsidR="00893838" w:rsidRPr="00707C1A" w14:paraId="45A01F27" w14:textId="77777777" w:rsidTr="00893838">
        <w:trPr>
          <w:trHeight w:val="20"/>
        </w:trPr>
        <w:tc>
          <w:tcPr>
            <w:tcW w:w="728" w:type="dxa"/>
          </w:tcPr>
          <w:p w14:paraId="6C04C596" w14:textId="77777777" w:rsidR="00893838" w:rsidRPr="00707C1A" w:rsidRDefault="00893838" w:rsidP="00B10162">
            <w:pPr>
              <w:numPr>
                <w:ilvl w:val="0"/>
                <w:numId w:val="16"/>
              </w:numPr>
              <w:ind w:left="425" w:hanging="357"/>
              <w:rPr>
                <w:lang w:val="sr-Cyrl-CS"/>
              </w:rPr>
            </w:pPr>
          </w:p>
        </w:tc>
        <w:tc>
          <w:tcPr>
            <w:tcW w:w="8821" w:type="dxa"/>
          </w:tcPr>
          <w:p w14:paraId="0E1CFCDD" w14:textId="77777777" w:rsidR="00893838" w:rsidRPr="00707C1A" w:rsidRDefault="00893838" w:rsidP="00893838">
            <w:pPr>
              <w:rPr>
                <w:lang w:val="sr-Cyrl-CS"/>
              </w:rPr>
            </w:pPr>
            <w:r w:rsidRPr="00707C1A">
              <w:rPr>
                <w:lang w:val="sr-Cyrl-CS"/>
              </w:rPr>
              <w:t>Русија – највећа држава на свету</w:t>
            </w:r>
          </w:p>
        </w:tc>
        <w:tc>
          <w:tcPr>
            <w:tcW w:w="1723" w:type="dxa"/>
            <w:vMerge/>
          </w:tcPr>
          <w:p w14:paraId="091D5705" w14:textId="77777777" w:rsidR="00893838" w:rsidRPr="00707C1A" w:rsidRDefault="00893838" w:rsidP="00893838">
            <w:pPr>
              <w:jc w:val="right"/>
              <w:rPr>
                <w:lang w:val="sr-Cyrl-CS"/>
              </w:rPr>
            </w:pPr>
          </w:p>
        </w:tc>
      </w:tr>
      <w:tr w:rsidR="00893838" w:rsidRPr="00707C1A" w14:paraId="27FD70F4" w14:textId="77777777" w:rsidTr="00893838">
        <w:trPr>
          <w:trHeight w:val="20"/>
        </w:trPr>
        <w:tc>
          <w:tcPr>
            <w:tcW w:w="728" w:type="dxa"/>
          </w:tcPr>
          <w:p w14:paraId="2AD7E7D2" w14:textId="77777777" w:rsidR="00893838" w:rsidRPr="00707C1A" w:rsidRDefault="00893838" w:rsidP="00B10162">
            <w:pPr>
              <w:numPr>
                <w:ilvl w:val="0"/>
                <w:numId w:val="16"/>
              </w:numPr>
              <w:ind w:left="425" w:hanging="357"/>
              <w:rPr>
                <w:lang w:val="sr-Cyrl-CS"/>
              </w:rPr>
            </w:pPr>
          </w:p>
        </w:tc>
        <w:tc>
          <w:tcPr>
            <w:tcW w:w="8821" w:type="dxa"/>
          </w:tcPr>
          <w:p w14:paraId="37E53629" w14:textId="77777777" w:rsidR="00893838" w:rsidRPr="00707C1A" w:rsidRDefault="00893838" w:rsidP="00893838">
            <w:pPr>
              <w:rPr>
                <w:lang w:val="sr-Cyrl-CS"/>
              </w:rPr>
            </w:pPr>
            <w:r w:rsidRPr="00707C1A">
              <w:rPr>
                <w:lang w:val="sr-Cyrl-CS"/>
              </w:rPr>
              <w:t>Кина – најмногољуднија држава на свету</w:t>
            </w:r>
          </w:p>
        </w:tc>
        <w:tc>
          <w:tcPr>
            <w:tcW w:w="1723" w:type="dxa"/>
            <w:vMerge/>
          </w:tcPr>
          <w:p w14:paraId="6F5B98AF" w14:textId="77777777" w:rsidR="00893838" w:rsidRPr="00707C1A" w:rsidRDefault="00893838" w:rsidP="00893838">
            <w:pPr>
              <w:jc w:val="right"/>
              <w:rPr>
                <w:lang w:val="sr-Cyrl-CS"/>
              </w:rPr>
            </w:pPr>
          </w:p>
        </w:tc>
      </w:tr>
      <w:tr w:rsidR="00893838" w:rsidRPr="00707C1A" w14:paraId="3A7C021B" w14:textId="77777777" w:rsidTr="00893838">
        <w:trPr>
          <w:trHeight w:val="20"/>
        </w:trPr>
        <w:tc>
          <w:tcPr>
            <w:tcW w:w="728" w:type="dxa"/>
          </w:tcPr>
          <w:p w14:paraId="40E31263" w14:textId="77777777" w:rsidR="00893838" w:rsidRPr="00707C1A" w:rsidRDefault="00893838" w:rsidP="00B10162">
            <w:pPr>
              <w:numPr>
                <w:ilvl w:val="0"/>
                <w:numId w:val="16"/>
              </w:numPr>
              <w:ind w:left="425" w:hanging="357"/>
              <w:rPr>
                <w:lang w:val="sr-Cyrl-CS"/>
              </w:rPr>
            </w:pPr>
          </w:p>
        </w:tc>
        <w:tc>
          <w:tcPr>
            <w:tcW w:w="8821" w:type="dxa"/>
          </w:tcPr>
          <w:p w14:paraId="62454052" w14:textId="77777777" w:rsidR="00893838" w:rsidRPr="00707C1A" w:rsidRDefault="00893838" w:rsidP="00893838">
            <w:pPr>
              <w:rPr>
                <w:lang w:val="sr-Cyrl-CS"/>
              </w:rPr>
            </w:pPr>
            <w:r w:rsidRPr="00707C1A">
              <w:rPr>
                <w:lang w:val="sr-Cyrl-CS"/>
              </w:rPr>
              <w:t>Јапан – судар традиције и иновације</w:t>
            </w:r>
          </w:p>
        </w:tc>
        <w:tc>
          <w:tcPr>
            <w:tcW w:w="1723" w:type="dxa"/>
            <w:vMerge/>
          </w:tcPr>
          <w:p w14:paraId="15C17A42" w14:textId="77777777" w:rsidR="00893838" w:rsidRPr="00707C1A" w:rsidRDefault="00893838" w:rsidP="00893838">
            <w:pPr>
              <w:jc w:val="right"/>
              <w:rPr>
                <w:lang w:val="sr-Cyrl-CS"/>
              </w:rPr>
            </w:pPr>
          </w:p>
        </w:tc>
      </w:tr>
      <w:tr w:rsidR="00893838" w:rsidRPr="00707C1A" w14:paraId="07A05ACE" w14:textId="77777777" w:rsidTr="00893838">
        <w:trPr>
          <w:trHeight w:val="30"/>
        </w:trPr>
        <w:tc>
          <w:tcPr>
            <w:tcW w:w="728" w:type="dxa"/>
          </w:tcPr>
          <w:p w14:paraId="42698E44" w14:textId="77777777" w:rsidR="00893838" w:rsidRPr="00707C1A" w:rsidRDefault="00893838" w:rsidP="00B10162">
            <w:pPr>
              <w:numPr>
                <w:ilvl w:val="0"/>
                <w:numId w:val="16"/>
              </w:numPr>
              <w:ind w:left="425" w:hanging="357"/>
              <w:rPr>
                <w:lang w:val="sr-Cyrl-CS"/>
              </w:rPr>
            </w:pPr>
          </w:p>
        </w:tc>
        <w:tc>
          <w:tcPr>
            <w:tcW w:w="8821" w:type="dxa"/>
          </w:tcPr>
          <w:p w14:paraId="668392FA" w14:textId="77777777" w:rsidR="00893838" w:rsidRPr="00707C1A" w:rsidRDefault="00893838" w:rsidP="00893838">
            <w:pPr>
              <w:rPr>
                <w:lang w:val="sr-Cyrl-CS"/>
              </w:rPr>
            </w:pPr>
            <w:r w:rsidRPr="00707C1A">
              <w:rPr>
                <w:lang w:val="sr-Cyrl-CS"/>
              </w:rPr>
              <w:t>Србија - земља више нација</w:t>
            </w:r>
          </w:p>
        </w:tc>
        <w:tc>
          <w:tcPr>
            <w:tcW w:w="1723" w:type="dxa"/>
            <w:vMerge/>
          </w:tcPr>
          <w:p w14:paraId="60AA7D93" w14:textId="77777777" w:rsidR="00893838" w:rsidRPr="00707C1A" w:rsidRDefault="00893838" w:rsidP="00893838">
            <w:pPr>
              <w:jc w:val="right"/>
              <w:rPr>
                <w:lang w:val="sr-Cyrl-CS"/>
              </w:rPr>
            </w:pPr>
          </w:p>
        </w:tc>
      </w:tr>
      <w:tr w:rsidR="00893838" w:rsidRPr="00707C1A" w14:paraId="47A9C9F0" w14:textId="77777777" w:rsidTr="00893838">
        <w:trPr>
          <w:trHeight w:val="20"/>
        </w:trPr>
        <w:tc>
          <w:tcPr>
            <w:tcW w:w="728" w:type="dxa"/>
          </w:tcPr>
          <w:p w14:paraId="2DC8419E" w14:textId="77777777" w:rsidR="00893838" w:rsidRPr="00707C1A" w:rsidRDefault="00893838" w:rsidP="00B10162">
            <w:pPr>
              <w:numPr>
                <w:ilvl w:val="0"/>
                <w:numId w:val="16"/>
              </w:numPr>
              <w:ind w:left="425" w:hanging="357"/>
              <w:rPr>
                <w:lang w:val="sr-Cyrl-CS"/>
              </w:rPr>
            </w:pPr>
          </w:p>
        </w:tc>
        <w:tc>
          <w:tcPr>
            <w:tcW w:w="8821" w:type="dxa"/>
          </w:tcPr>
          <w:p w14:paraId="768A0763" w14:textId="77777777" w:rsidR="00893838" w:rsidRPr="00707C1A" w:rsidRDefault="00893838" w:rsidP="00893838">
            <w:pPr>
              <w:rPr>
                <w:lang w:val="sr-Cyrl-CS"/>
              </w:rPr>
            </w:pPr>
            <w:r w:rsidRPr="00707C1A">
              <w:rPr>
                <w:lang w:val="sr-Cyrl-CS"/>
              </w:rPr>
              <w:t>Нова година и Божић</w:t>
            </w:r>
          </w:p>
        </w:tc>
        <w:tc>
          <w:tcPr>
            <w:tcW w:w="1723" w:type="dxa"/>
            <w:vMerge/>
          </w:tcPr>
          <w:p w14:paraId="284A5BA0" w14:textId="77777777" w:rsidR="00893838" w:rsidRPr="00707C1A" w:rsidRDefault="00893838" w:rsidP="00893838">
            <w:pPr>
              <w:jc w:val="right"/>
              <w:rPr>
                <w:lang w:val="sr-Cyrl-CS"/>
              </w:rPr>
            </w:pPr>
          </w:p>
        </w:tc>
      </w:tr>
      <w:tr w:rsidR="00893838" w:rsidRPr="00707C1A" w14:paraId="58DEFE1B" w14:textId="77777777" w:rsidTr="00893838">
        <w:trPr>
          <w:trHeight w:val="20"/>
        </w:trPr>
        <w:tc>
          <w:tcPr>
            <w:tcW w:w="728" w:type="dxa"/>
          </w:tcPr>
          <w:p w14:paraId="57B4DA99" w14:textId="77777777" w:rsidR="00893838" w:rsidRPr="00707C1A" w:rsidRDefault="00893838" w:rsidP="00B10162">
            <w:pPr>
              <w:numPr>
                <w:ilvl w:val="0"/>
                <w:numId w:val="16"/>
              </w:numPr>
              <w:ind w:left="425" w:hanging="357"/>
              <w:rPr>
                <w:lang w:val="sr-Cyrl-CS"/>
              </w:rPr>
            </w:pPr>
          </w:p>
        </w:tc>
        <w:tc>
          <w:tcPr>
            <w:tcW w:w="8821" w:type="dxa"/>
          </w:tcPr>
          <w:p w14:paraId="5032F453" w14:textId="77777777" w:rsidR="00893838" w:rsidRPr="00707C1A" w:rsidRDefault="00893838" w:rsidP="00893838">
            <w:pPr>
              <w:rPr>
                <w:lang w:val="sr-Cyrl-CS"/>
              </w:rPr>
            </w:pPr>
            <w:r w:rsidRPr="00707C1A">
              <w:rPr>
                <w:lang w:val="sr-Cyrl-CS"/>
              </w:rPr>
              <w:t>Дан Светог Саве и прослава дана школе</w:t>
            </w:r>
          </w:p>
        </w:tc>
        <w:tc>
          <w:tcPr>
            <w:tcW w:w="1723" w:type="dxa"/>
            <w:vMerge/>
          </w:tcPr>
          <w:p w14:paraId="4DD3FEB3" w14:textId="77777777" w:rsidR="00893838" w:rsidRPr="00707C1A" w:rsidRDefault="00893838" w:rsidP="00893838">
            <w:pPr>
              <w:jc w:val="right"/>
              <w:rPr>
                <w:lang w:val="sr-Cyrl-CS"/>
              </w:rPr>
            </w:pPr>
          </w:p>
        </w:tc>
      </w:tr>
      <w:tr w:rsidR="00893838" w:rsidRPr="00707C1A" w14:paraId="5F10F929" w14:textId="77777777" w:rsidTr="00893838">
        <w:trPr>
          <w:trHeight w:val="20"/>
        </w:trPr>
        <w:tc>
          <w:tcPr>
            <w:tcW w:w="728" w:type="dxa"/>
          </w:tcPr>
          <w:p w14:paraId="7DC72CEB" w14:textId="77777777" w:rsidR="00893838" w:rsidRPr="00707C1A" w:rsidRDefault="00893838" w:rsidP="00B10162">
            <w:pPr>
              <w:numPr>
                <w:ilvl w:val="0"/>
                <w:numId w:val="16"/>
              </w:numPr>
              <w:ind w:left="425" w:hanging="357"/>
              <w:rPr>
                <w:lang w:val="sr-Cyrl-CS"/>
              </w:rPr>
            </w:pPr>
          </w:p>
        </w:tc>
        <w:tc>
          <w:tcPr>
            <w:tcW w:w="8821" w:type="dxa"/>
          </w:tcPr>
          <w:p w14:paraId="5D132EC7" w14:textId="77777777" w:rsidR="00893838" w:rsidRPr="00707C1A" w:rsidRDefault="00893838" w:rsidP="00893838">
            <w:pPr>
              <w:rPr>
                <w:lang w:val="sr-Cyrl-CS"/>
              </w:rPr>
            </w:pPr>
            <w:r w:rsidRPr="00707C1A">
              <w:rPr>
                <w:lang w:val="sr-Cyrl-CS"/>
              </w:rPr>
              <w:t>Дечија недеља</w:t>
            </w:r>
          </w:p>
        </w:tc>
        <w:tc>
          <w:tcPr>
            <w:tcW w:w="1723" w:type="dxa"/>
            <w:vMerge/>
          </w:tcPr>
          <w:p w14:paraId="43F6686D" w14:textId="77777777" w:rsidR="00893838" w:rsidRPr="00707C1A" w:rsidRDefault="00893838" w:rsidP="00893838">
            <w:pPr>
              <w:jc w:val="right"/>
              <w:rPr>
                <w:lang w:val="sr-Cyrl-CS"/>
              </w:rPr>
            </w:pPr>
          </w:p>
        </w:tc>
      </w:tr>
      <w:tr w:rsidR="00893838" w:rsidRPr="00707C1A" w14:paraId="4F2FBA9F" w14:textId="77777777" w:rsidTr="00893838">
        <w:trPr>
          <w:trHeight w:val="20"/>
        </w:trPr>
        <w:tc>
          <w:tcPr>
            <w:tcW w:w="728" w:type="dxa"/>
          </w:tcPr>
          <w:p w14:paraId="29337263" w14:textId="77777777" w:rsidR="00893838" w:rsidRPr="00707C1A" w:rsidRDefault="00893838" w:rsidP="00B10162">
            <w:pPr>
              <w:numPr>
                <w:ilvl w:val="0"/>
                <w:numId w:val="16"/>
              </w:numPr>
              <w:ind w:left="425" w:hanging="357"/>
              <w:rPr>
                <w:lang w:val="sr-Cyrl-CS"/>
              </w:rPr>
            </w:pPr>
          </w:p>
        </w:tc>
        <w:tc>
          <w:tcPr>
            <w:tcW w:w="8821" w:type="dxa"/>
          </w:tcPr>
          <w:p w14:paraId="35B8074C" w14:textId="77777777" w:rsidR="00893838" w:rsidRPr="00707C1A" w:rsidRDefault="00893838" w:rsidP="00893838">
            <w:pPr>
              <w:rPr>
                <w:lang w:val="sr-Cyrl-CS"/>
              </w:rPr>
            </w:pPr>
            <w:r w:rsidRPr="00707C1A">
              <w:rPr>
                <w:lang w:val="sr-Cyrl-CS"/>
              </w:rPr>
              <w:t xml:space="preserve">Дан жена </w:t>
            </w:r>
          </w:p>
        </w:tc>
        <w:tc>
          <w:tcPr>
            <w:tcW w:w="1723" w:type="dxa"/>
            <w:vMerge/>
          </w:tcPr>
          <w:p w14:paraId="6FFCC573" w14:textId="77777777" w:rsidR="00893838" w:rsidRPr="00707C1A" w:rsidRDefault="00893838" w:rsidP="00893838">
            <w:pPr>
              <w:jc w:val="right"/>
              <w:rPr>
                <w:lang w:val="sr-Cyrl-CS"/>
              </w:rPr>
            </w:pPr>
          </w:p>
        </w:tc>
      </w:tr>
      <w:tr w:rsidR="00893838" w:rsidRPr="00707C1A" w14:paraId="5563E75C" w14:textId="77777777" w:rsidTr="00893838">
        <w:trPr>
          <w:trHeight w:val="20"/>
        </w:trPr>
        <w:tc>
          <w:tcPr>
            <w:tcW w:w="728" w:type="dxa"/>
          </w:tcPr>
          <w:p w14:paraId="75174AB0" w14:textId="77777777" w:rsidR="00893838" w:rsidRPr="00707C1A" w:rsidRDefault="00893838" w:rsidP="00B10162">
            <w:pPr>
              <w:numPr>
                <w:ilvl w:val="0"/>
                <w:numId w:val="16"/>
              </w:numPr>
              <w:ind w:left="425" w:hanging="357"/>
              <w:rPr>
                <w:lang w:val="sr-Cyrl-CS"/>
              </w:rPr>
            </w:pPr>
          </w:p>
        </w:tc>
        <w:tc>
          <w:tcPr>
            <w:tcW w:w="8821" w:type="dxa"/>
          </w:tcPr>
          <w:p w14:paraId="1999357B" w14:textId="77777777" w:rsidR="00893838" w:rsidRPr="00707C1A" w:rsidRDefault="00893838" w:rsidP="00893838">
            <w:pPr>
              <w:rPr>
                <w:lang w:val="sr-Cyrl-CS"/>
              </w:rPr>
            </w:pPr>
            <w:r w:rsidRPr="00707C1A">
              <w:rPr>
                <w:lang w:val="sr-Cyrl-CS"/>
              </w:rPr>
              <w:t>Дан воде</w:t>
            </w:r>
          </w:p>
        </w:tc>
        <w:tc>
          <w:tcPr>
            <w:tcW w:w="1723" w:type="dxa"/>
            <w:vMerge/>
          </w:tcPr>
          <w:p w14:paraId="25A566C2" w14:textId="77777777" w:rsidR="00893838" w:rsidRPr="00707C1A" w:rsidRDefault="00893838" w:rsidP="00893838">
            <w:pPr>
              <w:jc w:val="right"/>
              <w:rPr>
                <w:lang w:val="sr-Cyrl-CS"/>
              </w:rPr>
            </w:pPr>
          </w:p>
        </w:tc>
      </w:tr>
      <w:tr w:rsidR="00893838" w:rsidRPr="00707C1A" w14:paraId="0E556979" w14:textId="77777777" w:rsidTr="00893838">
        <w:trPr>
          <w:trHeight w:val="20"/>
        </w:trPr>
        <w:tc>
          <w:tcPr>
            <w:tcW w:w="728" w:type="dxa"/>
          </w:tcPr>
          <w:p w14:paraId="74AF87D0" w14:textId="77777777" w:rsidR="00893838" w:rsidRPr="00707C1A" w:rsidRDefault="00893838" w:rsidP="00B10162">
            <w:pPr>
              <w:numPr>
                <w:ilvl w:val="0"/>
                <w:numId w:val="16"/>
              </w:numPr>
              <w:ind w:left="425" w:hanging="357"/>
              <w:rPr>
                <w:lang w:val="sr-Cyrl-CS"/>
              </w:rPr>
            </w:pPr>
          </w:p>
        </w:tc>
        <w:tc>
          <w:tcPr>
            <w:tcW w:w="8821" w:type="dxa"/>
          </w:tcPr>
          <w:p w14:paraId="0CFA3D23" w14:textId="77777777" w:rsidR="00893838" w:rsidRPr="00707C1A" w:rsidRDefault="00893838" w:rsidP="00893838">
            <w:pPr>
              <w:rPr>
                <w:lang w:val="sr-Cyrl-CS"/>
              </w:rPr>
            </w:pPr>
            <w:r w:rsidRPr="00707C1A">
              <w:rPr>
                <w:lang w:val="sr-Cyrl-CS"/>
              </w:rPr>
              <w:t>Дан рома</w:t>
            </w:r>
          </w:p>
        </w:tc>
        <w:tc>
          <w:tcPr>
            <w:tcW w:w="1723" w:type="dxa"/>
            <w:vMerge/>
          </w:tcPr>
          <w:p w14:paraId="770823E1" w14:textId="77777777" w:rsidR="00893838" w:rsidRPr="00707C1A" w:rsidRDefault="00893838" w:rsidP="00893838">
            <w:pPr>
              <w:jc w:val="right"/>
              <w:rPr>
                <w:lang w:val="sr-Cyrl-CS"/>
              </w:rPr>
            </w:pPr>
          </w:p>
        </w:tc>
      </w:tr>
      <w:tr w:rsidR="00893838" w:rsidRPr="00707C1A" w14:paraId="4517CEA9" w14:textId="77777777" w:rsidTr="00893838">
        <w:trPr>
          <w:trHeight w:val="20"/>
        </w:trPr>
        <w:tc>
          <w:tcPr>
            <w:tcW w:w="728" w:type="dxa"/>
          </w:tcPr>
          <w:p w14:paraId="7DBC0ECF" w14:textId="77777777" w:rsidR="00893838" w:rsidRPr="00707C1A" w:rsidRDefault="00893838" w:rsidP="00B10162">
            <w:pPr>
              <w:numPr>
                <w:ilvl w:val="0"/>
                <w:numId w:val="16"/>
              </w:numPr>
              <w:ind w:left="425" w:hanging="357"/>
              <w:rPr>
                <w:lang w:val="sr-Cyrl-CS"/>
              </w:rPr>
            </w:pPr>
          </w:p>
        </w:tc>
        <w:tc>
          <w:tcPr>
            <w:tcW w:w="8821" w:type="dxa"/>
          </w:tcPr>
          <w:p w14:paraId="329122D2" w14:textId="77777777" w:rsidR="00893838" w:rsidRPr="00707C1A" w:rsidRDefault="00893838" w:rsidP="00893838">
            <w:pPr>
              <w:rPr>
                <w:lang w:val="sr-Cyrl-CS"/>
              </w:rPr>
            </w:pPr>
            <w:r w:rsidRPr="00707C1A">
              <w:rPr>
                <w:lang w:val="sr-Cyrl-CS"/>
              </w:rPr>
              <w:t>Ускрс</w:t>
            </w:r>
          </w:p>
        </w:tc>
        <w:tc>
          <w:tcPr>
            <w:tcW w:w="1723" w:type="dxa"/>
            <w:vMerge/>
          </w:tcPr>
          <w:p w14:paraId="04F1A371" w14:textId="77777777" w:rsidR="00893838" w:rsidRPr="00707C1A" w:rsidRDefault="00893838" w:rsidP="00893838">
            <w:pPr>
              <w:jc w:val="right"/>
              <w:rPr>
                <w:lang w:val="sr-Cyrl-CS"/>
              </w:rPr>
            </w:pPr>
          </w:p>
        </w:tc>
      </w:tr>
      <w:tr w:rsidR="00893838" w:rsidRPr="00707C1A" w14:paraId="7C983A68" w14:textId="77777777" w:rsidTr="00893838">
        <w:trPr>
          <w:trHeight w:val="20"/>
        </w:trPr>
        <w:tc>
          <w:tcPr>
            <w:tcW w:w="728" w:type="dxa"/>
          </w:tcPr>
          <w:p w14:paraId="3D601478" w14:textId="77777777" w:rsidR="00893838" w:rsidRPr="00707C1A" w:rsidRDefault="00893838" w:rsidP="00B10162">
            <w:pPr>
              <w:numPr>
                <w:ilvl w:val="0"/>
                <w:numId w:val="16"/>
              </w:numPr>
              <w:ind w:left="425" w:hanging="357"/>
              <w:rPr>
                <w:lang w:val="sr-Cyrl-CS"/>
              </w:rPr>
            </w:pPr>
          </w:p>
        </w:tc>
        <w:tc>
          <w:tcPr>
            <w:tcW w:w="8821" w:type="dxa"/>
          </w:tcPr>
          <w:p w14:paraId="29FE08BA" w14:textId="77777777" w:rsidR="00893838" w:rsidRPr="00707C1A" w:rsidRDefault="00893838" w:rsidP="00893838">
            <w:pPr>
              <w:rPr>
                <w:lang w:val="sr-Cyrl-CS"/>
              </w:rPr>
            </w:pPr>
            <w:r w:rsidRPr="00707C1A">
              <w:rPr>
                <w:lang w:val="sr-Cyrl-CS"/>
              </w:rPr>
              <w:t>Дан планете земље</w:t>
            </w:r>
          </w:p>
        </w:tc>
        <w:tc>
          <w:tcPr>
            <w:tcW w:w="1723" w:type="dxa"/>
            <w:vMerge/>
          </w:tcPr>
          <w:p w14:paraId="11A185D7" w14:textId="77777777" w:rsidR="00893838" w:rsidRPr="00707C1A" w:rsidRDefault="00893838" w:rsidP="00893838">
            <w:pPr>
              <w:jc w:val="right"/>
              <w:rPr>
                <w:lang w:val="sr-Cyrl-CS"/>
              </w:rPr>
            </w:pPr>
          </w:p>
        </w:tc>
      </w:tr>
      <w:tr w:rsidR="00893838" w:rsidRPr="00707C1A" w14:paraId="1C2E9B68" w14:textId="77777777" w:rsidTr="00893838">
        <w:trPr>
          <w:trHeight w:val="20"/>
        </w:trPr>
        <w:tc>
          <w:tcPr>
            <w:tcW w:w="728" w:type="dxa"/>
          </w:tcPr>
          <w:p w14:paraId="7705958C" w14:textId="77777777" w:rsidR="00893838" w:rsidRPr="00707C1A" w:rsidRDefault="00893838" w:rsidP="00B10162">
            <w:pPr>
              <w:numPr>
                <w:ilvl w:val="0"/>
                <w:numId w:val="16"/>
              </w:numPr>
              <w:ind w:left="425" w:hanging="357"/>
              <w:rPr>
                <w:lang w:val="sr-Cyrl-CS"/>
              </w:rPr>
            </w:pPr>
          </w:p>
        </w:tc>
        <w:tc>
          <w:tcPr>
            <w:tcW w:w="8821" w:type="dxa"/>
          </w:tcPr>
          <w:p w14:paraId="2C47201C" w14:textId="77777777" w:rsidR="00893838" w:rsidRPr="00707C1A" w:rsidRDefault="00893838" w:rsidP="00893838">
            <w:pPr>
              <w:rPr>
                <w:lang w:val="sr-Cyrl-CS"/>
              </w:rPr>
            </w:pPr>
            <w:r w:rsidRPr="00707C1A">
              <w:rPr>
                <w:lang w:val="sr-Cyrl-CS"/>
              </w:rPr>
              <w:t>Дан  књиге</w:t>
            </w:r>
          </w:p>
        </w:tc>
        <w:tc>
          <w:tcPr>
            <w:tcW w:w="1723" w:type="dxa"/>
            <w:vMerge/>
          </w:tcPr>
          <w:p w14:paraId="3FA79C93" w14:textId="77777777" w:rsidR="00893838" w:rsidRPr="00707C1A" w:rsidRDefault="00893838" w:rsidP="00893838">
            <w:pPr>
              <w:jc w:val="right"/>
              <w:rPr>
                <w:lang w:val="sr-Cyrl-CS"/>
              </w:rPr>
            </w:pPr>
          </w:p>
        </w:tc>
      </w:tr>
      <w:tr w:rsidR="00893838" w:rsidRPr="00707C1A" w14:paraId="58A8910E" w14:textId="77777777" w:rsidTr="00893838">
        <w:trPr>
          <w:trHeight w:val="20"/>
        </w:trPr>
        <w:tc>
          <w:tcPr>
            <w:tcW w:w="728" w:type="dxa"/>
          </w:tcPr>
          <w:p w14:paraId="430C9CC1" w14:textId="77777777" w:rsidR="00893838" w:rsidRPr="00707C1A" w:rsidRDefault="00893838" w:rsidP="00B10162">
            <w:pPr>
              <w:numPr>
                <w:ilvl w:val="0"/>
                <w:numId w:val="16"/>
              </w:numPr>
              <w:ind w:left="425" w:hanging="357"/>
              <w:rPr>
                <w:lang w:val="sr-Cyrl-CS"/>
              </w:rPr>
            </w:pPr>
          </w:p>
        </w:tc>
        <w:tc>
          <w:tcPr>
            <w:tcW w:w="8821" w:type="dxa"/>
          </w:tcPr>
          <w:p w14:paraId="55E665E3" w14:textId="77777777" w:rsidR="00893838" w:rsidRPr="00707C1A" w:rsidRDefault="00893838" w:rsidP="00893838">
            <w:pPr>
              <w:rPr>
                <w:lang w:val="sr-Cyrl-CS"/>
              </w:rPr>
            </w:pPr>
            <w:r w:rsidRPr="00707C1A">
              <w:rPr>
                <w:lang w:val="sr-Cyrl-CS"/>
              </w:rPr>
              <w:t>Дан рада</w:t>
            </w:r>
          </w:p>
        </w:tc>
        <w:tc>
          <w:tcPr>
            <w:tcW w:w="1723" w:type="dxa"/>
            <w:vMerge/>
          </w:tcPr>
          <w:p w14:paraId="02DFA423" w14:textId="77777777" w:rsidR="00893838" w:rsidRPr="00707C1A" w:rsidRDefault="00893838" w:rsidP="00893838">
            <w:pPr>
              <w:jc w:val="right"/>
              <w:rPr>
                <w:lang w:val="sr-Cyrl-CS"/>
              </w:rPr>
            </w:pPr>
          </w:p>
        </w:tc>
      </w:tr>
    </w:tbl>
    <w:p w14:paraId="55D1A4B9" w14:textId="77777777" w:rsidR="00893838" w:rsidRPr="00172B7C" w:rsidRDefault="00893838" w:rsidP="00893838">
      <w:pPr>
        <w:ind w:left="284"/>
      </w:pPr>
    </w:p>
    <w:p w14:paraId="66A9277E" w14:textId="77777777" w:rsidR="00893838" w:rsidRDefault="00893838" w:rsidP="00893838">
      <w:pPr>
        <w:spacing w:after="120"/>
        <w:jc w:val="both"/>
        <w:rPr>
          <w:b/>
          <w:bCs/>
          <w:sz w:val="28"/>
          <w:szCs w:val="28"/>
        </w:rPr>
      </w:pPr>
    </w:p>
    <w:p w14:paraId="025D0842" w14:textId="77777777" w:rsidR="00893838" w:rsidRDefault="00893838" w:rsidP="0071163E">
      <w:pPr>
        <w:ind w:right="706"/>
        <w:rPr>
          <w:b/>
          <w:bCs/>
          <w:sz w:val="32"/>
          <w:szCs w:val="32"/>
          <w:lang w:val="en-US"/>
        </w:rPr>
      </w:pPr>
    </w:p>
    <w:p w14:paraId="46128CA4" w14:textId="77777777" w:rsidR="00893838" w:rsidRDefault="00893838" w:rsidP="0071163E">
      <w:pPr>
        <w:ind w:right="706"/>
        <w:rPr>
          <w:b/>
          <w:bCs/>
          <w:sz w:val="32"/>
          <w:szCs w:val="32"/>
          <w:lang w:val="en-US"/>
        </w:rPr>
      </w:pPr>
    </w:p>
    <w:p w14:paraId="50AA400E" w14:textId="77777777" w:rsidR="002427E9" w:rsidRDefault="002427E9" w:rsidP="0071163E">
      <w:pPr>
        <w:spacing w:after="120"/>
        <w:jc w:val="both"/>
        <w:rPr>
          <w:b/>
          <w:bCs/>
          <w:sz w:val="28"/>
          <w:szCs w:val="28"/>
        </w:rPr>
      </w:pPr>
    </w:p>
    <w:p w14:paraId="2E6826B7" w14:textId="77777777" w:rsidR="002427E9" w:rsidRDefault="002427E9" w:rsidP="0071163E">
      <w:pPr>
        <w:spacing w:after="120"/>
        <w:jc w:val="both"/>
        <w:rPr>
          <w:b/>
          <w:bCs/>
          <w:sz w:val="28"/>
          <w:szCs w:val="28"/>
        </w:rPr>
      </w:pPr>
    </w:p>
    <w:p w14:paraId="6CA1F4D9" w14:textId="77777777" w:rsidR="002427E9" w:rsidRDefault="002427E9" w:rsidP="0071163E">
      <w:pPr>
        <w:spacing w:after="120"/>
        <w:jc w:val="both"/>
        <w:rPr>
          <w:b/>
          <w:bCs/>
          <w:sz w:val="28"/>
          <w:szCs w:val="28"/>
        </w:rPr>
      </w:pPr>
    </w:p>
    <w:p w14:paraId="1C3B15C8" w14:textId="77777777" w:rsidR="002427E9" w:rsidRDefault="002427E9" w:rsidP="0071163E">
      <w:pPr>
        <w:spacing w:after="120"/>
        <w:jc w:val="both"/>
        <w:rPr>
          <w:b/>
          <w:bCs/>
          <w:sz w:val="28"/>
          <w:szCs w:val="28"/>
        </w:rPr>
      </w:pPr>
    </w:p>
    <w:p w14:paraId="21BF5155" w14:textId="77777777" w:rsidR="002427E9" w:rsidRDefault="002427E9" w:rsidP="0071163E">
      <w:pPr>
        <w:spacing w:after="120"/>
        <w:jc w:val="both"/>
        <w:rPr>
          <w:b/>
          <w:bCs/>
          <w:sz w:val="28"/>
          <w:szCs w:val="28"/>
        </w:rPr>
      </w:pPr>
    </w:p>
    <w:p w14:paraId="439FDBC8" w14:textId="77777777" w:rsidR="002427E9" w:rsidRDefault="002427E9" w:rsidP="0071163E">
      <w:pPr>
        <w:spacing w:after="120"/>
        <w:jc w:val="both"/>
        <w:rPr>
          <w:b/>
          <w:bCs/>
          <w:sz w:val="28"/>
          <w:szCs w:val="28"/>
        </w:rPr>
      </w:pPr>
    </w:p>
    <w:p w14:paraId="66BF6072" w14:textId="77777777" w:rsidR="004E72DC" w:rsidRDefault="004E72DC" w:rsidP="0071163E">
      <w:pPr>
        <w:spacing w:after="120"/>
        <w:jc w:val="both"/>
        <w:rPr>
          <w:b/>
          <w:bCs/>
          <w:sz w:val="28"/>
          <w:szCs w:val="28"/>
        </w:rPr>
      </w:pPr>
    </w:p>
    <w:p w14:paraId="56E3D89E" w14:textId="77777777" w:rsidR="002427E9" w:rsidRDefault="002427E9" w:rsidP="00526331">
      <w:pPr>
        <w:spacing w:after="120"/>
        <w:jc w:val="both"/>
        <w:rPr>
          <w:b/>
          <w:bCs/>
          <w:sz w:val="28"/>
          <w:szCs w:val="28"/>
        </w:rPr>
      </w:pPr>
    </w:p>
    <w:p w14:paraId="7DFA121E" w14:textId="77777777" w:rsidR="00B768FA" w:rsidRDefault="00B768FA" w:rsidP="00526331">
      <w:pPr>
        <w:spacing w:after="120"/>
        <w:jc w:val="both"/>
        <w:rPr>
          <w:b/>
          <w:bCs/>
          <w:sz w:val="28"/>
          <w:szCs w:val="28"/>
        </w:rPr>
      </w:pPr>
    </w:p>
    <w:p w14:paraId="7D95F83D" w14:textId="77777777" w:rsidR="00B768FA" w:rsidRDefault="00B768FA" w:rsidP="00526331">
      <w:pPr>
        <w:spacing w:after="120"/>
        <w:jc w:val="both"/>
        <w:rPr>
          <w:b/>
          <w:bCs/>
          <w:sz w:val="28"/>
          <w:szCs w:val="28"/>
        </w:rPr>
      </w:pPr>
    </w:p>
    <w:p w14:paraId="7D61395D" w14:textId="77777777" w:rsidR="00B768FA" w:rsidRDefault="00B768FA" w:rsidP="00526331">
      <w:pPr>
        <w:spacing w:after="120"/>
        <w:jc w:val="both"/>
        <w:rPr>
          <w:b/>
          <w:bCs/>
          <w:sz w:val="28"/>
          <w:szCs w:val="28"/>
        </w:rPr>
      </w:pPr>
    </w:p>
    <w:p w14:paraId="15E292B5" w14:textId="77777777" w:rsidR="00B768FA" w:rsidRDefault="00B768FA" w:rsidP="00526331">
      <w:pPr>
        <w:spacing w:after="120"/>
        <w:jc w:val="both"/>
        <w:rPr>
          <w:b/>
          <w:bCs/>
          <w:sz w:val="28"/>
          <w:szCs w:val="28"/>
        </w:rPr>
      </w:pPr>
    </w:p>
    <w:p w14:paraId="3022EF37" w14:textId="77777777" w:rsidR="00B768FA" w:rsidRDefault="00B768FA" w:rsidP="00526331">
      <w:pPr>
        <w:spacing w:after="120"/>
        <w:jc w:val="both"/>
        <w:rPr>
          <w:b/>
          <w:bCs/>
          <w:sz w:val="28"/>
          <w:szCs w:val="28"/>
        </w:rPr>
      </w:pPr>
    </w:p>
    <w:p w14:paraId="473FD311" w14:textId="77777777" w:rsidR="00B768FA" w:rsidRDefault="00B768FA" w:rsidP="00526331">
      <w:pPr>
        <w:spacing w:after="120"/>
        <w:jc w:val="both"/>
        <w:rPr>
          <w:b/>
          <w:bCs/>
          <w:sz w:val="28"/>
          <w:szCs w:val="28"/>
        </w:rPr>
      </w:pPr>
    </w:p>
    <w:p w14:paraId="769114F4" w14:textId="77777777" w:rsidR="00B768FA" w:rsidRDefault="00B768FA" w:rsidP="00526331">
      <w:pPr>
        <w:spacing w:after="120"/>
        <w:jc w:val="both"/>
        <w:rPr>
          <w:b/>
          <w:bCs/>
          <w:sz w:val="28"/>
          <w:szCs w:val="28"/>
        </w:rPr>
      </w:pPr>
    </w:p>
    <w:p w14:paraId="36DDD66B" w14:textId="77777777" w:rsidR="00B768FA" w:rsidRDefault="00B768FA" w:rsidP="00526331">
      <w:pPr>
        <w:spacing w:after="120"/>
        <w:jc w:val="both"/>
        <w:rPr>
          <w:b/>
          <w:bCs/>
          <w:sz w:val="28"/>
          <w:szCs w:val="28"/>
        </w:rPr>
      </w:pPr>
    </w:p>
    <w:p w14:paraId="7777916C" w14:textId="77777777" w:rsidR="00B768FA" w:rsidRDefault="00B768FA" w:rsidP="00526331">
      <w:pPr>
        <w:spacing w:after="120"/>
        <w:jc w:val="both"/>
        <w:rPr>
          <w:b/>
          <w:bCs/>
          <w:sz w:val="28"/>
          <w:szCs w:val="28"/>
        </w:rPr>
      </w:pPr>
    </w:p>
    <w:p w14:paraId="4112D22C" w14:textId="77777777" w:rsidR="00B768FA" w:rsidRDefault="00B768FA" w:rsidP="00526331">
      <w:pPr>
        <w:spacing w:after="120"/>
        <w:jc w:val="both"/>
        <w:rPr>
          <w:b/>
          <w:bCs/>
          <w:sz w:val="28"/>
          <w:szCs w:val="28"/>
        </w:rPr>
      </w:pPr>
    </w:p>
    <w:p w14:paraId="0A15B83B" w14:textId="77777777" w:rsidR="00B768FA" w:rsidRDefault="00B768FA" w:rsidP="00526331">
      <w:pPr>
        <w:spacing w:after="120"/>
        <w:jc w:val="both"/>
        <w:rPr>
          <w:b/>
          <w:bCs/>
          <w:sz w:val="28"/>
          <w:szCs w:val="28"/>
        </w:rPr>
      </w:pPr>
    </w:p>
    <w:p w14:paraId="7E496587" w14:textId="77777777" w:rsidR="00B768FA" w:rsidRPr="00B768FA" w:rsidRDefault="00B768FA" w:rsidP="00526331">
      <w:pPr>
        <w:spacing w:after="120"/>
        <w:jc w:val="both"/>
        <w:rPr>
          <w:b/>
          <w:bCs/>
          <w:sz w:val="28"/>
          <w:szCs w:val="28"/>
        </w:rPr>
      </w:pPr>
    </w:p>
    <w:p w14:paraId="60C8F1CA" w14:textId="77777777" w:rsidR="002427E9" w:rsidRPr="00526331" w:rsidRDefault="002427E9" w:rsidP="00526331">
      <w:pPr>
        <w:spacing w:after="120"/>
        <w:jc w:val="both"/>
        <w:rPr>
          <w:b/>
          <w:bCs/>
          <w:sz w:val="28"/>
          <w:szCs w:val="28"/>
        </w:rPr>
      </w:pPr>
      <w:r w:rsidRPr="0071163E">
        <w:rPr>
          <w:b/>
          <w:bCs/>
          <w:sz w:val="28"/>
          <w:szCs w:val="28"/>
          <w:lang w:val="en-US"/>
        </w:rPr>
        <w:t>V</w:t>
      </w:r>
      <w:r w:rsidR="00B768FA">
        <w:rPr>
          <w:b/>
          <w:bCs/>
          <w:sz w:val="28"/>
          <w:szCs w:val="28"/>
        </w:rPr>
        <w:t xml:space="preserve">  </w:t>
      </w:r>
      <w:r w:rsidRPr="0071163E">
        <w:rPr>
          <w:b/>
          <w:bCs/>
          <w:sz w:val="28"/>
          <w:szCs w:val="28"/>
          <w:lang w:val="sr-Cyrl-CS"/>
        </w:rPr>
        <w:t>ПЛАНОВИ И ПРОГРАМИ СТРУЧНИХ ОРГАНА И ВЕЋА</w:t>
      </w:r>
    </w:p>
    <w:p w14:paraId="17F0B511" w14:textId="77777777" w:rsidR="002427E9" w:rsidRPr="00526331" w:rsidRDefault="002427E9" w:rsidP="00526331">
      <w:pPr>
        <w:spacing w:after="120"/>
        <w:jc w:val="both"/>
        <w:rPr>
          <w:b/>
          <w:bCs/>
          <w:sz w:val="28"/>
          <w:szCs w:val="28"/>
          <w:lang w:val="sr-Cyrl-CS"/>
        </w:rPr>
      </w:pPr>
      <w:r w:rsidRPr="00333DEC">
        <w:rPr>
          <w:b/>
          <w:bCs/>
          <w:sz w:val="28"/>
          <w:szCs w:val="28"/>
          <w:lang w:val="en-US"/>
        </w:rPr>
        <w:t>1.</w:t>
      </w:r>
      <w:r w:rsidRPr="00333DEC">
        <w:rPr>
          <w:b/>
          <w:bCs/>
          <w:sz w:val="28"/>
          <w:szCs w:val="28"/>
          <w:lang w:val="sr-Cyrl-CS"/>
        </w:rPr>
        <w:t>Наставничко веће</w:t>
      </w:r>
    </w:p>
    <w:tbl>
      <w:tblPr>
        <w:tblW w:w="907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9"/>
        <w:gridCol w:w="398"/>
        <w:gridCol w:w="399"/>
        <w:gridCol w:w="399"/>
        <w:gridCol w:w="398"/>
        <w:gridCol w:w="399"/>
        <w:gridCol w:w="399"/>
        <w:gridCol w:w="399"/>
        <w:gridCol w:w="398"/>
        <w:gridCol w:w="399"/>
        <w:gridCol w:w="399"/>
        <w:gridCol w:w="501"/>
      </w:tblGrid>
      <w:tr w:rsidR="002427E9" w:rsidRPr="00172B7C" w14:paraId="48F06F19" w14:textId="77777777">
        <w:tc>
          <w:tcPr>
            <w:tcW w:w="4589" w:type="dxa"/>
            <w:shd w:val="clear" w:color="auto" w:fill="FFCCFF"/>
            <w:vAlign w:val="center"/>
          </w:tcPr>
          <w:p w14:paraId="085F091F" w14:textId="77777777" w:rsidR="002427E9" w:rsidRPr="008776D5" w:rsidRDefault="002427E9" w:rsidP="00F2463A">
            <w:pPr>
              <w:pStyle w:val="Heading4"/>
              <w:jc w:val="center"/>
              <w:rPr>
                <w:rFonts w:ascii="Times New Roman" w:hAnsi="Times New Roman" w:cs="Times New Roman"/>
                <w:sz w:val="24"/>
                <w:szCs w:val="24"/>
                <w:lang w:val="sr-Cyrl-CS"/>
              </w:rPr>
            </w:pPr>
            <w:r w:rsidRPr="008776D5">
              <w:rPr>
                <w:rFonts w:ascii="Times New Roman" w:hAnsi="Times New Roman" w:cs="Times New Roman"/>
                <w:sz w:val="24"/>
                <w:szCs w:val="24"/>
                <w:lang w:val="sr-Cyrl-CS"/>
              </w:rPr>
              <w:t>Садржаји</w:t>
            </w:r>
          </w:p>
        </w:tc>
        <w:tc>
          <w:tcPr>
            <w:tcW w:w="398" w:type="dxa"/>
            <w:shd w:val="clear" w:color="auto" w:fill="FFCCFF"/>
            <w:vAlign w:val="center"/>
          </w:tcPr>
          <w:p w14:paraId="40EDA9BA" w14:textId="77777777" w:rsidR="002427E9" w:rsidRPr="00172B7C" w:rsidRDefault="002427E9" w:rsidP="00F2463A">
            <w:pPr>
              <w:jc w:val="center"/>
              <w:rPr>
                <w:b/>
                <w:bCs/>
              </w:rPr>
            </w:pPr>
            <w:r w:rsidRPr="00172B7C">
              <w:rPr>
                <w:b/>
                <w:bCs/>
              </w:rPr>
              <w:t>IX</w:t>
            </w:r>
          </w:p>
        </w:tc>
        <w:tc>
          <w:tcPr>
            <w:tcW w:w="399" w:type="dxa"/>
            <w:shd w:val="clear" w:color="auto" w:fill="FFCCFF"/>
            <w:vAlign w:val="center"/>
          </w:tcPr>
          <w:p w14:paraId="789518A3" w14:textId="77777777" w:rsidR="002427E9" w:rsidRPr="00172B7C" w:rsidRDefault="002427E9" w:rsidP="00F2463A">
            <w:pPr>
              <w:jc w:val="center"/>
              <w:rPr>
                <w:b/>
                <w:bCs/>
              </w:rPr>
            </w:pPr>
            <w:r w:rsidRPr="00172B7C">
              <w:rPr>
                <w:b/>
                <w:bCs/>
              </w:rPr>
              <w:t>X</w:t>
            </w:r>
          </w:p>
        </w:tc>
        <w:tc>
          <w:tcPr>
            <w:tcW w:w="399" w:type="dxa"/>
            <w:shd w:val="clear" w:color="auto" w:fill="FFCCFF"/>
            <w:vAlign w:val="center"/>
          </w:tcPr>
          <w:p w14:paraId="0ADF1DC7" w14:textId="77777777" w:rsidR="002427E9" w:rsidRPr="00172B7C" w:rsidRDefault="002427E9" w:rsidP="00F2463A">
            <w:pPr>
              <w:jc w:val="center"/>
              <w:rPr>
                <w:b/>
                <w:bCs/>
              </w:rPr>
            </w:pPr>
            <w:r w:rsidRPr="00172B7C">
              <w:rPr>
                <w:b/>
                <w:bCs/>
              </w:rPr>
              <w:t>XI</w:t>
            </w:r>
          </w:p>
        </w:tc>
        <w:tc>
          <w:tcPr>
            <w:tcW w:w="398" w:type="dxa"/>
            <w:shd w:val="clear" w:color="auto" w:fill="FFCCFF"/>
            <w:vAlign w:val="center"/>
          </w:tcPr>
          <w:p w14:paraId="2C8618D0" w14:textId="77777777" w:rsidR="002427E9" w:rsidRPr="00172B7C" w:rsidRDefault="002427E9" w:rsidP="00F2463A">
            <w:pPr>
              <w:jc w:val="center"/>
              <w:rPr>
                <w:b/>
                <w:bCs/>
              </w:rPr>
            </w:pPr>
            <w:r w:rsidRPr="00172B7C">
              <w:rPr>
                <w:b/>
                <w:bCs/>
              </w:rPr>
              <w:t>XII</w:t>
            </w:r>
          </w:p>
        </w:tc>
        <w:tc>
          <w:tcPr>
            <w:tcW w:w="399" w:type="dxa"/>
            <w:shd w:val="clear" w:color="auto" w:fill="FFCCFF"/>
            <w:vAlign w:val="center"/>
          </w:tcPr>
          <w:p w14:paraId="2F729BE9" w14:textId="77777777" w:rsidR="002427E9" w:rsidRPr="00172B7C" w:rsidRDefault="002427E9" w:rsidP="00F2463A">
            <w:pPr>
              <w:jc w:val="center"/>
              <w:rPr>
                <w:b/>
                <w:bCs/>
              </w:rPr>
            </w:pPr>
            <w:r w:rsidRPr="00172B7C">
              <w:rPr>
                <w:b/>
                <w:bCs/>
              </w:rPr>
              <w:t>I</w:t>
            </w:r>
          </w:p>
        </w:tc>
        <w:tc>
          <w:tcPr>
            <w:tcW w:w="399" w:type="dxa"/>
            <w:shd w:val="clear" w:color="auto" w:fill="FFCCFF"/>
            <w:vAlign w:val="center"/>
          </w:tcPr>
          <w:p w14:paraId="5AD403E6" w14:textId="77777777" w:rsidR="002427E9" w:rsidRPr="00172B7C" w:rsidRDefault="002427E9" w:rsidP="00F2463A">
            <w:pPr>
              <w:jc w:val="center"/>
              <w:rPr>
                <w:b/>
                <w:bCs/>
              </w:rPr>
            </w:pPr>
            <w:r w:rsidRPr="00172B7C">
              <w:rPr>
                <w:b/>
                <w:bCs/>
              </w:rPr>
              <w:t>II</w:t>
            </w:r>
          </w:p>
        </w:tc>
        <w:tc>
          <w:tcPr>
            <w:tcW w:w="399" w:type="dxa"/>
            <w:shd w:val="clear" w:color="auto" w:fill="FFCCFF"/>
            <w:vAlign w:val="center"/>
          </w:tcPr>
          <w:p w14:paraId="12A6689F" w14:textId="77777777" w:rsidR="002427E9" w:rsidRPr="00172B7C" w:rsidRDefault="002427E9" w:rsidP="00F2463A">
            <w:pPr>
              <w:jc w:val="center"/>
              <w:rPr>
                <w:b/>
                <w:bCs/>
              </w:rPr>
            </w:pPr>
            <w:r w:rsidRPr="00172B7C">
              <w:rPr>
                <w:b/>
                <w:bCs/>
              </w:rPr>
              <w:t>III</w:t>
            </w:r>
          </w:p>
        </w:tc>
        <w:tc>
          <w:tcPr>
            <w:tcW w:w="398" w:type="dxa"/>
            <w:shd w:val="clear" w:color="auto" w:fill="FFCCFF"/>
            <w:vAlign w:val="center"/>
          </w:tcPr>
          <w:p w14:paraId="15085BFA" w14:textId="77777777" w:rsidR="002427E9" w:rsidRPr="00172B7C" w:rsidRDefault="002427E9" w:rsidP="00F2463A">
            <w:pPr>
              <w:jc w:val="center"/>
              <w:rPr>
                <w:b/>
                <w:bCs/>
              </w:rPr>
            </w:pPr>
            <w:r w:rsidRPr="00172B7C">
              <w:rPr>
                <w:b/>
                <w:bCs/>
              </w:rPr>
              <w:t>IV</w:t>
            </w:r>
          </w:p>
        </w:tc>
        <w:tc>
          <w:tcPr>
            <w:tcW w:w="399" w:type="dxa"/>
            <w:shd w:val="clear" w:color="auto" w:fill="FFCCFF"/>
            <w:vAlign w:val="center"/>
          </w:tcPr>
          <w:p w14:paraId="7CBD52D8" w14:textId="77777777" w:rsidR="002427E9" w:rsidRPr="00172B7C" w:rsidRDefault="002427E9" w:rsidP="00F2463A">
            <w:pPr>
              <w:jc w:val="center"/>
              <w:rPr>
                <w:b/>
                <w:bCs/>
              </w:rPr>
            </w:pPr>
            <w:r w:rsidRPr="00172B7C">
              <w:rPr>
                <w:b/>
                <w:bCs/>
              </w:rPr>
              <w:t>V</w:t>
            </w:r>
          </w:p>
        </w:tc>
        <w:tc>
          <w:tcPr>
            <w:tcW w:w="399" w:type="dxa"/>
            <w:shd w:val="clear" w:color="auto" w:fill="FFCCFF"/>
            <w:vAlign w:val="center"/>
          </w:tcPr>
          <w:p w14:paraId="06201E2F" w14:textId="77777777" w:rsidR="002427E9" w:rsidRPr="00172B7C" w:rsidRDefault="002427E9" w:rsidP="00F2463A">
            <w:pPr>
              <w:jc w:val="center"/>
              <w:rPr>
                <w:b/>
                <w:bCs/>
              </w:rPr>
            </w:pPr>
            <w:r w:rsidRPr="00172B7C">
              <w:rPr>
                <w:b/>
                <w:bCs/>
              </w:rPr>
              <w:t>VI</w:t>
            </w:r>
          </w:p>
        </w:tc>
        <w:tc>
          <w:tcPr>
            <w:tcW w:w="501" w:type="dxa"/>
            <w:shd w:val="clear" w:color="auto" w:fill="FFCCFF"/>
            <w:vAlign w:val="center"/>
          </w:tcPr>
          <w:p w14:paraId="1932B257" w14:textId="77777777" w:rsidR="002427E9" w:rsidRPr="00172B7C" w:rsidRDefault="002427E9" w:rsidP="00F2463A">
            <w:pPr>
              <w:jc w:val="center"/>
              <w:rPr>
                <w:b/>
                <w:bCs/>
              </w:rPr>
            </w:pPr>
            <w:r w:rsidRPr="00172B7C">
              <w:rPr>
                <w:b/>
                <w:bCs/>
              </w:rPr>
              <w:t>VIII</w:t>
            </w:r>
          </w:p>
        </w:tc>
      </w:tr>
      <w:tr w:rsidR="002427E9" w:rsidRPr="00172B7C" w14:paraId="71C2D241" w14:textId="77777777">
        <w:trPr>
          <w:trHeight w:val="462"/>
        </w:trPr>
        <w:tc>
          <w:tcPr>
            <w:tcW w:w="4589" w:type="dxa"/>
            <w:vAlign w:val="center"/>
          </w:tcPr>
          <w:p w14:paraId="4AE2F476" w14:textId="77777777" w:rsidR="002427E9" w:rsidRPr="00707C1A" w:rsidRDefault="002427E9" w:rsidP="00F2463A">
            <w:pPr>
              <w:pStyle w:val="Header"/>
              <w:tabs>
                <w:tab w:val="clear" w:pos="4320"/>
                <w:tab w:val="clear" w:pos="8640"/>
              </w:tabs>
              <w:rPr>
                <w:lang w:val="sr-Cyrl-CS"/>
              </w:rPr>
            </w:pPr>
            <w:r w:rsidRPr="00707C1A">
              <w:rPr>
                <w:lang w:val="sr-Cyrl-CS"/>
              </w:rPr>
              <w:t>Разматрање Извештаја о раду Школе</w:t>
            </w:r>
          </w:p>
        </w:tc>
        <w:tc>
          <w:tcPr>
            <w:tcW w:w="398" w:type="dxa"/>
            <w:vAlign w:val="center"/>
          </w:tcPr>
          <w:p w14:paraId="7FC93FA9"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669C2CB4" w14:textId="77777777" w:rsidR="002427E9" w:rsidRPr="00172B7C" w:rsidRDefault="002427E9" w:rsidP="00F2463A">
            <w:pPr>
              <w:jc w:val="center"/>
              <w:rPr>
                <w:lang w:val="sr-Cyrl-CS"/>
              </w:rPr>
            </w:pPr>
          </w:p>
        </w:tc>
        <w:tc>
          <w:tcPr>
            <w:tcW w:w="399" w:type="dxa"/>
            <w:vAlign w:val="center"/>
          </w:tcPr>
          <w:p w14:paraId="106BEE67" w14:textId="77777777" w:rsidR="002427E9" w:rsidRPr="00172B7C" w:rsidRDefault="002427E9" w:rsidP="00F2463A">
            <w:pPr>
              <w:jc w:val="center"/>
              <w:rPr>
                <w:lang w:val="sr-Cyrl-CS"/>
              </w:rPr>
            </w:pPr>
          </w:p>
        </w:tc>
        <w:tc>
          <w:tcPr>
            <w:tcW w:w="398" w:type="dxa"/>
            <w:vAlign w:val="center"/>
          </w:tcPr>
          <w:p w14:paraId="17A5A64F" w14:textId="77777777" w:rsidR="002427E9" w:rsidRPr="00172B7C" w:rsidRDefault="002427E9" w:rsidP="00F2463A">
            <w:pPr>
              <w:jc w:val="center"/>
              <w:rPr>
                <w:lang w:val="sr-Cyrl-CS"/>
              </w:rPr>
            </w:pPr>
          </w:p>
        </w:tc>
        <w:tc>
          <w:tcPr>
            <w:tcW w:w="399" w:type="dxa"/>
            <w:vAlign w:val="center"/>
          </w:tcPr>
          <w:p w14:paraId="48E9E3B7" w14:textId="77777777" w:rsidR="002427E9" w:rsidRPr="00172B7C" w:rsidRDefault="002427E9" w:rsidP="00F2463A">
            <w:pPr>
              <w:jc w:val="center"/>
              <w:rPr>
                <w:lang w:val="sr-Cyrl-CS"/>
              </w:rPr>
            </w:pPr>
          </w:p>
        </w:tc>
        <w:tc>
          <w:tcPr>
            <w:tcW w:w="399" w:type="dxa"/>
            <w:vAlign w:val="center"/>
          </w:tcPr>
          <w:p w14:paraId="4FD1B41A" w14:textId="77777777" w:rsidR="002427E9" w:rsidRPr="00172B7C" w:rsidRDefault="002427E9" w:rsidP="00F2463A">
            <w:pPr>
              <w:jc w:val="center"/>
              <w:rPr>
                <w:lang w:val="sr-Cyrl-CS"/>
              </w:rPr>
            </w:pPr>
          </w:p>
        </w:tc>
        <w:tc>
          <w:tcPr>
            <w:tcW w:w="399" w:type="dxa"/>
            <w:vAlign w:val="center"/>
          </w:tcPr>
          <w:p w14:paraId="3AF7345E" w14:textId="77777777" w:rsidR="002427E9" w:rsidRPr="00172B7C" w:rsidRDefault="002427E9" w:rsidP="00F2463A">
            <w:pPr>
              <w:jc w:val="center"/>
              <w:rPr>
                <w:lang w:val="sr-Cyrl-CS"/>
              </w:rPr>
            </w:pPr>
          </w:p>
        </w:tc>
        <w:tc>
          <w:tcPr>
            <w:tcW w:w="398" w:type="dxa"/>
            <w:vAlign w:val="center"/>
          </w:tcPr>
          <w:p w14:paraId="38A0DBB5" w14:textId="77777777" w:rsidR="002427E9" w:rsidRPr="00172B7C" w:rsidRDefault="002427E9" w:rsidP="00F2463A">
            <w:pPr>
              <w:jc w:val="center"/>
              <w:rPr>
                <w:lang w:val="sr-Cyrl-CS"/>
              </w:rPr>
            </w:pPr>
          </w:p>
        </w:tc>
        <w:tc>
          <w:tcPr>
            <w:tcW w:w="399" w:type="dxa"/>
            <w:vAlign w:val="center"/>
          </w:tcPr>
          <w:p w14:paraId="0E197544" w14:textId="77777777" w:rsidR="002427E9" w:rsidRPr="00172B7C" w:rsidRDefault="002427E9" w:rsidP="00F2463A">
            <w:pPr>
              <w:jc w:val="center"/>
              <w:rPr>
                <w:lang w:val="sr-Cyrl-CS"/>
              </w:rPr>
            </w:pPr>
          </w:p>
        </w:tc>
        <w:tc>
          <w:tcPr>
            <w:tcW w:w="399" w:type="dxa"/>
            <w:vAlign w:val="center"/>
          </w:tcPr>
          <w:p w14:paraId="01B46243" w14:textId="77777777" w:rsidR="002427E9" w:rsidRPr="00172B7C" w:rsidRDefault="002427E9" w:rsidP="00F2463A">
            <w:pPr>
              <w:jc w:val="center"/>
              <w:rPr>
                <w:lang w:val="sr-Cyrl-CS"/>
              </w:rPr>
            </w:pPr>
          </w:p>
        </w:tc>
        <w:tc>
          <w:tcPr>
            <w:tcW w:w="501" w:type="dxa"/>
            <w:vAlign w:val="center"/>
          </w:tcPr>
          <w:p w14:paraId="002A4C6E" w14:textId="77777777" w:rsidR="002427E9" w:rsidRPr="00172B7C" w:rsidRDefault="002427E9" w:rsidP="00F2463A">
            <w:pPr>
              <w:jc w:val="center"/>
              <w:rPr>
                <w:lang w:val="sr-Cyrl-CS"/>
              </w:rPr>
            </w:pPr>
          </w:p>
        </w:tc>
      </w:tr>
      <w:tr w:rsidR="002427E9" w:rsidRPr="00172B7C" w14:paraId="5702BC7B" w14:textId="77777777">
        <w:trPr>
          <w:trHeight w:val="462"/>
        </w:trPr>
        <w:tc>
          <w:tcPr>
            <w:tcW w:w="4589" w:type="dxa"/>
            <w:vAlign w:val="center"/>
          </w:tcPr>
          <w:p w14:paraId="5A090496" w14:textId="77777777" w:rsidR="002427E9" w:rsidRPr="00707C1A" w:rsidRDefault="002427E9" w:rsidP="00F2463A">
            <w:pPr>
              <w:rPr>
                <w:lang w:val="sr-Cyrl-CS"/>
              </w:rPr>
            </w:pPr>
            <w:r w:rsidRPr="00707C1A">
              <w:rPr>
                <w:lang w:val="sr-Cyrl-CS"/>
              </w:rPr>
              <w:t>Разматрање Програма рада Школе</w:t>
            </w:r>
          </w:p>
        </w:tc>
        <w:tc>
          <w:tcPr>
            <w:tcW w:w="398" w:type="dxa"/>
            <w:vAlign w:val="center"/>
          </w:tcPr>
          <w:p w14:paraId="2701DD9D" w14:textId="77777777" w:rsidR="002427E9" w:rsidRPr="00172B7C" w:rsidRDefault="002427E9" w:rsidP="00F2463A">
            <w:pPr>
              <w:jc w:val="center"/>
              <w:rPr>
                <w:lang w:val="sr-Cyrl-CS"/>
              </w:rPr>
            </w:pPr>
          </w:p>
        </w:tc>
        <w:tc>
          <w:tcPr>
            <w:tcW w:w="399" w:type="dxa"/>
            <w:vAlign w:val="center"/>
          </w:tcPr>
          <w:p w14:paraId="0D9F91D3"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3DAA1190" w14:textId="77777777" w:rsidR="002427E9" w:rsidRPr="00172B7C" w:rsidRDefault="002427E9" w:rsidP="00F2463A">
            <w:pPr>
              <w:jc w:val="center"/>
              <w:rPr>
                <w:lang w:val="sr-Cyrl-CS"/>
              </w:rPr>
            </w:pPr>
          </w:p>
        </w:tc>
        <w:tc>
          <w:tcPr>
            <w:tcW w:w="398" w:type="dxa"/>
            <w:vAlign w:val="center"/>
          </w:tcPr>
          <w:p w14:paraId="407086D9" w14:textId="77777777" w:rsidR="002427E9" w:rsidRPr="00172B7C" w:rsidRDefault="002427E9" w:rsidP="00F2463A">
            <w:pPr>
              <w:jc w:val="center"/>
              <w:rPr>
                <w:lang w:val="sr-Cyrl-CS"/>
              </w:rPr>
            </w:pPr>
          </w:p>
        </w:tc>
        <w:tc>
          <w:tcPr>
            <w:tcW w:w="399" w:type="dxa"/>
            <w:vAlign w:val="center"/>
          </w:tcPr>
          <w:p w14:paraId="37F1FBE3" w14:textId="77777777" w:rsidR="002427E9" w:rsidRPr="00172B7C" w:rsidRDefault="002427E9" w:rsidP="00F2463A">
            <w:pPr>
              <w:jc w:val="center"/>
              <w:rPr>
                <w:lang w:val="sr-Cyrl-CS"/>
              </w:rPr>
            </w:pPr>
          </w:p>
        </w:tc>
        <w:tc>
          <w:tcPr>
            <w:tcW w:w="399" w:type="dxa"/>
            <w:vAlign w:val="center"/>
          </w:tcPr>
          <w:p w14:paraId="59591120" w14:textId="77777777" w:rsidR="002427E9" w:rsidRPr="00172B7C" w:rsidRDefault="002427E9" w:rsidP="00F2463A">
            <w:pPr>
              <w:jc w:val="center"/>
              <w:rPr>
                <w:lang w:val="sr-Cyrl-CS"/>
              </w:rPr>
            </w:pPr>
          </w:p>
        </w:tc>
        <w:tc>
          <w:tcPr>
            <w:tcW w:w="399" w:type="dxa"/>
            <w:vAlign w:val="center"/>
          </w:tcPr>
          <w:p w14:paraId="48F2D469" w14:textId="77777777" w:rsidR="002427E9" w:rsidRPr="00172B7C" w:rsidRDefault="002427E9" w:rsidP="00F2463A">
            <w:pPr>
              <w:jc w:val="center"/>
              <w:rPr>
                <w:lang w:val="sr-Cyrl-CS"/>
              </w:rPr>
            </w:pPr>
          </w:p>
        </w:tc>
        <w:tc>
          <w:tcPr>
            <w:tcW w:w="398" w:type="dxa"/>
            <w:vAlign w:val="center"/>
          </w:tcPr>
          <w:p w14:paraId="26CBAD8B" w14:textId="77777777" w:rsidR="002427E9" w:rsidRPr="00172B7C" w:rsidRDefault="002427E9" w:rsidP="00F2463A">
            <w:pPr>
              <w:jc w:val="center"/>
              <w:rPr>
                <w:lang w:val="sr-Cyrl-CS"/>
              </w:rPr>
            </w:pPr>
          </w:p>
        </w:tc>
        <w:tc>
          <w:tcPr>
            <w:tcW w:w="399" w:type="dxa"/>
            <w:vAlign w:val="center"/>
          </w:tcPr>
          <w:p w14:paraId="6ECD6876" w14:textId="77777777" w:rsidR="002427E9" w:rsidRPr="00172B7C" w:rsidRDefault="002427E9" w:rsidP="00F2463A">
            <w:pPr>
              <w:jc w:val="center"/>
              <w:rPr>
                <w:lang w:val="sr-Cyrl-CS"/>
              </w:rPr>
            </w:pPr>
          </w:p>
        </w:tc>
        <w:tc>
          <w:tcPr>
            <w:tcW w:w="399" w:type="dxa"/>
            <w:vAlign w:val="center"/>
          </w:tcPr>
          <w:p w14:paraId="592D7532" w14:textId="77777777" w:rsidR="002427E9" w:rsidRPr="00172B7C" w:rsidRDefault="002427E9" w:rsidP="00F2463A">
            <w:pPr>
              <w:jc w:val="center"/>
              <w:rPr>
                <w:lang w:val="sr-Cyrl-CS"/>
              </w:rPr>
            </w:pPr>
          </w:p>
        </w:tc>
        <w:tc>
          <w:tcPr>
            <w:tcW w:w="501" w:type="dxa"/>
            <w:vAlign w:val="center"/>
          </w:tcPr>
          <w:p w14:paraId="3FF5E298" w14:textId="77777777" w:rsidR="002427E9" w:rsidRPr="00172B7C" w:rsidRDefault="002427E9" w:rsidP="00F2463A">
            <w:pPr>
              <w:jc w:val="center"/>
              <w:rPr>
                <w:lang w:val="sr-Cyrl-CS"/>
              </w:rPr>
            </w:pPr>
          </w:p>
        </w:tc>
      </w:tr>
      <w:tr w:rsidR="002427E9" w:rsidRPr="00172B7C" w14:paraId="42D7ACE6" w14:textId="77777777">
        <w:trPr>
          <w:trHeight w:val="463"/>
        </w:trPr>
        <w:tc>
          <w:tcPr>
            <w:tcW w:w="4589" w:type="dxa"/>
            <w:vAlign w:val="center"/>
          </w:tcPr>
          <w:p w14:paraId="1F059DAB" w14:textId="77777777" w:rsidR="002427E9" w:rsidRPr="00707C1A" w:rsidRDefault="002427E9" w:rsidP="00F2463A">
            <w:pPr>
              <w:rPr>
                <w:lang w:val="sr-Cyrl-CS"/>
              </w:rPr>
            </w:pPr>
            <w:r w:rsidRPr="00707C1A">
              <w:rPr>
                <w:lang w:val="sr-Cyrl-CS"/>
              </w:rPr>
              <w:t>Подела предмета на наставнике</w:t>
            </w:r>
          </w:p>
        </w:tc>
        <w:tc>
          <w:tcPr>
            <w:tcW w:w="398" w:type="dxa"/>
            <w:vAlign w:val="center"/>
          </w:tcPr>
          <w:p w14:paraId="357E5A93" w14:textId="77777777" w:rsidR="002427E9" w:rsidRPr="00172B7C" w:rsidRDefault="002427E9" w:rsidP="00F2463A">
            <w:pPr>
              <w:jc w:val="center"/>
            </w:pPr>
            <w:r w:rsidRPr="00172B7C">
              <w:rPr>
                <w:lang w:val="sr-Cyrl-CS"/>
              </w:rPr>
              <w:sym w:font="Wingdings 2" w:char="F051"/>
            </w:r>
          </w:p>
        </w:tc>
        <w:tc>
          <w:tcPr>
            <w:tcW w:w="399" w:type="dxa"/>
            <w:vAlign w:val="center"/>
          </w:tcPr>
          <w:p w14:paraId="4B658EBF" w14:textId="77777777" w:rsidR="002427E9" w:rsidRPr="00172B7C" w:rsidRDefault="002427E9" w:rsidP="00F2463A">
            <w:pPr>
              <w:jc w:val="center"/>
              <w:rPr>
                <w:lang w:val="sr-Cyrl-CS"/>
              </w:rPr>
            </w:pPr>
          </w:p>
        </w:tc>
        <w:tc>
          <w:tcPr>
            <w:tcW w:w="399" w:type="dxa"/>
            <w:vAlign w:val="center"/>
          </w:tcPr>
          <w:p w14:paraId="12220AF5" w14:textId="77777777" w:rsidR="002427E9" w:rsidRPr="00172B7C" w:rsidRDefault="002427E9" w:rsidP="00F2463A">
            <w:pPr>
              <w:jc w:val="center"/>
              <w:rPr>
                <w:lang w:val="sr-Cyrl-CS"/>
              </w:rPr>
            </w:pPr>
          </w:p>
        </w:tc>
        <w:tc>
          <w:tcPr>
            <w:tcW w:w="398" w:type="dxa"/>
            <w:vAlign w:val="center"/>
          </w:tcPr>
          <w:p w14:paraId="3F0B1D1D" w14:textId="77777777" w:rsidR="002427E9" w:rsidRPr="00172B7C" w:rsidRDefault="002427E9" w:rsidP="00F2463A">
            <w:pPr>
              <w:jc w:val="center"/>
              <w:rPr>
                <w:lang w:val="sr-Cyrl-CS"/>
              </w:rPr>
            </w:pPr>
          </w:p>
        </w:tc>
        <w:tc>
          <w:tcPr>
            <w:tcW w:w="399" w:type="dxa"/>
            <w:vAlign w:val="center"/>
          </w:tcPr>
          <w:p w14:paraId="2868BFA6" w14:textId="77777777" w:rsidR="002427E9" w:rsidRPr="00172B7C" w:rsidRDefault="002427E9" w:rsidP="00F2463A">
            <w:pPr>
              <w:jc w:val="center"/>
              <w:rPr>
                <w:lang w:val="sr-Cyrl-CS"/>
              </w:rPr>
            </w:pPr>
          </w:p>
        </w:tc>
        <w:tc>
          <w:tcPr>
            <w:tcW w:w="399" w:type="dxa"/>
            <w:vAlign w:val="center"/>
          </w:tcPr>
          <w:p w14:paraId="558CFC2D" w14:textId="77777777" w:rsidR="002427E9" w:rsidRPr="00172B7C" w:rsidRDefault="002427E9" w:rsidP="00F2463A">
            <w:pPr>
              <w:jc w:val="center"/>
              <w:rPr>
                <w:lang w:val="sr-Cyrl-CS"/>
              </w:rPr>
            </w:pPr>
          </w:p>
        </w:tc>
        <w:tc>
          <w:tcPr>
            <w:tcW w:w="399" w:type="dxa"/>
            <w:vAlign w:val="center"/>
          </w:tcPr>
          <w:p w14:paraId="1CB31F05" w14:textId="77777777" w:rsidR="002427E9" w:rsidRPr="00172B7C" w:rsidRDefault="002427E9" w:rsidP="00F2463A">
            <w:pPr>
              <w:jc w:val="center"/>
              <w:rPr>
                <w:lang w:val="sr-Cyrl-CS"/>
              </w:rPr>
            </w:pPr>
          </w:p>
        </w:tc>
        <w:tc>
          <w:tcPr>
            <w:tcW w:w="398" w:type="dxa"/>
            <w:vAlign w:val="center"/>
          </w:tcPr>
          <w:p w14:paraId="1EB9C009" w14:textId="77777777" w:rsidR="002427E9" w:rsidRPr="00172B7C" w:rsidRDefault="002427E9" w:rsidP="00F2463A">
            <w:pPr>
              <w:jc w:val="center"/>
              <w:rPr>
                <w:lang w:val="sr-Cyrl-CS"/>
              </w:rPr>
            </w:pPr>
          </w:p>
        </w:tc>
        <w:tc>
          <w:tcPr>
            <w:tcW w:w="399" w:type="dxa"/>
            <w:vAlign w:val="center"/>
          </w:tcPr>
          <w:p w14:paraId="5708DC1B" w14:textId="77777777" w:rsidR="002427E9" w:rsidRPr="00172B7C" w:rsidRDefault="002427E9" w:rsidP="00F2463A">
            <w:pPr>
              <w:jc w:val="center"/>
              <w:rPr>
                <w:lang w:val="sr-Cyrl-CS"/>
              </w:rPr>
            </w:pPr>
          </w:p>
        </w:tc>
        <w:tc>
          <w:tcPr>
            <w:tcW w:w="399" w:type="dxa"/>
            <w:vAlign w:val="center"/>
          </w:tcPr>
          <w:p w14:paraId="09F0D28D" w14:textId="77777777" w:rsidR="002427E9" w:rsidRPr="00172B7C" w:rsidRDefault="002427E9" w:rsidP="00F2463A">
            <w:pPr>
              <w:jc w:val="center"/>
              <w:rPr>
                <w:lang w:val="sr-Cyrl-CS"/>
              </w:rPr>
            </w:pPr>
          </w:p>
        </w:tc>
        <w:tc>
          <w:tcPr>
            <w:tcW w:w="501" w:type="dxa"/>
            <w:vAlign w:val="center"/>
          </w:tcPr>
          <w:p w14:paraId="76CA1D6C" w14:textId="77777777" w:rsidR="002427E9" w:rsidRPr="00172B7C" w:rsidRDefault="002427E9" w:rsidP="00F2463A">
            <w:pPr>
              <w:jc w:val="center"/>
              <w:rPr>
                <w:lang w:val="sr-Cyrl-CS"/>
              </w:rPr>
            </w:pPr>
          </w:p>
        </w:tc>
      </w:tr>
      <w:tr w:rsidR="002427E9" w:rsidRPr="00172B7C" w14:paraId="0F07E484" w14:textId="77777777">
        <w:trPr>
          <w:trHeight w:val="462"/>
        </w:trPr>
        <w:tc>
          <w:tcPr>
            <w:tcW w:w="4589" w:type="dxa"/>
            <w:vAlign w:val="center"/>
          </w:tcPr>
          <w:p w14:paraId="6710C659" w14:textId="77777777" w:rsidR="002427E9" w:rsidRPr="00707C1A" w:rsidRDefault="002427E9" w:rsidP="00F2463A">
            <w:pPr>
              <w:rPr>
                <w:lang w:val="sr-Cyrl-CS"/>
              </w:rPr>
            </w:pPr>
            <w:r w:rsidRPr="00707C1A">
              <w:rPr>
                <w:lang w:val="sr-Cyrl-CS"/>
              </w:rPr>
              <w:t>Подела одељенског старешинства</w:t>
            </w:r>
          </w:p>
        </w:tc>
        <w:tc>
          <w:tcPr>
            <w:tcW w:w="398" w:type="dxa"/>
            <w:vAlign w:val="center"/>
          </w:tcPr>
          <w:p w14:paraId="09963986" w14:textId="77777777" w:rsidR="002427E9" w:rsidRPr="00172B7C" w:rsidRDefault="002427E9" w:rsidP="00F2463A">
            <w:pPr>
              <w:jc w:val="center"/>
            </w:pPr>
            <w:r w:rsidRPr="00172B7C">
              <w:rPr>
                <w:lang w:val="sr-Cyrl-CS"/>
              </w:rPr>
              <w:sym w:font="Wingdings 2" w:char="F051"/>
            </w:r>
          </w:p>
        </w:tc>
        <w:tc>
          <w:tcPr>
            <w:tcW w:w="399" w:type="dxa"/>
            <w:vAlign w:val="center"/>
          </w:tcPr>
          <w:p w14:paraId="63298073" w14:textId="77777777" w:rsidR="002427E9" w:rsidRPr="00172B7C" w:rsidRDefault="002427E9" w:rsidP="00F2463A">
            <w:pPr>
              <w:jc w:val="center"/>
              <w:rPr>
                <w:lang w:val="sr-Cyrl-CS"/>
              </w:rPr>
            </w:pPr>
          </w:p>
        </w:tc>
        <w:tc>
          <w:tcPr>
            <w:tcW w:w="399" w:type="dxa"/>
            <w:vAlign w:val="center"/>
          </w:tcPr>
          <w:p w14:paraId="4A31B383" w14:textId="77777777" w:rsidR="002427E9" w:rsidRPr="00172B7C" w:rsidRDefault="002427E9" w:rsidP="00F2463A">
            <w:pPr>
              <w:jc w:val="center"/>
              <w:rPr>
                <w:lang w:val="sr-Cyrl-CS"/>
              </w:rPr>
            </w:pPr>
          </w:p>
        </w:tc>
        <w:tc>
          <w:tcPr>
            <w:tcW w:w="398" w:type="dxa"/>
            <w:vAlign w:val="center"/>
          </w:tcPr>
          <w:p w14:paraId="6FC08C77" w14:textId="77777777" w:rsidR="002427E9" w:rsidRPr="00172B7C" w:rsidRDefault="002427E9" w:rsidP="00F2463A">
            <w:pPr>
              <w:jc w:val="center"/>
              <w:rPr>
                <w:lang w:val="sr-Cyrl-CS"/>
              </w:rPr>
            </w:pPr>
          </w:p>
        </w:tc>
        <w:tc>
          <w:tcPr>
            <w:tcW w:w="399" w:type="dxa"/>
            <w:vAlign w:val="center"/>
          </w:tcPr>
          <w:p w14:paraId="48D9B64E" w14:textId="77777777" w:rsidR="002427E9" w:rsidRPr="00172B7C" w:rsidRDefault="002427E9" w:rsidP="00F2463A">
            <w:pPr>
              <w:jc w:val="center"/>
              <w:rPr>
                <w:lang w:val="sr-Cyrl-CS"/>
              </w:rPr>
            </w:pPr>
          </w:p>
        </w:tc>
        <w:tc>
          <w:tcPr>
            <w:tcW w:w="399" w:type="dxa"/>
            <w:vAlign w:val="center"/>
          </w:tcPr>
          <w:p w14:paraId="63339897" w14:textId="77777777" w:rsidR="002427E9" w:rsidRPr="00172B7C" w:rsidRDefault="002427E9" w:rsidP="00F2463A">
            <w:pPr>
              <w:jc w:val="center"/>
              <w:rPr>
                <w:lang w:val="sr-Cyrl-CS"/>
              </w:rPr>
            </w:pPr>
          </w:p>
        </w:tc>
        <w:tc>
          <w:tcPr>
            <w:tcW w:w="399" w:type="dxa"/>
            <w:vAlign w:val="center"/>
          </w:tcPr>
          <w:p w14:paraId="4D71B2EB" w14:textId="77777777" w:rsidR="002427E9" w:rsidRPr="00172B7C" w:rsidRDefault="002427E9" w:rsidP="00F2463A">
            <w:pPr>
              <w:jc w:val="center"/>
              <w:rPr>
                <w:lang w:val="sr-Cyrl-CS"/>
              </w:rPr>
            </w:pPr>
          </w:p>
        </w:tc>
        <w:tc>
          <w:tcPr>
            <w:tcW w:w="398" w:type="dxa"/>
            <w:vAlign w:val="center"/>
          </w:tcPr>
          <w:p w14:paraId="1DE9C7F3" w14:textId="77777777" w:rsidR="002427E9" w:rsidRPr="00172B7C" w:rsidRDefault="002427E9" w:rsidP="00F2463A">
            <w:pPr>
              <w:jc w:val="center"/>
              <w:rPr>
                <w:lang w:val="sr-Cyrl-CS"/>
              </w:rPr>
            </w:pPr>
          </w:p>
        </w:tc>
        <w:tc>
          <w:tcPr>
            <w:tcW w:w="399" w:type="dxa"/>
            <w:vAlign w:val="center"/>
          </w:tcPr>
          <w:p w14:paraId="2CA8824E" w14:textId="77777777" w:rsidR="002427E9" w:rsidRPr="00172B7C" w:rsidRDefault="002427E9" w:rsidP="00F2463A">
            <w:pPr>
              <w:jc w:val="center"/>
              <w:rPr>
                <w:lang w:val="sr-Cyrl-CS"/>
              </w:rPr>
            </w:pPr>
          </w:p>
        </w:tc>
        <w:tc>
          <w:tcPr>
            <w:tcW w:w="399" w:type="dxa"/>
            <w:vAlign w:val="center"/>
          </w:tcPr>
          <w:p w14:paraId="579BB9AF" w14:textId="77777777" w:rsidR="002427E9" w:rsidRPr="00172B7C" w:rsidRDefault="002427E9" w:rsidP="00F2463A">
            <w:pPr>
              <w:jc w:val="center"/>
              <w:rPr>
                <w:lang w:val="sr-Cyrl-CS"/>
              </w:rPr>
            </w:pPr>
          </w:p>
        </w:tc>
        <w:tc>
          <w:tcPr>
            <w:tcW w:w="501" w:type="dxa"/>
            <w:vAlign w:val="center"/>
          </w:tcPr>
          <w:p w14:paraId="0C2F5621" w14:textId="77777777" w:rsidR="002427E9" w:rsidRPr="00172B7C" w:rsidRDefault="002427E9" w:rsidP="00F2463A">
            <w:pPr>
              <w:jc w:val="center"/>
              <w:rPr>
                <w:lang w:val="sr-Cyrl-CS"/>
              </w:rPr>
            </w:pPr>
          </w:p>
        </w:tc>
      </w:tr>
      <w:tr w:rsidR="002427E9" w:rsidRPr="00172B7C" w14:paraId="2FF9CF43" w14:textId="77777777">
        <w:trPr>
          <w:trHeight w:val="462"/>
        </w:trPr>
        <w:tc>
          <w:tcPr>
            <w:tcW w:w="4589" w:type="dxa"/>
            <w:vAlign w:val="center"/>
          </w:tcPr>
          <w:p w14:paraId="3CD65C18" w14:textId="77777777" w:rsidR="002427E9" w:rsidRPr="00707C1A" w:rsidRDefault="002427E9" w:rsidP="00F2463A">
            <w:pPr>
              <w:rPr>
                <w:lang w:val="sr-Cyrl-CS"/>
              </w:rPr>
            </w:pPr>
            <w:r w:rsidRPr="00707C1A">
              <w:rPr>
                <w:lang w:val="sr-Cyrl-CS"/>
              </w:rPr>
              <w:t>Упознавање са календаром рада</w:t>
            </w:r>
          </w:p>
        </w:tc>
        <w:tc>
          <w:tcPr>
            <w:tcW w:w="398" w:type="dxa"/>
            <w:vAlign w:val="center"/>
          </w:tcPr>
          <w:p w14:paraId="0697CAC8" w14:textId="77777777" w:rsidR="002427E9" w:rsidRPr="00172B7C" w:rsidRDefault="002427E9" w:rsidP="00F2463A">
            <w:pPr>
              <w:jc w:val="center"/>
            </w:pPr>
            <w:r w:rsidRPr="00172B7C">
              <w:rPr>
                <w:lang w:val="sr-Cyrl-CS"/>
              </w:rPr>
              <w:sym w:font="Wingdings 2" w:char="F051"/>
            </w:r>
          </w:p>
        </w:tc>
        <w:tc>
          <w:tcPr>
            <w:tcW w:w="399" w:type="dxa"/>
            <w:vAlign w:val="center"/>
          </w:tcPr>
          <w:p w14:paraId="084B07C4" w14:textId="77777777" w:rsidR="002427E9" w:rsidRPr="00172B7C" w:rsidRDefault="002427E9" w:rsidP="00F2463A">
            <w:pPr>
              <w:jc w:val="center"/>
              <w:rPr>
                <w:lang w:val="sr-Cyrl-CS"/>
              </w:rPr>
            </w:pPr>
          </w:p>
        </w:tc>
        <w:tc>
          <w:tcPr>
            <w:tcW w:w="399" w:type="dxa"/>
            <w:vAlign w:val="center"/>
          </w:tcPr>
          <w:p w14:paraId="4175AB04" w14:textId="77777777" w:rsidR="002427E9" w:rsidRPr="00172B7C" w:rsidRDefault="002427E9" w:rsidP="00F2463A">
            <w:pPr>
              <w:jc w:val="center"/>
              <w:rPr>
                <w:lang w:val="sr-Cyrl-CS"/>
              </w:rPr>
            </w:pPr>
          </w:p>
        </w:tc>
        <w:tc>
          <w:tcPr>
            <w:tcW w:w="398" w:type="dxa"/>
            <w:vAlign w:val="center"/>
          </w:tcPr>
          <w:p w14:paraId="5A2E96DD" w14:textId="77777777" w:rsidR="002427E9" w:rsidRPr="00172B7C" w:rsidRDefault="002427E9" w:rsidP="00F2463A">
            <w:pPr>
              <w:jc w:val="center"/>
              <w:rPr>
                <w:lang w:val="sr-Cyrl-CS"/>
              </w:rPr>
            </w:pPr>
          </w:p>
        </w:tc>
        <w:tc>
          <w:tcPr>
            <w:tcW w:w="399" w:type="dxa"/>
            <w:vAlign w:val="center"/>
          </w:tcPr>
          <w:p w14:paraId="485E7107" w14:textId="77777777" w:rsidR="002427E9" w:rsidRPr="00172B7C" w:rsidRDefault="002427E9" w:rsidP="00F2463A">
            <w:pPr>
              <w:jc w:val="center"/>
              <w:rPr>
                <w:lang w:val="sr-Cyrl-CS"/>
              </w:rPr>
            </w:pPr>
          </w:p>
        </w:tc>
        <w:tc>
          <w:tcPr>
            <w:tcW w:w="399" w:type="dxa"/>
            <w:vAlign w:val="center"/>
          </w:tcPr>
          <w:p w14:paraId="6A230417" w14:textId="77777777" w:rsidR="002427E9" w:rsidRPr="00172B7C" w:rsidRDefault="002427E9" w:rsidP="00F2463A">
            <w:pPr>
              <w:jc w:val="center"/>
              <w:rPr>
                <w:lang w:val="sr-Cyrl-CS"/>
              </w:rPr>
            </w:pPr>
          </w:p>
        </w:tc>
        <w:tc>
          <w:tcPr>
            <w:tcW w:w="399" w:type="dxa"/>
            <w:vAlign w:val="center"/>
          </w:tcPr>
          <w:p w14:paraId="5C60CB6F" w14:textId="77777777" w:rsidR="002427E9" w:rsidRPr="00172B7C" w:rsidRDefault="002427E9" w:rsidP="00F2463A">
            <w:pPr>
              <w:jc w:val="center"/>
              <w:rPr>
                <w:lang w:val="sr-Cyrl-CS"/>
              </w:rPr>
            </w:pPr>
          </w:p>
        </w:tc>
        <w:tc>
          <w:tcPr>
            <w:tcW w:w="398" w:type="dxa"/>
            <w:vAlign w:val="center"/>
          </w:tcPr>
          <w:p w14:paraId="08693C71" w14:textId="77777777" w:rsidR="002427E9" w:rsidRPr="00172B7C" w:rsidRDefault="002427E9" w:rsidP="00F2463A">
            <w:pPr>
              <w:jc w:val="center"/>
              <w:rPr>
                <w:lang w:val="sr-Cyrl-CS"/>
              </w:rPr>
            </w:pPr>
          </w:p>
        </w:tc>
        <w:tc>
          <w:tcPr>
            <w:tcW w:w="399" w:type="dxa"/>
            <w:vAlign w:val="center"/>
          </w:tcPr>
          <w:p w14:paraId="484069BB" w14:textId="77777777" w:rsidR="002427E9" w:rsidRPr="00172B7C" w:rsidRDefault="002427E9" w:rsidP="00F2463A">
            <w:pPr>
              <w:jc w:val="center"/>
              <w:rPr>
                <w:lang w:val="sr-Cyrl-CS"/>
              </w:rPr>
            </w:pPr>
          </w:p>
        </w:tc>
        <w:tc>
          <w:tcPr>
            <w:tcW w:w="399" w:type="dxa"/>
            <w:vAlign w:val="center"/>
          </w:tcPr>
          <w:p w14:paraId="6A250AFD" w14:textId="77777777" w:rsidR="002427E9" w:rsidRPr="00172B7C" w:rsidRDefault="002427E9" w:rsidP="00F2463A">
            <w:pPr>
              <w:jc w:val="center"/>
              <w:rPr>
                <w:lang w:val="sr-Cyrl-CS"/>
              </w:rPr>
            </w:pPr>
          </w:p>
        </w:tc>
        <w:tc>
          <w:tcPr>
            <w:tcW w:w="501" w:type="dxa"/>
            <w:vAlign w:val="center"/>
          </w:tcPr>
          <w:p w14:paraId="2A2386DE" w14:textId="77777777" w:rsidR="002427E9" w:rsidRPr="00172B7C" w:rsidRDefault="002427E9" w:rsidP="00F2463A">
            <w:pPr>
              <w:jc w:val="center"/>
              <w:rPr>
                <w:lang w:val="sr-Cyrl-CS"/>
              </w:rPr>
            </w:pPr>
          </w:p>
        </w:tc>
      </w:tr>
      <w:tr w:rsidR="002427E9" w:rsidRPr="00172B7C" w14:paraId="714AE577" w14:textId="77777777">
        <w:trPr>
          <w:trHeight w:val="463"/>
        </w:trPr>
        <w:tc>
          <w:tcPr>
            <w:tcW w:w="4589" w:type="dxa"/>
            <w:vAlign w:val="center"/>
          </w:tcPr>
          <w:p w14:paraId="1D91044D" w14:textId="77777777" w:rsidR="002427E9" w:rsidRPr="00707C1A" w:rsidRDefault="002427E9" w:rsidP="00F2463A">
            <w:pPr>
              <w:rPr>
                <w:lang w:val="sr-Cyrl-CS"/>
              </w:rPr>
            </w:pPr>
            <w:r w:rsidRPr="00707C1A">
              <w:rPr>
                <w:lang w:val="sr-Cyrl-CS"/>
              </w:rPr>
              <w:t>Упознавање са седмичном структуром задужења</w:t>
            </w:r>
          </w:p>
        </w:tc>
        <w:tc>
          <w:tcPr>
            <w:tcW w:w="398" w:type="dxa"/>
            <w:vAlign w:val="center"/>
          </w:tcPr>
          <w:p w14:paraId="5F5EB1F9" w14:textId="77777777" w:rsidR="002427E9" w:rsidRPr="00172B7C" w:rsidRDefault="002427E9" w:rsidP="00F2463A">
            <w:pPr>
              <w:jc w:val="center"/>
            </w:pPr>
            <w:r w:rsidRPr="00172B7C">
              <w:rPr>
                <w:lang w:val="sr-Cyrl-CS"/>
              </w:rPr>
              <w:sym w:font="Wingdings 2" w:char="F051"/>
            </w:r>
          </w:p>
        </w:tc>
        <w:tc>
          <w:tcPr>
            <w:tcW w:w="399" w:type="dxa"/>
            <w:vAlign w:val="center"/>
          </w:tcPr>
          <w:p w14:paraId="4EDE798B" w14:textId="77777777" w:rsidR="002427E9" w:rsidRPr="00172B7C" w:rsidRDefault="002427E9" w:rsidP="00F2463A">
            <w:pPr>
              <w:jc w:val="center"/>
              <w:rPr>
                <w:lang w:val="sr-Cyrl-CS"/>
              </w:rPr>
            </w:pPr>
          </w:p>
        </w:tc>
        <w:tc>
          <w:tcPr>
            <w:tcW w:w="399" w:type="dxa"/>
            <w:vAlign w:val="center"/>
          </w:tcPr>
          <w:p w14:paraId="47E9AC67" w14:textId="77777777" w:rsidR="002427E9" w:rsidRPr="00172B7C" w:rsidRDefault="002427E9" w:rsidP="00F2463A">
            <w:pPr>
              <w:jc w:val="center"/>
              <w:rPr>
                <w:lang w:val="sr-Cyrl-CS"/>
              </w:rPr>
            </w:pPr>
          </w:p>
        </w:tc>
        <w:tc>
          <w:tcPr>
            <w:tcW w:w="398" w:type="dxa"/>
            <w:vAlign w:val="center"/>
          </w:tcPr>
          <w:p w14:paraId="6A87BC43" w14:textId="77777777" w:rsidR="002427E9" w:rsidRPr="00172B7C" w:rsidRDefault="002427E9" w:rsidP="00F2463A">
            <w:pPr>
              <w:jc w:val="center"/>
              <w:rPr>
                <w:lang w:val="sr-Cyrl-CS"/>
              </w:rPr>
            </w:pPr>
          </w:p>
        </w:tc>
        <w:tc>
          <w:tcPr>
            <w:tcW w:w="399" w:type="dxa"/>
            <w:vAlign w:val="center"/>
          </w:tcPr>
          <w:p w14:paraId="744E562A" w14:textId="77777777" w:rsidR="002427E9" w:rsidRPr="00172B7C" w:rsidRDefault="002427E9" w:rsidP="00F2463A">
            <w:pPr>
              <w:jc w:val="center"/>
              <w:rPr>
                <w:lang w:val="sr-Cyrl-CS"/>
              </w:rPr>
            </w:pPr>
          </w:p>
        </w:tc>
        <w:tc>
          <w:tcPr>
            <w:tcW w:w="399" w:type="dxa"/>
            <w:vAlign w:val="center"/>
          </w:tcPr>
          <w:p w14:paraId="7C4C84D0" w14:textId="77777777" w:rsidR="002427E9" w:rsidRPr="00172B7C" w:rsidRDefault="002427E9" w:rsidP="00F2463A">
            <w:pPr>
              <w:jc w:val="center"/>
              <w:rPr>
                <w:lang w:val="sr-Cyrl-CS"/>
              </w:rPr>
            </w:pPr>
          </w:p>
        </w:tc>
        <w:tc>
          <w:tcPr>
            <w:tcW w:w="399" w:type="dxa"/>
            <w:vAlign w:val="center"/>
          </w:tcPr>
          <w:p w14:paraId="1E900DA2" w14:textId="77777777" w:rsidR="002427E9" w:rsidRPr="00172B7C" w:rsidRDefault="002427E9" w:rsidP="00F2463A">
            <w:pPr>
              <w:jc w:val="center"/>
              <w:rPr>
                <w:lang w:val="sr-Cyrl-CS"/>
              </w:rPr>
            </w:pPr>
          </w:p>
        </w:tc>
        <w:tc>
          <w:tcPr>
            <w:tcW w:w="398" w:type="dxa"/>
            <w:vAlign w:val="center"/>
          </w:tcPr>
          <w:p w14:paraId="1767D340" w14:textId="77777777" w:rsidR="002427E9" w:rsidRPr="00172B7C" w:rsidRDefault="002427E9" w:rsidP="00F2463A">
            <w:pPr>
              <w:jc w:val="center"/>
              <w:rPr>
                <w:lang w:val="sr-Cyrl-CS"/>
              </w:rPr>
            </w:pPr>
          </w:p>
        </w:tc>
        <w:tc>
          <w:tcPr>
            <w:tcW w:w="399" w:type="dxa"/>
            <w:vAlign w:val="center"/>
          </w:tcPr>
          <w:p w14:paraId="051FF819" w14:textId="77777777" w:rsidR="002427E9" w:rsidRPr="00172B7C" w:rsidRDefault="002427E9" w:rsidP="00F2463A">
            <w:pPr>
              <w:jc w:val="center"/>
              <w:rPr>
                <w:lang w:val="sr-Cyrl-CS"/>
              </w:rPr>
            </w:pPr>
          </w:p>
        </w:tc>
        <w:tc>
          <w:tcPr>
            <w:tcW w:w="399" w:type="dxa"/>
            <w:vAlign w:val="center"/>
          </w:tcPr>
          <w:p w14:paraId="367D9340" w14:textId="77777777" w:rsidR="002427E9" w:rsidRPr="00172B7C" w:rsidRDefault="002427E9" w:rsidP="00F2463A">
            <w:pPr>
              <w:jc w:val="center"/>
              <w:rPr>
                <w:lang w:val="sr-Cyrl-CS"/>
              </w:rPr>
            </w:pPr>
          </w:p>
        </w:tc>
        <w:tc>
          <w:tcPr>
            <w:tcW w:w="501" w:type="dxa"/>
            <w:vAlign w:val="center"/>
          </w:tcPr>
          <w:p w14:paraId="0A86D29F" w14:textId="77777777" w:rsidR="002427E9" w:rsidRPr="00172B7C" w:rsidRDefault="002427E9" w:rsidP="00F2463A">
            <w:pPr>
              <w:jc w:val="center"/>
              <w:rPr>
                <w:lang w:val="sr-Cyrl-CS"/>
              </w:rPr>
            </w:pPr>
          </w:p>
        </w:tc>
      </w:tr>
      <w:tr w:rsidR="002427E9" w:rsidRPr="00172B7C" w14:paraId="0DAD5441" w14:textId="77777777">
        <w:trPr>
          <w:trHeight w:val="462"/>
        </w:trPr>
        <w:tc>
          <w:tcPr>
            <w:tcW w:w="4589" w:type="dxa"/>
            <w:vAlign w:val="center"/>
          </w:tcPr>
          <w:p w14:paraId="6151FFEA" w14:textId="77777777" w:rsidR="002427E9" w:rsidRPr="00707C1A" w:rsidRDefault="002427E9" w:rsidP="00F2463A">
            <w:pPr>
              <w:rPr>
                <w:lang w:val="sr-Cyrl-CS"/>
              </w:rPr>
            </w:pPr>
            <w:r w:rsidRPr="00707C1A">
              <w:rPr>
                <w:lang w:val="sr-Cyrl-CS"/>
              </w:rPr>
              <w:t>Упознавање са распоредом смена и ритмом рада</w:t>
            </w:r>
          </w:p>
        </w:tc>
        <w:tc>
          <w:tcPr>
            <w:tcW w:w="398" w:type="dxa"/>
            <w:vAlign w:val="center"/>
          </w:tcPr>
          <w:p w14:paraId="21D38D40" w14:textId="77777777" w:rsidR="002427E9" w:rsidRPr="00172B7C" w:rsidRDefault="002427E9" w:rsidP="00F2463A">
            <w:pPr>
              <w:jc w:val="center"/>
            </w:pPr>
            <w:r w:rsidRPr="00172B7C">
              <w:rPr>
                <w:lang w:val="sr-Cyrl-CS"/>
              </w:rPr>
              <w:sym w:font="Wingdings 2" w:char="F051"/>
            </w:r>
          </w:p>
        </w:tc>
        <w:tc>
          <w:tcPr>
            <w:tcW w:w="399" w:type="dxa"/>
            <w:vAlign w:val="center"/>
          </w:tcPr>
          <w:p w14:paraId="4BDE908A" w14:textId="77777777" w:rsidR="002427E9" w:rsidRPr="00172B7C" w:rsidRDefault="002427E9" w:rsidP="00F2463A">
            <w:pPr>
              <w:jc w:val="center"/>
              <w:rPr>
                <w:lang w:val="sr-Cyrl-CS"/>
              </w:rPr>
            </w:pPr>
          </w:p>
        </w:tc>
        <w:tc>
          <w:tcPr>
            <w:tcW w:w="399" w:type="dxa"/>
            <w:vAlign w:val="center"/>
          </w:tcPr>
          <w:p w14:paraId="345BD221" w14:textId="77777777" w:rsidR="002427E9" w:rsidRPr="00172B7C" w:rsidRDefault="002427E9" w:rsidP="00F2463A">
            <w:pPr>
              <w:jc w:val="center"/>
              <w:rPr>
                <w:lang w:val="sr-Cyrl-CS"/>
              </w:rPr>
            </w:pPr>
          </w:p>
        </w:tc>
        <w:tc>
          <w:tcPr>
            <w:tcW w:w="398" w:type="dxa"/>
            <w:vAlign w:val="center"/>
          </w:tcPr>
          <w:p w14:paraId="41990737" w14:textId="77777777" w:rsidR="002427E9" w:rsidRPr="00172B7C" w:rsidRDefault="002427E9" w:rsidP="00F2463A">
            <w:pPr>
              <w:jc w:val="center"/>
              <w:rPr>
                <w:lang w:val="sr-Cyrl-CS"/>
              </w:rPr>
            </w:pPr>
          </w:p>
        </w:tc>
        <w:tc>
          <w:tcPr>
            <w:tcW w:w="399" w:type="dxa"/>
            <w:vAlign w:val="center"/>
          </w:tcPr>
          <w:p w14:paraId="26B6B0E8" w14:textId="77777777" w:rsidR="002427E9" w:rsidRPr="00172B7C" w:rsidRDefault="002427E9" w:rsidP="00F2463A">
            <w:pPr>
              <w:jc w:val="center"/>
              <w:rPr>
                <w:lang w:val="sr-Cyrl-CS"/>
              </w:rPr>
            </w:pPr>
          </w:p>
        </w:tc>
        <w:tc>
          <w:tcPr>
            <w:tcW w:w="399" w:type="dxa"/>
            <w:vAlign w:val="center"/>
          </w:tcPr>
          <w:p w14:paraId="49AD8BA6" w14:textId="77777777" w:rsidR="002427E9" w:rsidRPr="00172B7C" w:rsidRDefault="002427E9" w:rsidP="00F2463A">
            <w:pPr>
              <w:jc w:val="center"/>
              <w:rPr>
                <w:lang w:val="sr-Cyrl-CS"/>
              </w:rPr>
            </w:pPr>
          </w:p>
        </w:tc>
        <w:tc>
          <w:tcPr>
            <w:tcW w:w="399" w:type="dxa"/>
            <w:vAlign w:val="center"/>
          </w:tcPr>
          <w:p w14:paraId="21D33134" w14:textId="77777777" w:rsidR="002427E9" w:rsidRPr="00172B7C" w:rsidRDefault="002427E9" w:rsidP="00F2463A">
            <w:pPr>
              <w:jc w:val="center"/>
              <w:rPr>
                <w:lang w:val="sr-Cyrl-CS"/>
              </w:rPr>
            </w:pPr>
          </w:p>
        </w:tc>
        <w:tc>
          <w:tcPr>
            <w:tcW w:w="398" w:type="dxa"/>
            <w:vAlign w:val="center"/>
          </w:tcPr>
          <w:p w14:paraId="3E135FD2" w14:textId="77777777" w:rsidR="002427E9" w:rsidRPr="00172B7C" w:rsidRDefault="002427E9" w:rsidP="00F2463A">
            <w:pPr>
              <w:jc w:val="center"/>
              <w:rPr>
                <w:lang w:val="sr-Cyrl-CS"/>
              </w:rPr>
            </w:pPr>
          </w:p>
        </w:tc>
        <w:tc>
          <w:tcPr>
            <w:tcW w:w="399" w:type="dxa"/>
            <w:vAlign w:val="center"/>
          </w:tcPr>
          <w:p w14:paraId="084FE385" w14:textId="77777777" w:rsidR="002427E9" w:rsidRPr="00172B7C" w:rsidRDefault="002427E9" w:rsidP="00F2463A">
            <w:pPr>
              <w:jc w:val="center"/>
              <w:rPr>
                <w:lang w:val="sr-Cyrl-CS"/>
              </w:rPr>
            </w:pPr>
          </w:p>
        </w:tc>
        <w:tc>
          <w:tcPr>
            <w:tcW w:w="399" w:type="dxa"/>
            <w:vAlign w:val="center"/>
          </w:tcPr>
          <w:p w14:paraId="7BD80BD4" w14:textId="77777777" w:rsidR="002427E9" w:rsidRPr="00172B7C" w:rsidRDefault="002427E9" w:rsidP="00F2463A">
            <w:pPr>
              <w:jc w:val="center"/>
              <w:rPr>
                <w:lang w:val="sr-Cyrl-CS"/>
              </w:rPr>
            </w:pPr>
          </w:p>
        </w:tc>
        <w:tc>
          <w:tcPr>
            <w:tcW w:w="501" w:type="dxa"/>
            <w:vAlign w:val="center"/>
          </w:tcPr>
          <w:p w14:paraId="2A4AABCB" w14:textId="77777777" w:rsidR="002427E9" w:rsidRPr="00172B7C" w:rsidRDefault="002427E9" w:rsidP="00F2463A">
            <w:pPr>
              <w:jc w:val="center"/>
              <w:rPr>
                <w:lang w:val="sr-Cyrl-CS"/>
              </w:rPr>
            </w:pPr>
          </w:p>
        </w:tc>
      </w:tr>
      <w:tr w:rsidR="002427E9" w:rsidRPr="00172B7C" w14:paraId="119A4A7B" w14:textId="77777777">
        <w:trPr>
          <w:trHeight w:val="463"/>
        </w:trPr>
        <w:tc>
          <w:tcPr>
            <w:tcW w:w="4589" w:type="dxa"/>
            <w:vAlign w:val="center"/>
          </w:tcPr>
          <w:p w14:paraId="4D85FC5B" w14:textId="77777777" w:rsidR="002427E9" w:rsidRPr="00707C1A" w:rsidRDefault="002427E9" w:rsidP="00F2463A">
            <w:pPr>
              <w:rPr>
                <w:lang w:val="sr-Cyrl-CS"/>
              </w:rPr>
            </w:pPr>
            <w:r w:rsidRPr="00707C1A">
              <w:rPr>
                <w:lang w:val="sr-Cyrl-CS"/>
              </w:rPr>
              <w:t>Упознавање са распоредом допунске, додатне и курсне наставе</w:t>
            </w:r>
          </w:p>
        </w:tc>
        <w:tc>
          <w:tcPr>
            <w:tcW w:w="398" w:type="dxa"/>
            <w:vAlign w:val="center"/>
          </w:tcPr>
          <w:p w14:paraId="282F187C" w14:textId="77777777" w:rsidR="002427E9" w:rsidRPr="00172B7C" w:rsidRDefault="002427E9" w:rsidP="00F2463A">
            <w:pPr>
              <w:jc w:val="center"/>
            </w:pPr>
            <w:r w:rsidRPr="00172B7C">
              <w:rPr>
                <w:lang w:val="sr-Cyrl-CS"/>
              </w:rPr>
              <w:sym w:font="Wingdings 2" w:char="F051"/>
            </w:r>
          </w:p>
        </w:tc>
        <w:tc>
          <w:tcPr>
            <w:tcW w:w="399" w:type="dxa"/>
            <w:vAlign w:val="center"/>
          </w:tcPr>
          <w:p w14:paraId="31CB1654" w14:textId="77777777" w:rsidR="002427E9" w:rsidRPr="00172B7C" w:rsidRDefault="002427E9" w:rsidP="00F2463A">
            <w:pPr>
              <w:jc w:val="center"/>
              <w:rPr>
                <w:lang w:val="sr-Cyrl-CS"/>
              </w:rPr>
            </w:pPr>
          </w:p>
        </w:tc>
        <w:tc>
          <w:tcPr>
            <w:tcW w:w="399" w:type="dxa"/>
            <w:vAlign w:val="center"/>
          </w:tcPr>
          <w:p w14:paraId="572460B7" w14:textId="77777777" w:rsidR="002427E9" w:rsidRPr="00172B7C" w:rsidRDefault="002427E9" w:rsidP="00F2463A">
            <w:pPr>
              <w:jc w:val="center"/>
              <w:rPr>
                <w:lang w:val="sr-Cyrl-CS"/>
              </w:rPr>
            </w:pPr>
          </w:p>
        </w:tc>
        <w:tc>
          <w:tcPr>
            <w:tcW w:w="398" w:type="dxa"/>
            <w:vAlign w:val="center"/>
          </w:tcPr>
          <w:p w14:paraId="299F4245" w14:textId="77777777" w:rsidR="002427E9" w:rsidRPr="00172B7C" w:rsidRDefault="002427E9" w:rsidP="00F2463A">
            <w:pPr>
              <w:jc w:val="center"/>
              <w:rPr>
                <w:lang w:val="sr-Cyrl-CS"/>
              </w:rPr>
            </w:pPr>
          </w:p>
        </w:tc>
        <w:tc>
          <w:tcPr>
            <w:tcW w:w="399" w:type="dxa"/>
            <w:vAlign w:val="center"/>
          </w:tcPr>
          <w:p w14:paraId="5DBE1939" w14:textId="77777777" w:rsidR="002427E9" w:rsidRPr="00172B7C" w:rsidRDefault="002427E9" w:rsidP="00F2463A">
            <w:pPr>
              <w:jc w:val="center"/>
              <w:rPr>
                <w:lang w:val="sr-Cyrl-CS"/>
              </w:rPr>
            </w:pPr>
          </w:p>
        </w:tc>
        <w:tc>
          <w:tcPr>
            <w:tcW w:w="399" w:type="dxa"/>
            <w:vAlign w:val="center"/>
          </w:tcPr>
          <w:p w14:paraId="60DA7679" w14:textId="77777777" w:rsidR="002427E9" w:rsidRPr="00172B7C" w:rsidRDefault="002427E9" w:rsidP="00F2463A">
            <w:pPr>
              <w:jc w:val="center"/>
              <w:rPr>
                <w:lang w:val="sr-Cyrl-CS"/>
              </w:rPr>
            </w:pPr>
          </w:p>
        </w:tc>
        <w:tc>
          <w:tcPr>
            <w:tcW w:w="399" w:type="dxa"/>
            <w:vAlign w:val="center"/>
          </w:tcPr>
          <w:p w14:paraId="37FFE6D6" w14:textId="77777777" w:rsidR="002427E9" w:rsidRPr="00172B7C" w:rsidRDefault="002427E9" w:rsidP="00F2463A">
            <w:pPr>
              <w:jc w:val="center"/>
              <w:rPr>
                <w:lang w:val="sr-Cyrl-CS"/>
              </w:rPr>
            </w:pPr>
          </w:p>
        </w:tc>
        <w:tc>
          <w:tcPr>
            <w:tcW w:w="398" w:type="dxa"/>
            <w:vAlign w:val="center"/>
          </w:tcPr>
          <w:p w14:paraId="6F476247" w14:textId="77777777" w:rsidR="002427E9" w:rsidRPr="00172B7C" w:rsidRDefault="002427E9" w:rsidP="00F2463A">
            <w:pPr>
              <w:jc w:val="center"/>
              <w:rPr>
                <w:lang w:val="sr-Cyrl-CS"/>
              </w:rPr>
            </w:pPr>
          </w:p>
        </w:tc>
        <w:tc>
          <w:tcPr>
            <w:tcW w:w="399" w:type="dxa"/>
            <w:vAlign w:val="center"/>
          </w:tcPr>
          <w:p w14:paraId="20922306" w14:textId="77777777" w:rsidR="002427E9" w:rsidRPr="00172B7C" w:rsidRDefault="002427E9" w:rsidP="00F2463A">
            <w:pPr>
              <w:jc w:val="center"/>
              <w:rPr>
                <w:lang w:val="sr-Cyrl-CS"/>
              </w:rPr>
            </w:pPr>
          </w:p>
        </w:tc>
        <w:tc>
          <w:tcPr>
            <w:tcW w:w="399" w:type="dxa"/>
            <w:vAlign w:val="center"/>
          </w:tcPr>
          <w:p w14:paraId="21565FF1" w14:textId="77777777" w:rsidR="002427E9" w:rsidRPr="00172B7C" w:rsidRDefault="002427E9" w:rsidP="00F2463A">
            <w:pPr>
              <w:jc w:val="center"/>
              <w:rPr>
                <w:lang w:val="sr-Cyrl-CS"/>
              </w:rPr>
            </w:pPr>
          </w:p>
        </w:tc>
        <w:tc>
          <w:tcPr>
            <w:tcW w:w="501" w:type="dxa"/>
            <w:vAlign w:val="center"/>
          </w:tcPr>
          <w:p w14:paraId="09AB7453" w14:textId="77777777" w:rsidR="002427E9" w:rsidRPr="00172B7C" w:rsidRDefault="002427E9" w:rsidP="00F2463A">
            <w:pPr>
              <w:jc w:val="center"/>
              <w:rPr>
                <w:lang w:val="sr-Cyrl-CS"/>
              </w:rPr>
            </w:pPr>
          </w:p>
        </w:tc>
      </w:tr>
      <w:tr w:rsidR="002427E9" w:rsidRPr="00172B7C" w14:paraId="17F6C6C0" w14:textId="77777777">
        <w:trPr>
          <w:trHeight w:val="462"/>
        </w:trPr>
        <w:tc>
          <w:tcPr>
            <w:tcW w:w="4589" w:type="dxa"/>
            <w:vAlign w:val="center"/>
          </w:tcPr>
          <w:p w14:paraId="6727F83E" w14:textId="77777777" w:rsidR="002427E9" w:rsidRPr="00707C1A" w:rsidRDefault="002427E9" w:rsidP="00F2463A">
            <w:pPr>
              <w:rPr>
                <w:lang w:val="sr-Cyrl-CS"/>
              </w:rPr>
            </w:pPr>
            <w:r w:rsidRPr="00707C1A">
              <w:rPr>
                <w:lang w:val="sr-Cyrl-CS"/>
              </w:rPr>
              <w:t>Избор руководилаца друштвених организација</w:t>
            </w:r>
          </w:p>
        </w:tc>
        <w:tc>
          <w:tcPr>
            <w:tcW w:w="398" w:type="dxa"/>
            <w:vAlign w:val="center"/>
          </w:tcPr>
          <w:p w14:paraId="036B5F22" w14:textId="77777777" w:rsidR="002427E9" w:rsidRPr="00172B7C" w:rsidRDefault="002427E9" w:rsidP="00F2463A">
            <w:pPr>
              <w:jc w:val="center"/>
            </w:pPr>
            <w:r w:rsidRPr="00172B7C">
              <w:rPr>
                <w:lang w:val="sr-Cyrl-CS"/>
              </w:rPr>
              <w:sym w:font="Wingdings 2" w:char="F051"/>
            </w:r>
          </w:p>
        </w:tc>
        <w:tc>
          <w:tcPr>
            <w:tcW w:w="399" w:type="dxa"/>
            <w:vAlign w:val="center"/>
          </w:tcPr>
          <w:p w14:paraId="492D5173" w14:textId="77777777" w:rsidR="002427E9" w:rsidRPr="00172B7C" w:rsidRDefault="002427E9" w:rsidP="00F2463A">
            <w:pPr>
              <w:jc w:val="center"/>
              <w:rPr>
                <w:lang w:val="sr-Cyrl-CS"/>
              </w:rPr>
            </w:pPr>
          </w:p>
        </w:tc>
        <w:tc>
          <w:tcPr>
            <w:tcW w:w="399" w:type="dxa"/>
            <w:vAlign w:val="center"/>
          </w:tcPr>
          <w:p w14:paraId="6A9A8829" w14:textId="77777777" w:rsidR="002427E9" w:rsidRPr="00172B7C" w:rsidRDefault="002427E9" w:rsidP="00F2463A">
            <w:pPr>
              <w:jc w:val="center"/>
              <w:rPr>
                <w:lang w:val="sr-Cyrl-CS"/>
              </w:rPr>
            </w:pPr>
          </w:p>
        </w:tc>
        <w:tc>
          <w:tcPr>
            <w:tcW w:w="398" w:type="dxa"/>
            <w:vAlign w:val="center"/>
          </w:tcPr>
          <w:p w14:paraId="45666F80" w14:textId="77777777" w:rsidR="002427E9" w:rsidRPr="00172B7C" w:rsidRDefault="002427E9" w:rsidP="00F2463A">
            <w:pPr>
              <w:jc w:val="center"/>
              <w:rPr>
                <w:lang w:val="sr-Cyrl-CS"/>
              </w:rPr>
            </w:pPr>
          </w:p>
        </w:tc>
        <w:tc>
          <w:tcPr>
            <w:tcW w:w="399" w:type="dxa"/>
            <w:vAlign w:val="center"/>
          </w:tcPr>
          <w:p w14:paraId="05D05CD7" w14:textId="77777777" w:rsidR="002427E9" w:rsidRPr="00172B7C" w:rsidRDefault="002427E9" w:rsidP="00F2463A">
            <w:pPr>
              <w:jc w:val="center"/>
              <w:rPr>
                <w:lang w:val="sr-Cyrl-CS"/>
              </w:rPr>
            </w:pPr>
          </w:p>
        </w:tc>
        <w:tc>
          <w:tcPr>
            <w:tcW w:w="399" w:type="dxa"/>
            <w:vAlign w:val="center"/>
          </w:tcPr>
          <w:p w14:paraId="258667B1" w14:textId="77777777" w:rsidR="002427E9" w:rsidRPr="00172B7C" w:rsidRDefault="002427E9" w:rsidP="00F2463A">
            <w:pPr>
              <w:jc w:val="center"/>
              <w:rPr>
                <w:lang w:val="sr-Cyrl-CS"/>
              </w:rPr>
            </w:pPr>
          </w:p>
        </w:tc>
        <w:tc>
          <w:tcPr>
            <w:tcW w:w="399" w:type="dxa"/>
            <w:vAlign w:val="center"/>
          </w:tcPr>
          <w:p w14:paraId="3044C4FF" w14:textId="77777777" w:rsidR="002427E9" w:rsidRPr="00172B7C" w:rsidRDefault="002427E9" w:rsidP="00F2463A">
            <w:pPr>
              <w:jc w:val="center"/>
              <w:rPr>
                <w:lang w:val="sr-Cyrl-CS"/>
              </w:rPr>
            </w:pPr>
          </w:p>
        </w:tc>
        <w:tc>
          <w:tcPr>
            <w:tcW w:w="398" w:type="dxa"/>
            <w:vAlign w:val="center"/>
          </w:tcPr>
          <w:p w14:paraId="5946405A" w14:textId="77777777" w:rsidR="002427E9" w:rsidRPr="00172B7C" w:rsidRDefault="002427E9" w:rsidP="00F2463A">
            <w:pPr>
              <w:jc w:val="center"/>
              <w:rPr>
                <w:lang w:val="sr-Cyrl-CS"/>
              </w:rPr>
            </w:pPr>
          </w:p>
        </w:tc>
        <w:tc>
          <w:tcPr>
            <w:tcW w:w="399" w:type="dxa"/>
            <w:vAlign w:val="center"/>
          </w:tcPr>
          <w:p w14:paraId="771FB51A" w14:textId="77777777" w:rsidR="002427E9" w:rsidRPr="00172B7C" w:rsidRDefault="002427E9" w:rsidP="00F2463A">
            <w:pPr>
              <w:jc w:val="center"/>
              <w:rPr>
                <w:lang w:val="sr-Cyrl-CS"/>
              </w:rPr>
            </w:pPr>
          </w:p>
        </w:tc>
        <w:tc>
          <w:tcPr>
            <w:tcW w:w="399" w:type="dxa"/>
            <w:vAlign w:val="center"/>
          </w:tcPr>
          <w:p w14:paraId="1673A2AE" w14:textId="77777777" w:rsidR="002427E9" w:rsidRPr="00172B7C" w:rsidRDefault="002427E9" w:rsidP="00F2463A">
            <w:pPr>
              <w:jc w:val="center"/>
              <w:rPr>
                <w:lang w:val="sr-Cyrl-CS"/>
              </w:rPr>
            </w:pPr>
          </w:p>
        </w:tc>
        <w:tc>
          <w:tcPr>
            <w:tcW w:w="501" w:type="dxa"/>
            <w:vAlign w:val="center"/>
          </w:tcPr>
          <w:p w14:paraId="6D34A6FA" w14:textId="77777777" w:rsidR="002427E9" w:rsidRPr="00172B7C" w:rsidRDefault="002427E9" w:rsidP="00F2463A">
            <w:pPr>
              <w:jc w:val="center"/>
              <w:rPr>
                <w:lang w:val="sr-Cyrl-CS"/>
              </w:rPr>
            </w:pPr>
          </w:p>
        </w:tc>
      </w:tr>
      <w:tr w:rsidR="002427E9" w:rsidRPr="00172B7C" w14:paraId="36E528C5" w14:textId="77777777">
        <w:trPr>
          <w:trHeight w:val="462"/>
        </w:trPr>
        <w:tc>
          <w:tcPr>
            <w:tcW w:w="4589" w:type="dxa"/>
            <w:vAlign w:val="center"/>
          </w:tcPr>
          <w:p w14:paraId="71336606" w14:textId="77777777" w:rsidR="002427E9" w:rsidRPr="00707C1A" w:rsidRDefault="002427E9" w:rsidP="00F2463A">
            <w:pPr>
              <w:rPr>
                <w:lang w:val="sr-Cyrl-CS"/>
              </w:rPr>
            </w:pPr>
            <w:r w:rsidRPr="00707C1A">
              <w:rPr>
                <w:lang w:val="sr-Cyrl-CS"/>
              </w:rPr>
              <w:t>Административни послови наставника</w:t>
            </w:r>
          </w:p>
        </w:tc>
        <w:tc>
          <w:tcPr>
            <w:tcW w:w="398" w:type="dxa"/>
            <w:vAlign w:val="center"/>
          </w:tcPr>
          <w:p w14:paraId="5BDDEFCF" w14:textId="77777777" w:rsidR="002427E9" w:rsidRPr="00172B7C" w:rsidRDefault="002427E9" w:rsidP="00F2463A">
            <w:pPr>
              <w:jc w:val="center"/>
            </w:pPr>
            <w:r w:rsidRPr="00172B7C">
              <w:rPr>
                <w:lang w:val="sr-Cyrl-CS"/>
              </w:rPr>
              <w:sym w:font="Wingdings 2" w:char="F051"/>
            </w:r>
          </w:p>
        </w:tc>
        <w:tc>
          <w:tcPr>
            <w:tcW w:w="399" w:type="dxa"/>
            <w:vAlign w:val="center"/>
          </w:tcPr>
          <w:p w14:paraId="6C45CD4F" w14:textId="77777777" w:rsidR="002427E9" w:rsidRPr="00172B7C" w:rsidRDefault="002427E9" w:rsidP="00F2463A">
            <w:pPr>
              <w:jc w:val="center"/>
            </w:pPr>
            <w:r w:rsidRPr="00172B7C">
              <w:rPr>
                <w:lang w:val="sr-Cyrl-CS"/>
              </w:rPr>
              <w:sym w:font="Wingdings 2" w:char="F051"/>
            </w:r>
          </w:p>
        </w:tc>
        <w:tc>
          <w:tcPr>
            <w:tcW w:w="399" w:type="dxa"/>
            <w:vAlign w:val="center"/>
          </w:tcPr>
          <w:p w14:paraId="4CE24C3B" w14:textId="77777777" w:rsidR="002427E9" w:rsidRPr="00172B7C" w:rsidRDefault="002427E9" w:rsidP="00F2463A">
            <w:pPr>
              <w:jc w:val="center"/>
            </w:pPr>
            <w:r w:rsidRPr="00172B7C">
              <w:rPr>
                <w:lang w:val="sr-Cyrl-CS"/>
              </w:rPr>
              <w:sym w:font="Wingdings 2" w:char="F051"/>
            </w:r>
          </w:p>
        </w:tc>
        <w:tc>
          <w:tcPr>
            <w:tcW w:w="398" w:type="dxa"/>
            <w:vAlign w:val="center"/>
          </w:tcPr>
          <w:p w14:paraId="20934914" w14:textId="77777777" w:rsidR="002427E9" w:rsidRPr="00172B7C" w:rsidRDefault="002427E9" w:rsidP="00F2463A">
            <w:pPr>
              <w:jc w:val="center"/>
            </w:pPr>
            <w:r w:rsidRPr="00172B7C">
              <w:rPr>
                <w:lang w:val="sr-Cyrl-CS"/>
              </w:rPr>
              <w:sym w:font="Wingdings 2" w:char="F051"/>
            </w:r>
          </w:p>
        </w:tc>
        <w:tc>
          <w:tcPr>
            <w:tcW w:w="399" w:type="dxa"/>
            <w:vAlign w:val="center"/>
          </w:tcPr>
          <w:p w14:paraId="4D674F58" w14:textId="77777777" w:rsidR="002427E9" w:rsidRPr="00172B7C" w:rsidRDefault="002427E9" w:rsidP="00F2463A">
            <w:pPr>
              <w:jc w:val="center"/>
            </w:pPr>
            <w:r w:rsidRPr="00172B7C">
              <w:rPr>
                <w:lang w:val="sr-Cyrl-CS"/>
              </w:rPr>
              <w:sym w:font="Wingdings 2" w:char="F051"/>
            </w:r>
          </w:p>
        </w:tc>
        <w:tc>
          <w:tcPr>
            <w:tcW w:w="399" w:type="dxa"/>
            <w:vAlign w:val="center"/>
          </w:tcPr>
          <w:p w14:paraId="0F5BBCF6" w14:textId="77777777" w:rsidR="002427E9" w:rsidRPr="00172B7C" w:rsidRDefault="002427E9" w:rsidP="00F2463A">
            <w:pPr>
              <w:jc w:val="center"/>
            </w:pPr>
            <w:r w:rsidRPr="00172B7C">
              <w:rPr>
                <w:lang w:val="sr-Cyrl-CS"/>
              </w:rPr>
              <w:sym w:font="Wingdings 2" w:char="F051"/>
            </w:r>
          </w:p>
        </w:tc>
        <w:tc>
          <w:tcPr>
            <w:tcW w:w="399" w:type="dxa"/>
            <w:vAlign w:val="center"/>
          </w:tcPr>
          <w:p w14:paraId="4D6CE29D" w14:textId="77777777" w:rsidR="002427E9" w:rsidRPr="00172B7C" w:rsidRDefault="002427E9" w:rsidP="00F2463A">
            <w:pPr>
              <w:jc w:val="center"/>
            </w:pPr>
            <w:r w:rsidRPr="00172B7C">
              <w:rPr>
                <w:lang w:val="sr-Cyrl-CS"/>
              </w:rPr>
              <w:sym w:font="Wingdings 2" w:char="F051"/>
            </w:r>
          </w:p>
        </w:tc>
        <w:tc>
          <w:tcPr>
            <w:tcW w:w="398" w:type="dxa"/>
            <w:vAlign w:val="center"/>
          </w:tcPr>
          <w:p w14:paraId="653E722E" w14:textId="77777777" w:rsidR="002427E9" w:rsidRPr="00172B7C" w:rsidRDefault="002427E9" w:rsidP="00F2463A">
            <w:pPr>
              <w:jc w:val="center"/>
            </w:pPr>
            <w:r w:rsidRPr="00172B7C">
              <w:rPr>
                <w:lang w:val="sr-Cyrl-CS"/>
              </w:rPr>
              <w:sym w:font="Wingdings 2" w:char="F051"/>
            </w:r>
          </w:p>
        </w:tc>
        <w:tc>
          <w:tcPr>
            <w:tcW w:w="399" w:type="dxa"/>
            <w:vAlign w:val="center"/>
          </w:tcPr>
          <w:p w14:paraId="27AF440D" w14:textId="77777777" w:rsidR="002427E9" w:rsidRPr="00172B7C" w:rsidRDefault="002427E9" w:rsidP="00F2463A">
            <w:pPr>
              <w:jc w:val="center"/>
            </w:pPr>
            <w:r w:rsidRPr="00172B7C">
              <w:rPr>
                <w:lang w:val="sr-Cyrl-CS"/>
              </w:rPr>
              <w:sym w:font="Wingdings 2" w:char="F051"/>
            </w:r>
          </w:p>
        </w:tc>
        <w:tc>
          <w:tcPr>
            <w:tcW w:w="399" w:type="dxa"/>
            <w:vAlign w:val="center"/>
          </w:tcPr>
          <w:p w14:paraId="09D26B6F" w14:textId="77777777" w:rsidR="002427E9" w:rsidRPr="00172B7C" w:rsidRDefault="002427E9" w:rsidP="00F2463A">
            <w:pPr>
              <w:jc w:val="center"/>
            </w:pPr>
            <w:r w:rsidRPr="00172B7C">
              <w:rPr>
                <w:lang w:val="sr-Cyrl-CS"/>
              </w:rPr>
              <w:sym w:font="Wingdings 2" w:char="F051"/>
            </w:r>
          </w:p>
        </w:tc>
        <w:tc>
          <w:tcPr>
            <w:tcW w:w="501" w:type="dxa"/>
            <w:vAlign w:val="center"/>
          </w:tcPr>
          <w:p w14:paraId="68704A74" w14:textId="77777777" w:rsidR="002427E9" w:rsidRPr="00172B7C" w:rsidRDefault="002427E9" w:rsidP="00F2463A">
            <w:pPr>
              <w:jc w:val="center"/>
              <w:rPr>
                <w:lang w:val="sr-Cyrl-CS"/>
              </w:rPr>
            </w:pPr>
          </w:p>
        </w:tc>
      </w:tr>
      <w:tr w:rsidR="002427E9" w:rsidRPr="00172B7C" w14:paraId="5ACF2F3B" w14:textId="77777777">
        <w:trPr>
          <w:trHeight w:val="463"/>
        </w:trPr>
        <w:tc>
          <w:tcPr>
            <w:tcW w:w="4589" w:type="dxa"/>
            <w:vAlign w:val="center"/>
          </w:tcPr>
          <w:p w14:paraId="1059E53C" w14:textId="77777777" w:rsidR="002427E9" w:rsidRPr="00707C1A" w:rsidRDefault="002427E9" w:rsidP="00F2463A">
            <w:pPr>
              <w:rPr>
                <w:lang w:val="sr-Cyrl-CS"/>
              </w:rPr>
            </w:pPr>
            <w:r w:rsidRPr="00707C1A">
              <w:rPr>
                <w:lang w:val="sr-Cyrl-CS"/>
              </w:rPr>
              <w:t>Извештај о успеху и дисциплини ученика</w:t>
            </w:r>
          </w:p>
        </w:tc>
        <w:tc>
          <w:tcPr>
            <w:tcW w:w="398" w:type="dxa"/>
            <w:vAlign w:val="center"/>
          </w:tcPr>
          <w:p w14:paraId="63BBF634" w14:textId="77777777" w:rsidR="002427E9" w:rsidRPr="00172B7C" w:rsidRDefault="002427E9" w:rsidP="00F2463A">
            <w:pPr>
              <w:jc w:val="center"/>
              <w:rPr>
                <w:lang w:val="sr-Cyrl-CS"/>
              </w:rPr>
            </w:pPr>
          </w:p>
        </w:tc>
        <w:tc>
          <w:tcPr>
            <w:tcW w:w="399" w:type="dxa"/>
            <w:vAlign w:val="center"/>
          </w:tcPr>
          <w:p w14:paraId="3CE106B4" w14:textId="77777777" w:rsidR="002427E9" w:rsidRPr="00172B7C" w:rsidRDefault="002427E9" w:rsidP="00F2463A">
            <w:pPr>
              <w:jc w:val="center"/>
              <w:rPr>
                <w:lang w:val="sr-Cyrl-CS"/>
              </w:rPr>
            </w:pPr>
          </w:p>
        </w:tc>
        <w:tc>
          <w:tcPr>
            <w:tcW w:w="399" w:type="dxa"/>
            <w:vAlign w:val="center"/>
          </w:tcPr>
          <w:p w14:paraId="1FCAEAC1" w14:textId="77777777" w:rsidR="002427E9" w:rsidRPr="00172B7C" w:rsidRDefault="002427E9" w:rsidP="00F2463A">
            <w:pPr>
              <w:jc w:val="center"/>
            </w:pPr>
            <w:r w:rsidRPr="00172B7C">
              <w:rPr>
                <w:lang w:val="sr-Cyrl-CS"/>
              </w:rPr>
              <w:sym w:font="Wingdings 2" w:char="F051"/>
            </w:r>
          </w:p>
        </w:tc>
        <w:tc>
          <w:tcPr>
            <w:tcW w:w="398" w:type="dxa"/>
            <w:vAlign w:val="center"/>
          </w:tcPr>
          <w:p w14:paraId="469CACE7" w14:textId="77777777" w:rsidR="002427E9" w:rsidRPr="00172B7C" w:rsidRDefault="002427E9" w:rsidP="00F2463A">
            <w:pPr>
              <w:jc w:val="center"/>
            </w:pPr>
            <w:r w:rsidRPr="00172B7C">
              <w:rPr>
                <w:lang w:val="sr-Cyrl-CS"/>
              </w:rPr>
              <w:sym w:font="Wingdings 2" w:char="F051"/>
            </w:r>
          </w:p>
        </w:tc>
        <w:tc>
          <w:tcPr>
            <w:tcW w:w="399" w:type="dxa"/>
            <w:vAlign w:val="center"/>
          </w:tcPr>
          <w:p w14:paraId="03A1FC01" w14:textId="77777777" w:rsidR="002427E9" w:rsidRPr="00172B7C" w:rsidRDefault="002427E9" w:rsidP="00F2463A">
            <w:pPr>
              <w:jc w:val="center"/>
              <w:rPr>
                <w:lang w:val="sr-Cyrl-CS"/>
              </w:rPr>
            </w:pPr>
          </w:p>
        </w:tc>
        <w:tc>
          <w:tcPr>
            <w:tcW w:w="399" w:type="dxa"/>
            <w:vAlign w:val="center"/>
          </w:tcPr>
          <w:p w14:paraId="784D5CEB" w14:textId="77777777" w:rsidR="002427E9" w:rsidRPr="00172B7C" w:rsidRDefault="002427E9" w:rsidP="00F2463A">
            <w:pPr>
              <w:jc w:val="center"/>
              <w:rPr>
                <w:lang w:val="sr-Cyrl-CS"/>
              </w:rPr>
            </w:pPr>
          </w:p>
        </w:tc>
        <w:tc>
          <w:tcPr>
            <w:tcW w:w="399" w:type="dxa"/>
            <w:vAlign w:val="center"/>
          </w:tcPr>
          <w:p w14:paraId="4AF2AA2B" w14:textId="77777777" w:rsidR="002427E9" w:rsidRPr="00172B7C" w:rsidRDefault="002427E9" w:rsidP="00F2463A">
            <w:pPr>
              <w:jc w:val="center"/>
              <w:rPr>
                <w:lang w:val="sr-Cyrl-CS"/>
              </w:rPr>
            </w:pPr>
          </w:p>
        </w:tc>
        <w:tc>
          <w:tcPr>
            <w:tcW w:w="398" w:type="dxa"/>
            <w:vAlign w:val="center"/>
          </w:tcPr>
          <w:p w14:paraId="5A7704C4" w14:textId="77777777" w:rsidR="002427E9" w:rsidRPr="00172B7C" w:rsidRDefault="002427E9" w:rsidP="00F2463A">
            <w:pPr>
              <w:jc w:val="center"/>
            </w:pPr>
            <w:r w:rsidRPr="00172B7C">
              <w:rPr>
                <w:lang w:val="sr-Cyrl-CS"/>
              </w:rPr>
              <w:sym w:font="Wingdings 2" w:char="F051"/>
            </w:r>
          </w:p>
        </w:tc>
        <w:tc>
          <w:tcPr>
            <w:tcW w:w="399" w:type="dxa"/>
            <w:vAlign w:val="center"/>
          </w:tcPr>
          <w:p w14:paraId="22FEC88B" w14:textId="77777777" w:rsidR="002427E9" w:rsidRPr="00172B7C" w:rsidRDefault="002427E9" w:rsidP="00F2463A">
            <w:pPr>
              <w:jc w:val="center"/>
            </w:pPr>
            <w:r w:rsidRPr="00172B7C">
              <w:rPr>
                <w:lang w:val="sr-Cyrl-CS"/>
              </w:rPr>
              <w:sym w:font="Wingdings 2" w:char="F051"/>
            </w:r>
          </w:p>
        </w:tc>
        <w:tc>
          <w:tcPr>
            <w:tcW w:w="399" w:type="dxa"/>
            <w:vAlign w:val="center"/>
          </w:tcPr>
          <w:p w14:paraId="23604135" w14:textId="77777777" w:rsidR="002427E9" w:rsidRPr="00172B7C" w:rsidRDefault="002427E9" w:rsidP="00F2463A">
            <w:pPr>
              <w:jc w:val="center"/>
            </w:pPr>
            <w:r w:rsidRPr="00172B7C">
              <w:rPr>
                <w:lang w:val="sr-Cyrl-CS"/>
              </w:rPr>
              <w:sym w:font="Wingdings 2" w:char="F051"/>
            </w:r>
          </w:p>
        </w:tc>
        <w:tc>
          <w:tcPr>
            <w:tcW w:w="501" w:type="dxa"/>
            <w:vAlign w:val="center"/>
          </w:tcPr>
          <w:p w14:paraId="3EB25762" w14:textId="77777777" w:rsidR="002427E9" w:rsidRPr="00172B7C" w:rsidRDefault="002427E9" w:rsidP="00F2463A">
            <w:pPr>
              <w:jc w:val="center"/>
              <w:rPr>
                <w:lang w:val="sr-Cyrl-CS"/>
              </w:rPr>
            </w:pPr>
          </w:p>
        </w:tc>
      </w:tr>
      <w:tr w:rsidR="002427E9" w:rsidRPr="00172B7C" w14:paraId="27B951DB" w14:textId="77777777">
        <w:trPr>
          <w:trHeight w:val="462"/>
        </w:trPr>
        <w:tc>
          <w:tcPr>
            <w:tcW w:w="4589" w:type="dxa"/>
            <w:vAlign w:val="center"/>
          </w:tcPr>
          <w:p w14:paraId="5953C219" w14:textId="77777777" w:rsidR="002427E9" w:rsidRPr="00707C1A" w:rsidRDefault="002427E9" w:rsidP="00F2463A">
            <w:pPr>
              <w:rPr>
                <w:lang w:val="sr-Cyrl-CS"/>
              </w:rPr>
            </w:pPr>
            <w:r w:rsidRPr="00707C1A">
              <w:rPr>
                <w:lang w:val="sr-Cyrl-CS"/>
              </w:rPr>
              <w:t>Извештај о реализацији редовне наставе и других облика рада са ученицима</w:t>
            </w:r>
          </w:p>
        </w:tc>
        <w:tc>
          <w:tcPr>
            <w:tcW w:w="398" w:type="dxa"/>
            <w:vAlign w:val="center"/>
          </w:tcPr>
          <w:p w14:paraId="7D4A26D9" w14:textId="77777777" w:rsidR="002427E9" w:rsidRPr="00172B7C" w:rsidRDefault="002427E9" w:rsidP="00F2463A">
            <w:pPr>
              <w:jc w:val="center"/>
              <w:rPr>
                <w:lang w:val="sr-Cyrl-CS"/>
              </w:rPr>
            </w:pPr>
          </w:p>
        </w:tc>
        <w:tc>
          <w:tcPr>
            <w:tcW w:w="399" w:type="dxa"/>
            <w:vAlign w:val="center"/>
          </w:tcPr>
          <w:p w14:paraId="20C15702" w14:textId="77777777" w:rsidR="002427E9" w:rsidRPr="00172B7C" w:rsidRDefault="002427E9" w:rsidP="00F2463A">
            <w:pPr>
              <w:jc w:val="center"/>
              <w:rPr>
                <w:lang w:val="sr-Cyrl-CS"/>
              </w:rPr>
            </w:pPr>
          </w:p>
        </w:tc>
        <w:tc>
          <w:tcPr>
            <w:tcW w:w="399" w:type="dxa"/>
            <w:vAlign w:val="center"/>
          </w:tcPr>
          <w:p w14:paraId="3433AB17" w14:textId="77777777" w:rsidR="002427E9" w:rsidRPr="00172B7C" w:rsidRDefault="002427E9" w:rsidP="00F2463A">
            <w:pPr>
              <w:jc w:val="center"/>
            </w:pPr>
            <w:r w:rsidRPr="00172B7C">
              <w:rPr>
                <w:lang w:val="sr-Cyrl-CS"/>
              </w:rPr>
              <w:sym w:font="Wingdings 2" w:char="F051"/>
            </w:r>
          </w:p>
        </w:tc>
        <w:tc>
          <w:tcPr>
            <w:tcW w:w="398" w:type="dxa"/>
            <w:vAlign w:val="center"/>
          </w:tcPr>
          <w:p w14:paraId="3D375025" w14:textId="77777777" w:rsidR="002427E9" w:rsidRPr="00172B7C" w:rsidRDefault="002427E9" w:rsidP="00F2463A">
            <w:pPr>
              <w:jc w:val="center"/>
            </w:pPr>
            <w:r w:rsidRPr="00172B7C">
              <w:rPr>
                <w:lang w:val="sr-Cyrl-CS"/>
              </w:rPr>
              <w:sym w:font="Wingdings 2" w:char="F051"/>
            </w:r>
          </w:p>
        </w:tc>
        <w:tc>
          <w:tcPr>
            <w:tcW w:w="399" w:type="dxa"/>
            <w:vAlign w:val="center"/>
          </w:tcPr>
          <w:p w14:paraId="0E0A7D87" w14:textId="77777777" w:rsidR="002427E9" w:rsidRPr="00172B7C" w:rsidRDefault="002427E9" w:rsidP="00F2463A">
            <w:pPr>
              <w:jc w:val="center"/>
              <w:rPr>
                <w:lang w:val="sr-Cyrl-CS"/>
              </w:rPr>
            </w:pPr>
          </w:p>
        </w:tc>
        <w:tc>
          <w:tcPr>
            <w:tcW w:w="399" w:type="dxa"/>
            <w:vAlign w:val="center"/>
          </w:tcPr>
          <w:p w14:paraId="437E4E9A" w14:textId="77777777" w:rsidR="002427E9" w:rsidRPr="00172B7C" w:rsidRDefault="002427E9" w:rsidP="00F2463A">
            <w:pPr>
              <w:jc w:val="center"/>
              <w:rPr>
                <w:lang w:val="sr-Cyrl-CS"/>
              </w:rPr>
            </w:pPr>
          </w:p>
        </w:tc>
        <w:tc>
          <w:tcPr>
            <w:tcW w:w="399" w:type="dxa"/>
            <w:vAlign w:val="center"/>
          </w:tcPr>
          <w:p w14:paraId="5F9A4A60" w14:textId="77777777" w:rsidR="002427E9" w:rsidRPr="00172B7C" w:rsidRDefault="002427E9" w:rsidP="00F2463A">
            <w:pPr>
              <w:jc w:val="center"/>
              <w:rPr>
                <w:lang w:val="sr-Cyrl-CS"/>
              </w:rPr>
            </w:pPr>
          </w:p>
        </w:tc>
        <w:tc>
          <w:tcPr>
            <w:tcW w:w="398" w:type="dxa"/>
            <w:vAlign w:val="center"/>
          </w:tcPr>
          <w:p w14:paraId="3D243C50" w14:textId="77777777" w:rsidR="002427E9" w:rsidRPr="00172B7C" w:rsidRDefault="002427E9" w:rsidP="00F2463A">
            <w:pPr>
              <w:jc w:val="center"/>
            </w:pPr>
            <w:r w:rsidRPr="00172B7C">
              <w:rPr>
                <w:lang w:val="sr-Cyrl-CS"/>
              </w:rPr>
              <w:sym w:font="Wingdings 2" w:char="F051"/>
            </w:r>
          </w:p>
        </w:tc>
        <w:tc>
          <w:tcPr>
            <w:tcW w:w="399" w:type="dxa"/>
            <w:vAlign w:val="center"/>
          </w:tcPr>
          <w:p w14:paraId="322A9112" w14:textId="77777777" w:rsidR="002427E9" w:rsidRPr="00172B7C" w:rsidRDefault="002427E9" w:rsidP="00F2463A">
            <w:pPr>
              <w:jc w:val="center"/>
            </w:pPr>
            <w:r w:rsidRPr="00172B7C">
              <w:rPr>
                <w:lang w:val="sr-Cyrl-CS"/>
              </w:rPr>
              <w:sym w:font="Wingdings 2" w:char="F051"/>
            </w:r>
          </w:p>
        </w:tc>
        <w:tc>
          <w:tcPr>
            <w:tcW w:w="399" w:type="dxa"/>
            <w:vAlign w:val="center"/>
          </w:tcPr>
          <w:p w14:paraId="260C285F" w14:textId="77777777" w:rsidR="002427E9" w:rsidRPr="00172B7C" w:rsidRDefault="002427E9" w:rsidP="00F2463A">
            <w:pPr>
              <w:jc w:val="center"/>
            </w:pPr>
            <w:r w:rsidRPr="00172B7C">
              <w:rPr>
                <w:lang w:val="sr-Cyrl-CS"/>
              </w:rPr>
              <w:sym w:font="Wingdings 2" w:char="F051"/>
            </w:r>
          </w:p>
        </w:tc>
        <w:tc>
          <w:tcPr>
            <w:tcW w:w="501" w:type="dxa"/>
            <w:vAlign w:val="center"/>
          </w:tcPr>
          <w:p w14:paraId="3B758D45" w14:textId="77777777" w:rsidR="002427E9" w:rsidRPr="00172B7C" w:rsidRDefault="002427E9" w:rsidP="00F2463A">
            <w:pPr>
              <w:jc w:val="center"/>
              <w:rPr>
                <w:lang w:val="sr-Cyrl-CS"/>
              </w:rPr>
            </w:pPr>
          </w:p>
        </w:tc>
      </w:tr>
      <w:tr w:rsidR="002427E9" w:rsidRPr="00172B7C" w14:paraId="377AB403" w14:textId="77777777">
        <w:trPr>
          <w:trHeight w:val="462"/>
        </w:trPr>
        <w:tc>
          <w:tcPr>
            <w:tcW w:w="4589" w:type="dxa"/>
            <w:vAlign w:val="center"/>
          </w:tcPr>
          <w:p w14:paraId="0B860478" w14:textId="77777777" w:rsidR="002427E9" w:rsidRPr="00707C1A" w:rsidRDefault="002427E9" w:rsidP="00F2463A">
            <w:pPr>
              <w:rPr>
                <w:lang w:val="sr-Cyrl-CS"/>
              </w:rPr>
            </w:pPr>
            <w:r w:rsidRPr="00707C1A">
              <w:rPr>
                <w:lang w:val="sr-Cyrl-CS"/>
              </w:rPr>
              <w:t>Извештај о раду органа руковођења</w:t>
            </w:r>
          </w:p>
        </w:tc>
        <w:tc>
          <w:tcPr>
            <w:tcW w:w="398" w:type="dxa"/>
            <w:vAlign w:val="center"/>
          </w:tcPr>
          <w:p w14:paraId="2F663521" w14:textId="77777777" w:rsidR="002427E9" w:rsidRPr="00172B7C" w:rsidRDefault="002427E9" w:rsidP="00F2463A">
            <w:pPr>
              <w:jc w:val="center"/>
              <w:rPr>
                <w:lang w:val="sr-Cyrl-CS"/>
              </w:rPr>
            </w:pPr>
          </w:p>
        </w:tc>
        <w:tc>
          <w:tcPr>
            <w:tcW w:w="399" w:type="dxa"/>
            <w:vAlign w:val="center"/>
          </w:tcPr>
          <w:p w14:paraId="7F10FC0A" w14:textId="77777777" w:rsidR="002427E9" w:rsidRPr="00172B7C" w:rsidRDefault="002427E9" w:rsidP="00F2463A">
            <w:pPr>
              <w:jc w:val="center"/>
              <w:rPr>
                <w:lang w:val="sr-Cyrl-CS"/>
              </w:rPr>
            </w:pPr>
          </w:p>
        </w:tc>
        <w:tc>
          <w:tcPr>
            <w:tcW w:w="399" w:type="dxa"/>
            <w:vAlign w:val="center"/>
          </w:tcPr>
          <w:p w14:paraId="49A20FA8" w14:textId="77777777" w:rsidR="002427E9" w:rsidRPr="00172B7C" w:rsidRDefault="002427E9" w:rsidP="00F2463A">
            <w:pPr>
              <w:jc w:val="center"/>
              <w:rPr>
                <w:lang w:val="sr-Cyrl-CS"/>
              </w:rPr>
            </w:pPr>
          </w:p>
        </w:tc>
        <w:tc>
          <w:tcPr>
            <w:tcW w:w="398" w:type="dxa"/>
            <w:vAlign w:val="center"/>
          </w:tcPr>
          <w:p w14:paraId="693F7BF7" w14:textId="77777777" w:rsidR="002427E9" w:rsidRPr="00172B7C" w:rsidRDefault="002427E9" w:rsidP="00F2463A">
            <w:pPr>
              <w:jc w:val="center"/>
              <w:rPr>
                <w:lang w:val="sr-Cyrl-CS"/>
              </w:rPr>
            </w:pPr>
          </w:p>
        </w:tc>
        <w:tc>
          <w:tcPr>
            <w:tcW w:w="399" w:type="dxa"/>
            <w:vAlign w:val="center"/>
          </w:tcPr>
          <w:p w14:paraId="4383AE10" w14:textId="77777777" w:rsidR="002427E9" w:rsidRPr="00172B7C" w:rsidRDefault="002427E9" w:rsidP="00F2463A">
            <w:pPr>
              <w:jc w:val="center"/>
              <w:rPr>
                <w:lang w:val="sr-Cyrl-CS"/>
              </w:rPr>
            </w:pPr>
          </w:p>
        </w:tc>
        <w:tc>
          <w:tcPr>
            <w:tcW w:w="399" w:type="dxa"/>
            <w:vAlign w:val="center"/>
          </w:tcPr>
          <w:p w14:paraId="2DB974E7" w14:textId="77777777" w:rsidR="002427E9" w:rsidRPr="00172B7C" w:rsidRDefault="002427E9" w:rsidP="00F2463A">
            <w:pPr>
              <w:jc w:val="center"/>
              <w:rPr>
                <w:lang w:val="sr-Cyrl-CS"/>
              </w:rPr>
            </w:pPr>
          </w:p>
        </w:tc>
        <w:tc>
          <w:tcPr>
            <w:tcW w:w="399" w:type="dxa"/>
            <w:vAlign w:val="center"/>
          </w:tcPr>
          <w:p w14:paraId="3EC69AA2" w14:textId="77777777" w:rsidR="002427E9" w:rsidRPr="00172B7C" w:rsidRDefault="002427E9" w:rsidP="00F2463A">
            <w:pPr>
              <w:jc w:val="center"/>
              <w:rPr>
                <w:lang w:val="sr-Cyrl-CS"/>
              </w:rPr>
            </w:pPr>
          </w:p>
        </w:tc>
        <w:tc>
          <w:tcPr>
            <w:tcW w:w="398" w:type="dxa"/>
            <w:vAlign w:val="center"/>
          </w:tcPr>
          <w:p w14:paraId="64271516" w14:textId="77777777" w:rsidR="002427E9" w:rsidRPr="00172B7C" w:rsidRDefault="002427E9" w:rsidP="00F2463A">
            <w:pPr>
              <w:jc w:val="center"/>
              <w:rPr>
                <w:lang w:val="sr-Cyrl-CS"/>
              </w:rPr>
            </w:pPr>
          </w:p>
        </w:tc>
        <w:tc>
          <w:tcPr>
            <w:tcW w:w="399" w:type="dxa"/>
            <w:vAlign w:val="center"/>
          </w:tcPr>
          <w:p w14:paraId="4A60DDD5" w14:textId="77777777" w:rsidR="002427E9" w:rsidRPr="00172B7C" w:rsidRDefault="002427E9" w:rsidP="00F2463A">
            <w:pPr>
              <w:jc w:val="center"/>
              <w:rPr>
                <w:lang w:val="sr-Cyrl-CS"/>
              </w:rPr>
            </w:pPr>
          </w:p>
        </w:tc>
        <w:tc>
          <w:tcPr>
            <w:tcW w:w="399" w:type="dxa"/>
            <w:vAlign w:val="center"/>
          </w:tcPr>
          <w:p w14:paraId="012B235A" w14:textId="77777777" w:rsidR="002427E9" w:rsidRPr="00172B7C" w:rsidRDefault="002427E9" w:rsidP="00F2463A">
            <w:pPr>
              <w:jc w:val="center"/>
            </w:pPr>
            <w:r w:rsidRPr="00172B7C">
              <w:rPr>
                <w:lang w:val="sr-Cyrl-CS"/>
              </w:rPr>
              <w:sym w:font="Wingdings 2" w:char="F051"/>
            </w:r>
          </w:p>
        </w:tc>
        <w:tc>
          <w:tcPr>
            <w:tcW w:w="501" w:type="dxa"/>
            <w:vAlign w:val="center"/>
          </w:tcPr>
          <w:p w14:paraId="6EF7E78B" w14:textId="77777777" w:rsidR="002427E9" w:rsidRPr="00172B7C" w:rsidRDefault="002427E9" w:rsidP="00F2463A">
            <w:pPr>
              <w:jc w:val="center"/>
              <w:rPr>
                <w:lang w:val="sr-Cyrl-CS"/>
              </w:rPr>
            </w:pPr>
          </w:p>
        </w:tc>
      </w:tr>
      <w:tr w:rsidR="002427E9" w:rsidRPr="00172B7C" w14:paraId="4E809C71" w14:textId="77777777">
        <w:trPr>
          <w:trHeight w:val="463"/>
        </w:trPr>
        <w:tc>
          <w:tcPr>
            <w:tcW w:w="4589" w:type="dxa"/>
            <w:vAlign w:val="center"/>
          </w:tcPr>
          <w:p w14:paraId="7958A77C" w14:textId="77777777" w:rsidR="002427E9" w:rsidRPr="00707C1A" w:rsidRDefault="002427E9" w:rsidP="00F2463A">
            <w:pPr>
              <w:rPr>
                <w:lang w:val="sr-Cyrl-CS"/>
              </w:rPr>
            </w:pPr>
            <w:r w:rsidRPr="00707C1A">
              <w:rPr>
                <w:lang w:val="sr-Cyrl-CS"/>
              </w:rPr>
              <w:t>Извештај о раду стручних органа</w:t>
            </w:r>
          </w:p>
        </w:tc>
        <w:tc>
          <w:tcPr>
            <w:tcW w:w="398" w:type="dxa"/>
            <w:vAlign w:val="center"/>
          </w:tcPr>
          <w:p w14:paraId="591E3C6D" w14:textId="77777777" w:rsidR="002427E9" w:rsidRPr="00172B7C" w:rsidRDefault="002427E9" w:rsidP="00F2463A">
            <w:pPr>
              <w:jc w:val="center"/>
              <w:rPr>
                <w:lang w:val="sr-Cyrl-CS"/>
              </w:rPr>
            </w:pPr>
          </w:p>
        </w:tc>
        <w:tc>
          <w:tcPr>
            <w:tcW w:w="399" w:type="dxa"/>
            <w:vAlign w:val="center"/>
          </w:tcPr>
          <w:p w14:paraId="78010F84" w14:textId="77777777" w:rsidR="002427E9" w:rsidRPr="00172B7C" w:rsidRDefault="002427E9" w:rsidP="00F2463A">
            <w:pPr>
              <w:jc w:val="center"/>
              <w:rPr>
                <w:lang w:val="sr-Cyrl-CS"/>
              </w:rPr>
            </w:pPr>
          </w:p>
        </w:tc>
        <w:tc>
          <w:tcPr>
            <w:tcW w:w="399" w:type="dxa"/>
            <w:vAlign w:val="center"/>
          </w:tcPr>
          <w:p w14:paraId="5BBD26B3" w14:textId="77777777" w:rsidR="002427E9" w:rsidRPr="00172B7C" w:rsidRDefault="002427E9" w:rsidP="00F2463A">
            <w:pPr>
              <w:jc w:val="center"/>
              <w:rPr>
                <w:lang w:val="sr-Cyrl-CS"/>
              </w:rPr>
            </w:pPr>
          </w:p>
        </w:tc>
        <w:tc>
          <w:tcPr>
            <w:tcW w:w="398" w:type="dxa"/>
            <w:vAlign w:val="center"/>
          </w:tcPr>
          <w:p w14:paraId="028282AA" w14:textId="77777777" w:rsidR="002427E9" w:rsidRPr="00172B7C" w:rsidRDefault="002427E9" w:rsidP="00F2463A">
            <w:pPr>
              <w:jc w:val="center"/>
              <w:rPr>
                <w:lang w:val="sr-Cyrl-CS"/>
              </w:rPr>
            </w:pPr>
          </w:p>
        </w:tc>
        <w:tc>
          <w:tcPr>
            <w:tcW w:w="399" w:type="dxa"/>
            <w:vAlign w:val="center"/>
          </w:tcPr>
          <w:p w14:paraId="63DB5ADE" w14:textId="77777777" w:rsidR="002427E9" w:rsidRPr="00172B7C" w:rsidRDefault="002427E9" w:rsidP="00F2463A">
            <w:pPr>
              <w:jc w:val="center"/>
              <w:rPr>
                <w:lang w:val="sr-Cyrl-CS"/>
              </w:rPr>
            </w:pPr>
          </w:p>
        </w:tc>
        <w:tc>
          <w:tcPr>
            <w:tcW w:w="399" w:type="dxa"/>
            <w:vAlign w:val="center"/>
          </w:tcPr>
          <w:p w14:paraId="7139EFCF" w14:textId="77777777" w:rsidR="002427E9" w:rsidRPr="00172B7C" w:rsidRDefault="002427E9" w:rsidP="00F2463A">
            <w:pPr>
              <w:jc w:val="center"/>
              <w:rPr>
                <w:lang w:val="sr-Cyrl-CS"/>
              </w:rPr>
            </w:pPr>
          </w:p>
        </w:tc>
        <w:tc>
          <w:tcPr>
            <w:tcW w:w="399" w:type="dxa"/>
            <w:vAlign w:val="center"/>
          </w:tcPr>
          <w:p w14:paraId="56B1BE07" w14:textId="77777777" w:rsidR="002427E9" w:rsidRPr="00172B7C" w:rsidRDefault="002427E9" w:rsidP="00F2463A">
            <w:pPr>
              <w:jc w:val="center"/>
              <w:rPr>
                <w:lang w:val="sr-Cyrl-CS"/>
              </w:rPr>
            </w:pPr>
          </w:p>
        </w:tc>
        <w:tc>
          <w:tcPr>
            <w:tcW w:w="398" w:type="dxa"/>
            <w:vAlign w:val="center"/>
          </w:tcPr>
          <w:p w14:paraId="7BD3E6AF" w14:textId="77777777" w:rsidR="002427E9" w:rsidRPr="00172B7C" w:rsidRDefault="002427E9" w:rsidP="00F2463A">
            <w:pPr>
              <w:jc w:val="center"/>
              <w:rPr>
                <w:lang w:val="sr-Cyrl-CS"/>
              </w:rPr>
            </w:pPr>
          </w:p>
        </w:tc>
        <w:tc>
          <w:tcPr>
            <w:tcW w:w="399" w:type="dxa"/>
            <w:vAlign w:val="center"/>
          </w:tcPr>
          <w:p w14:paraId="0B45C71B" w14:textId="77777777" w:rsidR="002427E9" w:rsidRPr="00172B7C" w:rsidRDefault="002427E9" w:rsidP="00F2463A">
            <w:pPr>
              <w:jc w:val="center"/>
              <w:rPr>
                <w:lang w:val="sr-Cyrl-CS"/>
              </w:rPr>
            </w:pPr>
          </w:p>
        </w:tc>
        <w:tc>
          <w:tcPr>
            <w:tcW w:w="399" w:type="dxa"/>
            <w:vAlign w:val="center"/>
          </w:tcPr>
          <w:p w14:paraId="0EF41048" w14:textId="77777777" w:rsidR="002427E9" w:rsidRPr="00172B7C" w:rsidRDefault="002427E9" w:rsidP="00F2463A">
            <w:pPr>
              <w:jc w:val="center"/>
            </w:pPr>
            <w:r w:rsidRPr="00172B7C">
              <w:rPr>
                <w:lang w:val="sr-Cyrl-CS"/>
              </w:rPr>
              <w:sym w:font="Wingdings 2" w:char="F051"/>
            </w:r>
          </w:p>
        </w:tc>
        <w:tc>
          <w:tcPr>
            <w:tcW w:w="501" w:type="dxa"/>
            <w:vAlign w:val="center"/>
          </w:tcPr>
          <w:p w14:paraId="442159D8" w14:textId="77777777" w:rsidR="002427E9" w:rsidRPr="00172B7C" w:rsidRDefault="002427E9" w:rsidP="00F2463A">
            <w:pPr>
              <w:jc w:val="center"/>
              <w:rPr>
                <w:lang w:val="sr-Cyrl-CS"/>
              </w:rPr>
            </w:pPr>
          </w:p>
        </w:tc>
      </w:tr>
      <w:tr w:rsidR="002427E9" w:rsidRPr="00172B7C" w14:paraId="3A683F8F" w14:textId="77777777">
        <w:trPr>
          <w:trHeight w:val="462"/>
        </w:trPr>
        <w:tc>
          <w:tcPr>
            <w:tcW w:w="4589" w:type="dxa"/>
            <w:vAlign w:val="center"/>
          </w:tcPr>
          <w:p w14:paraId="36FE8740" w14:textId="77777777" w:rsidR="002427E9" w:rsidRPr="00707C1A" w:rsidRDefault="002427E9" w:rsidP="00F2463A">
            <w:pPr>
              <w:rPr>
                <w:lang w:val="sr-Cyrl-CS"/>
              </w:rPr>
            </w:pPr>
            <w:r w:rsidRPr="00707C1A">
              <w:rPr>
                <w:lang w:val="sr-Cyrl-CS"/>
              </w:rPr>
              <w:t>Извештај о раду стручних сарадника</w:t>
            </w:r>
          </w:p>
        </w:tc>
        <w:tc>
          <w:tcPr>
            <w:tcW w:w="398" w:type="dxa"/>
            <w:vAlign w:val="center"/>
          </w:tcPr>
          <w:p w14:paraId="5D9760D0" w14:textId="77777777" w:rsidR="002427E9" w:rsidRPr="00172B7C" w:rsidRDefault="002427E9" w:rsidP="00F2463A">
            <w:pPr>
              <w:jc w:val="center"/>
              <w:rPr>
                <w:lang w:val="sr-Cyrl-CS"/>
              </w:rPr>
            </w:pPr>
          </w:p>
        </w:tc>
        <w:tc>
          <w:tcPr>
            <w:tcW w:w="399" w:type="dxa"/>
            <w:vAlign w:val="center"/>
          </w:tcPr>
          <w:p w14:paraId="1369FF1B" w14:textId="77777777" w:rsidR="002427E9" w:rsidRPr="00172B7C" w:rsidRDefault="002427E9" w:rsidP="00F2463A">
            <w:pPr>
              <w:jc w:val="center"/>
              <w:rPr>
                <w:lang w:val="sr-Cyrl-CS"/>
              </w:rPr>
            </w:pPr>
          </w:p>
        </w:tc>
        <w:tc>
          <w:tcPr>
            <w:tcW w:w="399" w:type="dxa"/>
            <w:vAlign w:val="center"/>
          </w:tcPr>
          <w:p w14:paraId="646C65BB" w14:textId="77777777" w:rsidR="002427E9" w:rsidRPr="00172B7C" w:rsidRDefault="002427E9" w:rsidP="00F2463A">
            <w:pPr>
              <w:jc w:val="center"/>
              <w:rPr>
                <w:lang w:val="sr-Cyrl-CS"/>
              </w:rPr>
            </w:pPr>
          </w:p>
        </w:tc>
        <w:tc>
          <w:tcPr>
            <w:tcW w:w="398" w:type="dxa"/>
            <w:vAlign w:val="center"/>
          </w:tcPr>
          <w:p w14:paraId="2D87963E" w14:textId="77777777" w:rsidR="002427E9" w:rsidRPr="00172B7C" w:rsidRDefault="002427E9" w:rsidP="00F2463A">
            <w:pPr>
              <w:jc w:val="center"/>
              <w:rPr>
                <w:lang w:val="sr-Cyrl-CS"/>
              </w:rPr>
            </w:pPr>
          </w:p>
        </w:tc>
        <w:tc>
          <w:tcPr>
            <w:tcW w:w="399" w:type="dxa"/>
            <w:vAlign w:val="center"/>
          </w:tcPr>
          <w:p w14:paraId="459BA429" w14:textId="77777777" w:rsidR="002427E9" w:rsidRPr="00172B7C" w:rsidRDefault="002427E9" w:rsidP="00F2463A">
            <w:pPr>
              <w:jc w:val="center"/>
              <w:rPr>
                <w:lang w:val="sr-Cyrl-CS"/>
              </w:rPr>
            </w:pPr>
          </w:p>
        </w:tc>
        <w:tc>
          <w:tcPr>
            <w:tcW w:w="399" w:type="dxa"/>
            <w:vAlign w:val="center"/>
          </w:tcPr>
          <w:p w14:paraId="7EF5985A" w14:textId="77777777" w:rsidR="002427E9" w:rsidRPr="00172B7C" w:rsidRDefault="002427E9" w:rsidP="00F2463A">
            <w:pPr>
              <w:jc w:val="center"/>
              <w:rPr>
                <w:lang w:val="sr-Cyrl-CS"/>
              </w:rPr>
            </w:pPr>
          </w:p>
        </w:tc>
        <w:tc>
          <w:tcPr>
            <w:tcW w:w="399" w:type="dxa"/>
            <w:vAlign w:val="center"/>
          </w:tcPr>
          <w:p w14:paraId="2EE29E45" w14:textId="77777777" w:rsidR="002427E9" w:rsidRPr="00172B7C" w:rsidRDefault="002427E9" w:rsidP="00F2463A">
            <w:pPr>
              <w:jc w:val="center"/>
              <w:rPr>
                <w:lang w:val="sr-Cyrl-CS"/>
              </w:rPr>
            </w:pPr>
          </w:p>
        </w:tc>
        <w:tc>
          <w:tcPr>
            <w:tcW w:w="398" w:type="dxa"/>
            <w:vAlign w:val="center"/>
          </w:tcPr>
          <w:p w14:paraId="46DE945C" w14:textId="77777777" w:rsidR="002427E9" w:rsidRPr="00172B7C" w:rsidRDefault="002427E9" w:rsidP="00F2463A">
            <w:pPr>
              <w:jc w:val="center"/>
              <w:rPr>
                <w:lang w:val="sr-Cyrl-CS"/>
              </w:rPr>
            </w:pPr>
          </w:p>
        </w:tc>
        <w:tc>
          <w:tcPr>
            <w:tcW w:w="399" w:type="dxa"/>
            <w:vAlign w:val="center"/>
          </w:tcPr>
          <w:p w14:paraId="63EE5859" w14:textId="77777777" w:rsidR="002427E9" w:rsidRPr="00172B7C" w:rsidRDefault="002427E9" w:rsidP="00F2463A">
            <w:pPr>
              <w:jc w:val="center"/>
              <w:rPr>
                <w:lang w:val="sr-Cyrl-CS"/>
              </w:rPr>
            </w:pPr>
          </w:p>
        </w:tc>
        <w:tc>
          <w:tcPr>
            <w:tcW w:w="399" w:type="dxa"/>
            <w:vAlign w:val="center"/>
          </w:tcPr>
          <w:p w14:paraId="49C040BF" w14:textId="77777777" w:rsidR="002427E9" w:rsidRPr="00172B7C" w:rsidRDefault="002427E9" w:rsidP="00F2463A">
            <w:pPr>
              <w:jc w:val="center"/>
            </w:pPr>
            <w:r w:rsidRPr="00172B7C">
              <w:rPr>
                <w:lang w:val="sr-Cyrl-CS"/>
              </w:rPr>
              <w:sym w:font="Wingdings 2" w:char="F051"/>
            </w:r>
          </w:p>
        </w:tc>
        <w:tc>
          <w:tcPr>
            <w:tcW w:w="501" w:type="dxa"/>
            <w:vAlign w:val="center"/>
          </w:tcPr>
          <w:p w14:paraId="6F80C73C" w14:textId="77777777" w:rsidR="002427E9" w:rsidRPr="00172B7C" w:rsidRDefault="002427E9" w:rsidP="00F2463A">
            <w:pPr>
              <w:jc w:val="center"/>
              <w:rPr>
                <w:lang w:val="sr-Cyrl-CS"/>
              </w:rPr>
            </w:pPr>
          </w:p>
        </w:tc>
      </w:tr>
      <w:tr w:rsidR="002427E9" w:rsidRPr="00172B7C" w14:paraId="378B5715" w14:textId="77777777">
        <w:trPr>
          <w:trHeight w:val="463"/>
        </w:trPr>
        <w:tc>
          <w:tcPr>
            <w:tcW w:w="4589" w:type="dxa"/>
            <w:vAlign w:val="center"/>
          </w:tcPr>
          <w:p w14:paraId="4C5B270B" w14:textId="77777777" w:rsidR="002427E9" w:rsidRPr="00707C1A" w:rsidRDefault="002427E9" w:rsidP="00F2463A">
            <w:pPr>
              <w:rPr>
                <w:lang w:val="sr-Cyrl-CS"/>
              </w:rPr>
            </w:pPr>
            <w:r w:rsidRPr="00707C1A">
              <w:rPr>
                <w:lang w:val="sr-Cyrl-CS"/>
              </w:rPr>
              <w:t>Извештај о раду комисија Наставничкг већа</w:t>
            </w:r>
          </w:p>
        </w:tc>
        <w:tc>
          <w:tcPr>
            <w:tcW w:w="398" w:type="dxa"/>
            <w:vAlign w:val="center"/>
          </w:tcPr>
          <w:p w14:paraId="5FF59F85" w14:textId="77777777" w:rsidR="002427E9" w:rsidRPr="00172B7C" w:rsidRDefault="002427E9" w:rsidP="00F2463A">
            <w:pPr>
              <w:jc w:val="center"/>
              <w:rPr>
                <w:lang w:val="sr-Cyrl-CS"/>
              </w:rPr>
            </w:pPr>
          </w:p>
        </w:tc>
        <w:tc>
          <w:tcPr>
            <w:tcW w:w="399" w:type="dxa"/>
            <w:vAlign w:val="center"/>
          </w:tcPr>
          <w:p w14:paraId="6CF598F1" w14:textId="77777777" w:rsidR="002427E9" w:rsidRPr="00172B7C" w:rsidRDefault="002427E9" w:rsidP="00F2463A">
            <w:pPr>
              <w:jc w:val="center"/>
              <w:rPr>
                <w:lang w:val="sr-Cyrl-CS"/>
              </w:rPr>
            </w:pPr>
          </w:p>
        </w:tc>
        <w:tc>
          <w:tcPr>
            <w:tcW w:w="399" w:type="dxa"/>
            <w:vAlign w:val="center"/>
          </w:tcPr>
          <w:p w14:paraId="24F93769" w14:textId="77777777" w:rsidR="002427E9" w:rsidRPr="00172B7C" w:rsidRDefault="002427E9" w:rsidP="00F2463A">
            <w:pPr>
              <w:jc w:val="center"/>
              <w:rPr>
                <w:lang w:val="sr-Cyrl-CS"/>
              </w:rPr>
            </w:pPr>
          </w:p>
        </w:tc>
        <w:tc>
          <w:tcPr>
            <w:tcW w:w="398" w:type="dxa"/>
            <w:vAlign w:val="center"/>
          </w:tcPr>
          <w:p w14:paraId="07CF7351" w14:textId="77777777" w:rsidR="002427E9" w:rsidRPr="00172B7C" w:rsidRDefault="002427E9" w:rsidP="00F2463A">
            <w:pPr>
              <w:jc w:val="center"/>
              <w:rPr>
                <w:lang w:val="sr-Cyrl-CS"/>
              </w:rPr>
            </w:pPr>
          </w:p>
        </w:tc>
        <w:tc>
          <w:tcPr>
            <w:tcW w:w="399" w:type="dxa"/>
            <w:vAlign w:val="center"/>
          </w:tcPr>
          <w:p w14:paraId="3C87986F" w14:textId="77777777" w:rsidR="002427E9" w:rsidRPr="00172B7C" w:rsidRDefault="002427E9" w:rsidP="00F2463A">
            <w:pPr>
              <w:jc w:val="center"/>
              <w:rPr>
                <w:lang w:val="sr-Cyrl-CS"/>
              </w:rPr>
            </w:pPr>
          </w:p>
        </w:tc>
        <w:tc>
          <w:tcPr>
            <w:tcW w:w="399" w:type="dxa"/>
            <w:vAlign w:val="center"/>
          </w:tcPr>
          <w:p w14:paraId="38EFA208" w14:textId="77777777" w:rsidR="002427E9" w:rsidRPr="00172B7C" w:rsidRDefault="002427E9" w:rsidP="00F2463A">
            <w:pPr>
              <w:jc w:val="center"/>
              <w:rPr>
                <w:lang w:val="sr-Cyrl-CS"/>
              </w:rPr>
            </w:pPr>
          </w:p>
        </w:tc>
        <w:tc>
          <w:tcPr>
            <w:tcW w:w="399" w:type="dxa"/>
            <w:vAlign w:val="center"/>
          </w:tcPr>
          <w:p w14:paraId="5C27E03A" w14:textId="77777777" w:rsidR="002427E9" w:rsidRPr="00172B7C" w:rsidRDefault="002427E9" w:rsidP="00F2463A">
            <w:pPr>
              <w:jc w:val="center"/>
              <w:rPr>
                <w:lang w:val="sr-Cyrl-CS"/>
              </w:rPr>
            </w:pPr>
          </w:p>
        </w:tc>
        <w:tc>
          <w:tcPr>
            <w:tcW w:w="398" w:type="dxa"/>
            <w:vAlign w:val="center"/>
          </w:tcPr>
          <w:p w14:paraId="00D1EA50" w14:textId="77777777" w:rsidR="002427E9" w:rsidRPr="00172B7C" w:rsidRDefault="002427E9" w:rsidP="00F2463A">
            <w:pPr>
              <w:jc w:val="center"/>
              <w:rPr>
                <w:lang w:val="sr-Cyrl-CS"/>
              </w:rPr>
            </w:pPr>
          </w:p>
        </w:tc>
        <w:tc>
          <w:tcPr>
            <w:tcW w:w="399" w:type="dxa"/>
            <w:vAlign w:val="center"/>
          </w:tcPr>
          <w:p w14:paraId="1016BF5B" w14:textId="77777777" w:rsidR="002427E9" w:rsidRPr="00172B7C" w:rsidRDefault="002427E9" w:rsidP="00F2463A">
            <w:pPr>
              <w:jc w:val="center"/>
              <w:rPr>
                <w:lang w:val="sr-Cyrl-CS"/>
              </w:rPr>
            </w:pPr>
          </w:p>
        </w:tc>
        <w:tc>
          <w:tcPr>
            <w:tcW w:w="399" w:type="dxa"/>
            <w:vAlign w:val="center"/>
          </w:tcPr>
          <w:p w14:paraId="53B7B3B1" w14:textId="77777777" w:rsidR="002427E9" w:rsidRPr="00172B7C" w:rsidRDefault="002427E9" w:rsidP="00F2463A">
            <w:pPr>
              <w:jc w:val="center"/>
            </w:pPr>
            <w:r w:rsidRPr="00172B7C">
              <w:rPr>
                <w:lang w:val="sr-Cyrl-CS"/>
              </w:rPr>
              <w:sym w:font="Wingdings 2" w:char="F051"/>
            </w:r>
          </w:p>
        </w:tc>
        <w:tc>
          <w:tcPr>
            <w:tcW w:w="501" w:type="dxa"/>
            <w:vAlign w:val="center"/>
          </w:tcPr>
          <w:p w14:paraId="49756408" w14:textId="77777777" w:rsidR="002427E9" w:rsidRPr="00172B7C" w:rsidRDefault="002427E9" w:rsidP="00F2463A">
            <w:pPr>
              <w:jc w:val="center"/>
              <w:rPr>
                <w:lang w:val="sr-Cyrl-CS"/>
              </w:rPr>
            </w:pPr>
          </w:p>
        </w:tc>
      </w:tr>
      <w:tr w:rsidR="002427E9" w:rsidRPr="00172B7C" w14:paraId="5CF5CD6E" w14:textId="77777777">
        <w:trPr>
          <w:trHeight w:val="462"/>
        </w:trPr>
        <w:tc>
          <w:tcPr>
            <w:tcW w:w="4589" w:type="dxa"/>
            <w:vAlign w:val="center"/>
          </w:tcPr>
          <w:p w14:paraId="779881BD" w14:textId="77777777" w:rsidR="002427E9" w:rsidRPr="00707C1A" w:rsidRDefault="002427E9" w:rsidP="00F2463A">
            <w:pPr>
              <w:rPr>
                <w:lang w:val="sr-Cyrl-CS"/>
              </w:rPr>
            </w:pPr>
            <w:r w:rsidRPr="00707C1A">
              <w:rPr>
                <w:lang w:val="sr-Cyrl-CS"/>
              </w:rPr>
              <w:t>Обрада стручне теме</w:t>
            </w:r>
          </w:p>
        </w:tc>
        <w:tc>
          <w:tcPr>
            <w:tcW w:w="398" w:type="dxa"/>
            <w:vAlign w:val="center"/>
          </w:tcPr>
          <w:p w14:paraId="30B629F2" w14:textId="77777777" w:rsidR="002427E9" w:rsidRPr="00172B7C" w:rsidRDefault="002427E9" w:rsidP="00F2463A">
            <w:pPr>
              <w:jc w:val="center"/>
              <w:rPr>
                <w:lang w:val="sr-Cyrl-CS"/>
              </w:rPr>
            </w:pPr>
          </w:p>
        </w:tc>
        <w:tc>
          <w:tcPr>
            <w:tcW w:w="399" w:type="dxa"/>
            <w:vAlign w:val="center"/>
          </w:tcPr>
          <w:p w14:paraId="5773ED2C" w14:textId="77777777" w:rsidR="002427E9" w:rsidRPr="00172B7C" w:rsidRDefault="002427E9" w:rsidP="00F2463A">
            <w:pPr>
              <w:jc w:val="center"/>
              <w:rPr>
                <w:lang w:val="sr-Cyrl-CS"/>
              </w:rPr>
            </w:pPr>
          </w:p>
        </w:tc>
        <w:tc>
          <w:tcPr>
            <w:tcW w:w="399" w:type="dxa"/>
            <w:vAlign w:val="center"/>
          </w:tcPr>
          <w:p w14:paraId="155E9D09" w14:textId="77777777" w:rsidR="002427E9" w:rsidRPr="00172B7C" w:rsidRDefault="002427E9" w:rsidP="00F2463A">
            <w:pPr>
              <w:jc w:val="center"/>
              <w:rPr>
                <w:lang w:val="sr-Cyrl-CS"/>
              </w:rPr>
            </w:pPr>
          </w:p>
        </w:tc>
        <w:tc>
          <w:tcPr>
            <w:tcW w:w="398" w:type="dxa"/>
            <w:vAlign w:val="center"/>
          </w:tcPr>
          <w:p w14:paraId="69BB12E5" w14:textId="77777777" w:rsidR="002427E9" w:rsidRPr="00172B7C" w:rsidRDefault="002427E9" w:rsidP="00F2463A">
            <w:pPr>
              <w:jc w:val="center"/>
              <w:rPr>
                <w:lang w:val="sr-Cyrl-CS"/>
              </w:rPr>
            </w:pPr>
          </w:p>
        </w:tc>
        <w:tc>
          <w:tcPr>
            <w:tcW w:w="399" w:type="dxa"/>
            <w:vAlign w:val="center"/>
          </w:tcPr>
          <w:p w14:paraId="48D0D6F9" w14:textId="77777777" w:rsidR="002427E9" w:rsidRPr="00172B7C" w:rsidRDefault="002427E9" w:rsidP="00F2463A">
            <w:pPr>
              <w:jc w:val="center"/>
              <w:rPr>
                <w:lang w:val="sr-Cyrl-CS"/>
              </w:rPr>
            </w:pPr>
          </w:p>
        </w:tc>
        <w:tc>
          <w:tcPr>
            <w:tcW w:w="399" w:type="dxa"/>
            <w:vAlign w:val="center"/>
          </w:tcPr>
          <w:p w14:paraId="0ED3EAFF" w14:textId="77777777" w:rsidR="002427E9" w:rsidRPr="00172B7C" w:rsidRDefault="002427E9" w:rsidP="00F2463A">
            <w:pPr>
              <w:jc w:val="center"/>
              <w:rPr>
                <w:lang w:val="sr-Cyrl-CS"/>
              </w:rPr>
            </w:pPr>
          </w:p>
        </w:tc>
        <w:tc>
          <w:tcPr>
            <w:tcW w:w="399" w:type="dxa"/>
            <w:vAlign w:val="center"/>
          </w:tcPr>
          <w:p w14:paraId="72EAF89F" w14:textId="77777777" w:rsidR="002427E9" w:rsidRPr="00172B7C" w:rsidRDefault="002427E9" w:rsidP="00F2463A">
            <w:pPr>
              <w:jc w:val="center"/>
              <w:rPr>
                <w:lang w:val="sr-Cyrl-CS"/>
              </w:rPr>
            </w:pPr>
          </w:p>
        </w:tc>
        <w:tc>
          <w:tcPr>
            <w:tcW w:w="398" w:type="dxa"/>
            <w:vAlign w:val="center"/>
          </w:tcPr>
          <w:p w14:paraId="3B50F09C" w14:textId="77777777" w:rsidR="002427E9" w:rsidRPr="00172B7C" w:rsidRDefault="002427E9" w:rsidP="00F2463A">
            <w:pPr>
              <w:jc w:val="center"/>
              <w:rPr>
                <w:lang w:val="sr-Cyrl-CS"/>
              </w:rPr>
            </w:pPr>
          </w:p>
        </w:tc>
        <w:tc>
          <w:tcPr>
            <w:tcW w:w="399" w:type="dxa"/>
            <w:vAlign w:val="center"/>
          </w:tcPr>
          <w:p w14:paraId="2B2B6C76" w14:textId="77777777" w:rsidR="002427E9" w:rsidRPr="00172B7C" w:rsidRDefault="002427E9" w:rsidP="00F2463A">
            <w:pPr>
              <w:jc w:val="center"/>
              <w:rPr>
                <w:lang w:val="sr-Cyrl-CS"/>
              </w:rPr>
            </w:pPr>
          </w:p>
        </w:tc>
        <w:tc>
          <w:tcPr>
            <w:tcW w:w="399" w:type="dxa"/>
            <w:vAlign w:val="center"/>
          </w:tcPr>
          <w:p w14:paraId="3BECB1E6" w14:textId="77777777" w:rsidR="002427E9" w:rsidRPr="00172B7C" w:rsidRDefault="002427E9" w:rsidP="00F2463A">
            <w:pPr>
              <w:jc w:val="center"/>
              <w:rPr>
                <w:lang w:val="sr-Cyrl-CS"/>
              </w:rPr>
            </w:pPr>
          </w:p>
        </w:tc>
        <w:tc>
          <w:tcPr>
            <w:tcW w:w="501" w:type="dxa"/>
            <w:vAlign w:val="center"/>
          </w:tcPr>
          <w:p w14:paraId="0271A5E4" w14:textId="77777777" w:rsidR="002427E9" w:rsidRPr="00172B7C" w:rsidRDefault="002427E9" w:rsidP="00F2463A">
            <w:pPr>
              <w:jc w:val="center"/>
              <w:rPr>
                <w:lang w:val="sr-Cyrl-CS"/>
              </w:rPr>
            </w:pPr>
          </w:p>
        </w:tc>
      </w:tr>
      <w:tr w:rsidR="002427E9" w:rsidRPr="00172B7C" w14:paraId="7216D393" w14:textId="77777777">
        <w:trPr>
          <w:trHeight w:val="462"/>
        </w:trPr>
        <w:tc>
          <w:tcPr>
            <w:tcW w:w="4589" w:type="dxa"/>
            <w:vAlign w:val="center"/>
          </w:tcPr>
          <w:p w14:paraId="5CD6D83E" w14:textId="77777777" w:rsidR="002427E9" w:rsidRPr="00707C1A" w:rsidRDefault="002427E9" w:rsidP="00F2463A">
            <w:pPr>
              <w:rPr>
                <w:lang w:val="sr-Cyrl-CS"/>
              </w:rPr>
            </w:pPr>
            <w:r w:rsidRPr="00707C1A">
              <w:rPr>
                <w:lang w:val="sr-Cyrl-CS"/>
              </w:rPr>
              <w:t>Усвајање плана екскурзија, посета, излета и школе у природи</w:t>
            </w:r>
          </w:p>
        </w:tc>
        <w:tc>
          <w:tcPr>
            <w:tcW w:w="398" w:type="dxa"/>
            <w:vAlign w:val="center"/>
          </w:tcPr>
          <w:p w14:paraId="3932A6DA"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6737DB59" w14:textId="77777777" w:rsidR="002427E9" w:rsidRPr="00172B7C" w:rsidRDefault="002427E9" w:rsidP="00F2463A">
            <w:pPr>
              <w:jc w:val="center"/>
              <w:rPr>
                <w:lang w:val="sr-Cyrl-CS"/>
              </w:rPr>
            </w:pPr>
          </w:p>
        </w:tc>
        <w:tc>
          <w:tcPr>
            <w:tcW w:w="399" w:type="dxa"/>
            <w:vAlign w:val="center"/>
          </w:tcPr>
          <w:p w14:paraId="64E6E396" w14:textId="77777777" w:rsidR="002427E9" w:rsidRPr="00172B7C" w:rsidRDefault="002427E9" w:rsidP="00F2463A">
            <w:pPr>
              <w:jc w:val="center"/>
              <w:rPr>
                <w:lang w:val="sr-Cyrl-CS"/>
              </w:rPr>
            </w:pPr>
          </w:p>
        </w:tc>
        <w:tc>
          <w:tcPr>
            <w:tcW w:w="398" w:type="dxa"/>
            <w:vAlign w:val="center"/>
          </w:tcPr>
          <w:p w14:paraId="08B5CDCF" w14:textId="77777777" w:rsidR="002427E9" w:rsidRPr="00172B7C" w:rsidRDefault="002427E9" w:rsidP="00F2463A">
            <w:pPr>
              <w:jc w:val="center"/>
              <w:rPr>
                <w:lang w:val="sr-Cyrl-CS"/>
              </w:rPr>
            </w:pPr>
          </w:p>
        </w:tc>
        <w:tc>
          <w:tcPr>
            <w:tcW w:w="399" w:type="dxa"/>
            <w:vAlign w:val="center"/>
          </w:tcPr>
          <w:p w14:paraId="41A52949" w14:textId="77777777" w:rsidR="002427E9" w:rsidRPr="00172B7C" w:rsidRDefault="002427E9" w:rsidP="00F2463A">
            <w:pPr>
              <w:jc w:val="center"/>
              <w:rPr>
                <w:lang w:val="sr-Cyrl-CS"/>
              </w:rPr>
            </w:pPr>
          </w:p>
        </w:tc>
        <w:tc>
          <w:tcPr>
            <w:tcW w:w="399" w:type="dxa"/>
            <w:vAlign w:val="center"/>
          </w:tcPr>
          <w:p w14:paraId="782D9A00" w14:textId="77777777" w:rsidR="002427E9" w:rsidRPr="00172B7C" w:rsidRDefault="002427E9" w:rsidP="00F2463A">
            <w:pPr>
              <w:jc w:val="center"/>
              <w:rPr>
                <w:lang w:val="sr-Cyrl-CS"/>
              </w:rPr>
            </w:pPr>
          </w:p>
        </w:tc>
        <w:tc>
          <w:tcPr>
            <w:tcW w:w="399" w:type="dxa"/>
            <w:vAlign w:val="center"/>
          </w:tcPr>
          <w:p w14:paraId="0879F2F5" w14:textId="77777777" w:rsidR="002427E9" w:rsidRPr="00172B7C" w:rsidRDefault="002427E9" w:rsidP="00F2463A">
            <w:pPr>
              <w:jc w:val="center"/>
              <w:rPr>
                <w:lang w:val="sr-Cyrl-CS"/>
              </w:rPr>
            </w:pPr>
          </w:p>
        </w:tc>
        <w:tc>
          <w:tcPr>
            <w:tcW w:w="398" w:type="dxa"/>
            <w:vAlign w:val="center"/>
          </w:tcPr>
          <w:p w14:paraId="496A4558" w14:textId="77777777" w:rsidR="002427E9" w:rsidRPr="00172B7C" w:rsidRDefault="002427E9" w:rsidP="00F2463A">
            <w:pPr>
              <w:jc w:val="center"/>
              <w:rPr>
                <w:lang w:val="sr-Cyrl-CS"/>
              </w:rPr>
            </w:pPr>
          </w:p>
        </w:tc>
        <w:tc>
          <w:tcPr>
            <w:tcW w:w="399" w:type="dxa"/>
            <w:vAlign w:val="center"/>
          </w:tcPr>
          <w:p w14:paraId="0CF31E7C" w14:textId="77777777" w:rsidR="002427E9" w:rsidRPr="00172B7C" w:rsidRDefault="002427E9" w:rsidP="00F2463A">
            <w:pPr>
              <w:jc w:val="center"/>
              <w:rPr>
                <w:lang w:val="sr-Cyrl-CS"/>
              </w:rPr>
            </w:pPr>
          </w:p>
        </w:tc>
        <w:tc>
          <w:tcPr>
            <w:tcW w:w="399" w:type="dxa"/>
            <w:vAlign w:val="center"/>
          </w:tcPr>
          <w:p w14:paraId="65E52288" w14:textId="77777777" w:rsidR="002427E9" w:rsidRPr="00172B7C" w:rsidRDefault="002427E9" w:rsidP="00F2463A">
            <w:pPr>
              <w:jc w:val="center"/>
              <w:rPr>
                <w:lang w:val="sr-Cyrl-CS"/>
              </w:rPr>
            </w:pPr>
          </w:p>
        </w:tc>
        <w:tc>
          <w:tcPr>
            <w:tcW w:w="501" w:type="dxa"/>
            <w:vAlign w:val="center"/>
          </w:tcPr>
          <w:p w14:paraId="226AB10C" w14:textId="77777777" w:rsidR="002427E9" w:rsidRPr="00172B7C" w:rsidRDefault="002427E9" w:rsidP="00F2463A">
            <w:pPr>
              <w:jc w:val="center"/>
              <w:rPr>
                <w:lang w:val="sr-Cyrl-CS"/>
              </w:rPr>
            </w:pPr>
          </w:p>
        </w:tc>
      </w:tr>
      <w:tr w:rsidR="002427E9" w:rsidRPr="00172B7C" w14:paraId="6C36CBBB" w14:textId="77777777">
        <w:trPr>
          <w:trHeight w:val="463"/>
        </w:trPr>
        <w:tc>
          <w:tcPr>
            <w:tcW w:w="4589" w:type="dxa"/>
            <w:vAlign w:val="center"/>
          </w:tcPr>
          <w:p w14:paraId="70BFB3C6" w14:textId="77777777" w:rsidR="002427E9" w:rsidRPr="00707C1A" w:rsidRDefault="002427E9" w:rsidP="00F2463A">
            <w:pPr>
              <w:rPr>
                <w:lang w:val="sr-Cyrl-CS"/>
              </w:rPr>
            </w:pPr>
            <w:r w:rsidRPr="00707C1A">
              <w:rPr>
                <w:lang w:val="sr-Cyrl-CS"/>
              </w:rPr>
              <w:t>Организација прославе Дана школе, Дана Св. Саве и завршне школске приредбе</w:t>
            </w:r>
          </w:p>
        </w:tc>
        <w:tc>
          <w:tcPr>
            <w:tcW w:w="398" w:type="dxa"/>
            <w:vAlign w:val="center"/>
          </w:tcPr>
          <w:p w14:paraId="05609910" w14:textId="77777777" w:rsidR="002427E9" w:rsidRPr="00172B7C" w:rsidRDefault="002427E9" w:rsidP="00F2463A">
            <w:pPr>
              <w:jc w:val="center"/>
              <w:rPr>
                <w:lang w:val="sr-Cyrl-CS"/>
              </w:rPr>
            </w:pPr>
          </w:p>
        </w:tc>
        <w:tc>
          <w:tcPr>
            <w:tcW w:w="399" w:type="dxa"/>
            <w:vAlign w:val="center"/>
          </w:tcPr>
          <w:p w14:paraId="65DC9E1A" w14:textId="77777777" w:rsidR="002427E9" w:rsidRPr="00172B7C" w:rsidRDefault="002427E9" w:rsidP="00F2463A">
            <w:pPr>
              <w:jc w:val="center"/>
              <w:rPr>
                <w:lang w:val="sr-Cyrl-CS"/>
              </w:rPr>
            </w:pPr>
          </w:p>
        </w:tc>
        <w:tc>
          <w:tcPr>
            <w:tcW w:w="399" w:type="dxa"/>
            <w:vAlign w:val="center"/>
          </w:tcPr>
          <w:p w14:paraId="5BAA3A7D" w14:textId="77777777" w:rsidR="002427E9" w:rsidRPr="00172B7C" w:rsidRDefault="002427E9" w:rsidP="00F2463A">
            <w:pPr>
              <w:jc w:val="center"/>
              <w:rPr>
                <w:lang w:val="sr-Cyrl-CS"/>
              </w:rPr>
            </w:pPr>
          </w:p>
        </w:tc>
        <w:tc>
          <w:tcPr>
            <w:tcW w:w="398" w:type="dxa"/>
            <w:vAlign w:val="center"/>
          </w:tcPr>
          <w:p w14:paraId="2C92AE98" w14:textId="77777777" w:rsidR="002427E9" w:rsidRPr="00172B7C" w:rsidRDefault="002427E9" w:rsidP="00F2463A">
            <w:pPr>
              <w:jc w:val="center"/>
              <w:rPr>
                <w:lang w:val="sr-Cyrl-CS"/>
              </w:rPr>
            </w:pPr>
          </w:p>
        </w:tc>
        <w:tc>
          <w:tcPr>
            <w:tcW w:w="399" w:type="dxa"/>
            <w:vAlign w:val="center"/>
          </w:tcPr>
          <w:p w14:paraId="1240C740"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5A28A768" w14:textId="77777777" w:rsidR="002427E9" w:rsidRPr="00172B7C" w:rsidRDefault="002427E9" w:rsidP="00F2463A">
            <w:pPr>
              <w:jc w:val="center"/>
              <w:rPr>
                <w:lang w:val="sr-Cyrl-CS"/>
              </w:rPr>
            </w:pPr>
          </w:p>
        </w:tc>
        <w:tc>
          <w:tcPr>
            <w:tcW w:w="399" w:type="dxa"/>
            <w:vAlign w:val="center"/>
          </w:tcPr>
          <w:p w14:paraId="64AB33B8" w14:textId="77777777" w:rsidR="002427E9" w:rsidRPr="00172B7C" w:rsidRDefault="002427E9" w:rsidP="00F2463A">
            <w:pPr>
              <w:jc w:val="center"/>
              <w:rPr>
                <w:lang w:val="sr-Cyrl-CS"/>
              </w:rPr>
            </w:pPr>
          </w:p>
        </w:tc>
        <w:tc>
          <w:tcPr>
            <w:tcW w:w="398" w:type="dxa"/>
            <w:vAlign w:val="center"/>
          </w:tcPr>
          <w:p w14:paraId="16EC0C1D" w14:textId="77777777" w:rsidR="002427E9" w:rsidRPr="00172B7C" w:rsidRDefault="002427E9" w:rsidP="00F2463A">
            <w:pPr>
              <w:jc w:val="center"/>
              <w:rPr>
                <w:lang w:val="sr-Cyrl-CS"/>
              </w:rPr>
            </w:pPr>
          </w:p>
        </w:tc>
        <w:tc>
          <w:tcPr>
            <w:tcW w:w="399" w:type="dxa"/>
            <w:vAlign w:val="center"/>
          </w:tcPr>
          <w:p w14:paraId="78996815" w14:textId="77777777" w:rsidR="002427E9" w:rsidRPr="00172B7C" w:rsidRDefault="002427E9" w:rsidP="00F2463A">
            <w:pPr>
              <w:jc w:val="center"/>
              <w:rPr>
                <w:lang w:val="sr-Cyrl-CS"/>
              </w:rPr>
            </w:pPr>
            <w:r w:rsidRPr="00172B7C">
              <w:rPr>
                <w:lang w:val="sr-Cyrl-CS"/>
              </w:rPr>
              <w:sym w:font="Wingdings 2" w:char="F051"/>
            </w:r>
          </w:p>
        </w:tc>
        <w:tc>
          <w:tcPr>
            <w:tcW w:w="399" w:type="dxa"/>
            <w:vAlign w:val="center"/>
          </w:tcPr>
          <w:p w14:paraId="303AECA2" w14:textId="77777777" w:rsidR="002427E9" w:rsidRPr="00172B7C" w:rsidRDefault="002427E9" w:rsidP="00F2463A">
            <w:pPr>
              <w:jc w:val="center"/>
              <w:rPr>
                <w:lang w:val="sr-Cyrl-CS"/>
              </w:rPr>
            </w:pPr>
          </w:p>
        </w:tc>
        <w:tc>
          <w:tcPr>
            <w:tcW w:w="501" w:type="dxa"/>
            <w:vAlign w:val="center"/>
          </w:tcPr>
          <w:p w14:paraId="5F94D831" w14:textId="77777777" w:rsidR="002427E9" w:rsidRPr="00172B7C" w:rsidRDefault="002427E9" w:rsidP="00F2463A">
            <w:pPr>
              <w:jc w:val="center"/>
              <w:rPr>
                <w:lang w:val="sr-Cyrl-CS"/>
              </w:rPr>
            </w:pPr>
          </w:p>
        </w:tc>
      </w:tr>
      <w:tr w:rsidR="002427E9" w:rsidRPr="00172B7C" w14:paraId="64C3FDBB" w14:textId="77777777">
        <w:trPr>
          <w:trHeight w:val="462"/>
        </w:trPr>
        <w:tc>
          <w:tcPr>
            <w:tcW w:w="4589" w:type="dxa"/>
            <w:vAlign w:val="center"/>
          </w:tcPr>
          <w:p w14:paraId="0D32AF69" w14:textId="77777777" w:rsidR="002427E9" w:rsidRPr="00707C1A" w:rsidRDefault="002427E9" w:rsidP="00F2463A">
            <w:pPr>
              <w:rPr>
                <w:lang w:val="sr-Cyrl-CS"/>
              </w:rPr>
            </w:pPr>
            <w:r w:rsidRPr="00707C1A">
              <w:rPr>
                <w:lang w:val="sr-Cyrl-CS"/>
              </w:rPr>
              <w:t>Упознавање са постигнутим резултатима са такмичења ученика</w:t>
            </w:r>
          </w:p>
        </w:tc>
        <w:tc>
          <w:tcPr>
            <w:tcW w:w="398" w:type="dxa"/>
            <w:vAlign w:val="center"/>
          </w:tcPr>
          <w:p w14:paraId="6C8006F7" w14:textId="77777777" w:rsidR="002427E9" w:rsidRPr="00172B7C" w:rsidRDefault="002427E9" w:rsidP="00F2463A">
            <w:pPr>
              <w:jc w:val="center"/>
              <w:rPr>
                <w:lang w:val="sr-Cyrl-CS"/>
              </w:rPr>
            </w:pPr>
          </w:p>
        </w:tc>
        <w:tc>
          <w:tcPr>
            <w:tcW w:w="399" w:type="dxa"/>
            <w:vAlign w:val="center"/>
          </w:tcPr>
          <w:p w14:paraId="069817F0" w14:textId="77777777" w:rsidR="002427E9" w:rsidRPr="00172B7C" w:rsidRDefault="002427E9" w:rsidP="00F2463A">
            <w:pPr>
              <w:jc w:val="center"/>
              <w:rPr>
                <w:lang w:val="sr-Cyrl-CS"/>
              </w:rPr>
            </w:pPr>
          </w:p>
        </w:tc>
        <w:tc>
          <w:tcPr>
            <w:tcW w:w="399" w:type="dxa"/>
            <w:vAlign w:val="center"/>
          </w:tcPr>
          <w:p w14:paraId="13DAFC60" w14:textId="77777777" w:rsidR="002427E9" w:rsidRPr="00172B7C" w:rsidRDefault="002427E9" w:rsidP="00F2463A">
            <w:pPr>
              <w:jc w:val="center"/>
              <w:rPr>
                <w:lang w:val="sr-Cyrl-CS"/>
              </w:rPr>
            </w:pPr>
          </w:p>
        </w:tc>
        <w:tc>
          <w:tcPr>
            <w:tcW w:w="398" w:type="dxa"/>
            <w:vAlign w:val="center"/>
          </w:tcPr>
          <w:p w14:paraId="5310AC77" w14:textId="77777777" w:rsidR="002427E9" w:rsidRPr="00172B7C" w:rsidRDefault="002427E9" w:rsidP="00F2463A">
            <w:pPr>
              <w:jc w:val="center"/>
              <w:rPr>
                <w:lang w:val="sr-Cyrl-CS"/>
              </w:rPr>
            </w:pPr>
          </w:p>
        </w:tc>
        <w:tc>
          <w:tcPr>
            <w:tcW w:w="399" w:type="dxa"/>
            <w:vAlign w:val="center"/>
          </w:tcPr>
          <w:p w14:paraId="41B536E9" w14:textId="77777777" w:rsidR="002427E9" w:rsidRPr="00172B7C" w:rsidRDefault="002427E9" w:rsidP="00F2463A">
            <w:pPr>
              <w:jc w:val="center"/>
              <w:rPr>
                <w:lang w:val="sr-Cyrl-CS"/>
              </w:rPr>
            </w:pPr>
          </w:p>
        </w:tc>
        <w:tc>
          <w:tcPr>
            <w:tcW w:w="399" w:type="dxa"/>
            <w:vAlign w:val="center"/>
          </w:tcPr>
          <w:p w14:paraId="60084EC7" w14:textId="77777777" w:rsidR="002427E9" w:rsidRPr="00172B7C" w:rsidRDefault="002427E9" w:rsidP="00F2463A">
            <w:pPr>
              <w:jc w:val="center"/>
              <w:rPr>
                <w:lang w:val="sr-Cyrl-CS"/>
              </w:rPr>
            </w:pPr>
          </w:p>
        </w:tc>
        <w:tc>
          <w:tcPr>
            <w:tcW w:w="399" w:type="dxa"/>
            <w:vAlign w:val="center"/>
          </w:tcPr>
          <w:p w14:paraId="39C302BB" w14:textId="77777777" w:rsidR="002427E9" w:rsidRPr="00172B7C" w:rsidRDefault="002427E9" w:rsidP="00F2463A">
            <w:pPr>
              <w:jc w:val="center"/>
              <w:rPr>
                <w:lang w:val="sr-Cyrl-CS"/>
              </w:rPr>
            </w:pPr>
          </w:p>
        </w:tc>
        <w:tc>
          <w:tcPr>
            <w:tcW w:w="398" w:type="dxa"/>
            <w:vAlign w:val="center"/>
          </w:tcPr>
          <w:p w14:paraId="094CA2FE" w14:textId="77777777" w:rsidR="002427E9" w:rsidRPr="00172B7C" w:rsidRDefault="002427E9" w:rsidP="00F2463A">
            <w:pPr>
              <w:jc w:val="center"/>
            </w:pPr>
            <w:r w:rsidRPr="00172B7C">
              <w:rPr>
                <w:lang w:val="sr-Cyrl-CS"/>
              </w:rPr>
              <w:sym w:font="Wingdings 2" w:char="F051"/>
            </w:r>
          </w:p>
        </w:tc>
        <w:tc>
          <w:tcPr>
            <w:tcW w:w="399" w:type="dxa"/>
            <w:vAlign w:val="center"/>
          </w:tcPr>
          <w:p w14:paraId="5C15A2B1" w14:textId="77777777" w:rsidR="002427E9" w:rsidRPr="00172B7C" w:rsidRDefault="002427E9" w:rsidP="00F2463A">
            <w:pPr>
              <w:jc w:val="center"/>
            </w:pPr>
            <w:r w:rsidRPr="00172B7C">
              <w:rPr>
                <w:lang w:val="sr-Cyrl-CS"/>
              </w:rPr>
              <w:sym w:font="Wingdings 2" w:char="F051"/>
            </w:r>
          </w:p>
        </w:tc>
        <w:tc>
          <w:tcPr>
            <w:tcW w:w="399" w:type="dxa"/>
            <w:vAlign w:val="center"/>
          </w:tcPr>
          <w:p w14:paraId="450F57E3" w14:textId="77777777" w:rsidR="002427E9" w:rsidRPr="00172B7C" w:rsidRDefault="002427E9" w:rsidP="00F2463A">
            <w:pPr>
              <w:jc w:val="center"/>
            </w:pPr>
            <w:r w:rsidRPr="00172B7C">
              <w:rPr>
                <w:lang w:val="sr-Cyrl-CS"/>
              </w:rPr>
              <w:sym w:font="Wingdings 2" w:char="F051"/>
            </w:r>
          </w:p>
        </w:tc>
        <w:tc>
          <w:tcPr>
            <w:tcW w:w="501" w:type="dxa"/>
            <w:vAlign w:val="center"/>
          </w:tcPr>
          <w:p w14:paraId="78AB7568" w14:textId="77777777" w:rsidR="002427E9" w:rsidRPr="00172B7C" w:rsidRDefault="002427E9" w:rsidP="00F2463A">
            <w:pPr>
              <w:jc w:val="center"/>
              <w:rPr>
                <w:lang w:val="sr-Cyrl-CS"/>
              </w:rPr>
            </w:pPr>
          </w:p>
        </w:tc>
      </w:tr>
      <w:tr w:rsidR="002427E9" w:rsidRPr="00172B7C" w14:paraId="2C8AE4C1" w14:textId="77777777">
        <w:trPr>
          <w:trHeight w:val="463"/>
        </w:trPr>
        <w:tc>
          <w:tcPr>
            <w:tcW w:w="4589" w:type="dxa"/>
            <w:vAlign w:val="center"/>
          </w:tcPr>
          <w:p w14:paraId="4DE9DEF3" w14:textId="77777777" w:rsidR="002427E9" w:rsidRPr="00707C1A" w:rsidRDefault="002427E9" w:rsidP="00F2463A">
            <w:pPr>
              <w:rPr>
                <w:lang w:val="sr-Cyrl-CS"/>
              </w:rPr>
            </w:pPr>
            <w:r w:rsidRPr="00707C1A">
              <w:rPr>
                <w:lang w:val="sr-Cyrl-CS"/>
              </w:rPr>
              <w:t>Упознавање са распоредом припремне наставе и распоредом полагања поправних испита</w:t>
            </w:r>
          </w:p>
        </w:tc>
        <w:tc>
          <w:tcPr>
            <w:tcW w:w="398" w:type="dxa"/>
            <w:vAlign w:val="center"/>
          </w:tcPr>
          <w:p w14:paraId="201AFF53" w14:textId="77777777" w:rsidR="002427E9" w:rsidRPr="00172B7C" w:rsidRDefault="002427E9" w:rsidP="00F2463A">
            <w:pPr>
              <w:jc w:val="center"/>
              <w:rPr>
                <w:lang w:val="sr-Cyrl-CS"/>
              </w:rPr>
            </w:pPr>
          </w:p>
        </w:tc>
        <w:tc>
          <w:tcPr>
            <w:tcW w:w="399" w:type="dxa"/>
            <w:vAlign w:val="center"/>
          </w:tcPr>
          <w:p w14:paraId="46C1CDF9" w14:textId="77777777" w:rsidR="002427E9" w:rsidRPr="00172B7C" w:rsidRDefault="002427E9" w:rsidP="00F2463A">
            <w:pPr>
              <w:jc w:val="center"/>
              <w:rPr>
                <w:lang w:val="sr-Cyrl-CS"/>
              </w:rPr>
            </w:pPr>
          </w:p>
        </w:tc>
        <w:tc>
          <w:tcPr>
            <w:tcW w:w="399" w:type="dxa"/>
            <w:vAlign w:val="center"/>
          </w:tcPr>
          <w:p w14:paraId="1407937D" w14:textId="77777777" w:rsidR="002427E9" w:rsidRPr="00172B7C" w:rsidRDefault="002427E9" w:rsidP="00F2463A">
            <w:pPr>
              <w:jc w:val="center"/>
              <w:rPr>
                <w:lang w:val="sr-Cyrl-CS"/>
              </w:rPr>
            </w:pPr>
          </w:p>
        </w:tc>
        <w:tc>
          <w:tcPr>
            <w:tcW w:w="398" w:type="dxa"/>
            <w:vAlign w:val="center"/>
          </w:tcPr>
          <w:p w14:paraId="01B1E793" w14:textId="77777777" w:rsidR="002427E9" w:rsidRPr="00172B7C" w:rsidRDefault="002427E9" w:rsidP="00F2463A">
            <w:pPr>
              <w:jc w:val="center"/>
              <w:rPr>
                <w:lang w:val="sr-Cyrl-CS"/>
              </w:rPr>
            </w:pPr>
          </w:p>
        </w:tc>
        <w:tc>
          <w:tcPr>
            <w:tcW w:w="399" w:type="dxa"/>
            <w:vAlign w:val="center"/>
          </w:tcPr>
          <w:p w14:paraId="210D989E" w14:textId="77777777" w:rsidR="002427E9" w:rsidRPr="00172B7C" w:rsidRDefault="002427E9" w:rsidP="00F2463A">
            <w:pPr>
              <w:jc w:val="center"/>
              <w:rPr>
                <w:lang w:val="sr-Cyrl-CS"/>
              </w:rPr>
            </w:pPr>
          </w:p>
        </w:tc>
        <w:tc>
          <w:tcPr>
            <w:tcW w:w="399" w:type="dxa"/>
            <w:vAlign w:val="center"/>
          </w:tcPr>
          <w:p w14:paraId="21A4B14E" w14:textId="77777777" w:rsidR="002427E9" w:rsidRPr="00172B7C" w:rsidRDefault="002427E9" w:rsidP="00F2463A">
            <w:pPr>
              <w:jc w:val="center"/>
              <w:rPr>
                <w:lang w:val="sr-Cyrl-CS"/>
              </w:rPr>
            </w:pPr>
          </w:p>
        </w:tc>
        <w:tc>
          <w:tcPr>
            <w:tcW w:w="399" w:type="dxa"/>
            <w:vAlign w:val="center"/>
          </w:tcPr>
          <w:p w14:paraId="4632C7E4" w14:textId="77777777" w:rsidR="002427E9" w:rsidRPr="00172B7C" w:rsidRDefault="002427E9" w:rsidP="00F2463A">
            <w:pPr>
              <w:jc w:val="center"/>
              <w:rPr>
                <w:lang w:val="sr-Cyrl-CS"/>
              </w:rPr>
            </w:pPr>
          </w:p>
        </w:tc>
        <w:tc>
          <w:tcPr>
            <w:tcW w:w="398" w:type="dxa"/>
            <w:vAlign w:val="center"/>
          </w:tcPr>
          <w:p w14:paraId="252B4567" w14:textId="77777777" w:rsidR="002427E9" w:rsidRPr="00172B7C" w:rsidRDefault="002427E9" w:rsidP="00F2463A">
            <w:pPr>
              <w:jc w:val="center"/>
              <w:rPr>
                <w:lang w:val="sr-Cyrl-CS"/>
              </w:rPr>
            </w:pPr>
          </w:p>
        </w:tc>
        <w:tc>
          <w:tcPr>
            <w:tcW w:w="399" w:type="dxa"/>
            <w:vAlign w:val="center"/>
          </w:tcPr>
          <w:p w14:paraId="08125684" w14:textId="77777777" w:rsidR="002427E9" w:rsidRPr="00172B7C" w:rsidRDefault="002427E9" w:rsidP="00F2463A">
            <w:pPr>
              <w:jc w:val="center"/>
              <w:rPr>
                <w:lang w:val="sr-Cyrl-CS"/>
              </w:rPr>
            </w:pPr>
          </w:p>
        </w:tc>
        <w:tc>
          <w:tcPr>
            <w:tcW w:w="399" w:type="dxa"/>
            <w:vAlign w:val="center"/>
          </w:tcPr>
          <w:p w14:paraId="428DAE1D" w14:textId="77777777" w:rsidR="002427E9" w:rsidRPr="00172B7C" w:rsidRDefault="002427E9" w:rsidP="00F2463A">
            <w:pPr>
              <w:jc w:val="center"/>
              <w:rPr>
                <w:lang w:val="sr-Cyrl-CS"/>
              </w:rPr>
            </w:pPr>
            <w:r w:rsidRPr="00172B7C">
              <w:rPr>
                <w:lang w:val="sr-Cyrl-CS"/>
              </w:rPr>
              <w:sym w:font="Wingdings 2" w:char="F051"/>
            </w:r>
          </w:p>
        </w:tc>
        <w:tc>
          <w:tcPr>
            <w:tcW w:w="501" w:type="dxa"/>
            <w:vAlign w:val="center"/>
          </w:tcPr>
          <w:p w14:paraId="505D7629" w14:textId="77777777" w:rsidR="002427E9" w:rsidRPr="00172B7C" w:rsidRDefault="002427E9" w:rsidP="00F2463A">
            <w:pPr>
              <w:jc w:val="center"/>
              <w:rPr>
                <w:lang w:val="sr-Cyrl-CS"/>
              </w:rPr>
            </w:pPr>
          </w:p>
        </w:tc>
      </w:tr>
    </w:tbl>
    <w:p w14:paraId="67767C21" w14:textId="77777777" w:rsidR="002427E9" w:rsidRPr="00526331" w:rsidRDefault="002427E9" w:rsidP="00526331">
      <w:pPr>
        <w:spacing w:after="120"/>
        <w:rPr>
          <w:b/>
          <w:bCs/>
          <w:sz w:val="28"/>
          <w:szCs w:val="28"/>
          <w:lang w:val="sr-Cyrl-CS"/>
        </w:rPr>
      </w:pPr>
      <w:r w:rsidRPr="00333DEC">
        <w:rPr>
          <w:b/>
          <w:bCs/>
          <w:sz w:val="28"/>
          <w:szCs w:val="28"/>
          <w:lang w:val="en-US"/>
        </w:rPr>
        <w:t>2.</w:t>
      </w:r>
      <w:r w:rsidRPr="00333DEC">
        <w:rPr>
          <w:b/>
          <w:bCs/>
          <w:sz w:val="28"/>
          <w:szCs w:val="28"/>
          <w:lang w:val="sr-Cyrl-CS"/>
        </w:rPr>
        <w:t>Одељењска већа</w:t>
      </w:r>
    </w:p>
    <w:tbl>
      <w:tblPr>
        <w:tblW w:w="91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4937"/>
        <w:gridCol w:w="1805"/>
        <w:gridCol w:w="1947"/>
      </w:tblGrid>
      <w:tr w:rsidR="002427E9" w:rsidRPr="00172B7C" w14:paraId="34FF939A" w14:textId="77777777">
        <w:trPr>
          <w:trHeight w:val="496"/>
        </w:trPr>
        <w:tc>
          <w:tcPr>
            <w:tcW w:w="469" w:type="dxa"/>
            <w:shd w:val="clear" w:color="auto" w:fill="FFCCFF"/>
            <w:vAlign w:val="center"/>
          </w:tcPr>
          <w:p w14:paraId="4784EAC9" w14:textId="77777777" w:rsidR="002427E9" w:rsidRPr="00172B7C" w:rsidRDefault="002427E9" w:rsidP="00F2463A">
            <w:pPr>
              <w:jc w:val="center"/>
              <w:rPr>
                <w:b/>
                <w:bCs/>
                <w:lang w:val="sr-Cyrl-CS"/>
              </w:rPr>
            </w:pPr>
            <w:r w:rsidRPr="00172B7C">
              <w:rPr>
                <w:b/>
                <w:bCs/>
              </w:rPr>
              <w:t>р.</w:t>
            </w:r>
          </w:p>
          <w:p w14:paraId="512FF0F8" w14:textId="77777777" w:rsidR="002427E9" w:rsidRPr="00172B7C" w:rsidRDefault="002427E9" w:rsidP="00F2463A">
            <w:pPr>
              <w:jc w:val="center"/>
              <w:rPr>
                <w:b/>
                <w:bCs/>
                <w:lang w:val="sr-Cyrl-CS"/>
              </w:rPr>
            </w:pPr>
            <w:r w:rsidRPr="00172B7C">
              <w:rPr>
                <w:b/>
                <w:bCs/>
              </w:rPr>
              <w:t>бр</w:t>
            </w:r>
          </w:p>
        </w:tc>
        <w:tc>
          <w:tcPr>
            <w:tcW w:w="4937" w:type="dxa"/>
            <w:shd w:val="clear" w:color="auto" w:fill="FFCCFF"/>
            <w:vAlign w:val="center"/>
          </w:tcPr>
          <w:p w14:paraId="373C2CAA" w14:textId="77777777" w:rsidR="002427E9" w:rsidRPr="00172B7C" w:rsidRDefault="002427E9" w:rsidP="00F2463A">
            <w:pPr>
              <w:jc w:val="center"/>
              <w:rPr>
                <w:b/>
                <w:bCs/>
              </w:rPr>
            </w:pPr>
            <w:r w:rsidRPr="00172B7C">
              <w:rPr>
                <w:b/>
                <w:bCs/>
              </w:rPr>
              <w:t>ОПИС ПОСЛОВА</w:t>
            </w:r>
          </w:p>
        </w:tc>
        <w:tc>
          <w:tcPr>
            <w:tcW w:w="1805" w:type="dxa"/>
            <w:shd w:val="clear" w:color="auto" w:fill="FFCCFF"/>
            <w:vAlign w:val="center"/>
          </w:tcPr>
          <w:p w14:paraId="1A8A560B" w14:textId="77777777" w:rsidR="002427E9" w:rsidRPr="00172B7C" w:rsidRDefault="002427E9" w:rsidP="00F2463A">
            <w:pPr>
              <w:jc w:val="center"/>
              <w:rPr>
                <w:b/>
                <w:bCs/>
              </w:rPr>
            </w:pPr>
            <w:r w:rsidRPr="00172B7C">
              <w:rPr>
                <w:b/>
                <w:bCs/>
              </w:rPr>
              <w:t>ВРЕМЕ</w:t>
            </w:r>
          </w:p>
        </w:tc>
        <w:tc>
          <w:tcPr>
            <w:tcW w:w="1947" w:type="dxa"/>
            <w:shd w:val="clear" w:color="auto" w:fill="FFCCFF"/>
            <w:vAlign w:val="center"/>
          </w:tcPr>
          <w:p w14:paraId="4813A722" w14:textId="77777777" w:rsidR="002427E9" w:rsidRPr="00172B7C" w:rsidRDefault="002427E9" w:rsidP="00F2463A">
            <w:pPr>
              <w:jc w:val="center"/>
              <w:rPr>
                <w:b/>
                <w:bCs/>
              </w:rPr>
            </w:pPr>
            <w:r w:rsidRPr="00172B7C">
              <w:rPr>
                <w:b/>
                <w:bCs/>
              </w:rPr>
              <w:t>НОСИЛАЦ</w:t>
            </w:r>
          </w:p>
        </w:tc>
      </w:tr>
      <w:tr w:rsidR="00B768FA" w:rsidRPr="00172B7C" w14:paraId="34961E43" w14:textId="77777777" w:rsidTr="0089085F">
        <w:trPr>
          <w:trHeight w:val="1376"/>
        </w:trPr>
        <w:tc>
          <w:tcPr>
            <w:tcW w:w="469" w:type="dxa"/>
            <w:vAlign w:val="center"/>
          </w:tcPr>
          <w:p w14:paraId="4BCE4307" w14:textId="77777777" w:rsidR="00B768FA" w:rsidRPr="00172B7C" w:rsidRDefault="00B768FA" w:rsidP="00F2463A">
            <w:pPr>
              <w:numPr>
                <w:ilvl w:val="0"/>
                <w:numId w:val="1"/>
              </w:numPr>
            </w:pPr>
          </w:p>
        </w:tc>
        <w:tc>
          <w:tcPr>
            <w:tcW w:w="4937" w:type="dxa"/>
            <w:vAlign w:val="center"/>
          </w:tcPr>
          <w:p w14:paraId="42EE3357" w14:textId="77777777" w:rsidR="00B768FA" w:rsidRPr="00B768FA" w:rsidRDefault="00B768FA" w:rsidP="00F2463A">
            <w:pPr>
              <w:pStyle w:val="Header"/>
              <w:tabs>
                <w:tab w:val="clear" w:pos="4320"/>
                <w:tab w:val="clear" w:pos="8640"/>
              </w:tabs>
              <w:jc w:val="both"/>
            </w:pPr>
            <w:r w:rsidRPr="00172B7C">
              <w:t>Избор руководиоца разредних већа</w:t>
            </w:r>
            <w:r>
              <w:t>, план писмених и контролних провера</w:t>
            </w:r>
          </w:p>
        </w:tc>
        <w:tc>
          <w:tcPr>
            <w:tcW w:w="1805" w:type="dxa"/>
            <w:vAlign w:val="center"/>
          </w:tcPr>
          <w:p w14:paraId="47347B9A" w14:textId="77777777" w:rsidR="00B768FA" w:rsidRPr="00172B7C" w:rsidRDefault="00B768FA" w:rsidP="00F2463A">
            <w:pPr>
              <w:jc w:val="center"/>
            </w:pPr>
            <w:r w:rsidRPr="00172B7C">
              <w:t>СЕПТЕМБАР</w:t>
            </w:r>
          </w:p>
        </w:tc>
        <w:tc>
          <w:tcPr>
            <w:tcW w:w="1947" w:type="dxa"/>
          </w:tcPr>
          <w:p w14:paraId="4376AB78" w14:textId="77777777" w:rsidR="00B768FA" w:rsidRDefault="00B768FA">
            <w:r w:rsidRPr="00140C31">
              <w:t>одељенске старешине и предметни наставници</w:t>
            </w:r>
          </w:p>
          <w:p w14:paraId="3A9D0358" w14:textId="77777777" w:rsidR="00B768FA" w:rsidRPr="00B768FA" w:rsidRDefault="00B768FA">
            <w:r>
              <w:t>педагог</w:t>
            </w:r>
          </w:p>
        </w:tc>
      </w:tr>
      <w:tr w:rsidR="00B768FA" w:rsidRPr="00172B7C" w14:paraId="78D3DFDC" w14:textId="77777777" w:rsidTr="0089085F">
        <w:trPr>
          <w:trHeight w:val="1376"/>
        </w:trPr>
        <w:tc>
          <w:tcPr>
            <w:tcW w:w="469" w:type="dxa"/>
            <w:vAlign w:val="center"/>
          </w:tcPr>
          <w:p w14:paraId="7E13BB44" w14:textId="77777777" w:rsidR="00B768FA" w:rsidRPr="00172B7C" w:rsidRDefault="00B768FA" w:rsidP="00F2463A">
            <w:pPr>
              <w:numPr>
                <w:ilvl w:val="0"/>
                <w:numId w:val="1"/>
              </w:numPr>
            </w:pPr>
          </w:p>
        </w:tc>
        <w:tc>
          <w:tcPr>
            <w:tcW w:w="4937" w:type="dxa"/>
            <w:vAlign w:val="center"/>
          </w:tcPr>
          <w:p w14:paraId="5604121E" w14:textId="77777777" w:rsidR="00B768FA" w:rsidRPr="00172B7C" w:rsidRDefault="00B768FA" w:rsidP="00F2463A">
            <w:pPr>
              <w:jc w:val="both"/>
            </w:pPr>
            <w:r w:rsidRPr="00172B7C">
              <w:t>Упознавање социјалних, породичних и материјалних услова ученика</w:t>
            </w:r>
          </w:p>
        </w:tc>
        <w:tc>
          <w:tcPr>
            <w:tcW w:w="1805" w:type="dxa"/>
            <w:vAlign w:val="center"/>
          </w:tcPr>
          <w:p w14:paraId="7537F0D2" w14:textId="77777777" w:rsidR="00B768FA" w:rsidRPr="00172B7C" w:rsidRDefault="00B768FA" w:rsidP="00F2463A">
            <w:pPr>
              <w:jc w:val="center"/>
            </w:pPr>
            <w:r w:rsidRPr="00172B7C">
              <w:t>ОКТОБАР</w:t>
            </w:r>
          </w:p>
        </w:tc>
        <w:tc>
          <w:tcPr>
            <w:tcW w:w="1947" w:type="dxa"/>
          </w:tcPr>
          <w:p w14:paraId="7E1EA604" w14:textId="77777777" w:rsidR="00B768FA" w:rsidRDefault="00B768FA">
            <w:r w:rsidRPr="00140C31">
              <w:t>одељенске старешине и предметни наставници</w:t>
            </w:r>
          </w:p>
        </w:tc>
      </w:tr>
      <w:tr w:rsidR="002427E9" w:rsidRPr="00172B7C" w14:paraId="1F30EBF6" w14:textId="77777777">
        <w:trPr>
          <w:trHeight w:val="1376"/>
        </w:trPr>
        <w:tc>
          <w:tcPr>
            <w:tcW w:w="469" w:type="dxa"/>
            <w:vAlign w:val="center"/>
          </w:tcPr>
          <w:p w14:paraId="733FF73A" w14:textId="77777777" w:rsidR="002427E9" w:rsidRPr="00172B7C" w:rsidRDefault="002427E9" w:rsidP="00F2463A">
            <w:pPr>
              <w:numPr>
                <w:ilvl w:val="0"/>
                <w:numId w:val="1"/>
              </w:numPr>
            </w:pPr>
          </w:p>
        </w:tc>
        <w:tc>
          <w:tcPr>
            <w:tcW w:w="4937" w:type="dxa"/>
            <w:vAlign w:val="center"/>
          </w:tcPr>
          <w:p w14:paraId="77FC5318" w14:textId="77777777" w:rsidR="002427E9" w:rsidRPr="00172B7C" w:rsidRDefault="002427E9" w:rsidP="00F2463A">
            <w:pPr>
              <w:jc w:val="both"/>
            </w:pPr>
            <w:r w:rsidRPr="00172B7C">
              <w:t>Праћење вредновања ученика, успех, владање, однос према раду, заостајање у раду</w:t>
            </w:r>
          </w:p>
        </w:tc>
        <w:tc>
          <w:tcPr>
            <w:tcW w:w="1805" w:type="dxa"/>
            <w:vAlign w:val="center"/>
          </w:tcPr>
          <w:p w14:paraId="260CB6A2" w14:textId="77777777" w:rsidR="002427E9" w:rsidRPr="00172B7C" w:rsidRDefault="002427E9" w:rsidP="00F2463A">
            <w:pPr>
              <w:jc w:val="center"/>
            </w:pPr>
            <w:r w:rsidRPr="00172B7C">
              <w:t>6 пута годишње</w:t>
            </w:r>
          </w:p>
        </w:tc>
        <w:tc>
          <w:tcPr>
            <w:tcW w:w="1947" w:type="dxa"/>
            <w:vAlign w:val="center"/>
          </w:tcPr>
          <w:p w14:paraId="50C72284" w14:textId="77777777" w:rsidR="002427E9" w:rsidRDefault="002427E9" w:rsidP="00F2463A">
            <w:pPr>
              <w:jc w:val="center"/>
            </w:pPr>
            <w:r w:rsidRPr="00172B7C">
              <w:t>одељенске старешине и предметни наставници</w:t>
            </w:r>
          </w:p>
          <w:p w14:paraId="02840E9A" w14:textId="77777777" w:rsidR="00B768FA" w:rsidRPr="00B768FA" w:rsidRDefault="00B768FA" w:rsidP="00F2463A">
            <w:pPr>
              <w:jc w:val="center"/>
            </w:pPr>
            <w:r>
              <w:t>педагог</w:t>
            </w:r>
          </w:p>
        </w:tc>
      </w:tr>
      <w:tr w:rsidR="002427E9" w:rsidRPr="00172B7C" w14:paraId="5D9F2416" w14:textId="77777777">
        <w:trPr>
          <w:trHeight w:val="1376"/>
        </w:trPr>
        <w:tc>
          <w:tcPr>
            <w:tcW w:w="469" w:type="dxa"/>
            <w:vAlign w:val="center"/>
          </w:tcPr>
          <w:p w14:paraId="32D8F0D2" w14:textId="77777777" w:rsidR="002427E9" w:rsidRPr="00172B7C" w:rsidRDefault="002427E9" w:rsidP="00F2463A">
            <w:pPr>
              <w:numPr>
                <w:ilvl w:val="0"/>
                <w:numId w:val="1"/>
              </w:numPr>
            </w:pPr>
          </w:p>
        </w:tc>
        <w:tc>
          <w:tcPr>
            <w:tcW w:w="4937" w:type="dxa"/>
            <w:vAlign w:val="center"/>
          </w:tcPr>
          <w:p w14:paraId="479B7876" w14:textId="77777777" w:rsidR="002427E9" w:rsidRPr="00172B7C" w:rsidRDefault="002427E9" w:rsidP="00F2463A">
            <w:pPr>
              <w:jc w:val="both"/>
            </w:pPr>
            <w:r w:rsidRPr="00172B7C">
              <w:t>Идентификација даровитих ученика</w:t>
            </w:r>
          </w:p>
        </w:tc>
        <w:tc>
          <w:tcPr>
            <w:tcW w:w="1805" w:type="dxa"/>
            <w:vAlign w:val="center"/>
          </w:tcPr>
          <w:p w14:paraId="32692E58" w14:textId="77777777" w:rsidR="002427E9" w:rsidRPr="00172B7C" w:rsidRDefault="002427E9" w:rsidP="00F2463A">
            <w:pPr>
              <w:jc w:val="center"/>
            </w:pPr>
            <w:r w:rsidRPr="00172B7C">
              <w:t>ОКТОБАР</w:t>
            </w:r>
          </w:p>
        </w:tc>
        <w:tc>
          <w:tcPr>
            <w:tcW w:w="1947" w:type="dxa"/>
            <w:vAlign w:val="center"/>
          </w:tcPr>
          <w:p w14:paraId="0823B9E4" w14:textId="77777777"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14:paraId="224CA743" w14:textId="77777777">
        <w:trPr>
          <w:trHeight w:val="1376"/>
        </w:trPr>
        <w:tc>
          <w:tcPr>
            <w:tcW w:w="469" w:type="dxa"/>
            <w:vAlign w:val="center"/>
          </w:tcPr>
          <w:p w14:paraId="3D384C0A" w14:textId="77777777" w:rsidR="002427E9" w:rsidRPr="00172B7C" w:rsidRDefault="002427E9" w:rsidP="00F2463A">
            <w:pPr>
              <w:numPr>
                <w:ilvl w:val="0"/>
                <w:numId w:val="1"/>
              </w:numPr>
            </w:pPr>
          </w:p>
        </w:tc>
        <w:tc>
          <w:tcPr>
            <w:tcW w:w="4937" w:type="dxa"/>
            <w:vAlign w:val="center"/>
          </w:tcPr>
          <w:p w14:paraId="33C9F2A0" w14:textId="77777777" w:rsidR="002427E9" w:rsidRPr="00172B7C" w:rsidRDefault="002427E9" w:rsidP="00F2463A">
            <w:pPr>
              <w:jc w:val="both"/>
            </w:pPr>
            <w:r w:rsidRPr="00172B7C">
              <w:t>Идентификација ученика са психофизичким сметњама и организовање корективног рада и допунске наставе</w:t>
            </w:r>
          </w:p>
        </w:tc>
        <w:tc>
          <w:tcPr>
            <w:tcW w:w="1805" w:type="dxa"/>
            <w:vAlign w:val="center"/>
          </w:tcPr>
          <w:p w14:paraId="656DB98B" w14:textId="77777777" w:rsidR="002427E9" w:rsidRPr="00172B7C" w:rsidRDefault="002427E9" w:rsidP="00F2463A">
            <w:pPr>
              <w:jc w:val="center"/>
            </w:pPr>
            <w:r w:rsidRPr="00172B7C">
              <w:t>ОКТОБАР</w:t>
            </w:r>
          </w:p>
        </w:tc>
        <w:tc>
          <w:tcPr>
            <w:tcW w:w="1947" w:type="dxa"/>
            <w:vAlign w:val="center"/>
          </w:tcPr>
          <w:p w14:paraId="3D73E608" w14:textId="77777777"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14:paraId="47760113" w14:textId="77777777">
        <w:trPr>
          <w:trHeight w:val="1376"/>
        </w:trPr>
        <w:tc>
          <w:tcPr>
            <w:tcW w:w="469" w:type="dxa"/>
            <w:vAlign w:val="center"/>
          </w:tcPr>
          <w:p w14:paraId="71B96D75" w14:textId="77777777" w:rsidR="002427E9" w:rsidRPr="00172B7C" w:rsidRDefault="002427E9" w:rsidP="00F2463A">
            <w:pPr>
              <w:numPr>
                <w:ilvl w:val="0"/>
                <w:numId w:val="1"/>
              </w:numPr>
            </w:pPr>
          </w:p>
        </w:tc>
        <w:tc>
          <w:tcPr>
            <w:tcW w:w="4937" w:type="dxa"/>
            <w:vAlign w:val="center"/>
          </w:tcPr>
          <w:p w14:paraId="71A92394" w14:textId="77777777" w:rsidR="002427E9" w:rsidRPr="00172B7C" w:rsidRDefault="002427E9" w:rsidP="00F2463A">
            <w:pPr>
              <w:jc w:val="both"/>
            </w:pPr>
            <w:r w:rsidRPr="00172B7C">
              <w:t>Изрицање васпитно-дисциплинских мера и процена ефикасности примењених поступака</w:t>
            </w:r>
          </w:p>
        </w:tc>
        <w:tc>
          <w:tcPr>
            <w:tcW w:w="1805" w:type="dxa"/>
            <w:vAlign w:val="center"/>
          </w:tcPr>
          <w:p w14:paraId="00C6CB32" w14:textId="77777777" w:rsidR="002427E9" w:rsidRPr="00172B7C" w:rsidRDefault="002427E9" w:rsidP="00F2463A">
            <w:pPr>
              <w:jc w:val="center"/>
            </w:pPr>
            <w:r w:rsidRPr="00172B7C">
              <w:t>Квалификациони периоди</w:t>
            </w:r>
          </w:p>
        </w:tc>
        <w:tc>
          <w:tcPr>
            <w:tcW w:w="1947" w:type="dxa"/>
            <w:vAlign w:val="center"/>
          </w:tcPr>
          <w:p w14:paraId="656DFC54" w14:textId="77777777" w:rsidR="002427E9" w:rsidRPr="00172B7C" w:rsidRDefault="00B768FA" w:rsidP="00F2463A">
            <w:pPr>
              <w:jc w:val="center"/>
            </w:pPr>
            <w:r w:rsidRPr="00172B7C">
              <w:t xml:space="preserve">одељенске старешине и предметни наставници </w:t>
            </w:r>
            <w:r w:rsidR="002427E9" w:rsidRPr="00172B7C">
              <w:t>психолог</w:t>
            </w:r>
          </w:p>
        </w:tc>
      </w:tr>
      <w:tr w:rsidR="002427E9" w:rsidRPr="00172B7C" w14:paraId="31E2E38D" w14:textId="77777777">
        <w:trPr>
          <w:trHeight w:val="1376"/>
        </w:trPr>
        <w:tc>
          <w:tcPr>
            <w:tcW w:w="469" w:type="dxa"/>
            <w:vAlign w:val="center"/>
          </w:tcPr>
          <w:p w14:paraId="1514240D" w14:textId="77777777" w:rsidR="002427E9" w:rsidRPr="00172B7C" w:rsidRDefault="002427E9" w:rsidP="00F2463A">
            <w:pPr>
              <w:numPr>
                <w:ilvl w:val="0"/>
                <w:numId w:val="1"/>
              </w:numPr>
            </w:pPr>
          </w:p>
        </w:tc>
        <w:tc>
          <w:tcPr>
            <w:tcW w:w="4937" w:type="dxa"/>
            <w:vAlign w:val="center"/>
          </w:tcPr>
          <w:p w14:paraId="40B7BAA6" w14:textId="77777777" w:rsidR="002427E9" w:rsidRPr="00172B7C" w:rsidRDefault="002427E9" w:rsidP="00F2463A">
            <w:pPr>
              <w:jc w:val="both"/>
            </w:pPr>
            <w:r w:rsidRPr="00172B7C">
              <w:t>Програм екскурзија и програм школе у природи и извештај о њиховој реализацији</w:t>
            </w:r>
          </w:p>
        </w:tc>
        <w:tc>
          <w:tcPr>
            <w:tcW w:w="1805" w:type="dxa"/>
            <w:vAlign w:val="center"/>
          </w:tcPr>
          <w:p w14:paraId="6380476C" w14:textId="77777777" w:rsidR="002427E9" w:rsidRPr="00172B7C" w:rsidRDefault="002427E9" w:rsidP="00F2463A">
            <w:pPr>
              <w:jc w:val="center"/>
            </w:pPr>
            <w:r w:rsidRPr="00172B7C">
              <w:t>СЕПТЕМБАР</w:t>
            </w:r>
          </w:p>
          <w:p w14:paraId="4B40E143" w14:textId="77777777" w:rsidR="002427E9" w:rsidRPr="00172B7C" w:rsidRDefault="002427E9" w:rsidP="00F2463A">
            <w:pPr>
              <w:jc w:val="center"/>
            </w:pPr>
            <w:r w:rsidRPr="00172B7C">
              <w:t>ЈУНИ</w:t>
            </w:r>
          </w:p>
        </w:tc>
        <w:tc>
          <w:tcPr>
            <w:tcW w:w="1947" w:type="dxa"/>
            <w:vAlign w:val="center"/>
          </w:tcPr>
          <w:p w14:paraId="130E97D1" w14:textId="77777777" w:rsidR="002427E9" w:rsidRPr="00172B7C" w:rsidRDefault="002427E9" w:rsidP="00F2463A">
            <w:pPr>
              <w:jc w:val="center"/>
            </w:pPr>
            <w:r w:rsidRPr="00172B7C">
              <w:t>разредно веће и директор</w:t>
            </w:r>
          </w:p>
        </w:tc>
      </w:tr>
      <w:tr w:rsidR="002427E9" w:rsidRPr="00172B7C" w14:paraId="36FA526E" w14:textId="77777777">
        <w:trPr>
          <w:trHeight w:val="1376"/>
        </w:trPr>
        <w:tc>
          <w:tcPr>
            <w:tcW w:w="469" w:type="dxa"/>
            <w:vAlign w:val="center"/>
          </w:tcPr>
          <w:p w14:paraId="68405BA8" w14:textId="77777777" w:rsidR="002427E9" w:rsidRPr="00172B7C" w:rsidRDefault="002427E9" w:rsidP="00F2463A">
            <w:pPr>
              <w:numPr>
                <w:ilvl w:val="0"/>
                <w:numId w:val="1"/>
              </w:numPr>
            </w:pPr>
          </w:p>
        </w:tc>
        <w:tc>
          <w:tcPr>
            <w:tcW w:w="4937" w:type="dxa"/>
            <w:vAlign w:val="center"/>
          </w:tcPr>
          <w:p w14:paraId="08092828" w14:textId="77777777" w:rsidR="002427E9" w:rsidRPr="00172B7C" w:rsidRDefault="002427E9" w:rsidP="00F2463A">
            <w:pPr>
              <w:jc w:val="both"/>
            </w:pPr>
            <w:r w:rsidRPr="00172B7C">
              <w:t>Остала питања из живота ученика и одељенске заједнице</w:t>
            </w:r>
          </w:p>
        </w:tc>
        <w:tc>
          <w:tcPr>
            <w:tcW w:w="1805" w:type="dxa"/>
            <w:vAlign w:val="center"/>
          </w:tcPr>
          <w:p w14:paraId="62563E20" w14:textId="77777777" w:rsidR="002427E9" w:rsidRPr="00172B7C" w:rsidRDefault="002427E9" w:rsidP="00F2463A">
            <w:pPr>
              <w:jc w:val="center"/>
            </w:pPr>
            <w:r w:rsidRPr="00172B7C">
              <w:t>Током године</w:t>
            </w:r>
          </w:p>
        </w:tc>
        <w:tc>
          <w:tcPr>
            <w:tcW w:w="1947" w:type="dxa"/>
            <w:vAlign w:val="center"/>
          </w:tcPr>
          <w:p w14:paraId="219A494A" w14:textId="77777777" w:rsidR="002427E9" w:rsidRPr="00172B7C" w:rsidRDefault="002427E9" w:rsidP="00F2463A">
            <w:pPr>
              <w:jc w:val="center"/>
            </w:pPr>
            <w:r w:rsidRPr="00172B7C">
              <w:t xml:space="preserve">разредно веће, </w:t>
            </w:r>
            <w:r w:rsidR="00B768FA">
              <w:t xml:space="preserve">педагог, </w:t>
            </w:r>
            <w:r w:rsidRPr="00172B7C">
              <w:t>психолог и директор</w:t>
            </w:r>
          </w:p>
        </w:tc>
      </w:tr>
    </w:tbl>
    <w:p w14:paraId="3C3928CB" w14:textId="77777777" w:rsidR="002427E9" w:rsidRPr="007B38FB" w:rsidRDefault="002427E9" w:rsidP="00D02CA1">
      <w:pPr>
        <w:tabs>
          <w:tab w:val="left" w:pos="3899"/>
        </w:tabs>
        <w:rPr>
          <w:b/>
          <w:bCs/>
          <w:sz w:val="28"/>
          <w:szCs w:val="28"/>
          <w:lang w:val="sr-Cyrl-CS"/>
        </w:rPr>
      </w:pPr>
      <w:r w:rsidRPr="007B38FB">
        <w:rPr>
          <w:b/>
          <w:bCs/>
          <w:sz w:val="28"/>
          <w:szCs w:val="28"/>
          <w:lang w:val="sr-Cyrl-CS"/>
        </w:rPr>
        <w:t>3.Одељењски старешина</w:t>
      </w:r>
    </w:p>
    <w:tbl>
      <w:tblPr>
        <w:tblW w:w="9784" w:type="dxa"/>
        <w:tblInd w:w="-106"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450"/>
        <w:gridCol w:w="2250"/>
        <w:gridCol w:w="7065"/>
        <w:gridCol w:w="19"/>
      </w:tblGrid>
      <w:tr w:rsidR="002427E9" w:rsidRPr="00172B7C" w14:paraId="01DF9B04" w14:textId="77777777">
        <w:trPr>
          <w:gridAfter w:val="1"/>
          <w:wAfter w:w="19" w:type="dxa"/>
          <w:trHeight w:val="598"/>
        </w:trPr>
        <w:tc>
          <w:tcPr>
            <w:tcW w:w="2700" w:type="dxa"/>
            <w:gridSpan w:val="2"/>
            <w:tcBorders>
              <w:top w:val="triple" w:sz="4" w:space="0" w:color="auto"/>
              <w:left w:val="double" w:sz="4" w:space="0" w:color="auto"/>
            </w:tcBorders>
            <w:shd w:val="clear" w:color="auto" w:fill="F3F3F3"/>
            <w:vAlign w:val="center"/>
          </w:tcPr>
          <w:p w14:paraId="77DEBD9F" w14:textId="77777777" w:rsidR="002427E9" w:rsidRPr="00172B7C" w:rsidRDefault="002427E9" w:rsidP="00F2463A">
            <w:pPr>
              <w:tabs>
                <w:tab w:val="left" w:pos="3899"/>
              </w:tabs>
              <w:jc w:val="center"/>
              <w:rPr>
                <w:b/>
                <w:bCs/>
                <w:lang w:val="sr-Cyrl-CS"/>
              </w:rPr>
            </w:pPr>
            <w:r w:rsidRPr="00172B7C">
              <w:rPr>
                <w:b/>
                <w:bCs/>
                <w:lang w:val="sr-Cyrl-CS"/>
              </w:rPr>
              <w:t>Подручје рада</w:t>
            </w:r>
          </w:p>
        </w:tc>
        <w:tc>
          <w:tcPr>
            <w:tcW w:w="7065" w:type="dxa"/>
            <w:tcBorders>
              <w:top w:val="triple" w:sz="4" w:space="0" w:color="auto"/>
              <w:right w:val="double" w:sz="4" w:space="0" w:color="auto"/>
            </w:tcBorders>
            <w:shd w:val="clear" w:color="auto" w:fill="F3F3F3"/>
            <w:vAlign w:val="center"/>
          </w:tcPr>
          <w:p w14:paraId="371D80B6" w14:textId="77777777" w:rsidR="002427E9" w:rsidRPr="00172B7C" w:rsidRDefault="002427E9" w:rsidP="00F2463A">
            <w:pPr>
              <w:tabs>
                <w:tab w:val="left" w:pos="3899"/>
              </w:tabs>
              <w:jc w:val="center"/>
              <w:rPr>
                <w:b/>
                <w:bCs/>
                <w:lang w:val="sr-Cyrl-CS"/>
              </w:rPr>
            </w:pPr>
            <w:r w:rsidRPr="00172B7C">
              <w:rPr>
                <w:b/>
                <w:bCs/>
                <w:lang w:val="sr-Cyrl-CS"/>
              </w:rPr>
              <w:t>Садржај активности</w:t>
            </w:r>
          </w:p>
        </w:tc>
      </w:tr>
      <w:tr w:rsidR="002427E9" w:rsidRPr="00172B7C" w14:paraId="1EC79F59" w14:textId="77777777">
        <w:trPr>
          <w:gridAfter w:val="1"/>
          <w:wAfter w:w="19" w:type="dxa"/>
          <w:cantSplit/>
          <w:trHeight w:val="500"/>
        </w:trPr>
        <w:tc>
          <w:tcPr>
            <w:tcW w:w="450" w:type="dxa"/>
            <w:tcBorders>
              <w:left w:val="double" w:sz="4" w:space="0" w:color="auto"/>
              <w:bottom w:val="single" w:sz="4" w:space="0" w:color="auto"/>
              <w:right w:val="single" w:sz="4" w:space="0" w:color="auto"/>
            </w:tcBorders>
            <w:vAlign w:val="center"/>
          </w:tcPr>
          <w:p w14:paraId="7A4A9435" w14:textId="77777777" w:rsidR="002427E9" w:rsidRPr="00172B7C" w:rsidRDefault="002427E9" w:rsidP="00F2463A">
            <w:pPr>
              <w:tabs>
                <w:tab w:val="left" w:pos="3899"/>
              </w:tabs>
              <w:rPr>
                <w:lang w:val="sr-Cyrl-CS"/>
              </w:rPr>
            </w:pPr>
          </w:p>
          <w:p w14:paraId="1A24B875" w14:textId="77777777" w:rsidR="002427E9" w:rsidRPr="00172B7C" w:rsidRDefault="002427E9" w:rsidP="00F2463A">
            <w:pPr>
              <w:tabs>
                <w:tab w:val="left" w:pos="3899"/>
              </w:tabs>
              <w:rPr>
                <w:lang w:val="sr-Cyrl-CS"/>
              </w:rPr>
            </w:pPr>
            <w:r w:rsidRPr="00172B7C">
              <w:rPr>
                <w:lang w:val="sr-Cyrl-CS"/>
              </w:rPr>
              <w:t>1.</w:t>
            </w:r>
          </w:p>
          <w:p w14:paraId="0DC52D02" w14:textId="77777777" w:rsidR="002427E9" w:rsidRPr="00172B7C" w:rsidRDefault="002427E9" w:rsidP="00F2463A">
            <w:pPr>
              <w:tabs>
                <w:tab w:val="left" w:pos="3899"/>
              </w:tabs>
              <w:rPr>
                <w:lang w:val="sr-Cyrl-CS"/>
              </w:rPr>
            </w:pPr>
          </w:p>
        </w:tc>
        <w:tc>
          <w:tcPr>
            <w:tcW w:w="2250" w:type="dxa"/>
            <w:tcBorders>
              <w:left w:val="single" w:sz="4" w:space="0" w:color="auto"/>
              <w:bottom w:val="single" w:sz="4" w:space="0" w:color="auto"/>
              <w:right w:val="single" w:sz="4" w:space="0" w:color="auto"/>
            </w:tcBorders>
            <w:vAlign w:val="center"/>
          </w:tcPr>
          <w:p w14:paraId="605C6AA9" w14:textId="77777777" w:rsidR="002427E9" w:rsidRPr="00172B7C" w:rsidRDefault="002427E9" w:rsidP="00F2463A">
            <w:pPr>
              <w:tabs>
                <w:tab w:val="left" w:pos="3899"/>
              </w:tabs>
              <w:rPr>
                <w:lang w:val="sr-Cyrl-CS"/>
              </w:rPr>
            </w:pPr>
            <w:r w:rsidRPr="00172B7C">
              <w:rPr>
                <w:lang w:val="sr-Cyrl-CS"/>
              </w:rPr>
              <w:t>Организациони послови</w:t>
            </w:r>
          </w:p>
        </w:tc>
        <w:tc>
          <w:tcPr>
            <w:tcW w:w="7065" w:type="dxa"/>
            <w:tcBorders>
              <w:left w:val="single" w:sz="4" w:space="0" w:color="auto"/>
              <w:bottom w:val="single" w:sz="4" w:space="0" w:color="auto"/>
              <w:right w:val="double" w:sz="4" w:space="0" w:color="auto"/>
            </w:tcBorders>
            <w:vAlign w:val="center"/>
          </w:tcPr>
          <w:p w14:paraId="5474B36E" w14:textId="77777777" w:rsidR="002427E9" w:rsidRPr="00172B7C" w:rsidRDefault="002427E9" w:rsidP="00F2463A">
            <w:pPr>
              <w:tabs>
                <w:tab w:val="left" w:pos="3899"/>
              </w:tabs>
              <w:rPr>
                <w:lang w:val="sr-Cyrl-CS"/>
              </w:rPr>
            </w:pPr>
            <w:r w:rsidRPr="00172B7C">
              <w:rPr>
                <w:lang w:val="sr-Cyrl-CS"/>
              </w:rPr>
              <w:t>-планирање и програмирање рада са ОЗ на ЧОС-у, и ЧОЗ-у;</w:t>
            </w:r>
          </w:p>
          <w:p w14:paraId="1C145B3B" w14:textId="77777777" w:rsidR="002427E9" w:rsidRPr="00172B7C" w:rsidRDefault="002427E9" w:rsidP="00F2463A">
            <w:pPr>
              <w:tabs>
                <w:tab w:val="left" w:pos="3899"/>
              </w:tabs>
              <w:rPr>
                <w:lang w:val="sr-Cyrl-CS"/>
              </w:rPr>
            </w:pPr>
            <w:r w:rsidRPr="00172B7C">
              <w:rPr>
                <w:lang w:val="sr-Cyrl-CS"/>
              </w:rPr>
              <w:t>-сарадња са родитељима и израда програма едукације родитеља;</w:t>
            </w:r>
          </w:p>
          <w:p w14:paraId="53FC98DC" w14:textId="77777777" w:rsidR="002427E9" w:rsidRPr="00172B7C" w:rsidRDefault="002427E9" w:rsidP="00F2463A">
            <w:pPr>
              <w:tabs>
                <w:tab w:val="left" w:pos="3899"/>
              </w:tabs>
              <w:rPr>
                <w:lang w:val="sr-Cyrl-CS"/>
              </w:rPr>
            </w:pPr>
            <w:r w:rsidRPr="00172B7C">
              <w:rPr>
                <w:lang w:val="sr-Cyrl-CS"/>
              </w:rPr>
              <w:t>-пружање помоћи ученицима у различитим областима интересног организовања (сл.активности, друштвене организације и сл.)</w:t>
            </w:r>
          </w:p>
          <w:p w14:paraId="1C811321" w14:textId="77777777" w:rsidR="002427E9" w:rsidRPr="00172B7C" w:rsidRDefault="002427E9" w:rsidP="00F2463A">
            <w:pPr>
              <w:tabs>
                <w:tab w:val="left" w:pos="3899"/>
              </w:tabs>
              <w:rPr>
                <w:lang w:val="sr-Cyrl-CS"/>
              </w:rPr>
            </w:pPr>
            <w:r w:rsidRPr="00172B7C">
              <w:rPr>
                <w:lang w:val="sr-Cyrl-CS"/>
              </w:rPr>
              <w:t>-организовање послова за унапређивање и вредновање квалитета и ефеката образовног рада;</w:t>
            </w:r>
          </w:p>
        </w:tc>
      </w:tr>
      <w:tr w:rsidR="002427E9" w:rsidRPr="00172B7C" w14:paraId="0CC65528" w14:textId="77777777">
        <w:trPr>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6B38E24F" w14:textId="77777777" w:rsidR="002427E9" w:rsidRPr="00172B7C" w:rsidRDefault="002427E9" w:rsidP="00F2463A">
            <w:pPr>
              <w:tabs>
                <w:tab w:val="left" w:pos="3899"/>
              </w:tabs>
              <w:rPr>
                <w:lang w:val="sr-Cyrl-CS"/>
              </w:rPr>
            </w:pPr>
            <w:r w:rsidRPr="00172B7C">
              <w:rPr>
                <w:lang w:val="sr-Cyrl-CS"/>
              </w:rPr>
              <w:t>2.</w:t>
            </w:r>
          </w:p>
          <w:p w14:paraId="004EEDC2"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6F03E518" w14:textId="77777777" w:rsidR="002427E9" w:rsidRPr="00172B7C" w:rsidRDefault="002427E9" w:rsidP="00F2463A">
            <w:pPr>
              <w:tabs>
                <w:tab w:val="left" w:pos="3899"/>
              </w:tabs>
              <w:rPr>
                <w:lang w:val="sr-Cyrl-CS"/>
              </w:rPr>
            </w:pPr>
          </w:p>
          <w:p w14:paraId="0378BDB7" w14:textId="77777777" w:rsidR="002427E9" w:rsidRPr="00172B7C" w:rsidRDefault="002427E9" w:rsidP="00F2463A">
            <w:pPr>
              <w:tabs>
                <w:tab w:val="left" w:pos="3899"/>
              </w:tabs>
              <w:rPr>
                <w:lang w:val="sr-Cyrl-CS"/>
              </w:rPr>
            </w:pPr>
            <w:r w:rsidRPr="00172B7C">
              <w:rPr>
                <w:lang w:val="sr-Cyrl-CS"/>
              </w:rPr>
              <w:t>Административни послови</w:t>
            </w:r>
          </w:p>
        </w:tc>
        <w:tc>
          <w:tcPr>
            <w:tcW w:w="7084" w:type="dxa"/>
            <w:gridSpan w:val="2"/>
            <w:tcBorders>
              <w:top w:val="single" w:sz="4" w:space="0" w:color="auto"/>
              <w:left w:val="single" w:sz="4" w:space="0" w:color="auto"/>
              <w:bottom w:val="single" w:sz="4" w:space="0" w:color="auto"/>
              <w:right w:val="double" w:sz="4" w:space="0" w:color="auto"/>
            </w:tcBorders>
            <w:vAlign w:val="center"/>
          </w:tcPr>
          <w:p w14:paraId="4A12B7DF" w14:textId="77777777" w:rsidR="002427E9" w:rsidRPr="00172B7C" w:rsidRDefault="002427E9" w:rsidP="00F2463A">
            <w:pPr>
              <w:tabs>
                <w:tab w:val="left" w:pos="3899"/>
              </w:tabs>
              <w:rPr>
                <w:lang w:val="sr-Cyrl-CS"/>
              </w:rPr>
            </w:pPr>
            <w:r w:rsidRPr="00172B7C">
              <w:rPr>
                <w:lang w:val="sr-Cyrl-CS"/>
              </w:rPr>
              <w:t>-вођење података о реализацији плана и програма образовно-васпитног рада;</w:t>
            </w:r>
          </w:p>
          <w:p w14:paraId="4B24CE29" w14:textId="77777777" w:rsidR="002427E9" w:rsidRPr="00172B7C" w:rsidRDefault="002427E9" w:rsidP="00F2463A">
            <w:pPr>
              <w:tabs>
                <w:tab w:val="left" w:pos="3899"/>
              </w:tabs>
              <w:rPr>
                <w:lang w:val="sr-Cyrl-CS"/>
              </w:rPr>
            </w:pPr>
            <w:r w:rsidRPr="00172B7C">
              <w:rPr>
                <w:lang w:val="sr-Cyrl-CS"/>
              </w:rPr>
              <w:t>-вођење података о васпитном раду са ученицима;</w:t>
            </w:r>
          </w:p>
          <w:p w14:paraId="5E05E72A" w14:textId="77777777" w:rsidR="002427E9" w:rsidRPr="00172B7C" w:rsidRDefault="002427E9" w:rsidP="00F2463A">
            <w:pPr>
              <w:tabs>
                <w:tab w:val="left" w:pos="3899"/>
              </w:tabs>
              <w:rPr>
                <w:lang w:val="sr-Cyrl-CS"/>
              </w:rPr>
            </w:pPr>
            <w:r w:rsidRPr="00172B7C">
              <w:rPr>
                <w:lang w:val="sr-Cyrl-CS"/>
              </w:rPr>
              <w:t>-вођење података о унапређивању образовно-васпитног рада у одељењу;</w:t>
            </w:r>
          </w:p>
          <w:p w14:paraId="23822228" w14:textId="77777777" w:rsidR="002427E9" w:rsidRPr="00172B7C" w:rsidRDefault="002427E9" w:rsidP="00F2463A">
            <w:pPr>
              <w:tabs>
                <w:tab w:val="left" w:pos="3899"/>
              </w:tabs>
              <w:rPr>
                <w:lang w:val="sr-Cyrl-CS"/>
              </w:rPr>
            </w:pPr>
            <w:r w:rsidRPr="00172B7C">
              <w:rPr>
                <w:lang w:val="sr-Cyrl-CS"/>
              </w:rPr>
              <w:t>-вођење података о раду ОЗ;</w:t>
            </w:r>
          </w:p>
          <w:p w14:paraId="52652196" w14:textId="77777777" w:rsidR="002427E9" w:rsidRPr="00172B7C" w:rsidRDefault="002427E9" w:rsidP="00F2463A">
            <w:pPr>
              <w:tabs>
                <w:tab w:val="left" w:pos="3899"/>
              </w:tabs>
              <w:rPr>
                <w:lang w:val="sr-Cyrl-CS"/>
              </w:rPr>
            </w:pPr>
            <w:r w:rsidRPr="00172B7C">
              <w:rPr>
                <w:lang w:val="sr-Cyrl-CS"/>
              </w:rPr>
              <w:t>-попуњавање ђачке књижице, похвалнице, диплома, сведочанстава и преводница;</w:t>
            </w:r>
          </w:p>
        </w:tc>
      </w:tr>
      <w:tr w:rsidR="002427E9" w:rsidRPr="00172B7C" w14:paraId="4BEC55EC"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2FBD94F5" w14:textId="77777777" w:rsidR="002427E9" w:rsidRPr="00172B7C" w:rsidRDefault="002427E9" w:rsidP="00F2463A">
            <w:pPr>
              <w:tabs>
                <w:tab w:val="left" w:pos="3899"/>
              </w:tabs>
              <w:rPr>
                <w:lang w:val="sr-Cyrl-CS"/>
              </w:rPr>
            </w:pPr>
          </w:p>
          <w:p w14:paraId="1708420A" w14:textId="77777777" w:rsidR="002427E9" w:rsidRPr="00172B7C" w:rsidRDefault="002427E9" w:rsidP="00F2463A">
            <w:pPr>
              <w:tabs>
                <w:tab w:val="left" w:pos="3899"/>
              </w:tabs>
              <w:rPr>
                <w:lang w:val="sr-Cyrl-CS"/>
              </w:rPr>
            </w:pPr>
            <w:r w:rsidRPr="00172B7C">
              <w:rPr>
                <w:lang w:val="sr-Cyrl-CS"/>
              </w:rPr>
              <w:t>3.</w:t>
            </w:r>
          </w:p>
          <w:p w14:paraId="32DA349A" w14:textId="77777777" w:rsidR="002427E9" w:rsidRPr="00172B7C" w:rsidRDefault="002427E9" w:rsidP="00F2463A">
            <w:pPr>
              <w:tabs>
                <w:tab w:val="left" w:pos="3899"/>
              </w:tabs>
              <w:rPr>
                <w:lang w:val="sr-Cyrl-CS"/>
              </w:rPr>
            </w:pPr>
          </w:p>
          <w:p w14:paraId="7820CFE8"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1DD500ED" w14:textId="77777777" w:rsidR="002427E9" w:rsidRPr="00172B7C" w:rsidRDefault="002427E9" w:rsidP="00F2463A">
            <w:pPr>
              <w:tabs>
                <w:tab w:val="left" w:pos="3899"/>
              </w:tabs>
              <w:rPr>
                <w:lang w:val="sr-Cyrl-CS"/>
              </w:rPr>
            </w:pPr>
            <w:r w:rsidRPr="00172B7C">
              <w:rPr>
                <w:lang w:val="sr-Cyrl-CS"/>
              </w:rPr>
              <w:t>Индивидуални рад са</w:t>
            </w:r>
          </w:p>
          <w:p w14:paraId="0F915180" w14:textId="77777777" w:rsidR="002427E9" w:rsidRPr="00172B7C" w:rsidRDefault="002427E9" w:rsidP="00F2463A">
            <w:pPr>
              <w:tabs>
                <w:tab w:val="left" w:pos="3899"/>
              </w:tabs>
              <w:rPr>
                <w:lang w:val="sr-Cyrl-CS"/>
              </w:rPr>
            </w:pPr>
            <w:r w:rsidRPr="00172B7C">
              <w:rPr>
                <w:lang w:val="sr-Cyrl-CS"/>
              </w:rPr>
              <w:t>ученицима</w:t>
            </w:r>
          </w:p>
        </w:tc>
        <w:tc>
          <w:tcPr>
            <w:tcW w:w="7065" w:type="dxa"/>
            <w:tcBorders>
              <w:top w:val="single" w:sz="4" w:space="0" w:color="auto"/>
              <w:left w:val="single" w:sz="4" w:space="0" w:color="auto"/>
              <w:bottom w:val="single" w:sz="4" w:space="0" w:color="auto"/>
              <w:right w:val="double" w:sz="4" w:space="0" w:color="auto"/>
            </w:tcBorders>
            <w:vAlign w:val="center"/>
          </w:tcPr>
          <w:p w14:paraId="54F06754" w14:textId="77777777" w:rsidR="002427E9" w:rsidRPr="00172B7C" w:rsidRDefault="002427E9" w:rsidP="00F2463A">
            <w:pPr>
              <w:tabs>
                <w:tab w:val="left" w:pos="3899"/>
              </w:tabs>
              <w:rPr>
                <w:lang w:val="sr-Cyrl-CS"/>
              </w:rPr>
            </w:pPr>
            <w:r w:rsidRPr="00172B7C">
              <w:rPr>
                <w:lang w:val="sr-Cyrl-CS"/>
              </w:rPr>
              <w:t>-упознавање индивидуалних способности, особина, интересовања и склоности ученика;</w:t>
            </w:r>
          </w:p>
          <w:p w14:paraId="25B8D477" w14:textId="77777777" w:rsidR="002427E9" w:rsidRPr="00172B7C" w:rsidRDefault="002427E9" w:rsidP="00F2463A">
            <w:pPr>
              <w:tabs>
                <w:tab w:val="left" w:pos="3899"/>
              </w:tabs>
              <w:rPr>
                <w:lang w:val="sr-Cyrl-CS"/>
              </w:rPr>
            </w:pPr>
            <w:r w:rsidRPr="00172B7C">
              <w:rPr>
                <w:lang w:val="sr-Cyrl-CS"/>
              </w:rPr>
              <w:t>-упознавање породичних, социјалних, материјалних и других услова битних за развој ученика;</w:t>
            </w:r>
          </w:p>
          <w:p w14:paraId="3EBB8FA1" w14:textId="77777777" w:rsidR="002427E9" w:rsidRPr="00172B7C" w:rsidRDefault="002427E9" w:rsidP="00F2463A">
            <w:pPr>
              <w:tabs>
                <w:tab w:val="left" w:pos="3899"/>
              </w:tabs>
              <w:rPr>
                <w:lang w:val="sr-Cyrl-CS"/>
              </w:rPr>
            </w:pPr>
            <w:r w:rsidRPr="00172B7C">
              <w:rPr>
                <w:lang w:val="sr-Cyrl-CS"/>
              </w:rPr>
              <w:t>-праћење напредовања ученика у свим областима</w:t>
            </w:r>
          </w:p>
          <w:p w14:paraId="3C81E862" w14:textId="77777777" w:rsidR="002427E9" w:rsidRPr="00172B7C" w:rsidRDefault="002427E9" w:rsidP="00F2463A">
            <w:pPr>
              <w:tabs>
                <w:tab w:val="left" w:pos="3899"/>
              </w:tabs>
              <w:rPr>
                <w:lang w:val="sr-Cyrl-CS"/>
              </w:rPr>
            </w:pPr>
            <w:r w:rsidRPr="00172B7C">
              <w:rPr>
                <w:lang w:val="sr-Cyrl-CS"/>
              </w:rPr>
              <w:t>учења и развоја;</w:t>
            </w:r>
          </w:p>
          <w:p w14:paraId="5EBCC9B9" w14:textId="77777777" w:rsidR="002427E9" w:rsidRPr="00172B7C" w:rsidRDefault="002427E9" w:rsidP="00F2463A">
            <w:pPr>
              <w:tabs>
                <w:tab w:val="left" w:pos="3899"/>
              </w:tabs>
              <w:rPr>
                <w:lang w:val="sr-Cyrl-CS"/>
              </w:rPr>
            </w:pPr>
            <w:r w:rsidRPr="00172B7C">
              <w:rPr>
                <w:lang w:val="sr-Cyrl-CS"/>
              </w:rPr>
              <w:t>-идентификација даровитих ученика;</w:t>
            </w:r>
          </w:p>
          <w:p w14:paraId="0B939B0C" w14:textId="77777777" w:rsidR="002427E9" w:rsidRPr="00172B7C" w:rsidRDefault="002427E9" w:rsidP="00F2463A">
            <w:pPr>
              <w:tabs>
                <w:tab w:val="left" w:pos="3899"/>
              </w:tabs>
              <w:rPr>
                <w:lang w:val="sr-Cyrl-CS"/>
              </w:rPr>
            </w:pPr>
            <w:r w:rsidRPr="00172B7C">
              <w:rPr>
                <w:lang w:val="sr-Cyrl-CS"/>
              </w:rPr>
              <w:t>-идентификација ученика са психофизичким сметњама и поремећајима у понашању;</w:t>
            </w:r>
          </w:p>
          <w:p w14:paraId="38AFD0DC" w14:textId="77777777" w:rsidR="002427E9" w:rsidRPr="00172B7C" w:rsidRDefault="002427E9" w:rsidP="00F2463A">
            <w:pPr>
              <w:tabs>
                <w:tab w:val="left" w:pos="3899"/>
              </w:tabs>
              <w:rPr>
                <w:lang w:val="sr-Cyrl-CS"/>
              </w:rPr>
            </w:pPr>
            <w:r w:rsidRPr="00172B7C">
              <w:rPr>
                <w:lang w:val="sr-Cyrl-CS"/>
              </w:rPr>
              <w:t>-преузимање педагошких мера, процена ефикасности и успешности примењених поступака</w:t>
            </w:r>
          </w:p>
        </w:tc>
      </w:tr>
      <w:tr w:rsidR="002427E9" w:rsidRPr="00172B7C" w14:paraId="1B3ACA5D"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44A91BF2" w14:textId="77777777" w:rsidR="002427E9" w:rsidRPr="00172B7C" w:rsidRDefault="002427E9" w:rsidP="00F2463A">
            <w:pPr>
              <w:tabs>
                <w:tab w:val="left" w:pos="3899"/>
              </w:tabs>
              <w:rPr>
                <w:lang w:val="sr-Cyrl-CS"/>
              </w:rPr>
            </w:pPr>
          </w:p>
          <w:p w14:paraId="26A1EB42" w14:textId="77777777" w:rsidR="002427E9" w:rsidRPr="00172B7C" w:rsidRDefault="002427E9" w:rsidP="00F2463A">
            <w:pPr>
              <w:tabs>
                <w:tab w:val="left" w:pos="3899"/>
              </w:tabs>
              <w:rPr>
                <w:lang w:val="sr-Cyrl-CS"/>
              </w:rPr>
            </w:pPr>
            <w:r w:rsidRPr="00172B7C">
              <w:rPr>
                <w:lang w:val="sr-Cyrl-CS"/>
              </w:rPr>
              <w:t>4.</w:t>
            </w:r>
          </w:p>
          <w:p w14:paraId="2CCAFC60"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0240A79A" w14:textId="77777777" w:rsidR="002427E9" w:rsidRPr="00172B7C" w:rsidRDefault="002427E9" w:rsidP="00F2463A">
            <w:pPr>
              <w:tabs>
                <w:tab w:val="left" w:pos="3899"/>
              </w:tabs>
              <w:rPr>
                <w:lang w:val="sr-Cyrl-CS"/>
              </w:rPr>
            </w:pPr>
          </w:p>
          <w:p w14:paraId="056A5F51" w14:textId="77777777" w:rsidR="002427E9" w:rsidRPr="00172B7C" w:rsidRDefault="002427E9" w:rsidP="00F2463A">
            <w:pPr>
              <w:tabs>
                <w:tab w:val="left" w:pos="3899"/>
              </w:tabs>
              <w:rPr>
                <w:lang w:val="sr-Cyrl-CS"/>
              </w:rPr>
            </w:pPr>
            <w:r w:rsidRPr="00172B7C">
              <w:rPr>
                <w:lang w:val="sr-Cyrl-CS"/>
              </w:rPr>
              <w:t>Рад у одељенској</w:t>
            </w:r>
          </w:p>
          <w:p w14:paraId="5CD76BE3" w14:textId="77777777" w:rsidR="002427E9" w:rsidRPr="00172B7C" w:rsidRDefault="002427E9" w:rsidP="00F2463A">
            <w:pPr>
              <w:tabs>
                <w:tab w:val="left" w:pos="3899"/>
              </w:tabs>
              <w:rPr>
                <w:lang w:val="sr-Cyrl-CS"/>
              </w:rPr>
            </w:pPr>
            <w:r w:rsidRPr="00172B7C">
              <w:rPr>
                <w:lang w:val="sr-Cyrl-CS"/>
              </w:rPr>
              <w:t>заједници</w:t>
            </w:r>
          </w:p>
        </w:tc>
        <w:tc>
          <w:tcPr>
            <w:tcW w:w="7065" w:type="dxa"/>
            <w:tcBorders>
              <w:top w:val="single" w:sz="4" w:space="0" w:color="auto"/>
              <w:left w:val="single" w:sz="4" w:space="0" w:color="auto"/>
              <w:bottom w:val="single" w:sz="4" w:space="0" w:color="auto"/>
              <w:right w:val="double" w:sz="4" w:space="0" w:color="auto"/>
            </w:tcBorders>
            <w:vAlign w:val="center"/>
          </w:tcPr>
          <w:p w14:paraId="4F52BC8B" w14:textId="77777777" w:rsidR="002427E9" w:rsidRPr="00172B7C" w:rsidRDefault="002427E9" w:rsidP="00F2463A">
            <w:pPr>
              <w:tabs>
                <w:tab w:val="left" w:pos="3899"/>
              </w:tabs>
              <w:rPr>
                <w:lang w:val="sr-Cyrl-CS"/>
              </w:rPr>
            </w:pPr>
            <w:r w:rsidRPr="00172B7C">
              <w:rPr>
                <w:lang w:val="sr-Cyrl-CS"/>
              </w:rPr>
              <w:t>-укључивање ученика у колектив и допринос самоорганизовању ученика;</w:t>
            </w:r>
          </w:p>
          <w:p w14:paraId="3418104A" w14:textId="77777777" w:rsidR="002427E9" w:rsidRPr="00172B7C" w:rsidRDefault="002427E9" w:rsidP="00F2463A">
            <w:pPr>
              <w:tabs>
                <w:tab w:val="left" w:pos="3899"/>
              </w:tabs>
              <w:rPr>
                <w:lang w:val="sr-Cyrl-CS"/>
              </w:rPr>
            </w:pPr>
            <w:r w:rsidRPr="00172B7C">
              <w:rPr>
                <w:lang w:val="sr-Cyrl-CS"/>
              </w:rPr>
              <w:t>-рад са ОЗ ван обавезних часова (на одмору, излету, забави и у слободно време)</w:t>
            </w:r>
          </w:p>
          <w:p w14:paraId="1A35C106" w14:textId="77777777" w:rsidR="002427E9" w:rsidRPr="00172B7C" w:rsidRDefault="002427E9" w:rsidP="00F2463A">
            <w:pPr>
              <w:tabs>
                <w:tab w:val="left" w:pos="3899"/>
              </w:tabs>
              <w:rPr>
                <w:lang w:val="sr-Cyrl-CS"/>
              </w:rPr>
            </w:pPr>
            <w:r w:rsidRPr="00172B7C">
              <w:rPr>
                <w:lang w:val="sr-Cyrl-CS"/>
              </w:rPr>
              <w:t>-мере за јачање колектива-социометријско испитивање, систематско посматрање, вођење евиденције о појединим ученицима;</w:t>
            </w:r>
          </w:p>
        </w:tc>
      </w:tr>
      <w:tr w:rsidR="002427E9" w:rsidRPr="00172B7C" w14:paraId="778E5C04" w14:textId="77777777">
        <w:trPr>
          <w:gridAfter w:val="1"/>
          <w:wAfter w:w="19" w:type="dxa"/>
          <w:cantSplit/>
          <w:trHeight w:val="500"/>
        </w:trPr>
        <w:tc>
          <w:tcPr>
            <w:tcW w:w="450" w:type="dxa"/>
            <w:tcBorders>
              <w:top w:val="single" w:sz="4" w:space="0" w:color="auto"/>
              <w:left w:val="double" w:sz="4" w:space="0" w:color="auto"/>
              <w:bottom w:val="single" w:sz="4" w:space="0" w:color="auto"/>
              <w:right w:val="single" w:sz="4" w:space="0" w:color="auto"/>
            </w:tcBorders>
            <w:vAlign w:val="center"/>
          </w:tcPr>
          <w:p w14:paraId="39721AB1" w14:textId="77777777" w:rsidR="002427E9" w:rsidRPr="00172B7C" w:rsidRDefault="002427E9" w:rsidP="00F2463A">
            <w:pPr>
              <w:tabs>
                <w:tab w:val="left" w:pos="3899"/>
              </w:tabs>
              <w:rPr>
                <w:lang w:val="sr-Cyrl-CS"/>
              </w:rPr>
            </w:pPr>
            <w:r w:rsidRPr="00172B7C">
              <w:rPr>
                <w:lang w:val="sr-Cyrl-CS"/>
              </w:rPr>
              <w:t>5.</w:t>
            </w:r>
          </w:p>
          <w:p w14:paraId="6976C806"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0CE47236" w14:textId="77777777" w:rsidR="002427E9" w:rsidRPr="00172B7C" w:rsidRDefault="002427E9" w:rsidP="00F2463A">
            <w:pPr>
              <w:tabs>
                <w:tab w:val="left" w:pos="3899"/>
              </w:tabs>
              <w:rPr>
                <w:lang w:val="sr-Cyrl-CS"/>
              </w:rPr>
            </w:pPr>
          </w:p>
          <w:p w14:paraId="32FE47E7" w14:textId="77777777" w:rsidR="002427E9" w:rsidRPr="00172B7C" w:rsidRDefault="002427E9" w:rsidP="00F2463A">
            <w:pPr>
              <w:tabs>
                <w:tab w:val="left" w:pos="3899"/>
              </w:tabs>
              <w:rPr>
                <w:lang w:val="sr-Cyrl-CS"/>
              </w:rPr>
            </w:pPr>
            <w:r w:rsidRPr="00172B7C">
              <w:rPr>
                <w:lang w:val="sr-Cyrl-CS"/>
              </w:rPr>
              <w:t>Рад са ОВ и наставницима</w:t>
            </w:r>
          </w:p>
        </w:tc>
        <w:tc>
          <w:tcPr>
            <w:tcW w:w="7065" w:type="dxa"/>
            <w:tcBorders>
              <w:top w:val="single" w:sz="4" w:space="0" w:color="auto"/>
              <w:left w:val="single" w:sz="4" w:space="0" w:color="auto"/>
              <w:bottom w:val="single" w:sz="4" w:space="0" w:color="auto"/>
              <w:right w:val="double" w:sz="4" w:space="0" w:color="auto"/>
            </w:tcBorders>
            <w:vAlign w:val="center"/>
          </w:tcPr>
          <w:p w14:paraId="60192AEE" w14:textId="77777777" w:rsidR="002427E9" w:rsidRPr="00172B7C" w:rsidRDefault="002427E9" w:rsidP="00F2463A">
            <w:pPr>
              <w:tabs>
                <w:tab w:val="left" w:pos="3899"/>
              </w:tabs>
              <w:rPr>
                <w:lang w:val="sr-Cyrl-CS"/>
              </w:rPr>
            </w:pPr>
            <w:r w:rsidRPr="00172B7C">
              <w:rPr>
                <w:lang w:val="sr-Cyrl-CS"/>
              </w:rPr>
              <w:t>-рад на припреми и организовању седница;</w:t>
            </w:r>
          </w:p>
          <w:p w14:paraId="4090C746" w14:textId="77777777" w:rsidR="002427E9" w:rsidRPr="00172B7C" w:rsidRDefault="002427E9" w:rsidP="00F2463A">
            <w:pPr>
              <w:tabs>
                <w:tab w:val="left" w:pos="3899"/>
              </w:tabs>
              <w:rPr>
                <w:lang w:val="sr-Cyrl-CS"/>
              </w:rPr>
            </w:pPr>
            <w:r w:rsidRPr="00172B7C">
              <w:rPr>
                <w:lang w:val="sr-Cyrl-CS"/>
              </w:rPr>
              <w:t>-сарадња са ОВ на праћењу реализације плана и програма о.б. рада;</w:t>
            </w:r>
          </w:p>
          <w:p w14:paraId="0D39A7F7" w14:textId="77777777" w:rsidR="002427E9" w:rsidRPr="00172B7C" w:rsidRDefault="002427E9" w:rsidP="00F2463A">
            <w:pPr>
              <w:tabs>
                <w:tab w:val="left" w:pos="3899"/>
              </w:tabs>
              <w:rPr>
                <w:lang w:val="sr-Cyrl-CS"/>
              </w:rPr>
            </w:pPr>
            <w:r w:rsidRPr="00172B7C">
              <w:rPr>
                <w:lang w:val="sr-Cyrl-CS"/>
              </w:rPr>
              <w:t>-подстицање и унапређивање наставе;</w:t>
            </w:r>
          </w:p>
          <w:p w14:paraId="77ED78E8" w14:textId="77777777" w:rsidR="002427E9" w:rsidRPr="00172B7C" w:rsidRDefault="002427E9" w:rsidP="00F2463A">
            <w:pPr>
              <w:tabs>
                <w:tab w:val="left" w:pos="3899"/>
              </w:tabs>
              <w:rPr>
                <w:lang w:val="sr-Cyrl-CS"/>
              </w:rPr>
            </w:pPr>
            <w:r w:rsidRPr="00172B7C">
              <w:rPr>
                <w:lang w:val="sr-Cyrl-CS"/>
              </w:rPr>
              <w:t>-уједначавање критеријума вредновања ученика;</w:t>
            </w:r>
          </w:p>
          <w:p w14:paraId="6C4455BD" w14:textId="77777777" w:rsidR="002427E9" w:rsidRPr="00172B7C" w:rsidRDefault="002427E9" w:rsidP="00F2463A">
            <w:pPr>
              <w:tabs>
                <w:tab w:val="left" w:pos="3899"/>
              </w:tabs>
              <w:rPr>
                <w:lang w:val="sr-Cyrl-CS"/>
              </w:rPr>
            </w:pPr>
            <w:r w:rsidRPr="00172B7C">
              <w:rPr>
                <w:lang w:val="sr-Cyrl-CS"/>
              </w:rPr>
              <w:t>-обједињавање васпитног деловања свих чинилаца;</w:t>
            </w:r>
          </w:p>
          <w:p w14:paraId="149A1E70" w14:textId="77777777" w:rsidR="002427E9" w:rsidRPr="00172B7C" w:rsidRDefault="002427E9" w:rsidP="00F2463A">
            <w:pPr>
              <w:tabs>
                <w:tab w:val="left" w:pos="3899"/>
              </w:tabs>
              <w:rPr>
                <w:lang w:val="sr-Cyrl-CS"/>
              </w:rPr>
            </w:pPr>
            <w:r w:rsidRPr="00172B7C">
              <w:rPr>
                <w:lang w:val="sr-Cyrl-CS"/>
              </w:rPr>
              <w:t>-припрема и израда анализа</w:t>
            </w:r>
          </w:p>
        </w:tc>
      </w:tr>
      <w:tr w:rsidR="002427E9" w:rsidRPr="00172B7C" w14:paraId="2FCC5CBB" w14:textId="77777777">
        <w:trPr>
          <w:gridAfter w:val="1"/>
          <w:wAfter w:w="19" w:type="dxa"/>
          <w:cantSplit/>
          <w:trHeight w:val="690"/>
        </w:trPr>
        <w:tc>
          <w:tcPr>
            <w:tcW w:w="450" w:type="dxa"/>
            <w:tcBorders>
              <w:top w:val="single" w:sz="4" w:space="0" w:color="auto"/>
              <w:left w:val="double" w:sz="4" w:space="0" w:color="auto"/>
              <w:bottom w:val="single" w:sz="4" w:space="0" w:color="auto"/>
              <w:right w:val="single" w:sz="4" w:space="0" w:color="auto"/>
            </w:tcBorders>
            <w:vAlign w:val="center"/>
          </w:tcPr>
          <w:p w14:paraId="2B6D0189" w14:textId="77777777" w:rsidR="002427E9" w:rsidRPr="00172B7C" w:rsidRDefault="002427E9" w:rsidP="00F2463A">
            <w:pPr>
              <w:tabs>
                <w:tab w:val="left" w:pos="3899"/>
              </w:tabs>
              <w:rPr>
                <w:lang w:val="sr-Cyrl-CS"/>
              </w:rPr>
            </w:pPr>
            <w:r w:rsidRPr="00172B7C">
              <w:rPr>
                <w:lang w:val="sr-Cyrl-CS"/>
              </w:rPr>
              <w:t>6.</w:t>
            </w:r>
          </w:p>
        </w:tc>
        <w:tc>
          <w:tcPr>
            <w:tcW w:w="2250" w:type="dxa"/>
            <w:tcBorders>
              <w:top w:val="single" w:sz="4" w:space="0" w:color="auto"/>
              <w:left w:val="single" w:sz="4" w:space="0" w:color="auto"/>
              <w:bottom w:val="single" w:sz="4" w:space="0" w:color="auto"/>
              <w:right w:val="single" w:sz="4" w:space="0" w:color="auto"/>
            </w:tcBorders>
            <w:vAlign w:val="center"/>
          </w:tcPr>
          <w:p w14:paraId="0FE0B6D2" w14:textId="77777777" w:rsidR="002427E9" w:rsidRPr="00172B7C" w:rsidRDefault="002427E9" w:rsidP="00F2463A">
            <w:pPr>
              <w:tabs>
                <w:tab w:val="left" w:pos="3899"/>
              </w:tabs>
              <w:rPr>
                <w:lang w:val="sr-Cyrl-CS"/>
              </w:rPr>
            </w:pPr>
            <w:r w:rsidRPr="00172B7C">
              <w:rPr>
                <w:lang w:val="sr-Cyrl-CS"/>
              </w:rPr>
              <w:t>Рад са родитељима</w:t>
            </w:r>
          </w:p>
        </w:tc>
        <w:tc>
          <w:tcPr>
            <w:tcW w:w="7065" w:type="dxa"/>
            <w:tcBorders>
              <w:top w:val="single" w:sz="4" w:space="0" w:color="auto"/>
              <w:left w:val="single" w:sz="4" w:space="0" w:color="auto"/>
              <w:bottom w:val="single" w:sz="4" w:space="0" w:color="auto"/>
              <w:right w:val="double" w:sz="4" w:space="0" w:color="auto"/>
            </w:tcBorders>
            <w:vAlign w:val="center"/>
          </w:tcPr>
          <w:p w14:paraId="3AD245CB" w14:textId="77777777" w:rsidR="002427E9" w:rsidRPr="00172B7C" w:rsidRDefault="002427E9" w:rsidP="00F2463A">
            <w:pPr>
              <w:tabs>
                <w:tab w:val="left" w:pos="3899"/>
              </w:tabs>
              <w:rPr>
                <w:lang w:val="sr-Cyrl-CS"/>
              </w:rPr>
            </w:pPr>
            <w:r w:rsidRPr="00172B7C">
              <w:rPr>
                <w:lang w:val="sr-Cyrl-CS"/>
              </w:rPr>
              <w:t>-активности ОС у овој области налазе се у програму сарадње са родитељима</w:t>
            </w:r>
          </w:p>
        </w:tc>
      </w:tr>
      <w:tr w:rsidR="002427E9" w:rsidRPr="00172B7C" w14:paraId="7883642E" w14:textId="77777777">
        <w:trPr>
          <w:gridAfter w:val="1"/>
          <w:wAfter w:w="19" w:type="dxa"/>
          <w:cantSplit/>
          <w:trHeight w:val="870"/>
        </w:trPr>
        <w:tc>
          <w:tcPr>
            <w:tcW w:w="450" w:type="dxa"/>
            <w:tcBorders>
              <w:top w:val="single" w:sz="4" w:space="0" w:color="auto"/>
              <w:left w:val="double" w:sz="4" w:space="0" w:color="auto"/>
              <w:bottom w:val="single" w:sz="4" w:space="0" w:color="auto"/>
              <w:right w:val="single" w:sz="4" w:space="0" w:color="auto"/>
            </w:tcBorders>
            <w:vAlign w:val="center"/>
          </w:tcPr>
          <w:p w14:paraId="4E0E3F8F" w14:textId="77777777" w:rsidR="002427E9" w:rsidRPr="00172B7C" w:rsidRDefault="002427E9" w:rsidP="00F2463A">
            <w:pPr>
              <w:tabs>
                <w:tab w:val="left" w:pos="3899"/>
              </w:tabs>
              <w:rPr>
                <w:lang w:val="sr-Cyrl-CS"/>
              </w:rPr>
            </w:pPr>
          </w:p>
          <w:p w14:paraId="13A931AF" w14:textId="77777777" w:rsidR="002427E9" w:rsidRPr="00172B7C" w:rsidRDefault="002427E9" w:rsidP="00F2463A">
            <w:pPr>
              <w:tabs>
                <w:tab w:val="left" w:pos="3899"/>
              </w:tabs>
              <w:rPr>
                <w:lang w:val="sr-Cyrl-CS"/>
              </w:rPr>
            </w:pPr>
            <w:r w:rsidRPr="00172B7C">
              <w:rPr>
                <w:lang w:val="sr-Cyrl-CS"/>
              </w:rPr>
              <w:t>7.</w:t>
            </w:r>
          </w:p>
          <w:p w14:paraId="5CE3CD28"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14:paraId="2A42556B" w14:textId="77777777" w:rsidR="002427E9" w:rsidRPr="00172B7C" w:rsidRDefault="002427E9" w:rsidP="00F2463A">
            <w:pPr>
              <w:tabs>
                <w:tab w:val="left" w:pos="3899"/>
              </w:tabs>
              <w:rPr>
                <w:lang w:val="sr-Cyrl-CS"/>
              </w:rPr>
            </w:pPr>
            <w:r w:rsidRPr="00172B7C">
              <w:rPr>
                <w:lang w:val="sr-Cyrl-CS"/>
              </w:rPr>
              <w:t>Сарадња са стручним</w:t>
            </w:r>
          </w:p>
          <w:p w14:paraId="4DD3B433" w14:textId="77777777" w:rsidR="002427E9" w:rsidRPr="00172B7C" w:rsidRDefault="002427E9" w:rsidP="00F2463A">
            <w:pPr>
              <w:tabs>
                <w:tab w:val="left" w:pos="3899"/>
              </w:tabs>
              <w:rPr>
                <w:lang w:val="sr-Cyrl-CS"/>
              </w:rPr>
            </w:pPr>
            <w:r w:rsidRPr="00172B7C">
              <w:rPr>
                <w:lang w:val="sr-Cyrl-CS"/>
              </w:rPr>
              <w:t xml:space="preserve">сарадницима </w:t>
            </w:r>
          </w:p>
        </w:tc>
        <w:tc>
          <w:tcPr>
            <w:tcW w:w="7065" w:type="dxa"/>
            <w:tcBorders>
              <w:top w:val="single" w:sz="4" w:space="0" w:color="auto"/>
              <w:left w:val="single" w:sz="4" w:space="0" w:color="auto"/>
              <w:bottom w:val="single" w:sz="4" w:space="0" w:color="auto"/>
              <w:right w:val="double" w:sz="4" w:space="0" w:color="auto"/>
            </w:tcBorders>
            <w:vAlign w:val="center"/>
          </w:tcPr>
          <w:p w14:paraId="4DB4E98F" w14:textId="77777777" w:rsidR="002427E9" w:rsidRPr="00172B7C" w:rsidRDefault="002427E9" w:rsidP="00F2463A">
            <w:pPr>
              <w:tabs>
                <w:tab w:val="left" w:pos="3899"/>
              </w:tabs>
              <w:rPr>
                <w:lang w:val="sr-Cyrl-CS"/>
              </w:rPr>
            </w:pPr>
            <w:r w:rsidRPr="00172B7C">
              <w:rPr>
                <w:lang w:val="sr-Cyrl-CS"/>
              </w:rPr>
              <w:t>-сходно потребама одељења, ОС укључује</w:t>
            </w:r>
          </w:p>
          <w:p w14:paraId="3070F568" w14:textId="77777777" w:rsidR="002427E9" w:rsidRPr="00172B7C" w:rsidRDefault="002427E9" w:rsidP="00F2463A">
            <w:pPr>
              <w:tabs>
                <w:tab w:val="left" w:pos="3899"/>
              </w:tabs>
              <w:rPr>
                <w:lang w:val="sr-Cyrl-CS"/>
              </w:rPr>
            </w:pPr>
            <w:r w:rsidRPr="00172B7C">
              <w:rPr>
                <w:lang w:val="sr-Cyrl-CS"/>
              </w:rPr>
              <w:t xml:space="preserve">стручне сараднике у школи на решавању проблема; </w:t>
            </w:r>
          </w:p>
        </w:tc>
      </w:tr>
      <w:tr w:rsidR="002427E9" w:rsidRPr="00172B7C" w14:paraId="6E8299BB" w14:textId="77777777">
        <w:trPr>
          <w:gridAfter w:val="1"/>
          <w:wAfter w:w="19" w:type="dxa"/>
          <w:cantSplit/>
          <w:trHeight w:val="690"/>
        </w:trPr>
        <w:tc>
          <w:tcPr>
            <w:tcW w:w="450" w:type="dxa"/>
            <w:tcBorders>
              <w:top w:val="single" w:sz="4" w:space="0" w:color="auto"/>
              <w:left w:val="double" w:sz="4" w:space="0" w:color="auto"/>
              <w:bottom w:val="single" w:sz="4" w:space="0" w:color="auto"/>
              <w:right w:val="single" w:sz="4" w:space="0" w:color="auto"/>
            </w:tcBorders>
            <w:vAlign w:val="center"/>
          </w:tcPr>
          <w:p w14:paraId="63A72AE6" w14:textId="77777777" w:rsidR="002427E9" w:rsidRPr="00172B7C" w:rsidRDefault="002427E9" w:rsidP="00F2463A">
            <w:pPr>
              <w:tabs>
                <w:tab w:val="left" w:pos="3899"/>
              </w:tabs>
              <w:rPr>
                <w:lang w:val="sr-Cyrl-CS"/>
              </w:rPr>
            </w:pPr>
            <w:r w:rsidRPr="00172B7C">
              <w:rPr>
                <w:lang w:val="sr-Cyrl-CS"/>
              </w:rPr>
              <w:t>8.</w:t>
            </w:r>
          </w:p>
        </w:tc>
        <w:tc>
          <w:tcPr>
            <w:tcW w:w="2250" w:type="dxa"/>
            <w:tcBorders>
              <w:top w:val="single" w:sz="4" w:space="0" w:color="auto"/>
              <w:left w:val="single" w:sz="4" w:space="0" w:color="auto"/>
              <w:bottom w:val="single" w:sz="4" w:space="0" w:color="auto"/>
              <w:right w:val="single" w:sz="4" w:space="0" w:color="auto"/>
            </w:tcBorders>
            <w:vAlign w:val="center"/>
          </w:tcPr>
          <w:p w14:paraId="1F25B2DE" w14:textId="77777777" w:rsidR="002427E9" w:rsidRPr="00172B7C" w:rsidRDefault="002427E9" w:rsidP="00F2463A">
            <w:pPr>
              <w:tabs>
                <w:tab w:val="left" w:pos="3899"/>
              </w:tabs>
              <w:rPr>
                <w:lang w:val="sr-Cyrl-CS"/>
              </w:rPr>
            </w:pPr>
            <w:r w:rsidRPr="00172B7C">
              <w:rPr>
                <w:lang w:val="sr-Cyrl-CS"/>
              </w:rPr>
              <w:t>Сарадња са институцијама</w:t>
            </w:r>
          </w:p>
        </w:tc>
        <w:tc>
          <w:tcPr>
            <w:tcW w:w="7065" w:type="dxa"/>
            <w:tcBorders>
              <w:top w:val="single" w:sz="4" w:space="0" w:color="auto"/>
              <w:left w:val="single" w:sz="4" w:space="0" w:color="auto"/>
              <w:bottom w:val="single" w:sz="4" w:space="0" w:color="auto"/>
              <w:right w:val="double" w:sz="4" w:space="0" w:color="auto"/>
            </w:tcBorders>
            <w:vAlign w:val="center"/>
          </w:tcPr>
          <w:p w14:paraId="044BA50D" w14:textId="77777777" w:rsidR="002427E9" w:rsidRPr="00172B7C" w:rsidRDefault="002427E9" w:rsidP="00F2463A">
            <w:pPr>
              <w:tabs>
                <w:tab w:val="left" w:pos="3899"/>
              </w:tabs>
              <w:rPr>
                <w:lang w:val="sr-Cyrl-CS"/>
              </w:rPr>
            </w:pPr>
            <w:r w:rsidRPr="00172B7C">
              <w:rPr>
                <w:lang w:val="sr-Cyrl-CS"/>
              </w:rPr>
              <w:t>-ОС сарађује са школским лекаром, стручњацима</w:t>
            </w:r>
          </w:p>
          <w:p w14:paraId="65079240" w14:textId="77777777" w:rsidR="002427E9" w:rsidRPr="00172B7C" w:rsidRDefault="002427E9" w:rsidP="00F2463A">
            <w:pPr>
              <w:tabs>
                <w:tab w:val="left" w:pos="3899"/>
              </w:tabs>
              <w:rPr>
                <w:lang w:val="sr-Cyrl-CS"/>
              </w:rPr>
            </w:pPr>
            <w:r w:rsidRPr="00172B7C">
              <w:rPr>
                <w:lang w:val="sr-Cyrl-CS"/>
              </w:rPr>
              <w:t>Центра за социјални рад и др.</w:t>
            </w:r>
          </w:p>
        </w:tc>
      </w:tr>
      <w:tr w:rsidR="002427E9" w:rsidRPr="00172B7C" w14:paraId="6C663203" w14:textId="77777777">
        <w:trPr>
          <w:gridAfter w:val="1"/>
          <w:wAfter w:w="19" w:type="dxa"/>
          <w:cantSplit/>
          <w:trHeight w:val="500"/>
        </w:trPr>
        <w:tc>
          <w:tcPr>
            <w:tcW w:w="450" w:type="dxa"/>
            <w:tcBorders>
              <w:top w:val="single" w:sz="4" w:space="0" w:color="auto"/>
              <w:left w:val="double" w:sz="4" w:space="0" w:color="auto"/>
              <w:bottom w:val="triple" w:sz="4" w:space="0" w:color="auto"/>
              <w:right w:val="single" w:sz="4" w:space="0" w:color="auto"/>
            </w:tcBorders>
            <w:vAlign w:val="center"/>
          </w:tcPr>
          <w:p w14:paraId="23509E23" w14:textId="77777777" w:rsidR="002427E9" w:rsidRPr="00172B7C" w:rsidRDefault="002427E9" w:rsidP="00F2463A">
            <w:pPr>
              <w:tabs>
                <w:tab w:val="left" w:pos="3899"/>
              </w:tabs>
              <w:rPr>
                <w:lang w:val="sr-Cyrl-CS"/>
              </w:rPr>
            </w:pPr>
          </w:p>
          <w:p w14:paraId="66CF5A49" w14:textId="77777777" w:rsidR="002427E9" w:rsidRPr="00172B7C" w:rsidRDefault="002427E9" w:rsidP="00F2463A">
            <w:pPr>
              <w:tabs>
                <w:tab w:val="left" w:pos="3899"/>
              </w:tabs>
              <w:rPr>
                <w:lang w:val="sr-Cyrl-CS"/>
              </w:rPr>
            </w:pPr>
            <w:r w:rsidRPr="00172B7C">
              <w:rPr>
                <w:lang w:val="sr-Cyrl-CS"/>
              </w:rPr>
              <w:t>9.</w:t>
            </w:r>
          </w:p>
          <w:p w14:paraId="3BC79DDA" w14:textId="77777777" w:rsidR="002427E9" w:rsidRPr="00172B7C" w:rsidRDefault="002427E9" w:rsidP="00F2463A">
            <w:pPr>
              <w:tabs>
                <w:tab w:val="left" w:pos="3899"/>
              </w:tabs>
              <w:rPr>
                <w:lang w:val="sr-Cyrl-CS"/>
              </w:rPr>
            </w:pPr>
          </w:p>
          <w:p w14:paraId="73FF8D48" w14:textId="77777777" w:rsidR="002427E9" w:rsidRPr="00172B7C" w:rsidRDefault="002427E9" w:rsidP="00F2463A">
            <w:pPr>
              <w:tabs>
                <w:tab w:val="left" w:pos="3899"/>
              </w:tabs>
              <w:rPr>
                <w:lang w:val="sr-Cyrl-CS"/>
              </w:rPr>
            </w:pPr>
          </w:p>
        </w:tc>
        <w:tc>
          <w:tcPr>
            <w:tcW w:w="2250" w:type="dxa"/>
            <w:tcBorders>
              <w:top w:val="single" w:sz="4" w:space="0" w:color="auto"/>
              <w:left w:val="single" w:sz="4" w:space="0" w:color="auto"/>
              <w:bottom w:val="triple" w:sz="4" w:space="0" w:color="auto"/>
              <w:right w:val="single" w:sz="4" w:space="0" w:color="auto"/>
            </w:tcBorders>
          </w:tcPr>
          <w:p w14:paraId="2DDC023C" w14:textId="77777777" w:rsidR="002427E9" w:rsidRPr="00172B7C" w:rsidRDefault="002427E9" w:rsidP="00F2463A">
            <w:pPr>
              <w:tabs>
                <w:tab w:val="left" w:pos="3899"/>
              </w:tabs>
              <w:rPr>
                <w:lang w:val="sr-Cyrl-CS"/>
              </w:rPr>
            </w:pPr>
            <w:r w:rsidRPr="00172B7C">
              <w:rPr>
                <w:lang w:val="sr-Cyrl-CS"/>
              </w:rPr>
              <w:t>Сарадња са другим стручним органима и</w:t>
            </w:r>
          </w:p>
          <w:p w14:paraId="6C4E9408" w14:textId="77777777" w:rsidR="002427E9" w:rsidRPr="00172B7C" w:rsidRDefault="002427E9" w:rsidP="00F2463A">
            <w:pPr>
              <w:tabs>
                <w:tab w:val="left" w:pos="3899"/>
              </w:tabs>
              <w:rPr>
                <w:lang w:val="sr-Cyrl-CS"/>
              </w:rPr>
            </w:pPr>
            <w:r w:rsidRPr="00172B7C">
              <w:rPr>
                <w:lang w:val="sr-Cyrl-CS"/>
              </w:rPr>
              <w:t>директором</w:t>
            </w:r>
          </w:p>
        </w:tc>
        <w:tc>
          <w:tcPr>
            <w:tcW w:w="7065" w:type="dxa"/>
            <w:tcBorders>
              <w:top w:val="single" w:sz="4" w:space="0" w:color="auto"/>
              <w:left w:val="single" w:sz="4" w:space="0" w:color="auto"/>
              <w:bottom w:val="triple" w:sz="4" w:space="0" w:color="auto"/>
              <w:right w:val="double" w:sz="4" w:space="0" w:color="auto"/>
            </w:tcBorders>
            <w:vAlign w:val="center"/>
          </w:tcPr>
          <w:p w14:paraId="1D91E7C0" w14:textId="77777777" w:rsidR="002427E9" w:rsidRPr="00172B7C" w:rsidRDefault="002427E9" w:rsidP="00F2463A">
            <w:pPr>
              <w:tabs>
                <w:tab w:val="left" w:pos="3899"/>
              </w:tabs>
              <w:rPr>
                <w:lang w:val="sr-Cyrl-CS"/>
              </w:rPr>
            </w:pPr>
            <w:r w:rsidRPr="00172B7C">
              <w:rPr>
                <w:lang w:val="sr-Cyrl-CS"/>
              </w:rPr>
              <w:t>-ОС врши корелацију и синхронизацију деловања на реализацији ГПРШ,са ОВ,НВ и директором;</w:t>
            </w:r>
          </w:p>
          <w:p w14:paraId="01747982" w14:textId="77777777" w:rsidR="002427E9" w:rsidRPr="00172B7C" w:rsidRDefault="002427E9" w:rsidP="00F2463A">
            <w:pPr>
              <w:tabs>
                <w:tab w:val="left" w:pos="3899"/>
              </w:tabs>
              <w:rPr>
                <w:lang w:val="sr-Cyrl-CS"/>
              </w:rPr>
            </w:pPr>
            <w:r w:rsidRPr="00172B7C">
              <w:rPr>
                <w:lang w:val="sr-Cyrl-CS"/>
              </w:rPr>
              <w:t>-упознавање стручних органа са оствареним резултатима рада</w:t>
            </w:r>
          </w:p>
        </w:tc>
      </w:tr>
    </w:tbl>
    <w:p w14:paraId="2799895D" w14:textId="77777777" w:rsidR="002427E9" w:rsidRDefault="002427E9" w:rsidP="002F73DB">
      <w:pPr>
        <w:rPr>
          <w:b/>
          <w:bCs/>
          <w:i/>
          <w:iCs/>
          <w:lang w:val="sr-Cyrl-CS"/>
        </w:rPr>
      </w:pPr>
    </w:p>
    <w:p w14:paraId="483785EF" w14:textId="77777777" w:rsidR="002427E9" w:rsidRPr="003E170D" w:rsidRDefault="002427E9" w:rsidP="002F73DB">
      <w:pPr>
        <w:rPr>
          <w:b/>
          <w:bCs/>
          <w:color w:val="FF0000"/>
          <w:sz w:val="28"/>
          <w:szCs w:val="28"/>
          <w:lang w:val="sr-Cyrl-CS"/>
        </w:rPr>
      </w:pPr>
      <w:r>
        <w:rPr>
          <w:b/>
          <w:bCs/>
          <w:sz w:val="28"/>
          <w:szCs w:val="28"/>
          <w:lang w:val="sr-Cyrl-CS"/>
        </w:rPr>
        <w:t>4</w:t>
      </w:r>
      <w:r w:rsidRPr="002B2C5E">
        <w:rPr>
          <w:b/>
          <w:bCs/>
          <w:sz w:val="28"/>
          <w:szCs w:val="28"/>
          <w:lang w:val="sr-Cyrl-CS"/>
        </w:rPr>
        <w:t>.Стручна већа</w:t>
      </w:r>
      <w:r w:rsidR="00B768FA">
        <w:rPr>
          <w:b/>
          <w:bCs/>
          <w:sz w:val="28"/>
          <w:szCs w:val="28"/>
          <w:lang w:val="sr-Cyrl-CS"/>
        </w:rPr>
        <w:t xml:space="preserve"> </w:t>
      </w:r>
      <w:r>
        <w:rPr>
          <w:b/>
          <w:bCs/>
          <w:sz w:val="28"/>
          <w:szCs w:val="28"/>
          <w:lang w:val="sr-Cyrl-CS"/>
        </w:rPr>
        <w:t>школе</w:t>
      </w:r>
    </w:p>
    <w:p w14:paraId="1519F0CD" w14:textId="77777777" w:rsidR="002427E9" w:rsidRPr="00172B7C" w:rsidRDefault="002427E9" w:rsidP="002F73DB">
      <w:pPr>
        <w:rPr>
          <w:lang w:val="sr-Cyrl-CS"/>
        </w:rPr>
      </w:pPr>
    </w:p>
    <w:tbl>
      <w:tblPr>
        <w:tblW w:w="10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67"/>
        <w:gridCol w:w="2249"/>
        <w:gridCol w:w="4860"/>
      </w:tblGrid>
      <w:tr w:rsidR="002427E9" w:rsidRPr="00172B7C" w14:paraId="30DAE3F4" w14:textId="77777777">
        <w:tc>
          <w:tcPr>
            <w:tcW w:w="1368" w:type="dxa"/>
            <w:shd w:val="clear" w:color="auto" w:fill="FFCCFF"/>
          </w:tcPr>
          <w:p w14:paraId="1F37AD2F" w14:textId="77777777" w:rsidR="002427E9" w:rsidRPr="00172B7C" w:rsidRDefault="002427E9" w:rsidP="00466C8F">
            <w:pPr>
              <w:rPr>
                <w:lang w:val="sr-Cyrl-CS"/>
              </w:rPr>
            </w:pPr>
            <w:r w:rsidRPr="00172B7C">
              <w:rPr>
                <w:lang w:val="sr-Cyrl-CS"/>
              </w:rPr>
              <w:t>Разредна већа</w:t>
            </w:r>
          </w:p>
        </w:tc>
        <w:tc>
          <w:tcPr>
            <w:tcW w:w="2067" w:type="dxa"/>
          </w:tcPr>
          <w:p w14:paraId="35FBAD35" w14:textId="77777777" w:rsidR="002427E9" w:rsidRPr="00172B7C" w:rsidRDefault="002427E9" w:rsidP="00466C8F">
            <w:pPr>
              <w:rPr>
                <w:lang w:val="sr-Cyrl-CS"/>
              </w:rPr>
            </w:pPr>
          </w:p>
        </w:tc>
        <w:tc>
          <w:tcPr>
            <w:tcW w:w="2249" w:type="dxa"/>
          </w:tcPr>
          <w:p w14:paraId="13308886" w14:textId="77777777" w:rsidR="002427E9" w:rsidRPr="00172B7C" w:rsidRDefault="002427E9" w:rsidP="00466C8F">
            <w:pPr>
              <w:rPr>
                <w:lang w:val="sr-Cyrl-CS"/>
              </w:rPr>
            </w:pPr>
            <w:r w:rsidRPr="00172B7C">
              <w:rPr>
                <w:lang w:val="sr-Cyrl-CS"/>
              </w:rPr>
              <w:t>председник</w:t>
            </w:r>
          </w:p>
        </w:tc>
        <w:tc>
          <w:tcPr>
            <w:tcW w:w="4860" w:type="dxa"/>
          </w:tcPr>
          <w:p w14:paraId="47F22DFB" w14:textId="77777777" w:rsidR="002427E9" w:rsidRPr="00172B7C" w:rsidRDefault="002427E9" w:rsidP="00466C8F">
            <w:pPr>
              <w:rPr>
                <w:lang w:val="sr-Cyrl-CS"/>
              </w:rPr>
            </w:pPr>
            <w:r w:rsidRPr="00172B7C">
              <w:rPr>
                <w:lang w:val="sr-Cyrl-CS"/>
              </w:rPr>
              <w:t>чланови</w:t>
            </w:r>
          </w:p>
        </w:tc>
      </w:tr>
      <w:tr w:rsidR="00B768FA" w:rsidRPr="00172B7C" w14:paraId="6D0877AC" w14:textId="77777777">
        <w:tc>
          <w:tcPr>
            <w:tcW w:w="1368" w:type="dxa"/>
            <w:vMerge w:val="restart"/>
          </w:tcPr>
          <w:p w14:paraId="5867E573" w14:textId="77777777" w:rsidR="00B768FA" w:rsidRPr="00172B7C" w:rsidRDefault="00B768FA" w:rsidP="00466C8F">
            <w:pPr>
              <w:rPr>
                <w:lang w:val="sr-Cyrl-CS"/>
              </w:rPr>
            </w:pPr>
          </w:p>
        </w:tc>
        <w:tc>
          <w:tcPr>
            <w:tcW w:w="2067" w:type="dxa"/>
          </w:tcPr>
          <w:p w14:paraId="24DA5681" w14:textId="77777777" w:rsidR="00B768FA" w:rsidRPr="00172B7C" w:rsidRDefault="00B768FA" w:rsidP="0089085F">
            <w:pPr>
              <w:rPr>
                <w:bCs/>
                <w:iCs/>
              </w:rPr>
            </w:pPr>
            <w:r w:rsidRPr="00172B7C">
              <w:rPr>
                <w:bCs/>
                <w:iCs/>
              </w:rPr>
              <w:t xml:space="preserve">I </w:t>
            </w:r>
            <w:r w:rsidRPr="00172B7C">
              <w:rPr>
                <w:bCs/>
                <w:iCs/>
                <w:lang w:val="sr-Cyrl-CS"/>
              </w:rPr>
              <w:t xml:space="preserve">     разред</w:t>
            </w:r>
          </w:p>
        </w:tc>
        <w:tc>
          <w:tcPr>
            <w:tcW w:w="2249" w:type="dxa"/>
          </w:tcPr>
          <w:p w14:paraId="673551A7" w14:textId="77777777" w:rsidR="00B768FA" w:rsidRPr="00172B7C" w:rsidRDefault="00B768FA" w:rsidP="0089085F">
            <w:pPr>
              <w:rPr>
                <w:bCs/>
                <w:iCs/>
                <w:lang w:val="sr-Cyrl-CS"/>
              </w:rPr>
            </w:pPr>
            <w:r>
              <w:rPr>
                <w:lang w:val="sr-Cyrl-CS"/>
              </w:rPr>
              <w:t>Лепосава Спиридонов</w:t>
            </w:r>
          </w:p>
        </w:tc>
        <w:tc>
          <w:tcPr>
            <w:tcW w:w="4860" w:type="dxa"/>
          </w:tcPr>
          <w:p w14:paraId="038A55C1" w14:textId="77777777" w:rsidR="00B768FA" w:rsidRPr="00172B7C" w:rsidRDefault="00B768FA" w:rsidP="0089085F">
            <w:pPr>
              <w:rPr>
                <w:bCs/>
                <w:iCs/>
                <w:lang w:val="sr-Cyrl-CS"/>
              </w:rPr>
            </w:pPr>
            <w:r>
              <w:rPr>
                <w:lang w:val="sr-Cyrl-CS"/>
              </w:rPr>
              <w:t>Бранкица Петровић, Лепосава Спиридонов</w:t>
            </w:r>
          </w:p>
        </w:tc>
      </w:tr>
      <w:tr w:rsidR="00B768FA" w:rsidRPr="00172B7C" w14:paraId="14558507" w14:textId="77777777">
        <w:tc>
          <w:tcPr>
            <w:tcW w:w="1368" w:type="dxa"/>
            <w:vMerge/>
          </w:tcPr>
          <w:p w14:paraId="78E3E1EA" w14:textId="77777777" w:rsidR="00B768FA" w:rsidRPr="00172B7C" w:rsidRDefault="00B768FA" w:rsidP="00466C8F">
            <w:pPr>
              <w:rPr>
                <w:lang w:val="sr-Cyrl-CS"/>
              </w:rPr>
            </w:pPr>
          </w:p>
        </w:tc>
        <w:tc>
          <w:tcPr>
            <w:tcW w:w="2067" w:type="dxa"/>
          </w:tcPr>
          <w:p w14:paraId="595EC584" w14:textId="77777777" w:rsidR="00B768FA" w:rsidRPr="00172B7C" w:rsidRDefault="00B768FA" w:rsidP="0089085F">
            <w:pPr>
              <w:rPr>
                <w:bCs/>
                <w:iCs/>
              </w:rPr>
            </w:pPr>
            <w:r w:rsidRPr="003E170D">
              <w:rPr>
                <w:bCs/>
                <w:iCs/>
              </w:rPr>
              <w:t>II     разред</w:t>
            </w:r>
          </w:p>
        </w:tc>
        <w:tc>
          <w:tcPr>
            <w:tcW w:w="2249" w:type="dxa"/>
          </w:tcPr>
          <w:p w14:paraId="23CC4E5E" w14:textId="77777777" w:rsidR="00B768FA" w:rsidRPr="00172B7C" w:rsidRDefault="00B768FA" w:rsidP="0089085F">
            <w:pPr>
              <w:rPr>
                <w:bCs/>
                <w:iCs/>
                <w:lang w:val="sr-Cyrl-CS"/>
              </w:rPr>
            </w:pPr>
            <w:r>
              <w:rPr>
                <w:bCs/>
                <w:iCs/>
                <w:lang w:val="sr-Cyrl-CS"/>
              </w:rPr>
              <w:t>Љиљана Јованов</w:t>
            </w:r>
          </w:p>
        </w:tc>
        <w:tc>
          <w:tcPr>
            <w:tcW w:w="4860" w:type="dxa"/>
          </w:tcPr>
          <w:p w14:paraId="6FE737D3" w14:textId="77777777" w:rsidR="00B768FA" w:rsidRPr="00172B7C" w:rsidRDefault="00B768FA" w:rsidP="0089085F">
            <w:pPr>
              <w:rPr>
                <w:bCs/>
                <w:iCs/>
                <w:lang w:val="sr-Cyrl-CS"/>
              </w:rPr>
            </w:pPr>
            <w:r>
              <w:rPr>
                <w:bCs/>
                <w:iCs/>
                <w:lang w:val="sr-Cyrl-CS"/>
              </w:rPr>
              <w:t>Лидија Леу, Љиљана Јованов,Биљана Петковски</w:t>
            </w:r>
          </w:p>
        </w:tc>
      </w:tr>
      <w:tr w:rsidR="00B768FA" w:rsidRPr="00172B7C" w14:paraId="23066822" w14:textId="77777777">
        <w:tc>
          <w:tcPr>
            <w:tcW w:w="1368" w:type="dxa"/>
            <w:vMerge/>
          </w:tcPr>
          <w:p w14:paraId="2FDD1C42" w14:textId="77777777" w:rsidR="00B768FA" w:rsidRPr="00172B7C" w:rsidRDefault="00B768FA" w:rsidP="00466C8F">
            <w:pPr>
              <w:rPr>
                <w:lang w:val="sr-Cyrl-CS"/>
              </w:rPr>
            </w:pPr>
          </w:p>
        </w:tc>
        <w:tc>
          <w:tcPr>
            <w:tcW w:w="2067" w:type="dxa"/>
          </w:tcPr>
          <w:p w14:paraId="5091EB17" w14:textId="77777777" w:rsidR="00B768FA" w:rsidRPr="00172B7C" w:rsidRDefault="00B768FA" w:rsidP="0089085F">
            <w:pPr>
              <w:rPr>
                <w:bCs/>
                <w:iCs/>
              </w:rPr>
            </w:pPr>
            <w:r w:rsidRPr="003E170D">
              <w:rPr>
                <w:bCs/>
                <w:iCs/>
              </w:rPr>
              <w:t>III    разред</w:t>
            </w:r>
          </w:p>
        </w:tc>
        <w:tc>
          <w:tcPr>
            <w:tcW w:w="2249" w:type="dxa"/>
          </w:tcPr>
          <w:p w14:paraId="08F4A667" w14:textId="77777777" w:rsidR="00B768FA" w:rsidRPr="002A153E" w:rsidRDefault="00B768FA" w:rsidP="0089085F">
            <w:pPr>
              <w:rPr>
                <w:lang w:val="sr-Cyrl-CS"/>
              </w:rPr>
            </w:pPr>
            <w:r>
              <w:rPr>
                <w:lang w:val="sr-Cyrl-CS"/>
              </w:rPr>
              <w:t>Маријана Савић</w:t>
            </w:r>
          </w:p>
        </w:tc>
        <w:tc>
          <w:tcPr>
            <w:tcW w:w="4860" w:type="dxa"/>
          </w:tcPr>
          <w:p w14:paraId="2CA0771D" w14:textId="77777777" w:rsidR="00B768FA" w:rsidRPr="002A153E" w:rsidRDefault="00B768FA" w:rsidP="0089085F">
            <w:pPr>
              <w:rPr>
                <w:lang w:val="sr-Cyrl-CS"/>
              </w:rPr>
            </w:pPr>
            <w:r>
              <w:rPr>
                <w:bCs/>
                <w:iCs/>
                <w:lang w:val="sr-Cyrl-CS"/>
              </w:rPr>
              <w:t xml:space="preserve">Силвија Ерељананац, </w:t>
            </w:r>
            <w:r>
              <w:rPr>
                <w:lang w:val="sr-Cyrl-CS"/>
              </w:rPr>
              <w:t xml:space="preserve"> Маријана Савић</w:t>
            </w:r>
          </w:p>
        </w:tc>
      </w:tr>
      <w:tr w:rsidR="00B768FA" w:rsidRPr="00172B7C" w14:paraId="6DEB6B6D" w14:textId="77777777">
        <w:trPr>
          <w:trHeight w:val="822"/>
        </w:trPr>
        <w:tc>
          <w:tcPr>
            <w:tcW w:w="1368" w:type="dxa"/>
            <w:vMerge/>
          </w:tcPr>
          <w:p w14:paraId="47D59699" w14:textId="77777777" w:rsidR="00B768FA" w:rsidRPr="00172B7C" w:rsidRDefault="00B768FA" w:rsidP="00466C8F">
            <w:pPr>
              <w:rPr>
                <w:lang w:val="sr-Cyrl-CS"/>
              </w:rPr>
            </w:pPr>
          </w:p>
        </w:tc>
        <w:tc>
          <w:tcPr>
            <w:tcW w:w="2067" w:type="dxa"/>
          </w:tcPr>
          <w:p w14:paraId="67FF58E6" w14:textId="77777777" w:rsidR="00B768FA" w:rsidRPr="00172B7C" w:rsidRDefault="00B768FA" w:rsidP="0089085F">
            <w:r w:rsidRPr="003E170D">
              <w:t>IV    разред</w:t>
            </w:r>
          </w:p>
        </w:tc>
        <w:tc>
          <w:tcPr>
            <w:tcW w:w="2249" w:type="dxa"/>
          </w:tcPr>
          <w:p w14:paraId="4A027048" w14:textId="77777777" w:rsidR="00B768FA" w:rsidRPr="00172B7C" w:rsidRDefault="00B768FA" w:rsidP="0089085F">
            <w:pPr>
              <w:rPr>
                <w:bCs/>
                <w:iCs/>
                <w:lang w:val="sr-Cyrl-CS"/>
              </w:rPr>
            </w:pPr>
            <w:r>
              <w:rPr>
                <w:bCs/>
                <w:iCs/>
                <w:lang w:val="sr-Cyrl-CS"/>
              </w:rPr>
              <w:t>Тања Јовчић</w:t>
            </w:r>
          </w:p>
        </w:tc>
        <w:tc>
          <w:tcPr>
            <w:tcW w:w="4860" w:type="dxa"/>
          </w:tcPr>
          <w:p w14:paraId="5A9A563E" w14:textId="77777777" w:rsidR="00B768FA" w:rsidRPr="00172B7C" w:rsidRDefault="00B768FA" w:rsidP="0089085F">
            <w:pPr>
              <w:rPr>
                <w:bCs/>
                <w:iCs/>
                <w:lang w:val="sr-Cyrl-CS"/>
              </w:rPr>
            </w:pPr>
            <w:r>
              <w:rPr>
                <w:bCs/>
                <w:iCs/>
                <w:lang w:val="sr-Cyrl-CS"/>
              </w:rPr>
              <w:t>Тања Јовчић,</w:t>
            </w:r>
            <w:r>
              <w:rPr>
                <w:lang w:val="sr-Cyrl-CS"/>
              </w:rPr>
              <w:t xml:space="preserve"> Вања Спасић</w:t>
            </w:r>
          </w:p>
        </w:tc>
      </w:tr>
      <w:tr w:rsidR="00B768FA" w:rsidRPr="00172B7C" w14:paraId="1EA0AAE1" w14:textId="77777777">
        <w:tc>
          <w:tcPr>
            <w:tcW w:w="1368" w:type="dxa"/>
            <w:vMerge/>
          </w:tcPr>
          <w:p w14:paraId="7B852BCE" w14:textId="77777777" w:rsidR="00B768FA" w:rsidRPr="00172B7C" w:rsidRDefault="00B768FA" w:rsidP="00466C8F">
            <w:pPr>
              <w:rPr>
                <w:lang w:val="sr-Cyrl-CS"/>
              </w:rPr>
            </w:pPr>
          </w:p>
        </w:tc>
        <w:tc>
          <w:tcPr>
            <w:tcW w:w="2067" w:type="dxa"/>
          </w:tcPr>
          <w:p w14:paraId="3EEE7DBD" w14:textId="77777777" w:rsidR="00B768FA" w:rsidRPr="00172B7C" w:rsidRDefault="00B768FA" w:rsidP="0089085F">
            <w:pPr>
              <w:rPr>
                <w:bCs/>
                <w:iCs/>
              </w:rPr>
            </w:pPr>
            <w:r w:rsidRPr="003E170D">
              <w:rPr>
                <w:bCs/>
                <w:iCs/>
              </w:rPr>
              <w:t>V     разред</w:t>
            </w:r>
          </w:p>
        </w:tc>
        <w:tc>
          <w:tcPr>
            <w:tcW w:w="2249" w:type="dxa"/>
          </w:tcPr>
          <w:p w14:paraId="5E5A97E5" w14:textId="77777777" w:rsidR="00B768FA" w:rsidRPr="009F534D" w:rsidRDefault="00B768FA" w:rsidP="0089085F">
            <w:pPr>
              <w:rPr>
                <w:bCs/>
                <w:iCs/>
              </w:rPr>
            </w:pPr>
            <w:r>
              <w:rPr>
                <w:bCs/>
                <w:iCs/>
              </w:rPr>
              <w:t>Љиљана Тасковски</w:t>
            </w:r>
          </w:p>
        </w:tc>
        <w:tc>
          <w:tcPr>
            <w:tcW w:w="4860" w:type="dxa"/>
          </w:tcPr>
          <w:p w14:paraId="54821D08" w14:textId="77777777" w:rsidR="00B768FA" w:rsidRPr="009F534D" w:rsidRDefault="00B768FA" w:rsidP="0089085F">
            <w:pPr>
              <w:rPr>
                <w:bCs/>
                <w:iCs/>
              </w:rPr>
            </w:pPr>
            <w:r>
              <w:rPr>
                <w:bCs/>
                <w:iCs/>
              </w:rPr>
              <w:t>Николина Николић, Љиљана Тасковски</w:t>
            </w:r>
          </w:p>
        </w:tc>
      </w:tr>
      <w:tr w:rsidR="00B768FA" w:rsidRPr="00172B7C" w14:paraId="2D768E72" w14:textId="77777777">
        <w:tc>
          <w:tcPr>
            <w:tcW w:w="1368" w:type="dxa"/>
            <w:vMerge/>
          </w:tcPr>
          <w:p w14:paraId="14C82D97" w14:textId="77777777" w:rsidR="00B768FA" w:rsidRPr="00172B7C" w:rsidRDefault="00B768FA" w:rsidP="00466C8F">
            <w:pPr>
              <w:rPr>
                <w:lang w:val="sr-Cyrl-CS"/>
              </w:rPr>
            </w:pPr>
          </w:p>
        </w:tc>
        <w:tc>
          <w:tcPr>
            <w:tcW w:w="2067" w:type="dxa"/>
          </w:tcPr>
          <w:p w14:paraId="5E89C801" w14:textId="77777777" w:rsidR="00B768FA" w:rsidRPr="00172B7C" w:rsidRDefault="00B768FA" w:rsidP="0089085F">
            <w:pPr>
              <w:rPr>
                <w:bCs/>
                <w:iCs/>
              </w:rPr>
            </w:pPr>
            <w:r w:rsidRPr="003E170D">
              <w:rPr>
                <w:bCs/>
                <w:iCs/>
                <w:lang w:val="sr-Cyrl-CS"/>
              </w:rPr>
              <w:t>VI</w:t>
            </w:r>
            <w:r w:rsidRPr="00172B7C">
              <w:rPr>
                <w:bCs/>
                <w:iCs/>
                <w:lang w:val="sr-Cyrl-CS"/>
              </w:rPr>
              <w:t xml:space="preserve">    разред</w:t>
            </w:r>
          </w:p>
        </w:tc>
        <w:tc>
          <w:tcPr>
            <w:tcW w:w="2249" w:type="dxa"/>
          </w:tcPr>
          <w:p w14:paraId="66CAB982" w14:textId="77777777" w:rsidR="00B768FA" w:rsidRPr="00172B7C" w:rsidRDefault="00B768FA" w:rsidP="0089085F">
            <w:pPr>
              <w:rPr>
                <w:bCs/>
                <w:iCs/>
                <w:lang w:val="sr-Cyrl-CS"/>
              </w:rPr>
            </w:pPr>
            <w:r>
              <w:rPr>
                <w:bCs/>
                <w:iCs/>
                <w:lang w:val="sr-Cyrl-CS"/>
              </w:rPr>
              <w:t>Владана Дејановић</w:t>
            </w:r>
          </w:p>
        </w:tc>
        <w:tc>
          <w:tcPr>
            <w:tcW w:w="4860" w:type="dxa"/>
          </w:tcPr>
          <w:p w14:paraId="0A3BA6B1" w14:textId="77777777" w:rsidR="00B768FA" w:rsidRPr="00172B7C" w:rsidRDefault="00B768FA" w:rsidP="0089085F">
            <w:pPr>
              <w:rPr>
                <w:bCs/>
                <w:iCs/>
                <w:lang w:val="sr-Cyrl-CS"/>
              </w:rPr>
            </w:pPr>
            <w:r>
              <w:rPr>
                <w:bCs/>
                <w:iCs/>
                <w:lang w:val="sr-Cyrl-CS"/>
              </w:rPr>
              <w:t>Ивана Лашић, Радмила Шарац, Владана Дејановић</w:t>
            </w:r>
          </w:p>
        </w:tc>
      </w:tr>
      <w:tr w:rsidR="00B768FA" w:rsidRPr="00172B7C" w14:paraId="7B9D0EE8" w14:textId="77777777">
        <w:tc>
          <w:tcPr>
            <w:tcW w:w="1368" w:type="dxa"/>
            <w:vMerge/>
          </w:tcPr>
          <w:p w14:paraId="38438375" w14:textId="77777777" w:rsidR="00B768FA" w:rsidRPr="00172B7C" w:rsidRDefault="00B768FA" w:rsidP="00466C8F">
            <w:pPr>
              <w:rPr>
                <w:lang w:val="sr-Cyrl-CS"/>
              </w:rPr>
            </w:pPr>
          </w:p>
        </w:tc>
        <w:tc>
          <w:tcPr>
            <w:tcW w:w="2067" w:type="dxa"/>
          </w:tcPr>
          <w:p w14:paraId="1116E364" w14:textId="77777777" w:rsidR="00B768FA" w:rsidRPr="00172B7C" w:rsidRDefault="00B768FA" w:rsidP="0089085F">
            <w:pPr>
              <w:rPr>
                <w:bCs/>
                <w:iCs/>
              </w:rPr>
            </w:pPr>
            <w:r w:rsidRPr="003E170D">
              <w:rPr>
                <w:bCs/>
                <w:iCs/>
                <w:lang w:val="sr-Cyrl-CS"/>
              </w:rPr>
              <w:t>VII</w:t>
            </w:r>
            <w:r w:rsidRPr="00172B7C">
              <w:rPr>
                <w:bCs/>
                <w:iCs/>
                <w:lang w:val="sr-Cyrl-CS"/>
              </w:rPr>
              <w:t>разред</w:t>
            </w:r>
          </w:p>
        </w:tc>
        <w:tc>
          <w:tcPr>
            <w:tcW w:w="2249" w:type="dxa"/>
          </w:tcPr>
          <w:p w14:paraId="361E3C89" w14:textId="77777777" w:rsidR="00B768FA" w:rsidRPr="00822CC8" w:rsidRDefault="00B768FA" w:rsidP="0089085F">
            <w:pPr>
              <w:rPr>
                <w:bCs/>
                <w:iCs/>
              </w:rPr>
            </w:pPr>
            <w:r>
              <w:rPr>
                <w:bCs/>
                <w:iCs/>
                <w:lang w:val="sr-Cyrl-CS"/>
              </w:rPr>
              <w:t>Драган Вулин</w:t>
            </w:r>
          </w:p>
        </w:tc>
        <w:tc>
          <w:tcPr>
            <w:tcW w:w="4860" w:type="dxa"/>
          </w:tcPr>
          <w:p w14:paraId="41051901" w14:textId="77777777" w:rsidR="00B768FA" w:rsidRPr="00822CC8" w:rsidRDefault="00B768FA" w:rsidP="0089085F">
            <w:pPr>
              <w:rPr>
                <w:bCs/>
                <w:iCs/>
              </w:rPr>
            </w:pPr>
            <w:r>
              <w:rPr>
                <w:bCs/>
                <w:iCs/>
                <w:lang w:val="sr-Cyrl-CS"/>
              </w:rPr>
              <w:t xml:space="preserve">Јадранка Глигоров, , Зоран Симовић, Драган Вулин </w:t>
            </w:r>
          </w:p>
        </w:tc>
      </w:tr>
      <w:tr w:rsidR="00B768FA" w:rsidRPr="00172B7C" w14:paraId="0BBD726A" w14:textId="77777777">
        <w:tc>
          <w:tcPr>
            <w:tcW w:w="1368" w:type="dxa"/>
            <w:vMerge/>
          </w:tcPr>
          <w:p w14:paraId="5351C86D" w14:textId="77777777" w:rsidR="00B768FA" w:rsidRPr="00172B7C" w:rsidRDefault="00B768FA" w:rsidP="00466C8F">
            <w:pPr>
              <w:rPr>
                <w:lang w:val="sr-Cyrl-CS"/>
              </w:rPr>
            </w:pPr>
          </w:p>
        </w:tc>
        <w:tc>
          <w:tcPr>
            <w:tcW w:w="2067" w:type="dxa"/>
          </w:tcPr>
          <w:p w14:paraId="0382D80A" w14:textId="77777777" w:rsidR="00B768FA" w:rsidRPr="00172B7C" w:rsidRDefault="00B768FA" w:rsidP="0089085F">
            <w:pPr>
              <w:rPr>
                <w:bCs/>
                <w:iCs/>
              </w:rPr>
            </w:pPr>
            <w:r w:rsidRPr="003E170D">
              <w:rPr>
                <w:bCs/>
                <w:iCs/>
                <w:lang w:val="sr-Cyrl-CS"/>
              </w:rPr>
              <w:t xml:space="preserve">VIII </w:t>
            </w:r>
            <w:r w:rsidRPr="00172B7C">
              <w:rPr>
                <w:bCs/>
                <w:iCs/>
                <w:lang w:val="sr-Cyrl-CS"/>
              </w:rPr>
              <w:t>разред</w:t>
            </w:r>
          </w:p>
        </w:tc>
        <w:tc>
          <w:tcPr>
            <w:tcW w:w="2249" w:type="dxa"/>
          </w:tcPr>
          <w:p w14:paraId="4DA6B453" w14:textId="77777777" w:rsidR="00B768FA" w:rsidRPr="00172B7C" w:rsidRDefault="00B768FA" w:rsidP="0089085F">
            <w:pPr>
              <w:rPr>
                <w:bCs/>
                <w:iCs/>
                <w:lang w:val="sr-Cyrl-CS"/>
              </w:rPr>
            </w:pPr>
            <w:r>
              <w:rPr>
                <w:bCs/>
                <w:iCs/>
                <w:lang w:val="sr-Cyrl-CS"/>
              </w:rPr>
              <w:t>Злата Хрнчар</w:t>
            </w:r>
          </w:p>
        </w:tc>
        <w:tc>
          <w:tcPr>
            <w:tcW w:w="4860" w:type="dxa"/>
          </w:tcPr>
          <w:p w14:paraId="0F60B2F1" w14:textId="77777777" w:rsidR="00B768FA" w:rsidRPr="00172B7C" w:rsidRDefault="00B768FA" w:rsidP="0089085F">
            <w:pPr>
              <w:rPr>
                <w:bCs/>
                <w:iCs/>
                <w:lang w:val="sr-Cyrl-CS"/>
              </w:rPr>
            </w:pPr>
            <w:r>
              <w:rPr>
                <w:bCs/>
                <w:iCs/>
                <w:lang w:val="sr-Cyrl-CS"/>
              </w:rPr>
              <w:t>Миљан Блазовић, Александра Цветковић, Злата Хрнчар</w:t>
            </w:r>
          </w:p>
        </w:tc>
      </w:tr>
      <w:tr w:rsidR="002427E9" w:rsidRPr="00172B7C" w14:paraId="5505BEF1" w14:textId="77777777">
        <w:trPr>
          <w:gridAfter w:val="3"/>
          <w:wAfter w:w="9176" w:type="dxa"/>
          <w:trHeight w:val="276"/>
        </w:trPr>
        <w:tc>
          <w:tcPr>
            <w:tcW w:w="1368" w:type="dxa"/>
            <w:vMerge/>
          </w:tcPr>
          <w:p w14:paraId="7DDAFC15" w14:textId="77777777" w:rsidR="002427E9" w:rsidRPr="00172B7C" w:rsidRDefault="002427E9" w:rsidP="00466C8F">
            <w:pPr>
              <w:rPr>
                <w:lang w:val="sr-Cyrl-CS"/>
              </w:rPr>
            </w:pPr>
          </w:p>
        </w:tc>
      </w:tr>
      <w:tr w:rsidR="002427E9" w:rsidRPr="00172B7C" w14:paraId="04AA90B9" w14:textId="77777777">
        <w:trPr>
          <w:gridAfter w:val="3"/>
          <w:wAfter w:w="9176" w:type="dxa"/>
          <w:trHeight w:val="276"/>
        </w:trPr>
        <w:tc>
          <w:tcPr>
            <w:tcW w:w="1368" w:type="dxa"/>
            <w:vMerge/>
          </w:tcPr>
          <w:p w14:paraId="587B1391" w14:textId="77777777" w:rsidR="002427E9" w:rsidRPr="00172B7C" w:rsidRDefault="002427E9" w:rsidP="00466C8F">
            <w:pPr>
              <w:rPr>
                <w:lang w:val="sr-Cyrl-CS"/>
              </w:rPr>
            </w:pPr>
          </w:p>
        </w:tc>
      </w:tr>
      <w:tr w:rsidR="00B768FA" w:rsidRPr="00172B7C" w14:paraId="62A9431D" w14:textId="77777777">
        <w:tc>
          <w:tcPr>
            <w:tcW w:w="1368" w:type="dxa"/>
            <w:shd w:val="clear" w:color="auto" w:fill="FFCCFF"/>
          </w:tcPr>
          <w:p w14:paraId="1E7EC407" w14:textId="77777777" w:rsidR="00B768FA" w:rsidRPr="00172B7C" w:rsidRDefault="00B768FA" w:rsidP="00466C8F">
            <w:pPr>
              <w:rPr>
                <w:lang w:val="sr-Cyrl-CS"/>
              </w:rPr>
            </w:pPr>
            <w:r w:rsidRPr="00172B7C">
              <w:rPr>
                <w:lang w:val="sr-Cyrl-CS"/>
              </w:rPr>
              <w:t>Стручна већа</w:t>
            </w:r>
            <w:r>
              <w:rPr>
                <w:lang w:val="sr-Cyrl-CS"/>
              </w:rPr>
              <w:t xml:space="preserve"> из овласти предмета</w:t>
            </w:r>
          </w:p>
        </w:tc>
        <w:tc>
          <w:tcPr>
            <w:tcW w:w="2067" w:type="dxa"/>
          </w:tcPr>
          <w:p w14:paraId="00330A94" w14:textId="77777777" w:rsidR="00B768FA" w:rsidRPr="00172B7C" w:rsidRDefault="00B768FA" w:rsidP="0089085F">
            <w:pPr>
              <w:rPr>
                <w:bCs/>
                <w:iCs/>
                <w:lang w:val="sr-Cyrl-CS"/>
              </w:rPr>
            </w:pPr>
            <w:r>
              <w:rPr>
                <w:bCs/>
                <w:iCs/>
                <w:lang w:val="sr-Cyrl-CS"/>
              </w:rPr>
              <w:t>Веће природних наука-</w:t>
            </w:r>
            <w:r w:rsidRPr="00172B7C">
              <w:rPr>
                <w:bCs/>
                <w:iCs/>
                <w:lang w:val="sr-Cyrl-CS"/>
              </w:rPr>
              <w:t xml:space="preserve"> хемија, биологија</w:t>
            </w:r>
            <w:r>
              <w:rPr>
                <w:bCs/>
                <w:iCs/>
                <w:lang w:val="sr-Cyrl-CS"/>
              </w:rPr>
              <w:t>, физика</w:t>
            </w:r>
          </w:p>
        </w:tc>
        <w:tc>
          <w:tcPr>
            <w:tcW w:w="2249" w:type="dxa"/>
          </w:tcPr>
          <w:p w14:paraId="41296E90" w14:textId="77777777" w:rsidR="00B768FA" w:rsidRPr="00172B7C" w:rsidRDefault="00B768FA" w:rsidP="0089085F">
            <w:pPr>
              <w:rPr>
                <w:bCs/>
                <w:iCs/>
                <w:lang w:val="sr-Cyrl-CS"/>
              </w:rPr>
            </w:pPr>
            <w:r>
              <w:rPr>
                <w:bCs/>
                <w:iCs/>
                <w:lang w:val="sr-Cyrl-CS"/>
              </w:rPr>
              <w:t>Кристина Балан</w:t>
            </w:r>
          </w:p>
        </w:tc>
        <w:tc>
          <w:tcPr>
            <w:tcW w:w="4860" w:type="dxa"/>
          </w:tcPr>
          <w:p w14:paraId="6D8356E3" w14:textId="77777777" w:rsidR="00B768FA" w:rsidRPr="00172B7C" w:rsidRDefault="00B768FA" w:rsidP="0089085F">
            <w:pPr>
              <w:rPr>
                <w:bCs/>
                <w:iCs/>
                <w:lang w:val="sr-Cyrl-CS"/>
              </w:rPr>
            </w:pPr>
            <w:r>
              <w:rPr>
                <w:bCs/>
                <w:iCs/>
                <w:lang w:val="sr-Cyrl-CS"/>
              </w:rPr>
              <w:t>Кристина Балан, Драгана Јакшић</w:t>
            </w:r>
            <w:r w:rsidRPr="00172B7C">
              <w:rPr>
                <w:bCs/>
                <w:iCs/>
                <w:lang w:val="sr-Cyrl-CS"/>
              </w:rPr>
              <w:t>,Александра Чакован</w:t>
            </w:r>
          </w:p>
        </w:tc>
      </w:tr>
      <w:tr w:rsidR="00B768FA" w:rsidRPr="00172B7C" w14:paraId="75478A10" w14:textId="77777777">
        <w:tc>
          <w:tcPr>
            <w:tcW w:w="1368" w:type="dxa"/>
            <w:vMerge w:val="restart"/>
          </w:tcPr>
          <w:p w14:paraId="1280AB18" w14:textId="77777777" w:rsidR="00B768FA" w:rsidRPr="00172B7C" w:rsidRDefault="00B768FA" w:rsidP="00466C8F">
            <w:pPr>
              <w:rPr>
                <w:lang w:val="sr-Cyrl-CS"/>
              </w:rPr>
            </w:pPr>
          </w:p>
        </w:tc>
        <w:tc>
          <w:tcPr>
            <w:tcW w:w="2067" w:type="dxa"/>
          </w:tcPr>
          <w:p w14:paraId="6D307F59" w14:textId="77777777" w:rsidR="00B768FA" w:rsidRPr="00172B7C" w:rsidRDefault="00B768FA" w:rsidP="0089085F">
            <w:pPr>
              <w:rPr>
                <w:bCs/>
                <w:iCs/>
                <w:lang w:val="sr-Cyrl-CS"/>
              </w:rPr>
            </w:pPr>
            <w:r>
              <w:rPr>
                <w:bCs/>
                <w:iCs/>
                <w:lang w:val="sr-Cyrl-CS"/>
              </w:rPr>
              <w:t xml:space="preserve">Веће друштвених наука-техничко образовање, </w:t>
            </w:r>
            <w:r w:rsidRPr="00172B7C">
              <w:rPr>
                <w:bCs/>
                <w:iCs/>
                <w:lang w:val="sr-Cyrl-CS"/>
              </w:rPr>
              <w:t>информатика</w:t>
            </w:r>
            <w:r>
              <w:rPr>
                <w:bCs/>
                <w:iCs/>
                <w:lang w:val="sr-Cyrl-CS"/>
              </w:rPr>
              <w:t xml:space="preserve"> и рачунарство</w:t>
            </w:r>
          </w:p>
        </w:tc>
        <w:tc>
          <w:tcPr>
            <w:tcW w:w="2249" w:type="dxa"/>
          </w:tcPr>
          <w:p w14:paraId="78926C0B" w14:textId="77777777" w:rsidR="00B768FA" w:rsidRPr="00172B7C" w:rsidRDefault="00B768FA" w:rsidP="0089085F">
            <w:pPr>
              <w:rPr>
                <w:bCs/>
                <w:iCs/>
                <w:lang w:val="sr-Cyrl-CS"/>
              </w:rPr>
            </w:pPr>
            <w:r w:rsidRPr="00172B7C">
              <w:rPr>
                <w:bCs/>
                <w:iCs/>
                <w:lang w:val="sr-Cyrl-CS"/>
              </w:rPr>
              <w:t xml:space="preserve"> Снежана Грбић</w:t>
            </w:r>
          </w:p>
        </w:tc>
        <w:tc>
          <w:tcPr>
            <w:tcW w:w="4860" w:type="dxa"/>
          </w:tcPr>
          <w:p w14:paraId="2447E5CC" w14:textId="77777777" w:rsidR="00B768FA" w:rsidRPr="00172B7C" w:rsidRDefault="00B768FA" w:rsidP="0089085F">
            <w:pPr>
              <w:rPr>
                <w:bCs/>
                <w:iCs/>
                <w:lang w:val="sr-Cyrl-CS"/>
              </w:rPr>
            </w:pPr>
            <w:r w:rsidRPr="00172B7C">
              <w:rPr>
                <w:bCs/>
                <w:iCs/>
                <w:lang w:val="sr-Cyrl-CS"/>
              </w:rPr>
              <w:t>Г</w:t>
            </w:r>
            <w:r>
              <w:rPr>
                <w:bCs/>
                <w:iCs/>
                <w:lang w:val="sr-Cyrl-CS"/>
              </w:rPr>
              <w:t xml:space="preserve">оран </w:t>
            </w:r>
            <w:r w:rsidRPr="00172B7C">
              <w:rPr>
                <w:bCs/>
                <w:iCs/>
                <w:lang w:val="sr-Cyrl-CS"/>
              </w:rPr>
              <w:t>Спировски, Снежана Грбић, Далибор Симоновић</w:t>
            </w:r>
          </w:p>
        </w:tc>
      </w:tr>
      <w:tr w:rsidR="00B768FA" w:rsidRPr="00172B7C" w14:paraId="2A0379F4" w14:textId="77777777">
        <w:tc>
          <w:tcPr>
            <w:tcW w:w="1368" w:type="dxa"/>
            <w:vMerge/>
          </w:tcPr>
          <w:p w14:paraId="5488888A" w14:textId="77777777" w:rsidR="00B768FA" w:rsidRPr="00172B7C" w:rsidRDefault="00B768FA" w:rsidP="00466C8F">
            <w:pPr>
              <w:rPr>
                <w:lang w:val="sr-Cyrl-CS"/>
              </w:rPr>
            </w:pPr>
          </w:p>
        </w:tc>
        <w:tc>
          <w:tcPr>
            <w:tcW w:w="2067" w:type="dxa"/>
          </w:tcPr>
          <w:p w14:paraId="14EAF25F" w14:textId="77777777" w:rsidR="00B768FA" w:rsidRPr="00172B7C" w:rsidRDefault="00B768FA" w:rsidP="0089085F">
            <w:pPr>
              <w:rPr>
                <w:bCs/>
                <w:iCs/>
                <w:lang w:val="sr-Cyrl-CS"/>
              </w:rPr>
            </w:pPr>
            <w:r>
              <w:rPr>
                <w:bCs/>
                <w:iCs/>
                <w:lang w:val="sr-Cyrl-CS"/>
              </w:rPr>
              <w:t>Веће математике</w:t>
            </w:r>
          </w:p>
        </w:tc>
        <w:tc>
          <w:tcPr>
            <w:tcW w:w="2249" w:type="dxa"/>
          </w:tcPr>
          <w:p w14:paraId="1460F0FE" w14:textId="77777777" w:rsidR="00B768FA" w:rsidRPr="00172B7C" w:rsidRDefault="00B768FA" w:rsidP="0089085F">
            <w:pPr>
              <w:rPr>
                <w:bCs/>
                <w:iCs/>
                <w:lang w:val="sr-Cyrl-CS"/>
              </w:rPr>
            </w:pPr>
            <w:r>
              <w:rPr>
                <w:bCs/>
                <w:iCs/>
                <w:lang w:val="sr-Cyrl-CS"/>
              </w:rPr>
              <w:t xml:space="preserve">Љиљана </w:t>
            </w:r>
            <w:r w:rsidRPr="00172B7C">
              <w:rPr>
                <w:bCs/>
                <w:iCs/>
                <w:lang w:val="sr-Cyrl-CS"/>
              </w:rPr>
              <w:t>Тасковски</w:t>
            </w:r>
          </w:p>
        </w:tc>
        <w:tc>
          <w:tcPr>
            <w:tcW w:w="4860" w:type="dxa"/>
          </w:tcPr>
          <w:p w14:paraId="660A08E1" w14:textId="77777777" w:rsidR="00B768FA" w:rsidRPr="00172B7C" w:rsidRDefault="00B768FA" w:rsidP="0089085F">
            <w:pPr>
              <w:rPr>
                <w:bCs/>
                <w:iCs/>
                <w:lang w:val="sr-Cyrl-CS"/>
              </w:rPr>
            </w:pPr>
            <w:r w:rsidRPr="00172B7C">
              <w:rPr>
                <w:bCs/>
                <w:iCs/>
                <w:lang w:val="sr-Cyrl-CS"/>
              </w:rPr>
              <w:t>Љ.Тасковски, Г. Спировски</w:t>
            </w:r>
            <w:r>
              <w:rPr>
                <w:bCs/>
                <w:iCs/>
                <w:lang w:val="sr-Cyrl-CS"/>
              </w:rPr>
              <w:t>, Ивана С</w:t>
            </w:r>
          </w:p>
        </w:tc>
      </w:tr>
      <w:tr w:rsidR="00B768FA" w:rsidRPr="00172B7C" w14:paraId="7073818D" w14:textId="77777777">
        <w:tc>
          <w:tcPr>
            <w:tcW w:w="1368" w:type="dxa"/>
            <w:vMerge/>
          </w:tcPr>
          <w:p w14:paraId="626A53CA" w14:textId="77777777" w:rsidR="00B768FA" w:rsidRPr="00172B7C" w:rsidRDefault="00B768FA" w:rsidP="00466C8F">
            <w:pPr>
              <w:rPr>
                <w:lang w:val="sr-Cyrl-CS"/>
              </w:rPr>
            </w:pPr>
          </w:p>
        </w:tc>
        <w:tc>
          <w:tcPr>
            <w:tcW w:w="2067" w:type="dxa"/>
          </w:tcPr>
          <w:p w14:paraId="241D5788" w14:textId="77777777" w:rsidR="00B768FA" w:rsidRPr="00172B7C" w:rsidRDefault="00B768FA" w:rsidP="0089085F">
            <w:pPr>
              <w:rPr>
                <w:bCs/>
                <w:iCs/>
                <w:lang w:val="sr-Cyrl-CS"/>
              </w:rPr>
            </w:pPr>
            <w:r>
              <w:rPr>
                <w:bCs/>
                <w:iCs/>
                <w:lang w:val="sr-Cyrl-CS"/>
              </w:rPr>
              <w:t xml:space="preserve">Веће за </w:t>
            </w:r>
            <w:r w:rsidRPr="00172B7C">
              <w:rPr>
                <w:bCs/>
                <w:iCs/>
                <w:lang w:val="sr-Cyrl-CS"/>
              </w:rPr>
              <w:t>страни језик</w:t>
            </w:r>
          </w:p>
        </w:tc>
        <w:tc>
          <w:tcPr>
            <w:tcW w:w="2249" w:type="dxa"/>
          </w:tcPr>
          <w:p w14:paraId="14B3CC82" w14:textId="77777777" w:rsidR="00B768FA" w:rsidRPr="00172B7C" w:rsidRDefault="00B768FA" w:rsidP="0089085F">
            <w:pPr>
              <w:rPr>
                <w:bCs/>
                <w:iCs/>
                <w:lang w:val="sr-Cyrl-CS"/>
              </w:rPr>
            </w:pPr>
            <w:r w:rsidRPr="00172B7C">
              <w:rPr>
                <w:bCs/>
                <w:iCs/>
                <w:lang w:val="sr-Cyrl-CS"/>
              </w:rPr>
              <w:t>Горан Лишанин</w:t>
            </w:r>
          </w:p>
        </w:tc>
        <w:tc>
          <w:tcPr>
            <w:tcW w:w="4860" w:type="dxa"/>
          </w:tcPr>
          <w:p w14:paraId="50B9515F" w14:textId="77777777" w:rsidR="00B768FA" w:rsidRPr="00400CE1" w:rsidRDefault="00B768FA" w:rsidP="0089085F">
            <w:pPr>
              <w:rPr>
                <w:bCs/>
                <w:iCs/>
              </w:rPr>
            </w:pPr>
            <w:r w:rsidRPr="00172B7C">
              <w:rPr>
                <w:bCs/>
                <w:iCs/>
                <w:lang w:val="sr-Cyrl-CS"/>
              </w:rPr>
              <w:t>М.Мркела,Ивана Лашић, Љиљана Репаић, Сузана Петровић-Лазаревић</w:t>
            </w:r>
            <w:r w:rsidRPr="00E837A6">
              <w:rPr>
                <w:bCs/>
                <w:iCs/>
                <w:lang w:val="sr-Cyrl-CS"/>
              </w:rPr>
              <w:t xml:space="preserve">, Владана </w:t>
            </w:r>
            <w:r>
              <w:rPr>
                <w:bCs/>
                <w:iCs/>
              </w:rPr>
              <w:t>Војводић</w:t>
            </w:r>
          </w:p>
        </w:tc>
      </w:tr>
      <w:tr w:rsidR="00B768FA" w:rsidRPr="00172B7C" w14:paraId="2AF1020D" w14:textId="77777777">
        <w:tc>
          <w:tcPr>
            <w:tcW w:w="1368" w:type="dxa"/>
            <w:vMerge/>
          </w:tcPr>
          <w:p w14:paraId="1A3DE879" w14:textId="77777777" w:rsidR="00B768FA" w:rsidRPr="00172B7C" w:rsidRDefault="00B768FA" w:rsidP="00466C8F">
            <w:pPr>
              <w:rPr>
                <w:lang w:val="sr-Cyrl-CS"/>
              </w:rPr>
            </w:pPr>
          </w:p>
        </w:tc>
        <w:tc>
          <w:tcPr>
            <w:tcW w:w="2067" w:type="dxa"/>
          </w:tcPr>
          <w:p w14:paraId="540C3350" w14:textId="77777777" w:rsidR="00B768FA" w:rsidRPr="00172B7C" w:rsidRDefault="00B768FA" w:rsidP="0089085F">
            <w:pPr>
              <w:rPr>
                <w:bCs/>
                <w:iCs/>
                <w:lang w:val="sr-Cyrl-CS"/>
              </w:rPr>
            </w:pPr>
            <w:r>
              <w:rPr>
                <w:bCs/>
                <w:iCs/>
                <w:lang w:val="sr-Cyrl-CS"/>
              </w:rPr>
              <w:t xml:space="preserve">Веће за </w:t>
            </w:r>
            <w:r w:rsidRPr="00172B7C">
              <w:rPr>
                <w:bCs/>
                <w:iCs/>
                <w:lang w:val="sr-Cyrl-CS"/>
              </w:rPr>
              <w:t>српски језик</w:t>
            </w:r>
          </w:p>
        </w:tc>
        <w:tc>
          <w:tcPr>
            <w:tcW w:w="2249" w:type="dxa"/>
          </w:tcPr>
          <w:p w14:paraId="7319573B" w14:textId="77777777" w:rsidR="00B768FA" w:rsidRPr="00172B7C" w:rsidRDefault="00B768FA" w:rsidP="0089085F">
            <w:pPr>
              <w:rPr>
                <w:bCs/>
                <w:iCs/>
                <w:lang w:val="sr-Cyrl-CS"/>
              </w:rPr>
            </w:pPr>
            <w:r w:rsidRPr="00172B7C">
              <w:rPr>
                <w:bCs/>
                <w:iCs/>
                <w:lang w:val="sr-Cyrl-CS"/>
              </w:rPr>
              <w:t>Јадранка Глигоров</w:t>
            </w:r>
          </w:p>
        </w:tc>
        <w:tc>
          <w:tcPr>
            <w:tcW w:w="4860" w:type="dxa"/>
          </w:tcPr>
          <w:p w14:paraId="2E34641A" w14:textId="77777777" w:rsidR="00B768FA" w:rsidRPr="00172B7C" w:rsidRDefault="00B768FA" w:rsidP="0089085F">
            <w:pPr>
              <w:rPr>
                <w:bCs/>
                <w:iCs/>
                <w:lang w:val="sr-Cyrl-CS"/>
              </w:rPr>
            </w:pPr>
            <w:r w:rsidRPr="00172B7C">
              <w:rPr>
                <w:bCs/>
                <w:iCs/>
                <w:lang w:val="sr-Cyrl-CS"/>
              </w:rPr>
              <w:t>Јадранка Глигоров, Николић Николина</w:t>
            </w:r>
            <w:r>
              <w:rPr>
                <w:bCs/>
                <w:iCs/>
                <w:lang w:val="sr-Cyrl-CS"/>
              </w:rPr>
              <w:t xml:space="preserve">, </w:t>
            </w:r>
            <w:r w:rsidRPr="00172B7C">
              <w:rPr>
                <w:bCs/>
                <w:iCs/>
                <w:lang w:val="sr-Cyrl-CS"/>
              </w:rPr>
              <w:t>Александра Цветковић</w:t>
            </w:r>
          </w:p>
        </w:tc>
      </w:tr>
      <w:tr w:rsidR="00B768FA" w:rsidRPr="00172B7C" w14:paraId="2FB8B8FF" w14:textId="77777777">
        <w:tc>
          <w:tcPr>
            <w:tcW w:w="1368" w:type="dxa"/>
            <w:vMerge/>
          </w:tcPr>
          <w:p w14:paraId="7AE886EF" w14:textId="77777777" w:rsidR="00B768FA" w:rsidRPr="00172B7C" w:rsidRDefault="00B768FA" w:rsidP="00466C8F">
            <w:pPr>
              <w:rPr>
                <w:lang w:val="sr-Cyrl-CS"/>
              </w:rPr>
            </w:pPr>
          </w:p>
        </w:tc>
        <w:tc>
          <w:tcPr>
            <w:tcW w:w="2067" w:type="dxa"/>
          </w:tcPr>
          <w:p w14:paraId="458D7356" w14:textId="77777777" w:rsidR="00B768FA" w:rsidRPr="00172B7C" w:rsidRDefault="00B768FA" w:rsidP="0089085F">
            <w:pPr>
              <w:rPr>
                <w:bCs/>
                <w:iCs/>
                <w:lang w:val="sr-Cyrl-CS"/>
              </w:rPr>
            </w:pPr>
            <w:r>
              <w:rPr>
                <w:bCs/>
                <w:iCs/>
                <w:lang w:val="sr-Cyrl-CS"/>
              </w:rPr>
              <w:t>Веће историје и географије</w:t>
            </w:r>
          </w:p>
        </w:tc>
        <w:tc>
          <w:tcPr>
            <w:tcW w:w="2249" w:type="dxa"/>
          </w:tcPr>
          <w:p w14:paraId="5E8E9577" w14:textId="77777777" w:rsidR="00B768FA" w:rsidRPr="00172B7C" w:rsidRDefault="00B768FA" w:rsidP="0089085F">
            <w:pPr>
              <w:rPr>
                <w:bCs/>
                <w:iCs/>
                <w:lang w:val="sr-Cyrl-CS"/>
              </w:rPr>
            </w:pPr>
            <w:r w:rsidRPr="00172B7C">
              <w:rPr>
                <w:bCs/>
                <w:iCs/>
                <w:lang w:val="sr-Cyrl-CS"/>
              </w:rPr>
              <w:t>Зоран Симовић</w:t>
            </w:r>
          </w:p>
        </w:tc>
        <w:tc>
          <w:tcPr>
            <w:tcW w:w="4860" w:type="dxa"/>
          </w:tcPr>
          <w:p w14:paraId="1F08CD4D" w14:textId="77777777" w:rsidR="00B768FA" w:rsidRPr="00172B7C" w:rsidRDefault="00B768FA" w:rsidP="0089085F">
            <w:pPr>
              <w:rPr>
                <w:bCs/>
                <w:iCs/>
                <w:lang w:val="sr-Cyrl-CS"/>
              </w:rPr>
            </w:pPr>
            <w:r>
              <w:rPr>
                <w:bCs/>
                <w:iCs/>
                <w:lang w:val="sr-Cyrl-CS"/>
              </w:rPr>
              <w:t xml:space="preserve">Радмила </w:t>
            </w:r>
            <w:r w:rsidRPr="00172B7C">
              <w:rPr>
                <w:bCs/>
                <w:iCs/>
                <w:lang w:val="sr-Cyrl-CS"/>
              </w:rPr>
              <w:t>Шарац</w:t>
            </w:r>
            <w:r>
              <w:rPr>
                <w:bCs/>
                <w:iCs/>
                <w:lang w:val="sr-Cyrl-CS"/>
              </w:rPr>
              <w:t xml:space="preserve">, </w:t>
            </w:r>
            <w:r w:rsidRPr="00172B7C">
              <w:rPr>
                <w:bCs/>
                <w:iCs/>
                <w:lang w:val="sr-Cyrl-CS"/>
              </w:rPr>
              <w:t>Зоран Симовић</w:t>
            </w:r>
          </w:p>
        </w:tc>
      </w:tr>
      <w:tr w:rsidR="00B768FA" w:rsidRPr="00172B7C" w14:paraId="0418344B" w14:textId="77777777">
        <w:tc>
          <w:tcPr>
            <w:tcW w:w="1368" w:type="dxa"/>
            <w:vMerge/>
          </w:tcPr>
          <w:p w14:paraId="5C9DE70D" w14:textId="77777777" w:rsidR="00B768FA" w:rsidRPr="00172B7C" w:rsidRDefault="00B768FA" w:rsidP="00466C8F">
            <w:pPr>
              <w:rPr>
                <w:lang w:val="sr-Cyrl-CS"/>
              </w:rPr>
            </w:pPr>
          </w:p>
        </w:tc>
        <w:tc>
          <w:tcPr>
            <w:tcW w:w="2067" w:type="dxa"/>
          </w:tcPr>
          <w:p w14:paraId="30B5C473" w14:textId="77777777" w:rsidR="00B768FA" w:rsidRPr="00172B7C" w:rsidRDefault="00B768FA" w:rsidP="0089085F">
            <w:pPr>
              <w:rPr>
                <w:bCs/>
                <w:iCs/>
                <w:lang w:val="sr-Cyrl-CS"/>
              </w:rPr>
            </w:pPr>
            <w:r>
              <w:rPr>
                <w:bCs/>
                <w:iCs/>
                <w:lang w:val="sr-Cyrl-CS"/>
              </w:rPr>
              <w:t>Веће вештина-</w:t>
            </w:r>
            <w:r w:rsidRPr="00172B7C">
              <w:rPr>
                <w:bCs/>
                <w:iCs/>
                <w:lang w:val="sr-Cyrl-CS"/>
              </w:rPr>
              <w:t>ликовна кул, музичка кул, физичко васп.</w:t>
            </w:r>
          </w:p>
        </w:tc>
        <w:tc>
          <w:tcPr>
            <w:tcW w:w="2249" w:type="dxa"/>
          </w:tcPr>
          <w:p w14:paraId="483E4ABD" w14:textId="77777777" w:rsidR="00B768FA" w:rsidRPr="00172B7C" w:rsidRDefault="00B768FA" w:rsidP="0089085F">
            <w:pPr>
              <w:rPr>
                <w:bCs/>
                <w:iCs/>
                <w:lang w:val="sr-Cyrl-CS"/>
              </w:rPr>
            </w:pPr>
            <w:r>
              <w:rPr>
                <w:bCs/>
                <w:iCs/>
                <w:lang w:val="sr-Cyrl-CS"/>
              </w:rPr>
              <w:t>Миљан Блазовић</w:t>
            </w:r>
          </w:p>
        </w:tc>
        <w:tc>
          <w:tcPr>
            <w:tcW w:w="4860" w:type="dxa"/>
          </w:tcPr>
          <w:p w14:paraId="18C62222" w14:textId="77777777" w:rsidR="00B768FA" w:rsidRPr="00172B7C" w:rsidRDefault="00B768FA" w:rsidP="0089085F">
            <w:pPr>
              <w:rPr>
                <w:bCs/>
                <w:iCs/>
                <w:lang w:val="sr-Cyrl-CS"/>
              </w:rPr>
            </w:pPr>
            <w:r>
              <w:rPr>
                <w:bCs/>
                <w:iCs/>
                <w:lang w:val="sr-Cyrl-CS"/>
              </w:rPr>
              <w:t>Злата Хршћан</w:t>
            </w:r>
            <w:r w:rsidRPr="00172B7C">
              <w:rPr>
                <w:bCs/>
                <w:iCs/>
                <w:lang w:val="sr-Cyrl-CS"/>
              </w:rPr>
              <w:t>, Драган Вул</w:t>
            </w:r>
            <w:r>
              <w:rPr>
                <w:bCs/>
                <w:iCs/>
                <w:lang w:val="sr-Cyrl-CS"/>
              </w:rPr>
              <w:t>ин, Иван Величковић, Милица Илић, Зорица Димковић</w:t>
            </w:r>
          </w:p>
        </w:tc>
      </w:tr>
      <w:tr w:rsidR="00B768FA" w:rsidRPr="00172B7C" w14:paraId="02AF1B38" w14:textId="77777777">
        <w:tc>
          <w:tcPr>
            <w:tcW w:w="1368" w:type="dxa"/>
            <w:vMerge/>
          </w:tcPr>
          <w:p w14:paraId="2F9ACEBB" w14:textId="77777777" w:rsidR="00B768FA" w:rsidRPr="00172B7C" w:rsidRDefault="00B768FA" w:rsidP="00466C8F">
            <w:pPr>
              <w:rPr>
                <w:lang w:val="sr-Cyrl-CS"/>
              </w:rPr>
            </w:pPr>
          </w:p>
        </w:tc>
        <w:tc>
          <w:tcPr>
            <w:tcW w:w="2067" w:type="dxa"/>
          </w:tcPr>
          <w:p w14:paraId="60F99939" w14:textId="77777777" w:rsidR="00B768FA" w:rsidRPr="00172B7C" w:rsidRDefault="00B768FA" w:rsidP="0089085F">
            <w:pPr>
              <w:rPr>
                <w:bCs/>
                <w:iCs/>
                <w:lang w:val="sr-Cyrl-CS"/>
              </w:rPr>
            </w:pPr>
            <w:r>
              <w:rPr>
                <w:bCs/>
                <w:iCs/>
                <w:lang w:val="sr-Cyrl-CS"/>
              </w:rPr>
              <w:t>Веће зборних предмета</w:t>
            </w:r>
          </w:p>
        </w:tc>
        <w:tc>
          <w:tcPr>
            <w:tcW w:w="2249" w:type="dxa"/>
          </w:tcPr>
          <w:p w14:paraId="62780FDF" w14:textId="77777777" w:rsidR="00B768FA" w:rsidRPr="00172B7C" w:rsidRDefault="00B768FA" w:rsidP="0089085F">
            <w:pPr>
              <w:rPr>
                <w:bCs/>
                <w:iCs/>
              </w:rPr>
            </w:pPr>
            <w:r>
              <w:rPr>
                <w:bCs/>
                <w:iCs/>
                <w:lang w:val="sr-Cyrl-CS"/>
              </w:rPr>
              <w:t xml:space="preserve">Сузана </w:t>
            </w:r>
            <w:r w:rsidRPr="00172B7C">
              <w:rPr>
                <w:bCs/>
                <w:iCs/>
                <w:lang w:val="sr-Cyrl-CS"/>
              </w:rPr>
              <w:t>Петровић</w:t>
            </w:r>
          </w:p>
        </w:tc>
        <w:tc>
          <w:tcPr>
            <w:tcW w:w="4860" w:type="dxa"/>
          </w:tcPr>
          <w:p w14:paraId="3305DAFE" w14:textId="77777777" w:rsidR="00B768FA" w:rsidRPr="00C13012" w:rsidRDefault="00B768FA" w:rsidP="0089085F">
            <w:pPr>
              <w:rPr>
                <w:bCs/>
                <w:iCs/>
              </w:rPr>
            </w:pPr>
            <w:r>
              <w:rPr>
                <w:bCs/>
                <w:iCs/>
              </w:rPr>
              <w:t xml:space="preserve">Николић Николина, Иван Барајевац, </w:t>
            </w:r>
            <w:r>
              <w:rPr>
                <w:bCs/>
                <w:iCs/>
                <w:lang w:val="sr-Cyrl-CS"/>
              </w:rPr>
              <w:t xml:space="preserve">Сузана </w:t>
            </w:r>
            <w:r w:rsidRPr="00172B7C">
              <w:rPr>
                <w:bCs/>
                <w:iCs/>
                <w:lang w:val="sr-Cyrl-CS"/>
              </w:rPr>
              <w:t>Петровић</w:t>
            </w:r>
          </w:p>
        </w:tc>
      </w:tr>
      <w:tr w:rsidR="00B768FA" w:rsidRPr="00172B7C" w14:paraId="447A2169" w14:textId="77777777">
        <w:tc>
          <w:tcPr>
            <w:tcW w:w="1368" w:type="dxa"/>
          </w:tcPr>
          <w:p w14:paraId="12B3D7C3" w14:textId="77777777" w:rsidR="00B768FA" w:rsidRPr="00172B7C" w:rsidRDefault="00B768FA" w:rsidP="00466C8F">
            <w:pPr>
              <w:rPr>
                <w:lang w:val="sr-Cyrl-CS"/>
              </w:rPr>
            </w:pPr>
          </w:p>
        </w:tc>
        <w:tc>
          <w:tcPr>
            <w:tcW w:w="2067" w:type="dxa"/>
          </w:tcPr>
          <w:p w14:paraId="186911F6" w14:textId="77777777" w:rsidR="00B768FA" w:rsidRPr="00172B7C" w:rsidRDefault="00B768FA" w:rsidP="0089085F">
            <w:pPr>
              <w:rPr>
                <w:bCs/>
                <w:iCs/>
                <w:lang w:val="sr-Cyrl-CS"/>
              </w:rPr>
            </w:pPr>
            <w:r w:rsidRPr="00172B7C">
              <w:rPr>
                <w:bCs/>
                <w:iCs/>
                <w:lang w:val="sr-Cyrl-CS"/>
              </w:rPr>
              <w:t>Веће разредне наставе</w:t>
            </w:r>
          </w:p>
        </w:tc>
        <w:tc>
          <w:tcPr>
            <w:tcW w:w="2249" w:type="dxa"/>
          </w:tcPr>
          <w:p w14:paraId="11E2C4BD" w14:textId="77777777" w:rsidR="00B768FA" w:rsidRPr="00172B7C" w:rsidRDefault="00B768FA" w:rsidP="0089085F">
            <w:pPr>
              <w:rPr>
                <w:bCs/>
                <w:iCs/>
                <w:lang w:val="sr-Cyrl-CS"/>
              </w:rPr>
            </w:pPr>
            <w:r>
              <w:rPr>
                <w:bCs/>
                <w:iCs/>
                <w:lang w:val="sr-Cyrl-CS"/>
              </w:rPr>
              <w:t>Тања Јовчић</w:t>
            </w:r>
          </w:p>
        </w:tc>
        <w:tc>
          <w:tcPr>
            <w:tcW w:w="4860" w:type="dxa"/>
          </w:tcPr>
          <w:p w14:paraId="43A24D3E" w14:textId="77777777" w:rsidR="00B768FA" w:rsidRPr="00172B7C" w:rsidRDefault="00B768FA" w:rsidP="0089085F">
            <w:pPr>
              <w:rPr>
                <w:bCs/>
                <w:iCs/>
                <w:lang w:val="sr-Cyrl-CS"/>
              </w:rPr>
            </w:pPr>
            <w:r w:rsidRPr="00172B7C">
              <w:rPr>
                <w:bCs/>
                <w:iCs/>
                <w:lang w:val="sr-Cyrl-CS"/>
              </w:rPr>
              <w:t>учитељи</w:t>
            </w:r>
          </w:p>
        </w:tc>
      </w:tr>
      <w:tr w:rsidR="00B768FA" w:rsidRPr="00172B7C" w14:paraId="47C18D0D" w14:textId="77777777">
        <w:tc>
          <w:tcPr>
            <w:tcW w:w="1368" w:type="dxa"/>
          </w:tcPr>
          <w:p w14:paraId="1C60837A" w14:textId="77777777" w:rsidR="00B768FA" w:rsidRPr="00172B7C" w:rsidRDefault="00B768FA" w:rsidP="00466C8F">
            <w:pPr>
              <w:rPr>
                <w:lang w:val="sr-Cyrl-CS"/>
              </w:rPr>
            </w:pPr>
          </w:p>
        </w:tc>
        <w:tc>
          <w:tcPr>
            <w:tcW w:w="2067" w:type="dxa"/>
          </w:tcPr>
          <w:p w14:paraId="3DA099FD" w14:textId="77777777" w:rsidR="00B768FA" w:rsidRPr="00172B7C" w:rsidRDefault="00B768FA" w:rsidP="0089085F">
            <w:pPr>
              <w:rPr>
                <w:bCs/>
                <w:iCs/>
                <w:lang w:val="sr-Cyrl-CS"/>
              </w:rPr>
            </w:pPr>
            <w:r>
              <w:rPr>
                <w:bCs/>
                <w:iCs/>
                <w:lang w:val="sr-Cyrl-CS"/>
              </w:rPr>
              <w:t>Веће васпитача</w:t>
            </w:r>
          </w:p>
        </w:tc>
        <w:tc>
          <w:tcPr>
            <w:tcW w:w="2249" w:type="dxa"/>
          </w:tcPr>
          <w:p w14:paraId="5540615D" w14:textId="77777777" w:rsidR="00B768FA" w:rsidRPr="00172B7C" w:rsidRDefault="00B768FA" w:rsidP="0089085F">
            <w:pPr>
              <w:rPr>
                <w:bCs/>
                <w:iCs/>
                <w:lang w:val="sr-Cyrl-CS"/>
              </w:rPr>
            </w:pPr>
            <w:r>
              <w:rPr>
                <w:bCs/>
                <w:iCs/>
                <w:lang w:val="sr-Cyrl-CS"/>
              </w:rPr>
              <w:t>Јасмина Веса</w:t>
            </w:r>
          </w:p>
        </w:tc>
        <w:tc>
          <w:tcPr>
            <w:tcW w:w="4860" w:type="dxa"/>
          </w:tcPr>
          <w:p w14:paraId="21E4208D" w14:textId="77777777" w:rsidR="00B768FA" w:rsidRPr="00172B7C" w:rsidRDefault="00B768FA" w:rsidP="0089085F">
            <w:pPr>
              <w:rPr>
                <w:bCs/>
                <w:iCs/>
                <w:lang w:val="sr-Cyrl-CS"/>
              </w:rPr>
            </w:pPr>
            <w:r>
              <w:rPr>
                <w:bCs/>
                <w:iCs/>
                <w:lang w:val="sr-Cyrl-CS"/>
              </w:rPr>
              <w:t>Сви васпитачи</w:t>
            </w:r>
          </w:p>
        </w:tc>
      </w:tr>
    </w:tbl>
    <w:p w14:paraId="674CFEAB" w14:textId="77777777" w:rsidR="002427E9" w:rsidRDefault="002427E9" w:rsidP="00D47EF1">
      <w:pPr>
        <w:spacing w:after="120"/>
        <w:rPr>
          <w:i/>
          <w:iCs/>
          <w:lang w:val="sr-Cyrl-CS"/>
        </w:rPr>
      </w:pPr>
    </w:p>
    <w:p w14:paraId="0FD2C2E3" w14:textId="77777777" w:rsidR="002427E9" w:rsidRDefault="002427E9" w:rsidP="00D47EF1">
      <w:pPr>
        <w:spacing w:after="120"/>
        <w:rPr>
          <w:i/>
          <w:iCs/>
          <w:lang w:val="sr-Cyrl-CS"/>
        </w:rPr>
      </w:pPr>
    </w:p>
    <w:p w14:paraId="238B2CFF" w14:textId="77777777" w:rsidR="002427E9" w:rsidRPr="007B38FB" w:rsidRDefault="002427E9" w:rsidP="00D47EF1">
      <w:pPr>
        <w:spacing w:after="120"/>
        <w:rPr>
          <w:b/>
          <w:bCs/>
          <w:i/>
          <w:iCs/>
          <w:lang w:val="sr-Cyrl-CS"/>
        </w:rPr>
      </w:pPr>
      <w:r>
        <w:rPr>
          <w:b/>
          <w:bCs/>
          <w:i/>
          <w:iCs/>
          <w:lang w:val="sr-Cyrl-CS"/>
        </w:rPr>
        <w:t>4.1.Орјентациони п</w:t>
      </w:r>
      <w:r w:rsidRPr="007B38FB">
        <w:rPr>
          <w:b/>
          <w:bCs/>
          <w:i/>
          <w:iCs/>
          <w:lang w:val="sr-Cyrl-CS"/>
        </w:rPr>
        <w:t>рограм рада стручних већа</w:t>
      </w:r>
    </w:p>
    <w:tbl>
      <w:tblPr>
        <w:tblpPr w:leftFromText="180" w:rightFromText="180" w:vertAnchor="text" w:horzAnchor="margin" w:tblpY="333"/>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7047"/>
        <w:gridCol w:w="1116"/>
      </w:tblGrid>
      <w:tr w:rsidR="002427E9" w:rsidRPr="00172B7C" w14:paraId="3F388519" w14:textId="77777777">
        <w:trPr>
          <w:trHeight w:val="478"/>
        </w:trPr>
        <w:tc>
          <w:tcPr>
            <w:tcW w:w="791" w:type="dxa"/>
            <w:shd w:val="clear" w:color="auto" w:fill="FFCCFF"/>
            <w:vAlign w:val="center"/>
          </w:tcPr>
          <w:p w14:paraId="2D4A04C2" w14:textId="77777777" w:rsidR="002427E9" w:rsidRPr="00172B7C" w:rsidRDefault="002427E9" w:rsidP="00443F62">
            <w:pPr>
              <w:pStyle w:val="Header"/>
              <w:tabs>
                <w:tab w:val="clear" w:pos="4320"/>
                <w:tab w:val="clear" w:pos="8640"/>
              </w:tabs>
              <w:jc w:val="center"/>
              <w:rPr>
                <w:b/>
                <w:bCs/>
                <w:lang w:val="sr-Cyrl-CS"/>
              </w:rPr>
            </w:pPr>
            <w:r w:rsidRPr="00172B7C">
              <w:rPr>
                <w:b/>
                <w:bCs/>
                <w:lang w:val="sr-Cyrl-CS"/>
              </w:rPr>
              <w:t>р.бр.</w:t>
            </w:r>
          </w:p>
        </w:tc>
        <w:tc>
          <w:tcPr>
            <w:tcW w:w="7047" w:type="dxa"/>
            <w:shd w:val="clear" w:color="auto" w:fill="FFCCFF"/>
            <w:vAlign w:val="center"/>
          </w:tcPr>
          <w:p w14:paraId="0BA56351" w14:textId="77777777" w:rsidR="002427E9" w:rsidRPr="008776D5" w:rsidRDefault="002427E9" w:rsidP="00443F62">
            <w:pPr>
              <w:pStyle w:val="Heading5"/>
              <w:rPr>
                <w:rFonts w:ascii="Times New Roman" w:hAnsi="Times New Roman" w:cs="Times New Roman"/>
                <w:i w:val="0"/>
                <w:iCs w:val="0"/>
                <w:sz w:val="24"/>
                <w:szCs w:val="24"/>
                <w:lang w:val="sr-Cyrl-CS"/>
              </w:rPr>
            </w:pPr>
            <w:r w:rsidRPr="008776D5">
              <w:rPr>
                <w:rFonts w:ascii="Times New Roman" w:hAnsi="Times New Roman" w:cs="Times New Roman"/>
                <w:i w:val="0"/>
                <w:iCs w:val="0"/>
                <w:sz w:val="24"/>
                <w:szCs w:val="24"/>
                <w:lang w:val="sr-Cyrl-CS"/>
              </w:rPr>
              <w:t>Садржај</w:t>
            </w:r>
          </w:p>
        </w:tc>
        <w:tc>
          <w:tcPr>
            <w:tcW w:w="1116" w:type="dxa"/>
            <w:shd w:val="clear" w:color="auto" w:fill="FFCCFF"/>
            <w:vAlign w:val="center"/>
          </w:tcPr>
          <w:p w14:paraId="62DFCFEC" w14:textId="77777777" w:rsidR="002427E9" w:rsidRPr="00172B7C" w:rsidRDefault="002427E9" w:rsidP="00443F62">
            <w:pPr>
              <w:jc w:val="center"/>
              <w:rPr>
                <w:b/>
                <w:bCs/>
                <w:lang w:val="sr-Cyrl-CS"/>
              </w:rPr>
            </w:pPr>
            <w:r w:rsidRPr="00172B7C">
              <w:rPr>
                <w:b/>
                <w:bCs/>
                <w:lang w:val="sr-Cyrl-CS"/>
              </w:rPr>
              <w:t>носиоци</w:t>
            </w:r>
          </w:p>
        </w:tc>
      </w:tr>
      <w:tr w:rsidR="002427E9" w:rsidRPr="00172B7C" w14:paraId="703A1053" w14:textId="77777777">
        <w:trPr>
          <w:cantSplit/>
          <w:trHeight w:val="479"/>
        </w:trPr>
        <w:tc>
          <w:tcPr>
            <w:tcW w:w="7838" w:type="dxa"/>
            <w:gridSpan w:val="2"/>
            <w:shd w:val="clear" w:color="auto" w:fill="FFFF99"/>
            <w:vAlign w:val="center"/>
          </w:tcPr>
          <w:p w14:paraId="7656ED4A" w14:textId="77777777" w:rsidR="002427E9" w:rsidRPr="00172B7C" w:rsidRDefault="002427E9" w:rsidP="00443F62">
            <w:pPr>
              <w:pStyle w:val="Header"/>
              <w:tabs>
                <w:tab w:val="clear" w:pos="4320"/>
                <w:tab w:val="clear" w:pos="8640"/>
              </w:tabs>
              <w:rPr>
                <w:b/>
                <w:bCs/>
                <w:lang w:val="sr-Cyrl-CS"/>
              </w:rPr>
            </w:pPr>
            <w:r w:rsidRPr="00172B7C">
              <w:rPr>
                <w:b/>
                <w:bCs/>
              </w:rPr>
              <w:t>I</w:t>
            </w:r>
            <w:r w:rsidRPr="00172B7C">
              <w:rPr>
                <w:b/>
                <w:bCs/>
                <w:lang w:val="sr-Cyrl-CS"/>
              </w:rPr>
              <w:t xml:space="preserve">     ОРГАНИЗАЦИОНО МАТЕРИЈАЛНИ УСЛОВИ РАДА</w:t>
            </w:r>
          </w:p>
        </w:tc>
        <w:tc>
          <w:tcPr>
            <w:tcW w:w="1116" w:type="dxa"/>
            <w:vMerge w:val="restart"/>
            <w:textDirection w:val="btLr"/>
            <w:vAlign w:val="center"/>
          </w:tcPr>
          <w:p w14:paraId="7FDA2E95" w14:textId="77777777" w:rsidR="002427E9" w:rsidRPr="00172B7C" w:rsidRDefault="002427E9" w:rsidP="00443F62">
            <w:pPr>
              <w:ind w:left="113" w:right="113"/>
              <w:jc w:val="center"/>
              <w:rPr>
                <w:lang w:val="sr-Cyrl-CS"/>
              </w:rPr>
            </w:pPr>
            <w:r w:rsidRPr="00172B7C">
              <w:rPr>
                <w:lang w:val="sr-Cyrl-CS"/>
              </w:rPr>
              <w:t>Наставници предметне и разредне наставе</w:t>
            </w:r>
          </w:p>
        </w:tc>
      </w:tr>
      <w:tr w:rsidR="002427E9" w:rsidRPr="00172B7C" w14:paraId="0AD7D894" w14:textId="77777777">
        <w:trPr>
          <w:cantSplit/>
          <w:trHeight w:val="478"/>
        </w:trPr>
        <w:tc>
          <w:tcPr>
            <w:tcW w:w="791" w:type="dxa"/>
            <w:vAlign w:val="center"/>
          </w:tcPr>
          <w:p w14:paraId="7E912647" w14:textId="77777777" w:rsidR="002427E9" w:rsidRPr="00172B7C" w:rsidRDefault="002427E9" w:rsidP="00443F62">
            <w:pPr>
              <w:jc w:val="center"/>
              <w:rPr>
                <w:lang w:val="sr-Cyrl-CS"/>
              </w:rPr>
            </w:pPr>
            <w:r w:rsidRPr="00172B7C">
              <w:rPr>
                <w:lang w:val="sr-Cyrl-CS"/>
              </w:rPr>
              <w:t>1.</w:t>
            </w:r>
          </w:p>
        </w:tc>
        <w:tc>
          <w:tcPr>
            <w:tcW w:w="7047" w:type="dxa"/>
            <w:vAlign w:val="center"/>
          </w:tcPr>
          <w:p w14:paraId="217661D0" w14:textId="77777777" w:rsidR="002427E9" w:rsidRPr="00172B7C" w:rsidRDefault="002427E9" w:rsidP="00443F62">
            <w:pPr>
              <w:pStyle w:val="Header"/>
              <w:tabs>
                <w:tab w:val="clear" w:pos="4320"/>
                <w:tab w:val="clear" w:pos="8640"/>
              </w:tabs>
              <w:rPr>
                <w:lang w:val="sr-Cyrl-CS"/>
              </w:rPr>
            </w:pPr>
            <w:r w:rsidRPr="00172B7C">
              <w:rPr>
                <w:lang w:val="sr-Cyrl-CS"/>
              </w:rPr>
              <w:t>Дон</w:t>
            </w:r>
            <w:r>
              <w:rPr>
                <w:lang w:val="sr-Cyrl-CS"/>
              </w:rPr>
              <w:t>ошење плана рада стручних већа</w:t>
            </w:r>
            <w:r w:rsidRPr="00172B7C">
              <w:rPr>
                <w:lang w:val="sr-Cyrl-CS"/>
              </w:rPr>
              <w:t xml:space="preserve"> по областима</w:t>
            </w:r>
          </w:p>
        </w:tc>
        <w:tc>
          <w:tcPr>
            <w:tcW w:w="1116" w:type="dxa"/>
            <w:vMerge/>
            <w:vAlign w:val="center"/>
          </w:tcPr>
          <w:p w14:paraId="55933151" w14:textId="77777777" w:rsidR="002427E9" w:rsidRPr="00172B7C" w:rsidRDefault="002427E9" w:rsidP="00443F62">
            <w:pPr>
              <w:jc w:val="center"/>
              <w:rPr>
                <w:lang w:val="sr-Cyrl-CS"/>
              </w:rPr>
            </w:pPr>
          </w:p>
        </w:tc>
      </w:tr>
      <w:tr w:rsidR="002427E9" w:rsidRPr="00172B7C" w14:paraId="09627BB2" w14:textId="77777777">
        <w:trPr>
          <w:cantSplit/>
          <w:trHeight w:val="479"/>
        </w:trPr>
        <w:tc>
          <w:tcPr>
            <w:tcW w:w="791" w:type="dxa"/>
            <w:vAlign w:val="center"/>
          </w:tcPr>
          <w:p w14:paraId="159C6BAD" w14:textId="77777777" w:rsidR="002427E9" w:rsidRPr="00172B7C" w:rsidRDefault="002427E9" w:rsidP="00443F62">
            <w:pPr>
              <w:jc w:val="center"/>
              <w:rPr>
                <w:lang w:val="sr-Cyrl-CS"/>
              </w:rPr>
            </w:pPr>
            <w:r w:rsidRPr="00172B7C">
              <w:rPr>
                <w:lang w:val="sr-Cyrl-CS"/>
              </w:rPr>
              <w:t>2.</w:t>
            </w:r>
          </w:p>
        </w:tc>
        <w:tc>
          <w:tcPr>
            <w:tcW w:w="7047" w:type="dxa"/>
            <w:vAlign w:val="center"/>
          </w:tcPr>
          <w:p w14:paraId="2CDB9162" w14:textId="77777777" w:rsidR="002427E9" w:rsidRPr="00172B7C" w:rsidRDefault="002427E9" w:rsidP="00443F62">
            <w:pPr>
              <w:pStyle w:val="Header"/>
              <w:tabs>
                <w:tab w:val="clear" w:pos="4320"/>
                <w:tab w:val="clear" w:pos="8640"/>
              </w:tabs>
              <w:rPr>
                <w:lang w:val="sr-Cyrl-CS"/>
              </w:rPr>
            </w:pPr>
            <w:r w:rsidRPr="00172B7C">
              <w:rPr>
                <w:lang w:val="sr-Cyrl-CS"/>
              </w:rPr>
              <w:t>Договор о броју седница и времену одржавања</w:t>
            </w:r>
          </w:p>
        </w:tc>
        <w:tc>
          <w:tcPr>
            <w:tcW w:w="1116" w:type="dxa"/>
            <w:vMerge/>
            <w:vAlign w:val="center"/>
          </w:tcPr>
          <w:p w14:paraId="7E6525A7" w14:textId="77777777" w:rsidR="002427E9" w:rsidRPr="00172B7C" w:rsidRDefault="002427E9" w:rsidP="00443F62">
            <w:pPr>
              <w:jc w:val="center"/>
              <w:rPr>
                <w:lang w:val="sr-Cyrl-CS"/>
              </w:rPr>
            </w:pPr>
          </w:p>
        </w:tc>
      </w:tr>
      <w:tr w:rsidR="002427E9" w:rsidRPr="00172B7C" w14:paraId="13F66CFC" w14:textId="77777777">
        <w:trPr>
          <w:cantSplit/>
          <w:trHeight w:val="478"/>
        </w:trPr>
        <w:tc>
          <w:tcPr>
            <w:tcW w:w="791" w:type="dxa"/>
            <w:vAlign w:val="center"/>
          </w:tcPr>
          <w:p w14:paraId="2230113D" w14:textId="77777777" w:rsidR="002427E9" w:rsidRPr="00172B7C" w:rsidRDefault="002427E9" w:rsidP="00443F62">
            <w:pPr>
              <w:jc w:val="center"/>
              <w:rPr>
                <w:lang w:val="sr-Cyrl-CS"/>
              </w:rPr>
            </w:pPr>
            <w:r w:rsidRPr="00172B7C">
              <w:rPr>
                <w:lang w:val="sr-Cyrl-CS"/>
              </w:rPr>
              <w:t>3.</w:t>
            </w:r>
          </w:p>
        </w:tc>
        <w:tc>
          <w:tcPr>
            <w:tcW w:w="7047" w:type="dxa"/>
            <w:vAlign w:val="center"/>
          </w:tcPr>
          <w:p w14:paraId="29122621" w14:textId="77777777" w:rsidR="002427E9" w:rsidRPr="00172B7C" w:rsidRDefault="002427E9" w:rsidP="00443F62">
            <w:pPr>
              <w:rPr>
                <w:lang w:val="sr-Cyrl-CS"/>
              </w:rPr>
            </w:pPr>
            <w:r w:rsidRPr="00172B7C">
              <w:rPr>
                <w:lang w:val="sr-Cyrl-CS"/>
              </w:rPr>
              <w:t>Предлог набавке наст. Средстава и поупњавање збирки</w:t>
            </w:r>
          </w:p>
        </w:tc>
        <w:tc>
          <w:tcPr>
            <w:tcW w:w="1116" w:type="dxa"/>
            <w:vMerge/>
            <w:vAlign w:val="center"/>
          </w:tcPr>
          <w:p w14:paraId="384D9914" w14:textId="77777777" w:rsidR="002427E9" w:rsidRPr="00172B7C" w:rsidRDefault="002427E9" w:rsidP="00443F62">
            <w:pPr>
              <w:jc w:val="center"/>
              <w:rPr>
                <w:lang w:val="sr-Cyrl-CS"/>
              </w:rPr>
            </w:pPr>
          </w:p>
        </w:tc>
      </w:tr>
      <w:tr w:rsidR="002427E9" w:rsidRPr="00172B7C" w14:paraId="084A30F3" w14:textId="77777777">
        <w:trPr>
          <w:cantSplit/>
          <w:trHeight w:val="479"/>
        </w:trPr>
        <w:tc>
          <w:tcPr>
            <w:tcW w:w="791" w:type="dxa"/>
            <w:vAlign w:val="center"/>
          </w:tcPr>
          <w:p w14:paraId="6FBFB56B" w14:textId="77777777" w:rsidR="002427E9" w:rsidRPr="00172B7C" w:rsidRDefault="002427E9" w:rsidP="00443F62">
            <w:pPr>
              <w:jc w:val="center"/>
              <w:rPr>
                <w:lang w:val="sr-Cyrl-CS"/>
              </w:rPr>
            </w:pPr>
            <w:r w:rsidRPr="00172B7C">
              <w:rPr>
                <w:lang w:val="sr-Cyrl-CS"/>
              </w:rPr>
              <w:t>4.</w:t>
            </w:r>
          </w:p>
        </w:tc>
        <w:tc>
          <w:tcPr>
            <w:tcW w:w="7047" w:type="dxa"/>
            <w:vAlign w:val="center"/>
          </w:tcPr>
          <w:p w14:paraId="289FBAB7" w14:textId="77777777" w:rsidR="002427E9" w:rsidRPr="00172B7C" w:rsidRDefault="002427E9" w:rsidP="00443F62">
            <w:pPr>
              <w:rPr>
                <w:lang w:val="sr-Cyrl-CS"/>
              </w:rPr>
            </w:pPr>
            <w:r w:rsidRPr="00172B7C">
              <w:rPr>
                <w:lang w:val="sr-Cyrl-CS"/>
              </w:rPr>
              <w:t>Сарадња и координацијја са другим активима</w:t>
            </w:r>
          </w:p>
        </w:tc>
        <w:tc>
          <w:tcPr>
            <w:tcW w:w="1116" w:type="dxa"/>
            <w:vMerge/>
            <w:vAlign w:val="center"/>
          </w:tcPr>
          <w:p w14:paraId="12CAC73D" w14:textId="77777777" w:rsidR="002427E9" w:rsidRPr="00172B7C" w:rsidRDefault="002427E9" w:rsidP="00443F62">
            <w:pPr>
              <w:jc w:val="center"/>
              <w:rPr>
                <w:lang w:val="sr-Cyrl-CS"/>
              </w:rPr>
            </w:pPr>
          </w:p>
        </w:tc>
      </w:tr>
      <w:tr w:rsidR="002427E9" w:rsidRPr="00172B7C" w14:paraId="10F81784" w14:textId="77777777">
        <w:trPr>
          <w:cantSplit/>
          <w:trHeight w:val="478"/>
        </w:trPr>
        <w:tc>
          <w:tcPr>
            <w:tcW w:w="7838" w:type="dxa"/>
            <w:gridSpan w:val="2"/>
            <w:shd w:val="clear" w:color="auto" w:fill="FFFF99"/>
            <w:vAlign w:val="center"/>
          </w:tcPr>
          <w:p w14:paraId="2144A030" w14:textId="77777777" w:rsidR="002427E9" w:rsidRPr="00172B7C" w:rsidRDefault="002427E9" w:rsidP="00443F62">
            <w:pPr>
              <w:pStyle w:val="Header"/>
              <w:tabs>
                <w:tab w:val="clear" w:pos="4320"/>
                <w:tab w:val="clear" w:pos="8640"/>
              </w:tabs>
              <w:rPr>
                <w:b/>
                <w:bCs/>
                <w:lang w:val="sr-Cyrl-CS"/>
              </w:rPr>
            </w:pPr>
            <w:r w:rsidRPr="00172B7C">
              <w:rPr>
                <w:b/>
                <w:bCs/>
              </w:rPr>
              <w:t>II</w:t>
            </w:r>
            <w:r w:rsidRPr="00172B7C">
              <w:rPr>
                <w:b/>
                <w:bCs/>
                <w:lang w:val="sr-Cyrl-CS"/>
              </w:rPr>
              <w:t xml:space="preserve">    РЕАЛИЗАЦИЈА ПЛАНА И ПРОГРАМА</w:t>
            </w:r>
          </w:p>
        </w:tc>
        <w:tc>
          <w:tcPr>
            <w:tcW w:w="1116" w:type="dxa"/>
            <w:vMerge/>
            <w:vAlign w:val="center"/>
          </w:tcPr>
          <w:p w14:paraId="60C216F8" w14:textId="77777777" w:rsidR="002427E9" w:rsidRPr="00172B7C" w:rsidRDefault="002427E9" w:rsidP="00443F62">
            <w:pPr>
              <w:jc w:val="center"/>
              <w:rPr>
                <w:lang w:val="sr-Cyrl-CS"/>
              </w:rPr>
            </w:pPr>
          </w:p>
        </w:tc>
      </w:tr>
      <w:tr w:rsidR="002427E9" w:rsidRPr="00172B7C" w14:paraId="55E75617" w14:textId="77777777">
        <w:trPr>
          <w:cantSplit/>
          <w:trHeight w:val="479"/>
        </w:trPr>
        <w:tc>
          <w:tcPr>
            <w:tcW w:w="791" w:type="dxa"/>
            <w:vAlign w:val="center"/>
          </w:tcPr>
          <w:p w14:paraId="18AADA41" w14:textId="77777777" w:rsidR="002427E9" w:rsidRPr="00172B7C" w:rsidRDefault="002427E9" w:rsidP="00443F62">
            <w:pPr>
              <w:jc w:val="center"/>
            </w:pPr>
            <w:r w:rsidRPr="00172B7C">
              <w:t>1.</w:t>
            </w:r>
          </w:p>
        </w:tc>
        <w:tc>
          <w:tcPr>
            <w:tcW w:w="7047" w:type="dxa"/>
            <w:vAlign w:val="center"/>
          </w:tcPr>
          <w:p w14:paraId="6D83A509" w14:textId="77777777" w:rsidR="002427E9" w:rsidRPr="00172B7C" w:rsidRDefault="002427E9" w:rsidP="00443F62">
            <w:pPr>
              <w:pStyle w:val="Header"/>
              <w:tabs>
                <w:tab w:val="clear" w:pos="4320"/>
                <w:tab w:val="clear" w:pos="8640"/>
              </w:tabs>
              <w:rPr>
                <w:lang w:val="sr-Cyrl-CS"/>
              </w:rPr>
            </w:pPr>
            <w:r w:rsidRPr="00172B7C">
              <w:rPr>
                <w:lang w:val="sr-Cyrl-CS"/>
              </w:rPr>
              <w:t>Договор о начину планирања</w:t>
            </w:r>
          </w:p>
        </w:tc>
        <w:tc>
          <w:tcPr>
            <w:tcW w:w="1116" w:type="dxa"/>
            <w:vMerge/>
            <w:vAlign w:val="center"/>
          </w:tcPr>
          <w:p w14:paraId="6E5F37AA" w14:textId="77777777" w:rsidR="002427E9" w:rsidRPr="00172B7C" w:rsidRDefault="002427E9" w:rsidP="00443F62">
            <w:pPr>
              <w:jc w:val="center"/>
              <w:rPr>
                <w:lang w:val="sr-Cyrl-CS"/>
              </w:rPr>
            </w:pPr>
          </w:p>
        </w:tc>
      </w:tr>
      <w:tr w:rsidR="002427E9" w:rsidRPr="00172B7C" w14:paraId="648B79B5" w14:textId="77777777">
        <w:trPr>
          <w:cantSplit/>
          <w:trHeight w:val="479"/>
        </w:trPr>
        <w:tc>
          <w:tcPr>
            <w:tcW w:w="791" w:type="dxa"/>
            <w:vAlign w:val="center"/>
          </w:tcPr>
          <w:p w14:paraId="26DE8866" w14:textId="77777777" w:rsidR="002427E9" w:rsidRPr="00172B7C" w:rsidRDefault="002427E9" w:rsidP="00443F62">
            <w:pPr>
              <w:jc w:val="center"/>
            </w:pPr>
            <w:r w:rsidRPr="00172B7C">
              <w:t>2.</w:t>
            </w:r>
          </w:p>
        </w:tc>
        <w:tc>
          <w:tcPr>
            <w:tcW w:w="7047" w:type="dxa"/>
            <w:vAlign w:val="center"/>
          </w:tcPr>
          <w:p w14:paraId="422374F1" w14:textId="77777777" w:rsidR="002427E9" w:rsidRPr="00172B7C" w:rsidRDefault="002427E9" w:rsidP="00443F62">
            <w:pPr>
              <w:rPr>
                <w:lang w:val="sr-Cyrl-CS"/>
              </w:rPr>
            </w:pPr>
            <w:r w:rsidRPr="00172B7C">
              <w:rPr>
                <w:lang w:val="sr-Cyrl-CS"/>
              </w:rPr>
              <w:t>Организација допунске и додатне наставе</w:t>
            </w:r>
          </w:p>
        </w:tc>
        <w:tc>
          <w:tcPr>
            <w:tcW w:w="1116" w:type="dxa"/>
            <w:vMerge/>
            <w:vAlign w:val="center"/>
          </w:tcPr>
          <w:p w14:paraId="654A0AC1" w14:textId="77777777" w:rsidR="002427E9" w:rsidRPr="00172B7C" w:rsidRDefault="002427E9" w:rsidP="00443F62">
            <w:pPr>
              <w:jc w:val="center"/>
              <w:rPr>
                <w:lang w:val="sr-Cyrl-CS"/>
              </w:rPr>
            </w:pPr>
          </w:p>
        </w:tc>
      </w:tr>
      <w:tr w:rsidR="002427E9" w:rsidRPr="00172B7C" w14:paraId="61DF236B" w14:textId="77777777">
        <w:trPr>
          <w:cantSplit/>
          <w:trHeight w:val="478"/>
        </w:trPr>
        <w:tc>
          <w:tcPr>
            <w:tcW w:w="7838" w:type="dxa"/>
            <w:gridSpan w:val="2"/>
            <w:shd w:val="clear" w:color="auto" w:fill="FFFF99"/>
            <w:vAlign w:val="center"/>
          </w:tcPr>
          <w:p w14:paraId="55C90EA9" w14:textId="77777777" w:rsidR="002427E9" w:rsidRPr="00172B7C" w:rsidRDefault="002427E9" w:rsidP="00443F62">
            <w:pPr>
              <w:pStyle w:val="Header"/>
              <w:tabs>
                <w:tab w:val="clear" w:pos="4320"/>
                <w:tab w:val="clear" w:pos="8640"/>
              </w:tabs>
              <w:rPr>
                <w:b/>
                <w:bCs/>
                <w:lang w:val="sr-Cyrl-CS"/>
              </w:rPr>
            </w:pPr>
            <w:r w:rsidRPr="00172B7C">
              <w:rPr>
                <w:b/>
                <w:bCs/>
              </w:rPr>
              <w:t>III</w:t>
            </w:r>
            <w:r w:rsidRPr="00172B7C">
              <w:rPr>
                <w:b/>
                <w:bCs/>
                <w:lang w:val="sr-Cyrl-CS"/>
              </w:rPr>
              <w:t xml:space="preserve">   УНАПРЕЂЕЊЕ ОБРАЗОВНО-ВАСПИТНОГ РАДА  </w:t>
            </w:r>
          </w:p>
        </w:tc>
        <w:tc>
          <w:tcPr>
            <w:tcW w:w="1116" w:type="dxa"/>
            <w:vMerge/>
            <w:vAlign w:val="center"/>
          </w:tcPr>
          <w:p w14:paraId="1D44578B" w14:textId="77777777" w:rsidR="002427E9" w:rsidRPr="00172B7C" w:rsidRDefault="002427E9" w:rsidP="00443F62">
            <w:pPr>
              <w:jc w:val="center"/>
              <w:rPr>
                <w:lang w:val="sr-Cyrl-CS"/>
              </w:rPr>
            </w:pPr>
          </w:p>
        </w:tc>
      </w:tr>
      <w:tr w:rsidR="002427E9" w:rsidRPr="00172B7C" w14:paraId="29F71759" w14:textId="77777777">
        <w:trPr>
          <w:cantSplit/>
          <w:trHeight w:val="479"/>
        </w:trPr>
        <w:tc>
          <w:tcPr>
            <w:tcW w:w="791" w:type="dxa"/>
            <w:vAlign w:val="center"/>
          </w:tcPr>
          <w:p w14:paraId="485EBB5A" w14:textId="77777777" w:rsidR="002427E9" w:rsidRPr="00172B7C" w:rsidRDefault="002427E9" w:rsidP="00443F62">
            <w:pPr>
              <w:jc w:val="center"/>
            </w:pPr>
            <w:r w:rsidRPr="00172B7C">
              <w:t>1.</w:t>
            </w:r>
          </w:p>
        </w:tc>
        <w:tc>
          <w:tcPr>
            <w:tcW w:w="7047" w:type="dxa"/>
            <w:vAlign w:val="center"/>
          </w:tcPr>
          <w:p w14:paraId="754652B8" w14:textId="77777777" w:rsidR="002427E9" w:rsidRPr="00172B7C" w:rsidRDefault="002427E9" w:rsidP="00443F62">
            <w:pPr>
              <w:pStyle w:val="Header"/>
              <w:tabs>
                <w:tab w:val="clear" w:pos="4320"/>
                <w:tab w:val="clear" w:pos="8640"/>
              </w:tabs>
              <w:rPr>
                <w:lang w:val="sr-Cyrl-CS"/>
              </w:rPr>
            </w:pPr>
            <w:r w:rsidRPr="00172B7C">
              <w:rPr>
                <w:lang w:val="sr-Cyrl-CS"/>
              </w:rPr>
              <w:t>Уједначавање критеријума у настави</w:t>
            </w:r>
          </w:p>
        </w:tc>
        <w:tc>
          <w:tcPr>
            <w:tcW w:w="1116" w:type="dxa"/>
            <w:vMerge/>
            <w:vAlign w:val="center"/>
          </w:tcPr>
          <w:p w14:paraId="25E053AF" w14:textId="77777777" w:rsidR="002427E9" w:rsidRPr="00172B7C" w:rsidRDefault="002427E9" w:rsidP="00443F62">
            <w:pPr>
              <w:jc w:val="center"/>
              <w:rPr>
                <w:lang w:val="sr-Cyrl-CS"/>
              </w:rPr>
            </w:pPr>
          </w:p>
        </w:tc>
      </w:tr>
      <w:tr w:rsidR="002427E9" w:rsidRPr="00172B7C" w14:paraId="2FE1EC8C" w14:textId="77777777">
        <w:trPr>
          <w:cantSplit/>
          <w:trHeight w:val="478"/>
        </w:trPr>
        <w:tc>
          <w:tcPr>
            <w:tcW w:w="791" w:type="dxa"/>
            <w:vAlign w:val="center"/>
          </w:tcPr>
          <w:p w14:paraId="074782B5" w14:textId="77777777" w:rsidR="002427E9" w:rsidRPr="00172B7C" w:rsidRDefault="002427E9" w:rsidP="00443F62">
            <w:pPr>
              <w:jc w:val="center"/>
            </w:pPr>
            <w:r w:rsidRPr="00172B7C">
              <w:t>2.</w:t>
            </w:r>
          </w:p>
        </w:tc>
        <w:tc>
          <w:tcPr>
            <w:tcW w:w="7047" w:type="dxa"/>
            <w:vAlign w:val="center"/>
          </w:tcPr>
          <w:p w14:paraId="5D6E1745" w14:textId="77777777" w:rsidR="002427E9" w:rsidRPr="00172B7C" w:rsidRDefault="002427E9" w:rsidP="00443F62">
            <w:pPr>
              <w:rPr>
                <w:lang w:val="sr-Cyrl-CS"/>
              </w:rPr>
            </w:pPr>
            <w:r w:rsidRPr="00172B7C">
              <w:rPr>
                <w:lang w:val="sr-Cyrl-CS"/>
              </w:rPr>
              <w:t>Примена наст. Средстава у раду</w:t>
            </w:r>
          </w:p>
        </w:tc>
        <w:tc>
          <w:tcPr>
            <w:tcW w:w="1116" w:type="dxa"/>
            <w:vMerge/>
            <w:vAlign w:val="center"/>
          </w:tcPr>
          <w:p w14:paraId="637F90C6" w14:textId="77777777" w:rsidR="002427E9" w:rsidRPr="00172B7C" w:rsidRDefault="002427E9" w:rsidP="00443F62">
            <w:pPr>
              <w:jc w:val="center"/>
              <w:rPr>
                <w:lang w:val="sr-Cyrl-CS"/>
              </w:rPr>
            </w:pPr>
          </w:p>
        </w:tc>
      </w:tr>
      <w:tr w:rsidR="002427E9" w:rsidRPr="00172B7C" w14:paraId="0C968E18" w14:textId="77777777">
        <w:trPr>
          <w:cantSplit/>
          <w:trHeight w:val="479"/>
        </w:trPr>
        <w:tc>
          <w:tcPr>
            <w:tcW w:w="7838" w:type="dxa"/>
            <w:gridSpan w:val="2"/>
            <w:shd w:val="clear" w:color="auto" w:fill="FFFF99"/>
            <w:vAlign w:val="center"/>
          </w:tcPr>
          <w:p w14:paraId="093C90ED" w14:textId="77777777" w:rsidR="002427E9" w:rsidRPr="00172B7C" w:rsidRDefault="002427E9" w:rsidP="00443F62">
            <w:pPr>
              <w:pStyle w:val="Header"/>
              <w:tabs>
                <w:tab w:val="clear" w:pos="4320"/>
                <w:tab w:val="clear" w:pos="8640"/>
              </w:tabs>
              <w:rPr>
                <w:b/>
                <w:bCs/>
                <w:lang w:val="sr-Cyrl-CS"/>
              </w:rPr>
            </w:pPr>
            <w:r w:rsidRPr="00172B7C">
              <w:rPr>
                <w:b/>
                <w:bCs/>
              </w:rPr>
              <w:t>IV</w:t>
            </w:r>
            <w:r w:rsidRPr="00172B7C">
              <w:rPr>
                <w:b/>
                <w:bCs/>
                <w:lang w:val="sr-Cyrl-CS"/>
              </w:rPr>
              <w:t xml:space="preserve">   ПРАЋЕЊЕ, РЕАЛИЗАЦИЈЕ ОБРАЗОВНО-ВАСПИТНОГ РАДА</w:t>
            </w:r>
          </w:p>
        </w:tc>
        <w:tc>
          <w:tcPr>
            <w:tcW w:w="1116" w:type="dxa"/>
            <w:vMerge/>
            <w:vAlign w:val="center"/>
          </w:tcPr>
          <w:p w14:paraId="7390944F" w14:textId="77777777" w:rsidR="002427E9" w:rsidRPr="00172B7C" w:rsidRDefault="002427E9" w:rsidP="00443F62">
            <w:pPr>
              <w:jc w:val="center"/>
              <w:rPr>
                <w:lang w:val="sr-Cyrl-CS"/>
              </w:rPr>
            </w:pPr>
          </w:p>
        </w:tc>
      </w:tr>
      <w:tr w:rsidR="002427E9" w:rsidRPr="00172B7C" w14:paraId="0A8BDA31" w14:textId="77777777">
        <w:trPr>
          <w:cantSplit/>
          <w:trHeight w:val="478"/>
        </w:trPr>
        <w:tc>
          <w:tcPr>
            <w:tcW w:w="791" w:type="dxa"/>
            <w:vAlign w:val="center"/>
          </w:tcPr>
          <w:p w14:paraId="06D5D7B5" w14:textId="77777777" w:rsidR="002427E9" w:rsidRPr="00172B7C" w:rsidRDefault="002427E9" w:rsidP="00443F62">
            <w:pPr>
              <w:jc w:val="center"/>
            </w:pPr>
            <w:r w:rsidRPr="00172B7C">
              <w:t>1.</w:t>
            </w:r>
          </w:p>
        </w:tc>
        <w:tc>
          <w:tcPr>
            <w:tcW w:w="7047" w:type="dxa"/>
            <w:vAlign w:val="center"/>
          </w:tcPr>
          <w:p w14:paraId="54C0FBF1" w14:textId="77777777" w:rsidR="002427E9" w:rsidRPr="00172B7C" w:rsidRDefault="002427E9" w:rsidP="00443F62">
            <w:pPr>
              <w:pStyle w:val="Header"/>
              <w:tabs>
                <w:tab w:val="clear" w:pos="4320"/>
                <w:tab w:val="clear" w:pos="8640"/>
              </w:tabs>
              <w:rPr>
                <w:lang w:val="sr-Cyrl-CS"/>
              </w:rPr>
            </w:pPr>
            <w:r w:rsidRPr="00172B7C">
              <w:rPr>
                <w:lang w:val="sr-Cyrl-CS"/>
              </w:rPr>
              <w:t>Анализа успешности ученика и оспособљавање за самостално учење</w:t>
            </w:r>
          </w:p>
        </w:tc>
        <w:tc>
          <w:tcPr>
            <w:tcW w:w="1116" w:type="dxa"/>
            <w:vMerge/>
            <w:vAlign w:val="center"/>
          </w:tcPr>
          <w:p w14:paraId="0A8E2771" w14:textId="77777777" w:rsidR="002427E9" w:rsidRPr="00172B7C" w:rsidRDefault="002427E9" w:rsidP="00443F62">
            <w:pPr>
              <w:jc w:val="center"/>
              <w:rPr>
                <w:lang w:val="sr-Cyrl-CS"/>
              </w:rPr>
            </w:pPr>
          </w:p>
        </w:tc>
      </w:tr>
      <w:tr w:rsidR="002427E9" w:rsidRPr="00172B7C" w14:paraId="2B1FA982" w14:textId="77777777">
        <w:trPr>
          <w:cantSplit/>
          <w:trHeight w:val="479"/>
        </w:trPr>
        <w:tc>
          <w:tcPr>
            <w:tcW w:w="7838" w:type="dxa"/>
            <w:gridSpan w:val="2"/>
            <w:shd w:val="clear" w:color="auto" w:fill="FFFF99"/>
            <w:vAlign w:val="center"/>
          </w:tcPr>
          <w:p w14:paraId="323E4FDC" w14:textId="77777777" w:rsidR="002427E9" w:rsidRPr="00172B7C" w:rsidRDefault="002427E9" w:rsidP="00443F62">
            <w:pPr>
              <w:pStyle w:val="Header"/>
              <w:tabs>
                <w:tab w:val="clear" w:pos="4320"/>
                <w:tab w:val="clear" w:pos="8640"/>
              </w:tabs>
              <w:rPr>
                <w:b/>
                <w:bCs/>
                <w:lang w:val="sr-Cyrl-CS"/>
              </w:rPr>
            </w:pPr>
            <w:r w:rsidRPr="00172B7C">
              <w:rPr>
                <w:b/>
                <w:bCs/>
              </w:rPr>
              <w:t>V</w:t>
            </w:r>
            <w:r w:rsidRPr="00172B7C">
              <w:rPr>
                <w:b/>
                <w:bCs/>
                <w:lang w:val="sr-Cyrl-CS"/>
              </w:rPr>
              <w:t xml:space="preserve">    СТРУЧНО УСАВРШАВАЊЕ НАСТАВНИКА</w:t>
            </w:r>
          </w:p>
        </w:tc>
        <w:tc>
          <w:tcPr>
            <w:tcW w:w="1116" w:type="dxa"/>
            <w:vMerge/>
            <w:vAlign w:val="center"/>
          </w:tcPr>
          <w:p w14:paraId="1B8A7E65" w14:textId="77777777" w:rsidR="002427E9" w:rsidRPr="00172B7C" w:rsidRDefault="002427E9" w:rsidP="00443F62">
            <w:pPr>
              <w:jc w:val="center"/>
              <w:rPr>
                <w:lang w:val="sr-Cyrl-CS"/>
              </w:rPr>
            </w:pPr>
          </w:p>
        </w:tc>
      </w:tr>
      <w:tr w:rsidR="002427E9" w:rsidRPr="00172B7C" w14:paraId="4BB0BA5B" w14:textId="77777777">
        <w:trPr>
          <w:cantSplit/>
          <w:trHeight w:val="478"/>
        </w:trPr>
        <w:tc>
          <w:tcPr>
            <w:tcW w:w="791" w:type="dxa"/>
            <w:vAlign w:val="center"/>
          </w:tcPr>
          <w:p w14:paraId="78B69845" w14:textId="77777777" w:rsidR="002427E9" w:rsidRPr="00172B7C" w:rsidRDefault="002427E9" w:rsidP="00443F62">
            <w:pPr>
              <w:jc w:val="center"/>
            </w:pPr>
            <w:r w:rsidRPr="00172B7C">
              <w:t>1.</w:t>
            </w:r>
          </w:p>
        </w:tc>
        <w:tc>
          <w:tcPr>
            <w:tcW w:w="7047" w:type="dxa"/>
            <w:vAlign w:val="center"/>
          </w:tcPr>
          <w:p w14:paraId="0FFC8A2D" w14:textId="77777777" w:rsidR="002427E9" w:rsidRPr="00172B7C" w:rsidRDefault="002427E9" w:rsidP="00443F62">
            <w:pPr>
              <w:pStyle w:val="Header"/>
              <w:tabs>
                <w:tab w:val="clear" w:pos="4320"/>
                <w:tab w:val="clear" w:pos="8640"/>
              </w:tabs>
              <w:rPr>
                <w:lang w:val="sr-Cyrl-CS"/>
              </w:rPr>
            </w:pPr>
            <w:r w:rsidRPr="00172B7C">
              <w:rPr>
                <w:lang w:val="sr-Cyrl-CS"/>
              </w:rPr>
              <w:t>Усавршавање приправника и размена искустава наставника</w:t>
            </w:r>
          </w:p>
        </w:tc>
        <w:tc>
          <w:tcPr>
            <w:tcW w:w="1116" w:type="dxa"/>
            <w:vMerge/>
            <w:vAlign w:val="center"/>
          </w:tcPr>
          <w:p w14:paraId="664DA49B" w14:textId="77777777" w:rsidR="002427E9" w:rsidRPr="00172B7C" w:rsidRDefault="002427E9" w:rsidP="00443F62">
            <w:pPr>
              <w:jc w:val="center"/>
              <w:rPr>
                <w:lang w:val="sr-Cyrl-CS"/>
              </w:rPr>
            </w:pPr>
          </w:p>
        </w:tc>
      </w:tr>
      <w:tr w:rsidR="002427E9" w:rsidRPr="00172B7C" w14:paraId="71A14E62" w14:textId="77777777">
        <w:trPr>
          <w:cantSplit/>
          <w:trHeight w:val="479"/>
        </w:trPr>
        <w:tc>
          <w:tcPr>
            <w:tcW w:w="791" w:type="dxa"/>
            <w:vAlign w:val="center"/>
          </w:tcPr>
          <w:p w14:paraId="55EA0C0D" w14:textId="77777777" w:rsidR="002427E9" w:rsidRPr="00172B7C" w:rsidRDefault="002427E9" w:rsidP="00443F62">
            <w:pPr>
              <w:jc w:val="center"/>
            </w:pPr>
            <w:r w:rsidRPr="00172B7C">
              <w:t>2.</w:t>
            </w:r>
          </w:p>
        </w:tc>
        <w:tc>
          <w:tcPr>
            <w:tcW w:w="7047" w:type="dxa"/>
            <w:vAlign w:val="center"/>
          </w:tcPr>
          <w:p w14:paraId="0EDD2425" w14:textId="77777777" w:rsidR="002427E9" w:rsidRPr="00172B7C" w:rsidRDefault="002427E9" w:rsidP="00443F62">
            <w:pPr>
              <w:rPr>
                <w:lang w:val="sr-Cyrl-CS"/>
              </w:rPr>
            </w:pPr>
            <w:r w:rsidRPr="00172B7C">
              <w:rPr>
                <w:lang w:val="sr-Cyrl-CS"/>
              </w:rPr>
              <w:t>Семинари и стручна литература</w:t>
            </w:r>
          </w:p>
        </w:tc>
        <w:tc>
          <w:tcPr>
            <w:tcW w:w="1116" w:type="dxa"/>
            <w:vMerge/>
            <w:vAlign w:val="center"/>
          </w:tcPr>
          <w:p w14:paraId="54C0559D" w14:textId="77777777" w:rsidR="002427E9" w:rsidRPr="00172B7C" w:rsidRDefault="002427E9" w:rsidP="00443F62">
            <w:pPr>
              <w:jc w:val="center"/>
              <w:rPr>
                <w:lang w:val="sr-Cyrl-CS"/>
              </w:rPr>
            </w:pPr>
          </w:p>
        </w:tc>
      </w:tr>
      <w:tr w:rsidR="002427E9" w:rsidRPr="00172B7C" w14:paraId="7C35B6B4" w14:textId="77777777">
        <w:trPr>
          <w:cantSplit/>
          <w:trHeight w:val="479"/>
        </w:trPr>
        <w:tc>
          <w:tcPr>
            <w:tcW w:w="7838" w:type="dxa"/>
            <w:gridSpan w:val="2"/>
            <w:shd w:val="clear" w:color="auto" w:fill="FFFF99"/>
            <w:vAlign w:val="center"/>
          </w:tcPr>
          <w:p w14:paraId="54490A73" w14:textId="77777777" w:rsidR="002427E9" w:rsidRPr="00172B7C" w:rsidRDefault="002427E9" w:rsidP="00443F62">
            <w:pPr>
              <w:pStyle w:val="Header"/>
              <w:tabs>
                <w:tab w:val="clear" w:pos="4320"/>
                <w:tab w:val="clear" w:pos="8640"/>
              </w:tabs>
              <w:rPr>
                <w:b/>
                <w:bCs/>
                <w:lang w:val="sr-Cyrl-CS"/>
              </w:rPr>
            </w:pPr>
            <w:r w:rsidRPr="00172B7C">
              <w:rPr>
                <w:b/>
                <w:bCs/>
              </w:rPr>
              <w:t>VI</w:t>
            </w:r>
            <w:r w:rsidRPr="00172B7C">
              <w:rPr>
                <w:b/>
                <w:bCs/>
                <w:lang w:val="sr-Cyrl-CS"/>
              </w:rPr>
              <w:t xml:space="preserve">   ПОДНОШЕЊЕ ИЗВЕШТАЈА О РАДУ</w:t>
            </w:r>
          </w:p>
        </w:tc>
        <w:tc>
          <w:tcPr>
            <w:tcW w:w="1116" w:type="dxa"/>
            <w:vMerge/>
            <w:vAlign w:val="center"/>
          </w:tcPr>
          <w:p w14:paraId="1122B991" w14:textId="77777777" w:rsidR="002427E9" w:rsidRPr="00172B7C" w:rsidRDefault="002427E9" w:rsidP="00443F62">
            <w:pPr>
              <w:jc w:val="center"/>
              <w:rPr>
                <w:lang w:val="sr-Cyrl-CS"/>
              </w:rPr>
            </w:pPr>
          </w:p>
        </w:tc>
      </w:tr>
    </w:tbl>
    <w:p w14:paraId="33AF1F16" w14:textId="77777777" w:rsidR="002427E9" w:rsidRPr="00FD261F" w:rsidRDefault="002427E9" w:rsidP="00707C1A">
      <w:pPr>
        <w:pStyle w:val="BodyTextIndent"/>
        <w:tabs>
          <w:tab w:val="left" w:pos="11482"/>
        </w:tabs>
        <w:ind w:left="0" w:right="2126" w:firstLine="0"/>
        <w:rPr>
          <w:b/>
          <w:bCs/>
        </w:rPr>
      </w:pPr>
    </w:p>
    <w:p w14:paraId="60486708" w14:textId="77777777" w:rsidR="00B768FA" w:rsidRDefault="00B768FA" w:rsidP="002F73DB">
      <w:pPr>
        <w:tabs>
          <w:tab w:val="left" w:pos="3899"/>
        </w:tabs>
        <w:jc w:val="center"/>
        <w:rPr>
          <w:b/>
          <w:bCs/>
          <w:color w:val="000000"/>
          <w:u w:val="single"/>
          <w:lang w:val="ru-RU"/>
        </w:rPr>
      </w:pPr>
    </w:p>
    <w:p w14:paraId="54A58827" w14:textId="77777777" w:rsidR="00B768FA" w:rsidRDefault="00B768FA" w:rsidP="002F73DB">
      <w:pPr>
        <w:tabs>
          <w:tab w:val="left" w:pos="3899"/>
        </w:tabs>
        <w:jc w:val="center"/>
        <w:rPr>
          <w:b/>
          <w:bCs/>
          <w:color w:val="000000"/>
          <w:u w:val="single"/>
          <w:lang w:val="ru-RU"/>
        </w:rPr>
      </w:pPr>
    </w:p>
    <w:p w14:paraId="6D652FBC" w14:textId="77777777" w:rsidR="00B768FA" w:rsidRDefault="00B768FA" w:rsidP="002F73DB">
      <w:pPr>
        <w:tabs>
          <w:tab w:val="left" w:pos="3899"/>
        </w:tabs>
        <w:jc w:val="center"/>
        <w:rPr>
          <w:b/>
          <w:bCs/>
          <w:color w:val="000000"/>
          <w:u w:val="single"/>
          <w:lang w:val="ru-RU"/>
        </w:rPr>
      </w:pPr>
    </w:p>
    <w:p w14:paraId="5DE52AE4" w14:textId="77777777" w:rsidR="00B768FA" w:rsidRDefault="00B768FA" w:rsidP="002F73DB">
      <w:pPr>
        <w:tabs>
          <w:tab w:val="left" w:pos="3899"/>
        </w:tabs>
        <w:jc w:val="center"/>
        <w:rPr>
          <w:b/>
          <w:bCs/>
          <w:color w:val="000000"/>
          <w:u w:val="single"/>
          <w:lang w:val="ru-RU"/>
        </w:rPr>
      </w:pPr>
    </w:p>
    <w:p w14:paraId="3BAB66BD" w14:textId="77777777" w:rsidR="00B768FA" w:rsidRDefault="00B768FA" w:rsidP="002F73DB">
      <w:pPr>
        <w:tabs>
          <w:tab w:val="left" w:pos="3899"/>
        </w:tabs>
        <w:jc w:val="center"/>
        <w:rPr>
          <w:b/>
          <w:bCs/>
          <w:color w:val="000000"/>
          <w:u w:val="single"/>
          <w:lang w:val="ru-RU"/>
        </w:rPr>
      </w:pPr>
    </w:p>
    <w:p w14:paraId="39912871" w14:textId="77777777" w:rsidR="00B768FA" w:rsidRDefault="00B768FA" w:rsidP="002F73DB">
      <w:pPr>
        <w:tabs>
          <w:tab w:val="left" w:pos="3899"/>
        </w:tabs>
        <w:jc w:val="center"/>
        <w:rPr>
          <w:b/>
          <w:bCs/>
          <w:color w:val="000000"/>
          <w:u w:val="single"/>
          <w:lang w:val="ru-RU"/>
        </w:rPr>
      </w:pPr>
    </w:p>
    <w:p w14:paraId="10C95158" w14:textId="77777777" w:rsidR="00B768FA" w:rsidRDefault="00B768FA" w:rsidP="002F73DB">
      <w:pPr>
        <w:tabs>
          <w:tab w:val="left" w:pos="3899"/>
        </w:tabs>
        <w:jc w:val="center"/>
        <w:rPr>
          <w:b/>
          <w:bCs/>
          <w:color w:val="000000"/>
          <w:u w:val="single"/>
          <w:lang w:val="ru-RU"/>
        </w:rPr>
      </w:pPr>
    </w:p>
    <w:p w14:paraId="16424BBA" w14:textId="77777777" w:rsidR="00B768FA" w:rsidRDefault="00B768FA" w:rsidP="002F73DB">
      <w:pPr>
        <w:tabs>
          <w:tab w:val="left" w:pos="3899"/>
        </w:tabs>
        <w:jc w:val="center"/>
        <w:rPr>
          <w:b/>
          <w:bCs/>
          <w:color w:val="000000"/>
          <w:u w:val="single"/>
          <w:lang w:val="ru-RU"/>
        </w:rPr>
      </w:pPr>
    </w:p>
    <w:p w14:paraId="085FDF3D" w14:textId="77777777" w:rsidR="00B768FA" w:rsidRDefault="00B768FA" w:rsidP="002F73DB">
      <w:pPr>
        <w:tabs>
          <w:tab w:val="left" w:pos="3899"/>
        </w:tabs>
        <w:jc w:val="center"/>
        <w:rPr>
          <w:b/>
          <w:bCs/>
          <w:color w:val="000000"/>
          <w:u w:val="single"/>
          <w:lang w:val="ru-RU"/>
        </w:rPr>
      </w:pPr>
    </w:p>
    <w:p w14:paraId="6103D145" w14:textId="77777777" w:rsidR="00B768FA" w:rsidRDefault="00B768FA" w:rsidP="002F73DB">
      <w:pPr>
        <w:tabs>
          <w:tab w:val="left" w:pos="3899"/>
        </w:tabs>
        <w:jc w:val="center"/>
        <w:rPr>
          <w:b/>
          <w:bCs/>
          <w:color w:val="000000"/>
          <w:u w:val="single"/>
          <w:lang w:val="ru-RU"/>
        </w:rPr>
      </w:pPr>
    </w:p>
    <w:p w14:paraId="6A80210D" w14:textId="77777777" w:rsidR="002427E9" w:rsidRPr="00172B7C" w:rsidRDefault="002427E9" w:rsidP="002F73DB">
      <w:pPr>
        <w:tabs>
          <w:tab w:val="left" w:pos="3899"/>
        </w:tabs>
        <w:jc w:val="center"/>
        <w:rPr>
          <w:b/>
          <w:bCs/>
          <w:color w:val="000000"/>
          <w:u w:val="single"/>
          <w:lang w:val="sr-Cyrl-CS"/>
        </w:rPr>
      </w:pPr>
      <w:r>
        <w:rPr>
          <w:b/>
          <w:bCs/>
          <w:color w:val="000000"/>
          <w:u w:val="single"/>
          <w:lang w:val="ru-RU"/>
        </w:rPr>
        <w:t>4.2</w:t>
      </w:r>
      <w:r w:rsidRPr="00E837A6">
        <w:rPr>
          <w:b/>
          <w:bCs/>
          <w:color w:val="000000"/>
          <w:u w:val="single"/>
          <w:lang w:val="ru-RU"/>
        </w:rPr>
        <w:t xml:space="preserve">. </w:t>
      </w:r>
      <w:r w:rsidRPr="00172B7C">
        <w:rPr>
          <w:b/>
          <w:bCs/>
          <w:color w:val="000000"/>
          <w:u w:val="single"/>
          <w:lang w:val="sr-Cyrl-CS"/>
        </w:rPr>
        <w:t xml:space="preserve">ПЛАН  РАДА  </w:t>
      </w:r>
      <w:r>
        <w:rPr>
          <w:b/>
          <w:bCs/>
          <w:color w:val="000000"/>
          <w:u w:val="single"/>
          <w:lang w:val="sr-Cyrl-CS"/>
        </w:rPr>
        <w:t>СТРУЧНОГ  ВЕЋА ПРИРОДНИХ НАУКА- ПРЕДМЕТА ХЕМИЈА, ФИЗИКА И БИОЛОГИЈА</w:t>
      </w:r>
    </w:p>
    <w:p w14:paraId="5080D985" w14:textId="77777777" w:rsidR="002427E9" w:rsidRPr="0057060D" w:rsidRDefault="002427E9" w:rsidP="002F73DB">
      <w:pPr>
        <w:tabs>
          <w:tab w:val="left" w:pos="3899"/>
        </w:tabs>
        <w:rPr>
          <w:lang w:val="sr-Cyrl-CS"/>
        </w:rPr>
      </w:pPr>
    </w:p>
    <w:tbl>
      <w:tblPr>
        <w:tblW w:w="0" w:type="auto"/>
        <w:tblInd w:w="-106"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2195"/>
        <w:gridCol w:w="7286"/>
      </w:tblGrid>
      <w:tr w:rsidR="002427E9" w:rsidRPr="00172B7C" w14:paraId="265866C1" w14:textId="77777777">
        <w:trPr>
          <w:trHeight w:val="571"/>
        </w:trPr>
        <w:tc>
          <w:tcPr>
            <w:tcW w:w="2268" w:type="dxa"/>
            <w:tcBorders>
              <w:top w:val="triple" w:sz="4" w:space="0" w:color="auto"/>
              <w:left w:val="double" w:sz="4" w:space="0" w:color="auto"/>
            </w:tcBorders>
            <w:shd w:val="clear" w:color="auto" w:fill="F3F3F3"/>
            <w:vAlign w:val="center"/>
          </w:tcPr>
          <w:p w14:paraId="7A25AF6F" w14:textId="77777777" w:rsidR="002427E9" w:rsidRPr="00172B7C" w:rsidRDefault="002427E9" w:rsidP="00466C8F">
            <w:pPr>
              <w:tabs>
                <w:tab w:val="left" w:pos="3899"/>
              </w:tabs>
              <w:jc w:val="center"/>
              <w:rPr>
                <w:b/>
                <w:bCs/>
                <w:color w:val="000000"/>
                <w:lang w:val="sr-Cyrl-CS"/>
              </w:rPr>
            </w:pPr>
            <w:r w:rsidRPr="00172B7C">
              <w:rPr>
                <w:b/>
                <w:bCs/>
                <w:color w:val="000000"/>
                <w:lang w:val="sr-Cyrl-CS"/>
              </w:rPr>
              <w:t>Време реализације</w:t>
            </w:r>
          </w:p>
        </w:tc>
        <w:tc>
          <w:tcPr>
            <w:tcW w:w="7907" w:type="dxa"/>
            <w:tcBorders>
              <w:top w:val="triple" w:sz="4" w:space="0" w:color="auto"/>
              <w:right w:val="double" w:sz="4" w:space="0" w:color="auto"/>
            </w:tcBorders>
            <w:shd w:val="clear" w:color="auto" w:fill="F3F3F3"/>
            <w:vAlign w:val="center"/>
          </w:tcPr>
          <w:p w14:paraId="12C839A7" w14:textId="77777777" w:rsidR="002427E9" w:rsidRPr="00172B7C" w:rsidRDefault="002427E9" w:rsidP="00466C8F">
            <w:pPr>
              <w:tabs>
                <w:tab w:val="left" w:pos="3899"/>
              </w:tabs>
              <w:jc w:val="center"/>
              <w:rPr>
                <w:b/>
                <w:bCs/>
                <w:color w:val="000000"/>
                <w:lang w:val="sr-Cyrl-CS"/>
              </w:rPr>
            </w:pPr>
            <w:r w:rsidRPr="00172B7C">
              <w:rPr>
                <w:b/>
                <w:bCs/>
                <w:color w:val="000000"/>
                <w:lang w:val="sr-Cyrl-CS"/>
              </w:rPr>
              <w:t>Садржај рада</w:t>
            </w:r>
          </w:p>
        </w:tc>
      </w:tr>
      <w:tr w:rsidR="002427E9" w:rsidRPr="00172B7C" w14:paraId="1FA85957" w14:textId="77777777">
        <w:trPr>
          <w:trHeight w:val="1464"/>
        </w:trPr>
        <w:tc>
          <w:tcPr>
            <w:tcW w:w="2268" w:type="dxa"/>
            <w:tcBorders>
              <w:left w:val="double" w:sz="4" w:space="0" w:color="auto"/>
              <w:bottom w:val="single" w:sz="4" w:space="0" w:color="auto"/>
              <w:right w:val="single" w:sz="4" w:space="0" w:color="auto"/>
            </w:tcBorders>
            <w:vAlign w:val="center"/>
          </w:tcPr>
          <w:p w14:paraId="286ABE99" w14:textId="77777777" w:rsidR="002427E9" w:rsidRPr="00172B7C" w:rsidRDefault="002427E9" w:rsidP="00466C8F">
            <w:pPr>
              <w:tabs>
                <w:tab w:val="left" w:pos="3899"/>
              </w:tabs>
              <w:rPr>
                <w:color w:val="000000"/>
                <w:lang w:val="sr-Cyrl-CS"/>
              </w:rPr>
            </w:pPr>
            <w:r w:rsidRPr="00172B7C">
              <w:rPr>
                <w:color w:val="000000"/>
                <w:lang w:val="sr-Cyrl-CS"/>
              </w:rPr>
              <w:t>август - септембар</w:t>
            </w:r>
          </w:p>
        </w:tc>
        <w:tc>
          <w:tcPr>
            <w:tcW w:w="7907" w:type="dxa"/>
            <w:tcBorders>
              <w:left w:val="single" w:sz="4" w:space="0" w:color="auto"/>
              <w:bottom w:val="single" w:sz="4" w:space="0" w:color="auto"/>
              <w:right w:val="double" w:sz="4" w:space="0" w:color="auto"/>
            </w:tcBorders>
          </w:tcPr>
          <w:p w14:paraId="221ECE2C" w14:textId="77777777" w:rsidR="002427E9" w:rsidRPr="00172B7C" w:rsidRDefault="002427E9" w:rsidP="00466C8F">
            <w:pPr>
              <w:tabs>
                <w:tab w:val="left" w:pos="3899"/>
              </w:tabs>
              <w:rPr>
                <w:color w:val="000000"/>
                <w:lang w:val="sr-Cyrl-CS"/>
              </w:rPr>
            </w:pPr>
            <w:r w:rsidRPr="00172B7C">
              <w:rPr>
                <w:color w:val="000000"/>
                <w:lang w:val="sr-Cyrl-CS"/>
              </w:rPr>
              <w:t>- Избор руководиоца Актива</w:t>
            </w:r>
          </w:p>
          <w:p w14:paraId="12D8389E" w14:textId="77777777" w:rsidR="002427E9" w:rsidRPr="00172B7C" w:rsidRDefault="002427E9" w:rsidP="00466C8F">
            <w:pPr>
              <w:tabs>
                <w:tab w:val="left" w:pos="3899"/>
              </w:tabs>
              <w:rPr>
                <w:color w:val="000000"/>
                <w:lang w:val="sr-Cyrl-CS"/>
              </w:rPr>
            </w:pPr>
            <w:r w:rsidRPr="00172B7C">
              <w:rPr>
                <w:color w:val="000000"/>
                <w:lang w:val="sr-Cyrl-CS"/>
              </w:rPr>
              <w:t>- Договор о раду у току школске године</w:t>
            </w:r>
          </w:p>
          <w:p w14:paraId="0C00B595" w14:textId="77777777" w:rsidR="002427E9" w:rsidRPr="00172B7C" w:rsidRDefault="002427E9" w:rsidP="00466C8F">
            <w:pPr>
              <w:tabs>
                <w:tab w:val="left" w:pos="3899"/>
              </w:tabs>
              <w:rPr>
                <w:color w:val="000000"/>
                <w:lang w:val="sr-Cyrl-CS"/>
              </w:rPr>
            </w:pPr>
            <w:r w:rsidRPr="00172B7C">
              <w:rPr>
                <w:color w:val="000000"/>
                <w:lang w:val="sr-Cyrl-CS"/>
              </w:rPr>
              <w:t xml:space="preserve">- Разговор о примени критеријума оцењивања контролних и </w:t>
            </w:r>
          </w:p>
          <w:p w14:paraId="1242C0BE" w14:textId="77777777" w:rsidR="002427E9" w:rsidRPr="00172B7C" w:rsidRDefault="002427E9" w:rsidP="00466C8F">
            <w:pPr>
              <w:tabs>
                <w:tab w:val="left" w:pos="3899"/>
              </w:tabs>
              <w:rPr>
                <w:color w:val="000000"/>
                <w:lang w:val="sr-Cyrl-CS"/>
              </w:rPr>
            </w:pPr>
            <w:r w:rsidRPr="00172B7C">
              <w:rPr>
                <w:color w:val="000000"/>
                <w:lang w:val="sr-Cyrl-CS"/>
              </w:rPr>
              <w:t xml:space="preserve">  писмених задатака</w:t>
            </w:r>
          </w:p>
          <w:p w14:paraId="25E8E190" w14:textId="77777777" w:rsidR="002427E9" w:rsidRPr="00172B7C" w:rsidRDefault="002427E9" w:rsidP="00466C8F">
            <w:pPr>
              <w:tabs>
                <w:tab w:val="left" w:pos="3899"/>
              </w:tabs>
              <w:rPr>
                <w:color w:val="000000"/>
                <w:lang w:val="sr-Cyrl-CS"/>
              </w:rPr>
            </w:pPr>
            <w:r w:rsidRPr="00172B7C">
              <w:rPr>
                <w:color w:val="000000"/>
                <w:lang w:val="sr-Cyrl-CS"/>
              </w:rPr>
              <w:t>-Планирање додатне и допунске наставе</w:t>
            </w:r>
          </w:p>
          <w:p w14:paraId="72220F0D" w14:textId="77777777" w:rsidR="002427E9" w:rsidRPr="00172B7C" w:rsidRDefault="002427E9" w:rsidP="00466C8F">
            <w:pPr>
              <w:tabs>
                <w:tab w:val="left" w:pos="3899"/>
              </w:tabs>
              <w:rPr>
                <w:color w:val="000000"/>
                <w:lang w:val="sr-Cyrl-CS"/>
              </w:rPr>
            </w:pPr>
          </w:p>
        </w:tc>
      </w:tr>
      <w:tr w:rsidR="002427E9" w:rsidRPr="00172B7C" w14:paraId="68FEB558" w14:textId="77777777">
        <w:trPr>
          <w:trHeight w:val="1779"/>
        </w:trPr>
        <w:tc>
          <w:tcPr>
            <w:tcW w:w="2268" w:type="dxa"/>
            <w:tcBorders>
              <w:top w:val="single" w:sz="4" w:space="0" w:color="auto"/>
              <w:left w:val="double" w:sz="4" w:space="0" w:color="auto"/>
              <w:bottom w:val="single" w:sz="4" w:space="0" w:color="auto"/>
              <w:right w:val="single" w:sz="4" w:space="0" w:color="auto"/>
            </w:tcBorders>
            <w:vAlign w:val="center"/>
          </w:tcPr>
          <w:p w14:paraId="18781C93" w14:textId="77777777" w:rsidR="002427E9" w:rsidRPr="00172B7C" w:rsidRDefault="002427E9" w:rsidP="00466C8F">
            <w:pPr>
              <w:tabs>
                <w:tab w:val="left" w:pos="3899"/>
              </w:tabs>
              <w:rPr>
                <w:color w:val="000000"/>
                <w:lang w:val="sr-Cyrl-CS"/>
              </w:rPr>
            </w:pPr>
            <w:r w:rsidRPr="00172B7C">
              <w:rPr>
                <w:color w:val="000000"/>
                <w:lang w:val="sr-Cyrl-CS"/>
              </w:rPr>
              <w:t>октобар - новембар</w:t>
            </w:r>
          </w:p>
        </w:tc>
        <w:tc>
          <w:tcPr>
            <w:tcW w:w="7907" w:type="dxa"/>
            <w:tcBorders>
              <w:top w:val="single" w:sz="4" w:space="0" w:color="auto"/>
              <w:left w:val="single" w:sz="4" w:space="0" w:color="auto"/>
              <w:bottom w:val="single" w:sz="4" w:space="0" w:color="auto"/>
              <w:right w:val="double" w:sz="4" w:space="0" w:color="auto"/>
            </w:tcBorders>
          </w:tcPr>
          <w:p w14:paraId="52ECEF32" w14:textId="77777777" w:rsidR="002427E9" w:rsidRPr="00172B7C" w:rsidRDefault="002427E9" w:rsidP="00466C8F">
            <w:pPr>
              <w:tabs>
                <w:tab w:val="left" w:pos="3899"/>
              </w:tabs>
              <w:rPr>
                <w:color w:val="000000"/>
                <w:lang w:val="sr-Cyrl-CS"/>
              </w:rPr>
            </w:pPr>
            <w:r w:rsidRPr="00172B7C">
              <w:rPr>
                <w:color w:val="000000"/>
                <w:lang w:val="sr-Cyrl-CS"/>
              </w:rPr>
              <w:t>- Избор ученика за додатни рад и секције</w:t>
            </w:r>
          </w:p>
          <w:p w14:paraId="66A1290E" w14:textId="77777777" w:rsidR="002427E9" w:rsidRPr="00172B7C" w:rsidRDefault="002427E9" w:rsidP="00466C8F">
            <w:pPr>
              <w:tabs>
                <w:tab w:val="left" w:pos="3899"/>
              </w:tabs>
              <w:rPr>
                <w:color w:val="000000"/>
                <w:lang w:val="sr-Cyrl-CS"/>
              </w:rPr>
            </w:pPr>
            <w:r w:rsidRPr="00172B7C">
              <w:rPr>
                <w:color w:val="000000"/>
                <w:lang w:val="sr-Cyrl-CS"/>
              </w:rPr>
              <w:t>- Организација додатне наставе и припреме ученика осмих разреда за пријемни испит</w:t>
            </w:r>
          </w:p>
          <w:p w14:paraId="4FB0DA66" w14:textId="77777777" w:rsidR="002427E9" w:rsidRPr="00172B7C" w:rsidRDefault="002427E9" w:rsidP="00466C8F">
            <w:pPr>
              <w:tabs>
                <w:tab w:val="left" w:pos="3899"/>
              </w:tabs>
              <w:rPr>
                <w:color w:val="000000"/>
                <w:lang w:val="sr-Cyrl-CS"/>
              </w:rPr>
            </w:pPr>
            <w:r w:rsidRPr="00172B7C">
              <w:rPr>
                <w:color w:val="000000"/>
                <w:lang w:val="sr-Cyrl-CS"/>
              </w:rPr>
              <w:t>- Анализа постојећих и план набавке нових наставних средстава</w:t>
            </w:r>
          </w:p>
          <w:p w14:paraId="4EB74C80" w14:textId="77777777" w:rsidR="002427E9" w:rsidRPr="00172B7C" w:rsidRDefault="002427E9" w:rsidP="00466C8F">
            <w:pPr>
              <w:tabs>
                <w:tab w:val="left" w:pos="3899"/>
              </w:tabs>
              <w:rPr>
                <w:color w:val="000000"/>
                <w:lang w:val="sr-Cyrl-CS"/>
              </w:rPr>
            </w:pPr>
            <w:r w:rsidRPr="00172B7C">
              <w:rPr>
                <w:color w:val="000000"/>
                <w:lang w:val="sr-Cyrl-CS"/>
              </w:rPr>
              <w:t>- Праћење тока реализације наставног плана и програма</w:t>
            </w:r>
          </w:p>
        </w:tc>
      </w:tr>
      <w:tr w:rsidR="002427E9" w:rsidRPr="00172B7C" w14:paraId="2AD127CE" w14:textId="77777777">
        <w:tc>
          <w:tcPr>
            <w:tcW w:w="2268" w:type="dxa"/>
            <w:tcBorders>
              <w:top w:val="single" w:sz="4" w:space="0" w:color="auto"/>
              <w:left w:val="double" w:sz="4" w:space="0" w:color="auto"/>
              <w:bottom w:val="single" w:sz="4" w:space="0" w:color="auto"/>
              <w:right w:val="single" w:sz="4" w:space="0" w:color="auto"/>
            </w:tcBorders>
            <w:vAlign w:val="center"/>
          </w:tcPr>
          <w:p w14:paraId="0E7FF1EC" w14:textId="77777777" w:rsidR="002427E9" w:rsidRPr="00172B7C" w:rsidRDefault="002427E9" w:rsidP="00466C8F">
            <w:pPr>
              <w:tabs>
                <w:tab w:val="left" w:pos="3899"/>
              </w:tabs>
              <w:rPr>
                <w:color w:val="000000"/>
                <w:lang w:val="sr-Cyrl-CS"/>
              </w:rPr>
            </w:pPr>
            <w:r w:rsidRPr="00172B7C">
              <w:rPr>
                <w:color w:val="000000"/>
                <w:lang w:val="sr-Cyrl-CS"/>
              </w:rPr>
              <w:t>децембар -  јануар</w:t>
            </w:r>
          </w:p>
        </w:tc>
        <w:tc>
          <w:tcPr>
            <w:tcW w:w="7907" w:type="dxa"/>
            <w:tcBorders>
              <w:top w:val="single" w:sz="4" w:space="0" w:color="auto"/>
              <w:left w:val="single" w:sz="4" w:space="0" w:color="auto"/>
              <w:bottom w:val="single" w:sz="4" w:space="0" w:color="auto"/>
              <w:right w:val="double" w:sz="4" w:space="0" w:color="auto"/>
            </w:tcBorders>
          </w:tcPr>
          <w:p w14:paraId="5D70B55D" w14:textId="77777777" w:rsidR="002427E9" w:rsidRPr="00172B7C" w:rsidRDefault="002427E9" w:rsidP="00466C8F">
            <w:pPr>
              <w:tabs>
                <w:tab w:val="left" w:pos="3899"/>
              </w:tabs>
              <w:rPr>
                <w:color w:val="000000"/>
                <w:lang w:val="sr-Cyrl-CS"/>
              </w:rPr>
            </w:pPr>
            <w:r w:rsidRPr="00172B7C">
              <w:rPr>
                <w:color w:val="000000"/>
                <w:lang w:val="sr-Cyrl-CS"/>
              </w:rPr>
              <w:t>- Анализа успеха ученика на крају првог полугодишта</w:t>
            </w:r>
          </w:p>
          <w:p w14:paraId="47EA8754" w14:textId="77777777" w:rsidR="002427E9" w:rsidRPr="00172B7C" w:rsidRDefault="002427E9" w:rsidP="00466C8F">
            <w:pPr>
              <w:tabs>
                <w:tab w:val="left" w:pos="3899"/>
              </w:tabs>
              <w:rPr>
                <w:color w:val="000000"/>
                <w:lang w:val="sr-Cyrl-CS"/>
              </w:rPr>
            </w:pPr>
            <w:r w:rsidRPr="00172B7C">
              <w:rPr>
                <w:color w:val="000000"/>
                <w:lang w:val="sr-Cyrl-CS"/>
              </w:rPr>
              <w:t>- Договор и одласци на Републичке семинаре</w:t>
            </w:r>
          </w:p>
          <w:p w14:paraId="0B56737E" w14:textId="77777777" w:rsidR="002427E9" w:rsidRPr="00172B7C" w:rsidRDefault="002427E9" w:rsidP="00466C8F">
            <w:pPr>
              <w:tabs>
                <w:tab w:val="left" w:pos="3899"/>
              </w:tabs>
              <w:rPr>
                <w:color w:val="000000"/>
                <w:lang w:val="sr-Cyrl-CS"/>
              </w:rPr>
            </w:pPr>
            <w:r w:rsidRPr="00172B7C">
              <w:rPr>
                <w:color w:val="000000"/>
                <w:lang w:val="sr-Cyrl-CS"/>
              </w:rPr>
              <w:t>- План рада за друго полугодиште</w:t>
            </w:r>
          </w:p>
          <w:p w14:paraId="0E995150" w14:textId="77777777" w:rsidR="002427E9" w:rsidRPr="00172B7C" w:rsidRDefault="002427E9" w:rsidP="00466C8F">
            <w:pPr>
              <w:tabs>
                <w:tab w:val="left" w:pos="3899"/>
              </w:tabs>
              <w:rPr>
                <w:color w:val="000000"/>
                <w:lang w:val="sr-Cyrl-CS"/>
              </w:rPr>
            </w:pPr>
          </w:p>
        </w:tc>
      </w:tr>
      <w:tr w:rsidR="002427E9" w:rsidRPr="00172B7C" w14:paraId="710BDFE1" w14:textId="77777777">
        <w:tc>
          <w:tcPr>
            <w:tcW w:w="2268" w:type="dxa"/>
            <w:tcBorders>
              <w:top w:val="single" w:sz="4" w:space="0" w:color="auto"/>
              <w:left w:val="double" w:sz="4" w:space="0" w:color="auto"/>
              <w:bottom w:val="single" w:sz="4" w:space="0" w:color="auto"/>
              <w:right w:val="single" w:sz="4" w:space="0" w:color="auto"/>
            </w:tcBorders>
            <w:vAlign w:val="center"/>
          </w:tcPr>
          <w:p w14:paraId="34F0D717" w14:textId="77777777" w:rsidR="002427E9" w:rsidRPr="00172B7C" w:rsidRDefault="002427E9" w:rsidP="00466C8F">
            <w:pPr>
              <w:tabs>
                <w:tab w:val="left" w:pos="3899"/>
              </w:tabs>
              <w:rPr>
                <w:color w:val="000000"/>
                <w:lang w:val="sr-Cyrl-CS"/>
              </w:rPr>
            </w:pPr>
            <w:r w:rsidRPr="00172B7C">
              <w:rPr>
                <w:color w:val="000000"/>
                <w:lang w:val="sr-Cyrl-CS"/>
              </w:rPr>
              <w:t>фебруар - март - април</w:t>
            </w:r>
          </w:p>
        </w:tc>
        <w:tc>
          <w:tcPr>
            <w:tcW w:w="7907" w:type="dxa"/>
            <w:tcBorders>
              <w:top w:val="single" w:sz="4" w:space="0" w:color="auto"/>
              <w:left w:val="single" w:sz="4" w:space="0" w:color="auto"/>
              <w:bottom w:val="single" w:sz="4" w:space="0" w:color="auto"/>
              <w:right w:val="double" w:sz="4" w:space="0" w:color="auto"/>
            </w:tcBorders>
          </w:tcPr>
          <w:p w14:paraId="16784B40" w14:textId="77777777" w:rsidR="002427E9" w:rsidRPr="00172B7C" w:rsidRDefault="002427E9" w:rsidP="00466C8F">
            <w:pPr>
              <w:tabs>
                <w:tab w:val="left" w:pos="3899"/>
              </w:tabs>
              <w:rPr>
                <w:color w:val="000000"/>
                <w:lang w:val="sr-Cyrl-CS"/>
              </w:rPr>
            </w:pPr>
            <w:r w:rsidRPr="00172B7C">
              <w:rPr>
                <w:color w:val="000000"/>
                <w:lang w:val="sr-Cyrl-CS"/>
              </w:rPr>
              <w:t>- Договор око школских такмичења и њихова реализација</w:t>
            </w:r>
          </w:p>
          <w:p w14:paraId="1FEB8B14" w14:textId="77777777" w:rsidR="002427E9" w:rsidRPr="00172B7C" w:rsidRDefault="002427E9" w:rsidP="00466C8F">
            <w:pPr>
              <w:tabs>
                <w:tab w:val="left" w:pos="3899"/>
              </w:tabs>
              <w:rPr>
                <w:color w:val="000000"/>
                <w:lang w:val="sr-Cyrl-CS"/>
              </w:rPr>
            </w:pPr>
            <w:r w:rsidRPr="00172B7C">
              <w:rPr>
                <w:color w:val="000000"/>
                <w:lang w:val="sr-Cyrl-CS"/>
              </w:rPr>
              <w:t>- Припрема и учешће на вишим ранговима такмичења</w:t>
            </w:r>
          </w:p>
          <w:p w14:paraId="2A4333EA" w14:textId="77777777" w:rsidR="002427E9" w:rsidRPr="00172B7C" w:rsidRDefault="002427E9" w:rsidP="00466C8F">
            <w:pPr>
              <w:tabs>
                <w:tab w:val="left" w:pos="3899"/>
              </w:tabs>
              <w:rPr>
                <w:color w:val="000000"/>
                <w:lang w:val="sr-Cyrl-CS"/>
              </w:rPr>
            </w:pPr>
            <w:r w:rsidRPr="00172B7C">
              <w:rPr>
                <w:color w:val="000000"/>
                <w:lang w:val="sr-Cyrl-CS"/>
              </w:rPr>
              <w:t>- Праћење тока реализације тока наставног плана и програма</w:t>
            </w:r>
          </w:p>
          <w:p w14:paraId="6F2B73F1" w14:textId="77777777" w:rsidR="002427E9" w:rsidRPr="00172B7C" w:rsidRDefault="002427E9" w:rsidP="00466C8F">
            <w:pPr>
              <w:tabs>
                <w:tab w:val="left" w:pos="3899"/>
              </w:tabs>
              <w:rPr>
                <w:color w:val="000000"/>
                <w:lang w:val="sr-Cyrl-CS"/>
              </w:rPr>
            </w:pPr>
          </w:p>
        </w:tc>
      </w:tr>
      <w:tr w:rsidR="002427E9" w:rsidRPr="00172B7C" w14:paraId="381B9B6D" w14:textId="77777777">
        <w:tc>
          <w:tcPr>
            <w:tcW w:w="2268" w:type="dxa"/>
            <w:tcBorders>
              <w:top w:val="single" w:sz="4" w:space="0" w:color="auto"/>
              <w:left w:val="double" w:sz="4" w:space="0" w:color="auto"/>
              <w:bottom w:val="triple" w:sz="4" w:space="0" w:color="auto"/>
              <w:right w:val="single" w:sz="4" w:space="0" w:color="auto"/>
            </w:tcBorders>
            <w:vAlign w:val="center"/>
          </w:tcPr>
          <w:p w14:paraId="6F98BA57" w14:textId="77777777" w:rsidR="002427E9" w:rsidRPr="00172B7C" w:rsidRDefault="002427E9" w:rsidP="00466C8F">
            <w:pPr>
              <w:tabs>
                <w:tab w:val="left" w:pos="3899"/>
              </w:tabs>
              <w:rPr>
                <w:color w:val="000000"/>
                <w:lang w:val="sr-Cyrl-CS"/>
              </w:rPr>
            </w:pPr>
            <w:r w:rsidRPr="00172B7C">
              <w:rPr>
                <w:color w:val="000000"/>
                <w:lang w:val="sr-Cyrl-CS"/>
              </w:rPr>
              <w:t>мај - јун</w:t>
            </w:r>
          </w:p>
        </w:tc>
        <w:tc>
          <w:tcPr>
            <w:tcW w:w="7907" w:type="dxa"/>
            <w:tcBorders>
              <w:top w:val="single" w:sz="4" w:space="0" w:color="auto"/>
              <w:left w:val="single" w:sz="4" w:space="0" w:color="auto"/>
              <w:bottom w:val="triple" w:sz="4" w:space="0" w:color="auto"/>
              <w:right w:val="double" w:sz="4" w:space="0" w:color="auto"/>
            </w:tcBorders>
          </w:tcPr>
          <w:p w14:paraId="51318255" w14:textId="77777777" w:rsidR="002427E9" w:rsidRPr="00172B7C" w:rsidRDefault="002427E9" w:rsidP="00466C8F">
            <w:pPr>
              <w:tabs>
                <w:tab w:val="left" w:pos="3899"/>
              </w:tabs>
              <w:rPr>
                <w:color w:val="000000"/>
                <w:lang w:val="sr-Cyrl-CS"/>
              </w:rPr>
            </w:pPr>
            <w:r w:rsidRPr="00172B7C">
              <w:rPr>
                <w:color w:val="000000"/>
                <w:lang w:val="sr-Cyrl-CS"/>
              </w:rPr>
              <w:t>- Сумирање резултата такмичења</w:t>
            </w:r>
          </w:p>
          <w:p w14:paraId="7361D1EA" w14:textId="77777777" w:rsidR="002427E9" w:rsidRPr="00172B7C" w:rsidRDefault="002427E9" w:rsidP="00466C8F">
            <w:pPr>
              <w:tabs>
                <w:tab w:val="left" w:pos="3899"/>
              </w:tabs>
              <w:rPr>
                <w:color w:val="000000"/>
                <w:lang w:val="sr-Cyrl-CS"/>
              </w:rPr>
            </w:pPr>
            <w:r w:rsidRPr="00172B7C">
              <w:rPr>
                <w:color w:val="000000"/>
                <w:lang w:val="sr-Cyrl-CS"/>
              </w:rPr>
              <w:t xml:space="preserve">- Анализа успеха ученика у редовној настави </w:t>
            </w:r>
          </w:p>
          <w:p w14:paraId="0ABEF273" w14:textId="77777777" w:rsidR="002427E9" w:rsidRPr="00172B7C" w:rsidRDefault="002427E9" w:rsidP="00466C8F">
            <w:pPr>
              <w:tabs>
                <w:tab w:val="left" w:pos="3899"/>
              </w:tabs>
              <w:rPr>
                <w:color w:val="000000"/>
                <w:lang w:val="sr-Cyrl-CS"/>
              </w:rPr>
            </w:pPr>
            <w:r w:rsidRPr="00172B7C">
              <w:rPr>
                <w:color w:val="000000"/>
                <w:lang w:val="sr-Cyrl-CS"/>
              </w:rPr>
              <w:t>- Анализа додатне и допунске наставе</w:t>
            </w:r>
          </w:p>
          <w:p w14:paraId="5A67E3BE" w14:textId="77777777" w:rsidR="002427E9" w:rsidRPr="00172B7C" w:rsidRDefault="002427E9" w:rsidP="00466C8F">
            <w:pPr>
              <w:tabs>
                <w:tab w:val="left" w:pos="3899"/>
              </w:tabs>
              <w:rPr>
                <w:color w:val="000000"/>
                <w:lang w:val="sr-Cyrl-CS"/>
              </w:rPr>
            </w:pPr>
            <w:r w:rsidRPr="00172B7C">
              <w:rPr>
                <w:color w:val="000000"/>
                <w:lang w:val="sr-Cyrl-CS"/>
              </w:rPr>
              <w:t>- Анализа рада Актива</w:t>
            </w:r>
          </w:p>
          <w:p w14:paraId="5E98D22E" w14:textId="77777777" w:rsidR="002427E9" w:rsidRPr="00172B7C" w:rsidRDefault="002427E9" w:rsidP="00466C8F">
            <w:pPr>
              <w:tabs>
                <w:tab w:val="left" w:pos="3899"/>
              </w:tabs>
              <w:rPr>
                <w:color w:val="000000"/>
                <w:lang w:val="sr-Cyrl-CS"/>
              </w:rPr>
            </w:pPr>
            <w:r w:rsidRPr="00172B7C">
              <w:rPr>
                <w:color w:val="000000"/>
                <w:lang w:val="sr-Cyrl-CS"/>
              </w:rPr>
              <w:t>- Подела одељења и друга задужења</w:t>
            </w:r>
          </w:p>
          <w:p w14:paraId="27C4069B" w14:textId="77777777" w:rsidR="002427E9" w:rsidRPr="00172B7C" w:rsidRDefault="002427E9" w:rsidP="00466C8F">
            <w:pPr>
              <w:tabs>
                <w:tab w:val="left" w:pos="3899"/>
              </w:tabs>
              <w:rPr>
                <w:color w:val="000000"/>
                <w:lang w:val="sr-Cyrl-CS"/>
              </w:rPr>
            </w:pPr>
            <w:r w:rsidRPr="00172B7C">
              <w:rPr>
                <w:color w:val="000000"/>
                <w:lang w:val="sr-Cyrl-CS"/>
              </w:rPr>
              <w:t>- Писање извештаја и плана и програма рада Актива за наредну школску годину</w:t>
            </w:r>
          </w:p>
          <w:p w14:paraId="263E1E42" w14:textId="77777777" w:rsidR="002427E9" w:rsidRPr="00172B7C" w:rsidRDefault="002427E9" w:rsidP="00466C8F">
            <w:pPr>
              <w:tabs>
                <w:tab w:val="left" w:pos="3899"/>
              </w:tabs>
              <w:rPr>
                <w:color w:val="000000"/>
                <w:lang w:val="sr-Cyrl-CS"/>
              </w:rPr>
            </w:pPr>
          </w:p>
        </w:tc>
      </w:tr>
    </w:tbl>
    <w:p w14:paraId="16266916" w14:textId="77777777" w:rsidR="002427E9" w:rsidRPr="00EF6024" w:rsidRDefault="002427E9" w:rsidP="006901A2">
      <w:pPr>
        <w:tabs>
          <w:tab w:val="left" w:pos="3899"/>
        </w:tabs>
        <w:rPr>
          <w:b/>
          <w:bCs/>
          <w:color w:val="000000"/>
          <w:u w:val="single"/>
          <w:lang w:val="sr-Cyrl-CS"/>
        </w:rPr>
      </w:pPr>
      <w:r w:rsidRPr="00EF6024">
        <w:rPr>
          <w:b/>
          <w:bCs/>
          <w:color w:val="000000"/>
          <w:u w:val="single"/>
          <w:lang w:val="ru-RU"/>
        </w:rPr>
        <w:t xml:space="preserve">4.3. </w:t>
      </w:r>
      <w:r w:rsidRPr="00EF6024">
        <w:rPr>
          <w:b/>
          <w:bCs/>
          <w:color w:val="000000"/>
          <w:u w:val="single"/>
          <w:lang w:val="sr-Cyrl-CS"/>
        </w:rPr>
        <w:t>ПЛАН   РАДА  СТРУЧНОГ  ВЕЋА  ЗА СРПСКИ ЈЕЗИК</w:t>
      </w:r>
    </w:p>
    <w:p w14:paraId="5A9A2537" w14:textId="77777777" w:rsidR="002427E9" w:rsidRPr="00EF6024" w:rsidRDefault="002427E9" w:rsidP="002F73DB">
      <w:pPr>
        <w:tabs>
          <w:tab w:val="left" w:pos="3899"/>
        </w:tabs>
        <w:rPr>
          <w:color w:val="FF0000"/>
          <w:lang w:val="sr-Cyrl-CS"/>
        </w:rPr>
      </w:pPr>
    </w:p>
    <w:p w14:paraId="66929FF8" w14:textId="77777777" w:rsidR="002427E9" w:rsidRPr="00EF6024" w:rsidRDefault="002427E9" w:rsidP="00FD5428">
      <w:r w:rsidRPr="00EF6024">
        <w:t>1. Договор о одржавању седница већа</w:t>
      </w:r>
    </w:p>
    <w:p w14:paraId="220FEA00" w14:textId="77777777" w:rsidR="002427E9" w:rsidRPr="00EF6024" w:rsidRDefault="002427E9" w:rsidP="00FD5428">
      <w:r w:rsidRPr="00EF6024">
        <w:t>2. Доношење планова за рад (глобалних, оперативних) за предстојећу школску годину</w:t>
      </w:r>
    </w:p>
    <w:p w14:paraId="5790D3F8" w14:textId="77777777" w:rsidR="002427E9" w:rsidRPr="00EF6024" w:rsidRDefault="002427E9" w:rsidP="00FD5428">
      <w:r w:rsidRPr="00EF6024">
        <w:t>3. Организација допунске, додатне и припремне наставе</w:t>
      </w:r>
    </w:p>
    <w:p w14:paraId="6A20C65B" w14:textId="77777777" w:rsidR="002427E9" w:rsidRPr="00EF6024" w:rsidRDefault="002427E9" w:rsidP="00FD5428">
      <w:r w:rsidRPr="00EF6024">
        <w:t>4. Разматрање капацитета фонда школске библиотеке и договор о лектири</w:t>
      </w:r>
    </w:p>
    <w:p w14:paraId="0666752B" w14:textId="77777777" w:rsidR="002427E9" w:rsidRPr="00EF6024" w:rsidRDefault="002427E9" w:rsidP="00FD5428">
      <w:r w:rsidRPr="00EF6024">
        <w:t>5. Организација књижевних вечери и радионица у сарадњи са Домом културе „Кочо Рацин“</w:t>
      </w:r>
    </w:p>
    <w:p w14:paraId="23A99983" w14:textId="77777777" w:rsidR="002427E9" w:rsidRPr="00EF6024" w:rsidRDefault="002427E9" w:rsidP="00FD5428">
      <w:r w:rsidRPr="00EF6024">
        <w:t>6. Организација манифестације Дан јабуке</w:t>
      </w:r>
    </w:p>
    <w:p w14:paraId="3C72F47B" w14:textId="77777777" w:rsidR="002427E9" w:rsidRPr="00EF6024" w:rsidRDefault="002427E9" w:rsidP="00FD5428">
      <w:r w:rsidRPr="00EF6024">
        <w:t>7. Договор и организација одласка на Сајам књига</w:t>
      </w:r>
    </w:p>
    <w:p w14:paraId="2119EDE0" w14:textId="77777777" w:rsidR="002427E9" w:rsidRPr="00EF6024" w:rsidRDefault="002427E9" w:rsidP="00FD5428">
      <w:r w:rsidRPr="00EF6024">
        <w:t>8. Анализа успеха и дисциплине ученика на крају квартала и полугодишта</w:t>
      </w:r>
    </w:p>
    <w:p w14:paraId="7AC76005" w14:textId="77777777" w:rsidR="002427E9" w:rsidRPr="00EF6024" w:rsidRDefault="002427E9" w:rsidP="00FD5428">
      <w:r w:rsidRPr="00EF6024">
        <w:t>9. Организовање књижевних конкурса</w:t>
      </w:r>
    </w:p>
    <w:p w14:paraId="4DBBA21E" w14:textId="77777777" w:rsidR="002427E9" w:rsidRPr="00EF6024" w:rsidRDefault="002427E9" w:rsidP="00FD5428">
      <w:r w:rsidRPr="00EF6024">
        <w:t>10. Организовање одлазака у позориште</w:t>
      </w:r>
    </w:p>
    <w:p w14:paraId="32472DF1" w14:textId="77777777" w:rsidR="002427E9" w:rsidRPr="00EF6024" w:rsidRDefault="002427E9" w:rsidP="00FD5428">
      <w:r w:rsidRPr="00EF6024">
        <w:t>11. Организација прославе Дана Светог Саве</w:t>
      </w:r>
    </w:p>
    <w:p w14:paraId="6FBA569B" w14:textId="77777777" w:rsidR="002427E9" w:rsidRPr="00EF6024" w:rsidRDefault="002427E9" w:rsidP="00FD5428">
      <w:r w:rsidRPr="00EF6024">
        <w:t>12. Организација и праћење угледних часова</w:t>
      </w:r>
    </w:p>
    <w:p w14:paraId="5A997344" w14:textId="77777777" w:rsidR="002427E9" w:rsidRPr="00EF6024" w:rsidRDefault="002427E9" w:rsidP="00FD5428">
      <w:r w:rsidRPr="00EF6024">
        <w:t>13. Организација такмичења из српског језика и језичке културе</w:t>
      </w:r>
    </w:p>
    <w:p w14:paraId="4BE7D464" w14:textId="77777777" w:rsidR="002427E9" w:rsidRPr="00EF6024" w:rsidRDefault="002427E9" w:rsidP="00FD5428">
      <w:r w:rsidRPr="00EF6024">
        <w:t>14. Организација Дана школе</w:t>
      </w:r>
    </w:p>
    <w:p w14:paraId="17CBCE42" w14:textId="77777777" w:rsidR="002427E9" w:rsidRPr="00EF6024" w:rsidRDefault="002427E9" w:rsidP="00FD5428">
      <w:r w:rsidRPr="00EF6024">
        <w:t>15. Праћење резултата рада на допунској и додатној настави</w:t>
      </w:r>
    </w:p>
    <w:p w14:paraId="00B469DC" w14:textId="77777777" w:rsidR="002427E9" w:rsidRPr="00EF6024" w:rsidRDefault="002427E9" w:rsidP="00FD5428">
      <w:r w:rsidRPr="00EF6024">
        <w:t>16. Анализа резултата завршног испита</w:t>
      </w:r>
    </w:p>
    <w:p w14:paraId="244DD306" w14:textId="77777777" w:rsidR="002427E9" w:rsidRPr="00EF6024" w:rsidRDefault="002427E9" w:rsidP="00FD5428">
      <w:r w:rsidRPr="00EF6024">
        <w:t>17. Стручно усавршавање</w:t>
      </w:r>
    </w:p>
    <w:p w14:paraId="58A54633" w14:textId="77777777" w:rsidR="002427E9" w:rsidRPr="00EF6024" w:rsidRDefault="002427E9" w:rsidP="00FD5428">
      <w:r w:rsidRPr="00EF6024">
        <w:t>18. Пројектна настава (планирање и реализација)</w:t>
      </w:r>
    </w:p>
    <w:p w14:paraId="578300A2" w14:textId="77777777" w:rsidR="002427E9" w:rsidRPr="00EF6024" w:rsidRDefault="002427E9" w:rsidP="00FD5428">
      <w:r w:rsidRPr="00EF6024">
        <w:t>19. Међупредметне корелације</w:t>
      </w:r>
    </w:p>
    <w:p w14:paraId="57BC30CD" w14:textId="77777777" w:rsidR="002427E9" w:rsidRPr="00EF6024" w:rsidRDefault="002427E9" w:rsidP="00FD5428">
      <w:r w:rsidRPr="00EF6024">
        <w:t>20. Сумирање резултата рада Стручног већа</w:t>
      </w:r>
    </w:p>
    <w:p w14:paraId="69A8FC2A" w14:textId="77777777" w:rsidR="002427E9" w:rsidRPr="00EF6024" w:rsidRDefault="002427E9" w:rsidP="00FD5428"/>
    <w:p w14:paraId="12DED358" w14:textId="77777777" w:rsidR="002427E9" w:rsidRPr="00EF6024" w:rsidRDefault="00D02CA1" w:rsidP="00FD5428">
      <w:pPr>
        <w:rPr>
          <w:lang w:val="en-US"/>
        </w:rPr>
      </w:pPr>
      <w:r>
        <w:t xml:space="preserve">Милена  </w:t>
      </w:r>
      <w:r w:rsidR="002427E9" w:rsidRPr="00EF6024">
        <w:t xml:space="preserve"> – председник већа</w:t>
      </w:r>
    </w:p>
    <w:p w14:paraId="095E82A8" w14:textId="77777777" w:rsidR="002427E9" w:rsidRPr="00EF6024" w:rsidRDefault="00D02CA1" w:rsidP="00FD5428">
      <w:r>
        <w:t>Љуба Адамов</w:t>
      </w:r>
      <w:r w:rsidR="002427E9" w:rsidRPr="00EF6024">
        <w:t xml:space="preserve"> и Александра Цветковић – чланови већа</w:t>
      </w:r>
    </w:p>
    <w:p w14:paraId="09C7168A" w14:textId="77777777" w:rsidR="002427E9" w:rsidRPr="00172B7C" w:rsidRDefault="002427E9" w:rsidP="002F73DB">
      <w:pPr>
        <w:spacing w:after="120"/>
        <w:jc w:val="both"/>
        <w:rPr>
          <w:b/>
          <w:bCs/>
          <w:i/>
          <w:iCs/>
          <w:u w:val="single"/>
          <w:lang w:val="sr-Cyrl-CS"/>
        </w:rPr>
      </w:pPr>
    </w:p>
    <w:p w14:paraId="35B865C1" w14:textId="77777777" w:rsidR="002427E9" w:rsidRPr="00172B7C" w:rsidRDefault="002427E9" w:rsidP="002F73DB">
      <w:pPr>
        <w:tabs>
          <w:tab w:val="left" w:pos="3899"/>
        </w:tabs>
        <w:jc w:val="center"/>
        <w:rPr>
          <w:b/>
          <w:bCs/>
          <w:color w:val="000000"/>
          <w:u w:val="single"/>
          <w:lang w:val="sr-Cyrl-CS"/>
        </w:rPr>
      </w:pPr>
      <w:r>
        <w:rPr>
          <w:b/>
          <w:bCs/>
          <w:color w:val="000000"/>
          <w:u w:val="single"/>
        </w:rPr>
        <w:t>4.4</w:t>
      </w:r>
      <w:r>
        <w:rPr>
          <w:b/>
          <w:bCs/>
          <w:color w:val="000000"/>
          <w:u w:val="single"/>
          <w:lang w:val="en-US"/>
        </w:rPr>
        <w:t xml:space="preserve">. </w:t>
      </w:r>
      <w:r w:rsidRPr="00172B7C">
        <w:rPr>
          <w:b/>
          <w:bCs/>
          <w:color w:val="000000"/>
          <w:u w:val="single"/>
          <w:lang w:val="sr-Cyrl-CS"/>
        </w:rPr>
        <w:t>ПЛАН  РА</w:t>
      </w:r>
      <w:r>
        <w:rPr>
          <w:b/>
          <w:bCs/>
          <w:color w:val="000000"/>
          <w:u w:val="single"/>
          <w:lang w:val="sr-Cyrl-CS"/>
        </w:rPr>
        <w:t>ДА  СТРУЧНОГ  ВЕЋА</w:t>
      </w:r>
      <w:r w:rsidRPr="00172B7C">
        <w:rPr>
          <w:b/>
          <w:bCs/>
          <w:color w:val="000000"/>
          <w:u w:val="single"/>
          <w:lang w:val="sr-Cyrl-CS"/>
        </w:rPr>
        <w:t xml:space="preserve">  ВЕШТИНА</w:t>
      </w:r>
    </w:p>
    <w:p w14:paraId="7E246ABC" w14:textId="77777777" w:rsidR="002427E9" w:rsidRPr="00172B7C" w:rsidRDefault="002427E9" w:rsidP="002F73DB">
      <w:pPr>
        <w:tabs>
          <w:tab w:val="left" w:pos="3899"/>
        </w:tabs>
        <w:rPr>
          <w:b/>
          <w:bCs/>
          <w:color w:val="FF0000"/>
          <w:u w:val="single"/>
          <w:lang w:val="sr-Cyrl-CS"/>
        </w:rPr>
      </w:pPr>
    </w:p>
    <w:p w14:paraId="561FB564" w14:textId="77777777" w:rsidR="002427E9" w:rsidRDefault="002427E9" w:rsidP="00EF6024">
      <w:r>
        <w:t>Чланови : Хрнчар Злата, Вулин Драган, Блазовић Миљан.</w:t>
      </w:r>
    </w:p>
    <w:p w14:paraId="197EAA5A" w14:textId="77777777" w:rsidR="002427E9" w:rsidRDefault="002427E9" w:rsidP="00EF6024">
      <w:r>
        <w:t>Председник : Блазовић Миљан.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17"/>
        <w:gridCol w:w="3117"/>
      </w:tblGrid>
      <w:tr w:rsidR="002427E9" w14:paraId="03376445" w14:textId="77777777">
        <w:tc>
          <w:tcPr>
            <w:tcW w:w="3116" w:type="dxa"/>
          </w:tcPr>
          <w:p w14:paraId="2B59FD30" w14:textId="77777777" w:rsidR="002427E9" w:rsidRPr="00D1255B" w:rsidRDefault="002427E9">
            <w:r>
              <w:t>АКТИВНОСТИ</w:t>
            </w:r>
          </w:p>
        </w:tc>
        <w:tc>
          <w:tcPr>
            <w:tcW w:w="3117" w:type="dxa"/>
          </w:tcPr>
          <w:p w14:paraId="3652E0A5" w14:textId="77777777" w:rsidR="002427E9" w:rsidRPr="00D1255B" w:rsidRDefault="002427E9">
            <w:r>
              <w:t>ВРЕМЕ РЕАЛИЗАЦИЈЕ</w:t>
            </w:r>
          </w:p>
        </w:tc>
        <w:tc>
          <w:tcPr>
            <w:tcW w:w="3117" w:type="dxa"/>
          </w:tcPr>
          <w:p w14:paraId="2480FB5A" w14:textId="77777777" w:rsidR="002427E9" w:rsidRPr="00D1255B" w:rsidRDefault="002427E9">
            <w:r>
              <w:t>НОСИОЦИ АКТИВНОСТИ</w:t>
            </w:r>
          </w:p>
        </w:tc>
      </w:tr>
      <w:tr w:rsidR="002427E9" w14:paraId="570622CF" w14:textId="77777777">
        <w:tc>
          <w:tcPr>
            <w:tcW w:w="3116" w:type="dxa"/>
          </w:tcPr>
          <w:p w14:paraId="7F0E63DC" w14:textId="77777777" w:rsidR="002427E9" w:rsidRDefault="002427E9">
            <w:r>
              <w:t xml:space="preserve">Сачињавање Годишњег </w:t>
            </w:r>
          </w:p>
          <w:p w14:paraId="6619E2FC" w14:textId="77777777" w:rsidR="002427E9" w:rsidRPr="00D1255B" w:rsidRDefault="002427E9">
            <w:r>
              <w:t>плана Актива</w:t>
            </w:r>
          </w:p>
        </w:tc>
        <w:tc>
          <w:tcPr>
            <w:tcW w:w="3117" w:type="dxa"/>
          </w:tcPr>
          <w:p w14:paraId="0A25DC41" w14:textId="77777777" w:rsidR="002427E9" w:rsidRPr="00D1255B" w:rsidRDefault="002427E9">
            <w:r>
              <w:t>август</w:t>
            </w:r>
          </w:p>
        </w:tc>
        <w:tc>
          <w:tcPr>
            <w:tcW w:w="3117" w:type="dxa"/>
          </w:tcPr>
          <w:p w14:paraId="697F6302" w14:textId="77777777" w:rsidR="002427E9" w:rsidRPr="00D1255B" w:rsidRDefault="002427E9">
            <w:r>
              <w:t>Актив</w:t>
            </w:r>
          </w:p>
        </w:tc>
      </w:tr>
      <w:tr w:rsidR="002427E9" w14:paraId="04D2ACE9" w14:textId="77777777">
        <w:trPr>
          <w:trHeight w:val="422"/>
        </w:trPr>
        <w:tc>
          <w:tcPr>
            <w:tcW w:w="3116" w:type="dxa"/>
          </w:tcPr>
          <w:p w14:paraId="21724C4C" w14:textId="77777777" w:rsidR="002427E9" w:rsidRPr="00D1255B" w:rsidRDefault="002427E9">
            <w:r>
              <w:t>Израда планова редовне, додатне и допунске наставе</w:t>
            </w:r>
          </w:p>
        </w:tc>
        <w:tc>
          <w:tcPr>
            <w:tcW w:w="3117" w:type="dxa"/>
          </w:tcPr>
          <w:p w14:paraId="38E5C512" w14:textId="77777777" w:rsidR="002427E9" w:rsidRPr="00D1255B" w:rsidRDefault="002427E9">
            <w:r>
              <w:t>септембар</w:t>
            </w:r>
          </w:p>
        </w:tc>
        <w:tc>
          <w:tcPr>
            <w:tcW w:w="3117" w:type="dxa"/>
          </w:tcPr>
          <w:p w14:paraId="61C605A0" w14:textId="77777777" w:rsidR="002427E9" w:rsidRPr="00D1255B" w:rsidRDefault="002427E9">
            <w:r>
              <w:t>Актив</w:t>
            </w:r>
          </w:p>
        </w:tc>
      </w:tr>
      <w:tr w:rsidR="002427E9" w14:paraId="51A58A77" w14:textId="77777777">
        <w:tc>
          <w:tcPr>
            <w:tcW w:w="3116" w:type="dxa"/>
          </w:tcPr>
          <w:p w14:paraId="21401BB2" w14:textId="77777777" w:rsidR="002427E9" w:rsidRPr="00D1255B" w:rsidRDefault="002427E9">
            <w:r>
              <w:t>Избор стручних семинара</w:t>
            </w:r>
          </w:p>
        </w:tc>
        <w:tc>
          <w:tcPr>
            <w:tcW w:w="3117" w:type="dxa"/>
          </w:tcPr>
          <w:p w14:paraId="33734638" w14:textId="77777777" w:rsidR="002427E9" w:rsidRPr="00D1255B" w:rsidRDefault="002427E9">
            <w:r>
              <w:t>септембар</w:t>
            </w:r>
          </w:p>
        </w:tc>
        <w:tc>
          <w:tcPr>
            <w:tcW w:w="3117" w:type="dxa"/>
          </w:tcPr>
          <w:p w14:paraId="6859A1EA" w14:textId="77777777" w:rsidR="002427E9" w:rsidRPr="00D1255B" w:rsidRDefault="002427E9">
            <w:r>
              <w:t>Актив</w:t>
            </w:r>
          </w:p>
        </w:tc>
      </w:tr>
      <w:tr w:rsidR="002427E9" w14:paraId="0B0B1256" w14:textId="77777777">
        <w:tc>
          <w:tcPr>
            <w:tcW w:w="3116" w:type="dxa"/>
          </w:tcPr>
          <w:p w14:paraId="56BDC5C1" w14:textId="77777777" w:rsidR="002427E9" w:rsidRPr="00D1255B" w:rsidRDefault="002427E9">
            <w:r>
              <w:t>Одређивање ученика за допунску и додатну наставу</w:t>
            </w:r>
          </w:p>
        </w:tc>
        <w:tc>
          <w:tcPr>
            <w:tcW w:w="3117" w:type="dxa"/>
          </w:tcPr>
          <w:p w14:paraId="495864BD" w14:textId="77777777" w:rsidR="002427E9" w:rsidRPr="00D1255B" w:rsidRDefault="002427E9">
            <w:r>
              <w:t>септембар</w:t>
            </w:r>
          </w:p>
        </w:tc>
        <w:tc>
          <w:tcPr>
            <w:tcW w:w="3117" w:type="dxa"/>
          </w:tcPr>
          <w:p w14:paraId="5F1D8884" w14:textId="77777777" w:rsidR="002427E9" w:rsidRPr="00D1255B" w:rsidRDefault="002427E9">
            <w:r>
              <w:t>Актив</w:t>
            </w:r>
          </w:p>
        </w:tc>
      </w:tr>
      <w:tr w:rsidR="002427E9" w14:paraId="2FC7E27F" w14:textId="77777777">
        <w:tc>
          <w:tcPr>
            <w:tcW w:w="3116" w:type="dxa"/>
          </w:tcPr>
          <w:p w14:paraId="42CB33AD" w14:textId="77777777" w:rsidR="002427E9" w:rsidRPr="00D1255B" w:rsidRDefault="002427E9">
            <w:r>
              <w:t>Одређивање ученика за секције</w:t>
            </w:r>
          </w:p>
        </w:tc>
        <w:tc>
          <w:tcPr>
            <w:tcW w:w="3117" w:type="dxa"/>
          </w:tcPr>
          <w:p w14:paraId="088A43CD" w14:textId="77777777" w:rsidR="002427E9" w:rsidRPr="00D1255B" w:rsidRDefault="002427E9">
            <w:r>
              <w:t>септембар</w:t>
            </w:r>
          </w:p>
        </w:tc>
        <w:tc>
          <w:tcPr>
            <w:tcW w:w="3117" w:type="dxa"/>
          </w:tcPr>
          <w:p w14:paraId="3B57BBAE" w14:textId="77777777" w:rsidR="002427E9" w:rsidRPr="00D1255B" w:rsidRDefault="002427E9">
            <w:r>
              <w:t>Актив</w:t>
            </w:r>
          </w:p>
        </w:tc>
      </w:tr>
      <w:tr w:rsidR="002427E9" w14:paraId="06308A0C" w14:textId="77777777">
        <w:tc>
          <w:tcPr>
            <w:tcW w:w="3116" w:type="dxa"/>
          </w:tcPr>
          <w:p w14:paraId="2248E546" w14:textId="77777777" w:rsidR="002427E9" w:rsidRPr="00D1255B" w:rsidRDefault="002427E9">
            <w:r>
              <w:t>Посета Сајму књига</w:t>
            </w:r>
          </w:p>
        </w:tc>
        <w:tc>
          <w:tcPr>
            <w:tcW w:w="3117" w:type="dxa"/>
          </w:tcPr>
          <w:p w14:paraId="61907EAD" w14:textId="77777777" w:rsidR="002427E9" w:rsidRPr="00D1255B" w:rsidRDefault="002427E9">
            <w:r>
              <w:t>октобар</w:t>
            </w:r>
          </w:p>
        </w:tc>
        <w:tc>
          <w:tcPr>
            <w:tcW w:w="3117" w:type="dxa"/>
          </w:tcPr>
          <w:p w14:paraId="7F58A14A" w14:textId="77777777" w:rsidR="002427E9" w:rsidRPr="00D1255B" w:rsidRDefault="002427E9">
            <w:r>
              <w:t>Актив и остали наставници</w:t>
            </w:r>
          </w:p>
        </w:tc>
      </w:tr>
      <w:tr w:rsidR="002427E9" w14:paraId="626DA36A" w14:textId="77777777">
        <w:tc>
          <w:tcPr>
            <w:tcW w:w="3116" w:type="dxa"/>
          </w:tcPr>
          <w:p w14:paraId="0F2CB312" w14:textId="77777777" w:rsidR="002427E9" w:rsidRPr="00D1255B" w:rsidRDefault="002427E9">
            <w:r>
              <w:t>Договор и заказивање угледних часова</w:t>
            </w:r>
          </w:p>
        </w:tc>
        <w:tc>
          <w:tcPr>
            <w:tcW w:w="3117" w:type="dxa"/>
          </w:tcPr>
          <w:p w14:paraId="40DE82AB" w14:textId="77777777" w:rsidR="002427E9" w:rsidRPr="00D1255B" w:rsidRDefault="002427E9">
            <w:r>
              <w:t>октобар</w:t>
            </w:r>
          </w:p>
        </w:tc>
        <w:tc>
          <w:tcPr>
            <w:tcW w:w="3117" w:type="dxa"/>
          </w:tcPr>
          <w:p w14:paraId="3347BEC0" w14:textId="77777777" w:rsidR="002427E9" w:rsidRPr="00D1255B" w:rsidRDefault="002427E9">
            <w:r>
              <w:t>Актив</w:t>
            </w:r>
          </w:p>
        </w:tc>
      </w:tr>
      <w:tr w:rsidR="002427E9" w14:paraId="7F9FDA45" w14:textId="77777777">
        <w:tc>
          <w:tcPr>
            <w:tcW w:w="3116" w:type="dxa"/>
          </w:tcPr>
          <w:p w14:paraId="23230748" w14:textId="77777777" w:rsidR="002427E9" w:rsidRPr="00D1255B" w:rsidRDefault="002427E9">
            <w:r>
              <w:t>Анализа успеха ученика</w:t>
            </w:r>
          </w:p>
        </w:tc>
        <w:tc>
          <w:tcPr>
            <w:tcW w:w="3117" w:type="dxa"/>
          </w:tcPr>
          <w:p w14:paraId="11DB0C9B" w14:textId="77777777" w:rsidR="002427E9" w:rsidRPr="00D1255B" w:rsidRDefault="002427E9">
            <w:r>
              <w:t>На крају сваког квартала</w:t>
            </w:r>
          </w:p>
        </w:tc>
        <w:tc>
          <w:tcPr>
            <w:tcW w:w="3117" w:type="dxa"/>
          </w:tcPr>
          <w:p w14:paraId="1B7F59AC" w14:textId="77777777" w:rsidR="002427E9" w:rsidRPr="00D1255B" w:rsidRDefault="002427E9">
            <w:r>
              <w:t>Актив</w:t>
            </w:r>
          </w:p>
        </w:tc>
      </w:tr>
      <w:tr w:rsidR="002427E9" w14:paraId="5EF6B224" w14:textId="77777777">
        <w:tc>
          <w:tcPr>
            <w:tcW w:w="3116" w:type="dxa"/>
          </w:tcPr>
          <w:p w14:paraId="32859183" w14:textId="77777777" w:rsidR="002427E9" w:rsidRPr="00D1255B" w:rsidRDefault="002427E9">
            <w:r>
              <w:t>Припреме за такмичења</w:t>
            </w:r>
          </w:p>
        </w:tc>
        <w:tc>
          <w:tcPr>
            <w:tcW w:w="3117" w:type="dxa"/>
          </w:tcPr>
          <w:p w14:paraId="492C1F96" w14:textId="77777777" w:rsidR="002427E9" w:rsidRPr="00D1255B" w:rsidRDefault="002427E9">
            <w:r>
              <w:t>Од септембра до маја</w:t>
            </w:r>
          </w:p>
        </w:tc>
        <w:tc>
          <w:tcPr>
            <w:tcW w:w="3117" w:type="dxa"/>
          </w:tcPr>
          <w:p w14:paraId="3CC4A4E5" w14:textId="77777777" w:rsidR="002427E9" w:rsidRPr="00D1255B" w:rsidRDefault="002427E9">
            <w:r>
              <w:t>Актив</w:t>
            </w:r>
          </w:p>
        </w:tc>
      </w:tr>
      <w:tr w:rsidR="002427E9" w14:paraId="1F91C8C4" w14:textId="77777777">
        <w:tc>
          <w:tcPr>
            <w:tcW w:w="3116" w:type="dxa"/>
          </w:tcPr>
          <w:p w14:paraId="391CFDD3" w14:textId="77777777" w:rsidR="002427E9" w:rsidRPr="00D1255B" w:rsidRDefault="002427E9">
            <w:r>
              <w:t>Припреме за обележавање школске Славе</w:t>
            </w:r>
          </w:p>
        </w:tc>
        <w:tc>
          <w:tcPr>
            <w:tcW w:w="3117" w:type="dxa"/>
          </w:tcPr>
          <w:p w14:paraId="28424CF6" w14:textId="77777777" w:rsidR="002427E9" w:rsidRPr="00D1255B" w:rsidRDefault="002427E9">
            <w:r>
              <w:t>Децембар, јануар</w:t>
            </w:r>
          </w:p>
        </w:tc>
        <w:tc>
          <w:tcPr>
            <w:tcW w:w="3117" w:type="dxa"/>
          </w:tcPr>
          <w:p w14:paraId="128F53E2" w14:textId="77777777" w:rsidR="002427E9" w:rsidRPr="00D1255B" w:rsidRDefault="002427E9">
            <w:r>
              <w:t>Актив</w:t>
            </w:r>
          </w:p>
        </w:tc>
      </w:tr>
      <w:tr w:rsidR="002427E9" w14:paraId="5BC5433A" w14:textId="77777777">
        <w:tc>
          <w:tcPr>
            <w:tcW w:w="3116" w:type="dxa"/>
          </w:tcPr>
          <w:p w14:paraId="36CFBB81" w14:textId="77777777" w:rsidR="002427E9" w:rsidRPr="00D1255B" w:rsidRDefault="002427E9">
            <w:r>
              <w:t>Пројектна настава</w:t>
            </w:r>
          </w:p>
        </w:tc>
        <w:tc>
          <w:tcPr>
            <w:tcW w:w="3117" w:type="dxa"/>
          </w:tcPr>
          <w:p w14:paraId="5A591575" w14:textId="77777777" w:rsidR="002427E9" w:rsidRPr="00D1255B" w:rsidRDefault="002427E9">
            <w:r>
              <w:t>По договору</w:t>
            </w:r>
          </w:p>
        </w:tc>
        <w:tc>
          <w:tcPr>
            <w:tcW w:w="3117" w:type="dxa"/>
          </w:tcPr>
          <w:p w14:paraId="2699224A" w14:textId="77777777" w:rsidR="002427E9" w:rsidRPr="00D1255B" w:rsidRDefault="002427E9">
            <w:r>
              <w:t>Актив</w:t>
            </w:r>
          </w:p>
        </w:tc>
      </w:tr>
      <w:tr w:rsidR="002427E9" w14:paraId="62429DD5" w14:textId="77777777">
        <w:tc>
          <w:tcPr>
            <w:tcW w:w="3116" w:type="dxa"/>
          </w:tcPr>
          <w:p w14:paraId="39B0F9D0" w14:textId="77777777" w:rsidR="002427E9" w:rsidRPr="00D1255B" w:rsidRDefault="002427E9">
            <w:r>
              <w:t>Дани јабуке у Јабуци</w:t>
            </w:r>
          </w:p>
        </w:tc>
        <w:tc>
          <w:tcPr>
            <w:tcW w:w="3117" w:type="dxa"/>
          </w:tcPr>
          <w:p w14:paraId="556C700F" w14:textId="77777777" w:rsidR="002427E9" w:rsidRPr="00D1255B" w:rsidRDefault="002427E9">
            <w:r>
              <w:t>октобар</w:t>
            </w:r>
          </w:p>
        </w:tc>
        <w:tc>
          <w:tcPr>
            <w:tcW w:w="3117" w:type="dxa"/>
          </w:tcPr>
          <w:p w14:paraId="3C13E4F0" w14:textId="77777777" w:rsidR="002427E9" w:rsidRPr="00D1255B" w:rsidRDefault="002427E9">
            <w:r>
              <w:t>Актив</w:t>
            </w:r>
          </w:p>
        </w:tc>
      </w:tr>
      <w:tr w:rsidR="002427E9" w14:paraId="793216FC" w14:textId="77777777">
        <w:tc>
          <w:tcPr>
            <w:tcW w:w="3116" w:type="dxa"/>
          </w:tcPr>
          <w:p w14:paraId="30ADDBA2" w14:textId="77777777" w:rsidR="002427E9" w:rsidRPr="00D1255B" w:rsidRDefault="003F4DBC">
            <w:r>
              <w:t>Одабир уджбеника за шк.год. 2021/2022</w:t>
            </w:r>
            <w:r w:rsidR="002427E9">
              <w:t>.</w:t>
            </w:r>
          </w:p>
        </w:tc>
        <w:tc>
          <w:tcPr>
            <w:tcW w:w="3117" w:type="dxa"/>
          </w:tcPr>
          <w:p w14:paraId="18CF94DE" w14:textId="77777777" w:rsidR="002427E9" w:rsidRPr="00D1255B" w:rsidRDefault="002427E9">
            <w:r>
              <w:t>фебруар</w:t>
            </w:r>
          </w:p>
        </w:tc>
        <w:tc>
          <w:tcPr>
            <w:tcW w:w="3117" w:type="dxa"/>
          </w:tcPr>
          <w:p w14:paraId="6E8ED945" w14:textId="77777777" w:rsidR="002427E9" w:rsidRPr="00D1255B" w:rsidRDefault="002427E9">
            <w:r>
              <w:t>Актив</w:t>
            </w:r>
          </w:p>
        </w:tc>
      </w:tr>
      <w:tr w:rsidR="002427E9" w14:paraId="7C5E0353" w14:textId="77777777">
        <w:tc>
          <w:tcPr>
            <w:tcW w:w="3116" w:type="dxa"/>
          </w:tcPr>
          <w:p w14:paraId="11A8C98B" w14:textId="77777777" w:rsidR="002427E9" w:rsidRPr="00D1255B" w:rsidRDefault="002427E9">
            <w:r>
              <w:t xml:space="preserve">Спортска такмичења </w:t>
            </w:r>
          </w:p>
        </w:tc>
        <w:tc>
          <w:tcPr>
            <w:tcW w:w="3117" w:type="dxa"/>
          </w:tcPr>
          <w:p w14:paraId="1348A70D" w14:textId="77777777" w:rsidR="002427E9" w:rsidRPr="00D1255B" w:rsidRDefault="002427E9">
            <w:r>
              <w:t>Од септембра до маја</w:t>
            </w:r>
          </w:p>
        </w:tc>
        <w:tc>
          <w:tcPr>
            <w:tcW w:w="3117" w:type="dxa"/>
          </w:tcPr>
          <w:p w14:paraId="653D511F" w14:textId="77777777" w:rsidR="002427E9" w:rsidRPr="00D1255B" w:rsidRDefault="002427E9">
            <w:r>
              <w:t>Наставници физичког васпитања</w:t>
            </w:r>
          </w:p>
        </w:tc>
      </w:tr>
      <w:tr w:rsidR="002427E9" w14:paraId="7A05524F" w14:textId="77777777">
        <w:tc>
          <w:tcPr>
            <w:tcW w:w="3116" w:type="dxa"/>
          </w:tcPr>
          <w:p w14:paraId="3DB28B07" w14:textId="77777777" w:rsidR="002427E9" w:rsidRPr="00D1255B" w:rsidRDefault="002427E9">
            <w:r>
              <w:t>Ликовна изложба</w:t>
            </w:r>
          </w:p>
        </w:tc>
        <w:tc>
          <w:tcPr>
            <w:tcW w:w="3117" w:type="dxa"/>
          </w:tcPr>
          <w:p w14:paraId="058C5966" w14:textId="77777777" w:rsidR="002427E9" w:rsidRPr="00D1255B" w:rsidRDefault="002427E9">
            <w:r>
              <w:t>април</w:t>
            </w:r>
          </w:p>
        </w:tc>
        <w:tc>
          <w:tcPr>
            <w:tcW w:w="3117" w:type="dxa"/>
          </w:tcPr>
          <w:p w14:paraId="744E46F6" w14:textId="77777777" w:rsidR="002427E9" w:rsidRPr="00D1255B" w:rsidRDefault="002427E9">
            <w:r>
              <w:t>Наставници ликовне културе</w:t>
            </w:r>
          </w:p>
        </w:tc>
      </w:tr>
      <w:tr w:rsidR="002427E9" w14:paraId="116D3033" w14:textId="77777777">
        <w:tc>
          <w:tcPr>
            <w:tcW w:w="3116" w:type="dxa"/>
          </w:tcPr>
          <w:p w14:paraId="3933A626" w14:textId="77777777" w:rsidR="002427E9" w:rsidRPr="00D1255B" w:rsidRDefault="002427E9">
            <w:r>
              <w:t>Дан школе</w:t>
            </w:r>
          </w:p>
        </w:tc>
        <w:tc>
          <w:tcPr>
            <w:tcW w:w="3117" w:type="dxa"/>
          </w:tcPr>
          <w:p w14:paraId="0D79C69E" w14:textId="77777777" w:rsidR="002427E9" w:rsidRPr="00D1255B" w:rsidRDefault="002427E9">
            <w:r>
              <w:t>мај</w:t>
            </w:r>
          </w:p>
        </w:tc>
        <w:tc>
          <w:tcPr>
            <w:tcW w:w="3117" w:type="dxa"/>
          </w:tcPr>
          <w:p w14:paraId="13C54177" w14:textId="77777777" w:rsidR="002427E9" w:rsidRPr="00D1255B" w:rsidRDefault="002427E9">
            <w:r>
              <w:t>Актив</w:t>
            </w:r>
          </w:p>
        </w:tc>
      </w:tr>
    </w:tbl>
    <w:p w14:paraId="24DED052" w14:textId="77777777" w:rsidR="002427E9" w:rsidRPr="00EF6024" w:rsidRDefault="002427E9" w:rsidP="002B2C5E">
      <w:pPr>
        <w:widowControl w:val="0"/>
        <w:autoSpaceDE w:val="0"/>
        <w:autoSpaceDN w:val="0"/>
        <w:adjustRightInd w:val="0"/>
        <w:spacing w:before="240"/>
        <w:outlineLvl w:val="2"/>
        <w:rPr>
          <w:b/>
          <w:bCs/>
        </w:rPr>
      </w:pPr>
    </w:p>
    <w:p w14:paraId="12EAB1AF" w14:textId="77777777" w:rsidR="002427E9" w:rsidRDefault="002427E9" w:rsidP="00A86685">
      <w:pPr>
        <w:tabs>
          <w:tab w:val="left" w:pos="3899"/>
        </w:tabs>
        <w:rPr>
          <w:b/>
          <w:bCs/>
          <w:sz w:val="28"/>
          <w:szCs w:val="28"/>
          <w:u w:val="single"/>
        </w:rPr>
      </w:pPr>
    </w:p>
    <w:p w14:paraId="50AF3C86" w14:textId="77777777" w:rsidR="002427E9" w:rsidRPr="00923760" w:rsidRDefault="002427E9" w:rsidP="007B38FB">
      <w:pPr>
        <w:tabs>
          <w:tab w:val="left" w:pos="3899"/>
        </w:tabs>
        <w:ind w:left="72"/>
        <w:rPr>
          <w:b/>
          <w:bCs/>
          <w:sz w:val="28"/>
          <w:szCs w:val="28"/>
          <w:u w:val="single"/>
        </w:rPr>
      </w:pPr>
      <w:r>
        <w:rPr>
          <w:b/>
          <w:bCs/>
          <w:color w:val="000000"/>
          <w:u w:val="single"/>
          <w:lang w:val="sr-Cyrl-CS"/>
        </w:rPr>
        <w:t>4.5.</w:t>
      </w:r>
      <w:r w:rsidRPr="00172B7C">
        <w:rPr>
          <w:b/>
          <w:bCs/>
          <w:color w:val="000000"/>
          <w:u w:val="single"/>
          <w:lang w:val="sr-Cyrl-CS"/>
        </w:rPr>
        <w:t>ПЛАН  РА</w:t>
      </w:r>
      <w:r>
        <w:rPr>
          <w:b/>
          <w:bCs/>
          <w:color w:val="000000"/>
          <w:u w:val="single"/>
          <w:lang w:val="sr-Cyrl-CS"/>
        </w:rPr>
        <w:t>ДА  СТРУЧНОГ  ВЕЋА</w:t>
      </w:r>
      <w:r>
        <w:rPr>
          <w:b/>
          <w:bCs/>
          <w:color w:val="000000"/>
          <w:u w:val="single"/>
        </w:rPr>
        <w:t xml:space="preserve"> ДРУШТВЕНИХ НАУКА </w:t>
      </w:r>
      <w:r>
        <w:rPr>
          <w:b/>
          <w:bCs/>
          <w:color w:val="000000"/>
          <w:u w:val="single"/>
          <w:lang w:val="sr-Cyrl-CS"/>
        </w:rPr>
        <w:t>ТЕХНИЧКОГ И ИНФОРМАТИЧКОГ ОБРАЗОВАЊА</w:t>
      </w:r>
    </w:p>
    <w:p w14:paraId="6DB1B220" w14:textId="77777777" w:rsidR="002427E9" w:rsidRDefault="002427E9" w:rsidP="008B5AEC">
      <w:pPr>
        <w:tabs>
          <w:tab w:val="left" w:pos="3899"/>
        </w:tabs>
        <w:ind w:left="720"/>
        <w:rPr>
          <w:b/>
          <w:bCs/>
          <w:sz w:val="28"/>
          <w:szCs w:val="28"/>
          <w:u w:val="single"/>
        </w:rPr>
      </w:pPr>
    </w:p>
    <w:p w14:paraId="550B6079"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Утврђивањеосновазагодишњиплан и програмрада</w:t>
      </w:r>
    </w:p>
    <w:p w14:paraId="3080DCB2"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Класификацијадидактичкогматеријала, набавка и израдановог</w:t>
      </w:r>
    </w:p>
    <w:p w14:paraId="5A9F713A"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Утврђивањераспореданаставногградива иусклађивањесаосталимСтручним већима</w:t>
      </w:r>
    </w:p>
    <w:p w14:paraId="31C7B2BC"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Договор о корелацији и сарадњиСтручних већа поводомдодатнихактивности и различитих манифестација</w:t>
      </w:r>
    </w:p>
    <w:p w14:paraId="5520A904"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Предлозиорганизације и усклађивањадопунске, додатне и припремненаставе и секција</w:t>
      </w:r>
    </w:p>
    <w:p w14:paraId="6100ECAC"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Разматрањезадатака и резултатарадаактива</w:t>
      </w:r>
    </w:p>
    <w:p w14:paraId="7B8463BD"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Анализапредлога и терминазатакмичење, договор о организовањушколскихтакмичења</w:t>
      </w:r>
    </w:p>
    <w:p w14:paraId="20F34106"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Анализарададодатне, допунскенаставе и секција</w:t>
      </w:r>
    </w:p>
    <w:p w14:paraId="2F12444B"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Праћењеизвршавањанаставнихпланова и програма</w:t>
      </w:r>
    </w:p>
    <w:p w14:paraId="6AD2C52A"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Анализарезултатапостигнутихнапротеклимтакмичењима</w:t>
      </w:r>
    </w:p>
    <w:p w14:paraId="32E2C6E2"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Разматрањестручногусавршавањанаставника</w:t>
      </w:r>
    </w:p>
    <w:p w14:paraId="40F491DC"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Посетамузејима и сајмовима</w:t>
      </w:r>
    </w:p>
    <w:p w14:paraId="018C82E3"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АнализарадаСтручногвећа</w:t>
      </w:r>
    </w:p>
    <w:p w14:paraId="0685E967"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Предлагањепохваљивања и награђивања ученика</w:t>
      </w:r>
    </w:p>
    <w:p w14:paraId="5A57CAF7"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Предлогпланарадазанареднушколскугодину</w:t>
      </w:r>
    </w:p>
    <w:p w14:paraId="7512540E"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Договор о корекцијипостојећих и предлагањуновихактивностиСтручног већа ТиТ и Информатике и Рачунарства</w:t>
      </w:r>
    </w:p>
    <w:p w14:paraId="5B2F945F"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Израда Извештаја Стручног већа</w:t>
      </w:r>
    </w:p>
    <w:p w14:paraId="4B5BE0F2" w14:textId="77777777" w:rsidR="002427E9" w:rsidRPr="00887C7B" w:rsidRDefault="002427E9" w:rsidP="00B10162">
      <w:pPr>
        <w:pStyle w:val="ListParagraph"/>
        <w:numPr>
          <w:ilvl w:val="0"/>
          <w:numId w:val="57"/>
        </w:numPr>
        <w:rPr>
          <w:rFonts w:ascii="Times New Roman" w:hAnsi="Times New Roman" w:cs="Times New Roman"/>
          <w:sz w:val="24"/>
          <w:szCs w:val="24"/>
        </w:rPr>
      </w:pPr>
      <w:r w:rsidRPr="00887C7B">
        <w:rPr>
          <w:rFonts w:ascii="Times New Roman" w:hAnsi="Times New Roman" w:cs="Times New Roman"/>
          <w:sz w:val="24"/>
          <w:szCs w:val="24"/>
        </w:rPr>
        <w:t>ИзборпредседникаСтручног већа за наредну школску годину</w:t>
      </w:r>
    </w:p>
    <w:p w14:paraId="1ED174FD" w14:textId="77777777" w:rsidR="002427E9" w:rsidRPr="00887C7B" w:rsidRDefault="002427E9" w:rsidP="00621EE1"/>
    <w:p w14:paraId="6481D5EA" w14:textId="77777777" w:rsidR="002427E9" w:rsidRDefault="002427E9" w:rsidP="00621EE1">
      <w:r w:rsidRPr="00887C7B">
        <w:t>Веће ће се састајати према интерном договору наставника и према усклађивању у распореду часова</w:t>
      </w:r>
    </w:p>
    <w:p w14:paraId="63F86133" w14:textId="77777777" w:rsidR="002427E9" w:rsidRPr="00117E04" w:rsidRDefault="002427E9" w:rsidP="00621EE1"/>
    <w:p w14:paraId="4AB5D0A5" w14:textId="77777777" w:rsidR="002427E9" w:rsidRPr="008B5AEC" w:rsidRDefault="002427E9" w:rsidP="00EF6024">
      <w:pPr>
        <w:tabs>
          <w:tab w:val="left" w:pos="3899"/>
        </w:tabs>
        <w:ind w:left="72"/>
        <w:rPr>
          <w:b/>
          <w:bCs/>
          <w:sz w:val="28"/>
          <w:szCs w:val="28"/>
          <w:u w:val="single"/>
        </w:rPr>
      </w:pPr>
      <w:r>
        <w:rPr>
          <w:b/>
          <w:bCs/>
          <w:color w:val="000000"/>
          <w:u w:val="single"/>
          <w:lang w:val="sr-Cyrl-CS"/>
        </w:rPr>
        <w:t>4.6.</w:t>
      </w:r>
      <w:r w:rsidRPr="00172B7C">
        <w:rPr>
          <w:b/>
          <w:bCs/>
          <w:color w:val="000000"/>
          <w:u w:val="single"/>
          <w:lang w:val="sr-Cyrl-CS"/>
        </w:rPr>
        <w:t>ПЛАН  РА</w:t>
      </w:r>
      <w:r>
        <w:rPr>
          <w:b/>
          <w:bCs/>
          <w:color w:val="000000"/>
          <w:u w:val="single"/>
          <w:lang w:val="sr-Cyrl-CS"/>
        </w:rPr>
        <w:t>ДА  СТРУЧНОГ  ВЕЋА</w:t>
      </w:r>
      <w:r w:rsidR="00B768FA">
        <w:rPr>
          <w:b/>
          <w:bCs/>
          <w:color w:val="000000"/>
          <w:u w:val="single"/>
          <w:lang w:val="sr-Cyrl-CS"/>
        </w:rPr>
        <w:t xml:space="preserve"> </w:t>
      </w:r>
      <w:r>
        <w:rPr>
          <w:b/>
          <w:bCs/>
          <w:color w:val="000000"/>
          <w:u w:val="single"/>
          <w:lang w:val="sr-Cyrl-CS"/>
        </w:rPr>
        <w:t>МАТЕМАТИКЕ</w:t>
      </w:r>
    </w:p>
    <w:p w14:paraId="3C123218" w14:textId="77777777" w:rsidR="002427E9" w:rsidRDefault="002427E9" w:rsidP="008B5AEC">
      <w:pPr>
        <w:tabs>
          <w:tab w:val="left" w:pos="3899"/>
        </w:tabs>
        <w:ind w:left="720"/>
        <w:rPr>
          <w:b/>
          <w:bCs/>
          <w:sz w:val="28"/>
          <w:szCs w:val="28"/>
          <w:u w:val="single"/>
        </w:rPr>
      </w:pPr>
    </w:p>
    <w:p w14:paraId="211888A1" w14:textId="77777777" w:rsidR="002427E9" w:rsidRDefault="002427E9" w:rsidP="00B10162">
      <w:pPr>
        <w:pStyle w:val="Normal2"/>
        <w:widowControl w:val="0"/>
        <w:numPr>
          <w:ilvl w:val="0"/>
          <w:numId w:val="59"/>
        </w:numPr>
        <w:spacing w:before="0" w:beforeAutospacing="0" w:after="200" w:afterAutospacing="0" w:line="276" w:lineRule="auto"/>
        <w:ind w:left="720" w:hanging="360"/>
        <w:jc w:val="both"/>
      </w:pPr>
      <w:r>
        <w:t xml:space="preserve">Избор </w:t>
      </w:r>
      <w:r>
        <w:rPr>
          <w:rFonts w:ascii="Times" w:hAnsi="Times" w:cs="Times"/>
        </w:rPr>
        <w:t>руководиоца већа</w:t>
      </w:r>
    </w:p>
    <w:p w14:paraId="453E4E06" w14:textId="77777777" w:rsidR="002427E9" w:rsidRDefault="002427E9" w:rsidP="00B10162">
      <w:pPr>
        <w:pStyle w:val="Normal2"/>
        <w:widowControl w:val="0"/>
        <w:numPr>
          <w:ilvl w:val="0"/>
          <w:numId w:val="60"/>
        </w:numPr>
        <w:spacing w:before="0" w:beforeAutospacing="0" w:after="200" w:afterAutospacing="0" w:line="276" w:lineRule="auto"/>
        <w:ind w:left="720" w:hanging="360"/>
        <w:jc w:val="both"/>
      </w:pPr>
      <w:r>
        <w:t>Договор око израде плана рада редовне наставе за годину дана по месецима</w:t>
      </w:r>
    </w:p>
    <w:p w14:paraId="0244053D"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 xml:space="preserve">Информисање </w:t>
      </w:r>
      <w:r>
        <w:rPr>
          <w:rFonts w:ascii="Times" w:hAnsi="Times" w:cs="Times"/>
        </w:rPr>
        <w:t xml:space="preserve">наставника </w:t>
      </w:r>
      <w:r>
        <w:t xml:space="preserve">од стране учитеља о </w:t>
      </w:r>
      <w:r>
        <w:rPr>
          <w:rFonts w:ascii="Times" w:hAnsi="Times" w:cs="Times"/>
        </w:rPr>
        <w:t>психофизичким способностима, проблемима</w:t>
      </w:r>
      <w:r>
        <w:t>, ученика 5. разреда, појединачно и сваког одељења посебно</w:t>
      </w:r>
    </w:p>
    <w:p w14:paraId="0689AC76"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Информисање чланова већа који нису предавали петим разредима ( физика) и шестим разредима ( хемија) о специфичностима одељења и ученика - пренос искустава других чланова већа</w:t>
      </w:r>
    </w:p>
    <w:p w14:paraId="6AA9E04B"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 xml:space="preserve">Анализа </w:t>
      </w:r>
      <w:r>
        <w:rPr>
          <w:rFonts w:ascii="Times" w:hAnsi="Times" w:cs="Times"/>
        </w:rPr>
        <w:t>постојећих и план набавке нових наставних средстава</w:t>
      </w:r>
    </w:p>
    <w:p w14:paraId="120E7B46"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 xml:space="preserve">Преглед </w:t>
      </w:r>
      <w:r>
        <w:rPr>
          <w:rFonts w:ascii="Times" w:hAnsi="Times" w:cs="Times"/>
        </w:rPr>
        <w:t>стручних семинара у К</w:t>
      </w:r>
      <w:r>
        <w:t xml:space="preserve">аталогу </w:t>
      </w:r>
      <w:r>
        <w:rPr>
          <w:rFonts w:ascii="Times" w:hAnsi="Times" w:cs="Times"/>
        </w:rPr>
        <w:t xml:space="preserve">стручног </w:t>
      </w:r>
      <w:r>
        <w:t xml:space="preserve">усавршавања </w:t>
      </w:r>
      <w:r>
        <w:rPr>
          <w:rFonts w:ascii="Times" w:hAnsi="Times" w:cs="Times"/>
        </w:rPr>
        <w:t xml:space="preserve">као и договор око </w:t>
      </w:r>
      <w:r>
        <w:t xml:space="preserve">семинара </w:t>
      </w:r>
      <w:r>
        <w:rPr>
          <w:rFonts w:ascii="Times" w:hAnsi="Times" w:cs="Times"/>
        </w:rPr>
        <w:t xml:space="preserve">које би </w:t>
      </w:r>
      <w:r>
        <w:t>похађали</w:t>
      </w:r>
    </w:p>
    <w:p w14:paraId="509BF569"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Договор око уређења радног простора у зависности од финансијског стања</w:t>
      </w:r>
    </w:p>
    <w:p w14:paraId="0A2293D7"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Разговор о реализације екскурзије</w:t>
      </w:r>
    </w:p>
    <w:p w14:paraId="6B8E58A6"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Договор око организације вођења ђака на Дане руја</w:t>
      </w:r>
    </w:p>
    <w:p w14:paraId="4EEBC553"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Договор око организације вођења ђака на Фестивал науке</w:t>
      </w:r>
    </w:p>
    <w:p w14:paraId="45FDE615"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Сарадња међу колегама који предају природне науке, као и сарадња са појединим колегама из већа вештина и друштвених наука, у зависности од наставног плана предмета</w:t>
      </w:r>
    </w:p>
    <w:p w14:paraId="387080CE"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 xml:space="preserve">Договор </w:t>
      </w:r>
      <w:r>
        <w:rPr>
          <w:rFonts w:ascii="Times" w:hAnsi="Times" w:cs="Times"/>
        </w:rPr>
        <w:t>о претплати на стручне новине и друге публикације</w:t>
      </w:r>
    </w:p>
    <w:p w14:paraId="4F0A3C1F"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Договор око реализације секција, допунске, додатне наставе и терминима истих</w:t>
      </w:r>
    </w:p>
    <w:p w14:paraId="56B15092"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Избор ученика за секцију и додатни рад</w:t>
      </w:r>
    </w:p>
    <w:p w14:paraId="6B6CCCAD"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 xml:space="preserve">Договор око организације припремне наставе, за полагање мале </w:t>
      </w:r>
      <w:r>
        <w:rPr>
          <w:rFonts w:ascii="Times" w:hAnsi="Times" w:cs="Times"/>
        </w:rPr>
        <w:t>матуре</w:t>
      </w:r>
      <w:r>
        <w:t xml:space="preserve"> из математике, географије, биологије, физике и хемије за ученике 8. разреда</w:t>
      </w:r>
    </w:p>
    <w:p w14:paraId="47F4E84E"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Анализа резултата завршног испита за осме разреде</w:t>
      </w:r>
    </w:p>
    <w:p w14:paraId="1980E210"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Разговор о примени критеријума оцењивања контролних и писмених задатака, као и усаглашавање критеријума на крају првог и другог полугодишта</w:t>
      </w:r>
    </w:p>
    <w:p w14:paraId="006D3E9B"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Договор око школског такмичења из географије, физике, математике, биологије, хемије и његова организација</w:t>
      </w:r>
    </w:p>
    <w:p w14:paraId="7A077C06"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Припрема и учешће на општинском такмичењу</w:t>
      </w:r>
    </w:p>
    <w:p w14:paraId="0C2DE978"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Припрема и учешће на окружном такмичењу- професори чији ученици учествују на такмичењу</w:t>
      </w:r>
    </w:p>
    <w:p w14:paraId="58626633"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Припрема и учешће на републичком такмичењу- професори чији ученици учествују на такмичењу</w:t>
      </w:r>
    </w:p>
    <w:p w14:paraId="51F7A8EA"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 xml:space="preserve">Договор </w:t>
      </w:r>
      <w:r>
        <w:rPr>
          <w:rFonts w:ascii="Times" w:hAnsi="Times" w:cs="Times"/>
        </w:rPr>
        <w:t>око избора ученика и формирање екипе за „</w:t>
      </w:r>
      <w:r>
        <w:t xml:space="preserve"> Архимедесов “ турнир, припрема и учешће на истом</w:t>
      </w:r>
    </w:p>
    <w:p w14:paraId="2517F28D"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 xml:space="preserve">Анализа </w:t>
      </w:r>
      <w:r>
        <w:rPr>
          <w:rFonts w:ascii="Times" w:hAnsi="Times" w:cs="Times"/>
        </w:rPr>
        <w:t>и сумирање постигнутих резултата на разним такмичењима</w:t>
      </w:r>
    </w:p>
    <w:p w14:paraId="22C0C106"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Анализа рада и успеха ученика у току протекле школске године као и допунске, додатне наставе и секције</w:t>
      </w:r>
    </w:p>
    <w:p w14:paraId="57B9C6B0"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Индетификација ученика са којима треба радити по ИОП-у</w:t>
      </w:r>
    </w:p>
    <w:p w14:paraId="0D084108"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Праћење рада ученика по ИОП’- у и евалуација</w:t>
      </w:r>
    </w:p>
    <w:p w14:paraId="10B38363"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Договор око заједничких тема за пројектну наставу</w:t>
      </w:r>
    </w:p>
    <w:p w14:paraId="51C41846"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pPr>
      <w:r>
        <w:t xml:space="preserve">Анализа </w:t>
      </w:r>
      <w:r>
        <w:rPr>
          <w:rFonts w:ascii="Times" w:hAnsi="Times" w:cs="Times"/>
        </w:rPr>
        <w:t>реализације свих видова васпитно-образовног рада чланова већа</w:t>
      </w:r>
    </w:p>
    <w:p w14:paraId="6AE40ED1" w14:textId="77777777" w:rsidR="002427E9" w:rsidRDefault="002427E9" w:rsidP="00B10162">
      <w:pPr>
        <w:pStyle w:val="Normal2"/>
        <w:widowControl w:val="0"/>
        <w:numPr>
          <w:ilvl w:val="0"/>
          <w:numId w:val="58"/>
        </w:numPr>
        <w:spacing w:before="0" w:beforeAutospacing="0" w:after="200" w:afterAutospacing="0" w:line="276" w:lineRule="auto"/>
        <w:ind w:left="720" w:hanging="360"/>
        <w:jc w:val="both"/>
        <w:rPr>
          <w:rFonts w:ascii="Times" w:hAnsi="Times" w:cs="Times"/>
        </w:rPr>
      </w:pPr>
      <w:r>
        <w:rPr>
          <w:rFonts w:ascii="Times" w:hAnsi="Times" w:cs="Times"/>
        </w:rPr>
        <w:t>Посета Сајму књига и набавка стручне литературе</w:t>
      </w:r>
    </w:p>
    <w:p w14:paraId="4A195C84" w14:textId="77777777" w:rsidR="002427E9" w:rsidRPr="00D02CA1" w:rsidRDefault="002427E9" w:rsidP="00D02CA1">
      <w:pPr>
        <w:pStyle w:val="ListParagraph"/>
        <w:ind w:left="0"/>
        <w:rPr>
          <w:b/>
          <w:bCs/>
          <w:sz w:val="28"/>
          <w:szCs w:val="28"/>
          <w:u w:val="single"/>
        </w:rPr>
      </w:pPr>
    </w:p>
    <w:p w14:paraId="49FEFFB5" w14:textId="77777777" w:rsidR="002427E9" w:rsidRDefault="002427E9" w:rsidP="00117E04">
      <w:pPr>
        <w:tabs>
          <w:tab w:val="left" w:pos="3899"/>
        </w:tabs>
        <w:rPr>
          <w:b/>
          <w:bCs/>
          <w:sz w:val="28"/>
          <w:szCs w:val="28"/>
          <w:u w:val="single"/>
        </w:rPr>
      </w:pPr>
    </w:p>
    <w:p w14:paraId="56A48EBB" w14:textId="77777777" w:rsidR="002427E9" w:rsidRDefault="002427E9" w:rsidP="00117E04">
      <w:pPr>
        <w:tabs>
          <w:tab w:val="left" w:pos="3899"/>
        </w:tabs>
        <w:rPr>
          <w:b/>
          <w:bCs/>
          <w:sz w:val="28"/>
          <w:szCs w:val="28"/>
          <w:u w:val="single"/>
        </w:rPr>
      </w:pPr>
    </w:p>
    <w:p w14:paraId="02047CD2" w14:textId="77777777" w:rsidR="002427E9" w:rsidRPr="00117E04" w:rsidRDefault="002427E9" w:rsidP="00117E04">
      <w:pPr>
        <w:tabs>
          <w:tab w:val="left" w:pos="3899"/>
        </w:tabs>
        <w:rPr>
          <w:b/>
          <w:bCs/>
          <w:sz w:val="28"/>
          <w:szCs w:val="28"/>
          <w:u w:val="single"/>
        </w:rPr>
      </w:pPr>
    </w:p>
    <w:p w14:paraId="01353273" w14:textId="77777777" w:rsidR="002427E9" w:rsidRDefault="002427E9" w:rsidP="008B5AEC">
      <w:pPr>
        <w:tabs>
          <w:tab w:val="left" w:pos="3899"/>
        </w:tabs>
        <w:ind w:left="720"/>
        <w:rPr>
          <w:b/>
          <w:bCs/>
          <w:sz w:val="28"/>
          <w:szCs w:val="28"/>
          <w:u w:val="single"/>
        </w:rPr>
      </w:pPr>
    </w:p>
    <w:p w14:paraId="70DD150F" w14:textId="77777777" w:rsidR="002427E9" w:rsidRDefault="002427E9" w:rsidP="008B5AEC">
      <w:pPr>
        <w:tabs>
          <w:tab w:val="left" w:pos="3899"/>
        </w:tabs>
        <w:ind w:left="720"/>
        <w:rPr>
          <w:b/>
          <w:bCs/>
          <w:sz w:val="28"/>
          <w:szCs w:val="28"/>
          <w:u w:val="single"/>
        </w:rPr>
      </w:pPr>
    </w:p>
    <w:p w14:paraId="6C7DC286" w14:textId="77777777" w:rsidR="00B768FA" w:rsidRDefault="00B768FA" w:rsidP="00117E04">
      <w:pPr>
        <w:tabs>
          <w:tab w:val="left" w:pos="3899"/>
        </w:tabs>
        <w:rPr>
          <w:b/>
          <w:bCs/>
          <w:color w:val="000000"/>
          <w:u w:val="single"/>
          <w:lang w:val="sr-Cyrl-CS"/>
        </w:rPr>
      </w:pPr>
    </w:p>
    <w:p w14:paraId="2F9C72DC" w14:textId="77777777" w:rsidR="00B768FA" w:rsidRDefault="00B768FA" w:rsidP="00117E04">
      <w:pPr>
        <w:tabs>
          <w:tab w:val="left" w:pos="3899"/>
        </w:tabs>
        <w:rPr>
          <w:b/>
          <w:bCs/>
          <w:color w:val="000000"/>
          <w:u w:val="single"/>
          <w:lang w:val="sr-Cyrl-CS"/>
        </w:rPr>
      </w:pPr>
    </w:p>
    <w:p w14:paraId="1FEF3638" w14:textId="77777777" w:rsidR="00B768FA" w:rsidRDefault="00B768FA" w:rsidP="00117E04">
      <w:pPr>
        <w:tabs>
          <w:tab w:val="left" w:pos="3899"/>
        </w:tabs>
        <w:rPr>
          <w:b/>
          <w:bCs/>
          <w:color w:val="000000"/>
          <w:u w:val="single"/>
          <w:lang w:val="sr-Cyrl-CS"/>
        </w:rPr>
      </w:pPr>
    </w:p>
    <w:p w14:paraId="36FFC315" w14:textId="77777777" w:rsidR="00B768FA" w:rsidRDefault="00B768FA" w:rsidP="00117E04">
      <w:pPr>
        <w:tabs>
          <w:tab w:val="left" w:pos="3899"/>
        </w:tabs>
        <w:rPr>
          <w:b/>
          <w:bCs/>
          <w:color w:val="000000"/>
          <w:u w:val="single"/>
          <w:lang w:val="sr-Cyrl-CS"/>
        </w:rPr>
      </w:pPr>
    </w:p>
    <w:p w14:paraId="0CEBD413" w14:textId="77777777" w:rsidR="00B768FA" w:rsidRDefault="00B768FA" w:rsidP="00117E04">
      <w:pPr>
        <w:tabs>
          <w:tab w:val="left" w:pos="3899"/>
        </w:tabs>
        <w:rPr>
          <w:b/>
          <w:bCs/>
          <w:color w:val="000000"/>
          <w:u w:val="single"/>
          <w:lang w:val="sr-Cyrl-CS"/>
        </w:rPr>
      </w:pPr>
    </w:p>
    <w:p w14:paraId="4E338F67" w14:textId="77777777" w:rsidR="00B768FA" w:rsidRDefault="00B768FA" w:rsidP="00117E04">
      <w:pPr>
        <w:tabs>
          <w:tab w:val="left" w:pos="3899"/>
        </w:tabs>
        <w:rPr>
          <w:b/>
          <w:bCs/>
          <w:color w:val="000000"/>
          <w:u w:val="single"/>
          <w:lang w:val="sr-Cyrl-CS"/>
        </w:rPr>
      </w:pPr>
    </w:p>
    <w:p w14:paraId="2B114C98" w14:textId="77777777" w:rsidR="00B768FA" w:rsidRDefault="00B768FA" w:rsidP="00117E04">
      <w:pPr>
        <w:tabs>
          <w:tab w:val="left" w:pos="3899"/>
        </w:tabs>
        <w:rPr>
          <w:b/>
          <w:bCs/>
          <w:color w:val="000000"/>
          <w:u w:val="single"/>
          <w:lang w:val="sr-Cyrl-CS"/>
        </w:rPr>
      </w:pPr>
    </w:p>
    <w:p w14:paraId="51B42574" w14:textId="77777777" w:rsidR="00B768FA" w:rsidRDefault="00B768FA" w:rsidP="00117E04">
      <w:pPr>
        <w:tabs>
          <w:tab w:val="left" w:pos="3899"/>
        </w:tabs>
        <w:rPr>
          <w:b/>
          <w:bCs/>
          <w:color w:val="000000"/>
          <w:u w:val="single"/>
          <w:lang w:val="sr-Cyrl-CS"/>
        </w:rPr>
      </w:pPr>
    </w:p>
    <w:p w14:paraId="070DC2DD" w14:textId="77777777" w:rsidR="00B768FA" w:rsidRDefault="00B768FA" w:rsidP="00117E04">
      <w:pPr>
        <w:tabs>
          <w:tab w:val="left" w:pos="3899"/>
        </w:tabs>
        <w:rPr>
          <w:b/>
          <w:bCs/>
          <w:color w:val="000000"/>
          <w:u w:val="single"/>
          <w:lang w:val="sr-Cyrl-CS"/>
        </w:rPr>
      </w:pPr>
    </w:p>
    <w:p w14:paraId="35F94518" w14:textId="77777777" w:rsidR="00B768FA" w:rsidRDefault="00B768FA" w:rsidP="00117E04">
      <w:pPr>
        <w:tabs>
          <w:tab w:val="left" w:pos="3899"/>
        </w:tabs>
        <w:rPr>
          <w:b/>
          <w:bCs/>
          <w:color w:val="000000"/>
          <w:u w:val="single"/>
          <w:lang w:val="sr-Cyrl-CS"/>
        </w:rPr>
      </w:pPr>
    </w:p>
    <w:p w14:paraId="36DC7506" w14:textId="77777777" w:rsidR="00D02CA1" w:rsidRDefault="00D02CA1" w:rsidP="00117E04">
      <w:pPr>
        <w:tabs>
          <w:tab w:val="left" w:pos="3899"/>
        </w:tabs>
        <w:rPr>
          <w:b/>
          <w:bCs/>
          <w:color w:val="000000"/>
          <w:u w:val="single"/>
          <w:lang w:val="sr-Cyrl-CS"/>
        </w:rPr>
      </w:pPr>
    </w:p>
    <w:p w14:paraId="42822FB6" w14:textId="77777777" w:rsidR="00D02CA1" w:rsidRDefault="00D02CA1" w:rsidP="00117E04">
      <w:pPr>
        <w:tabs>
          <w:tab w:val="left" w:pos="3899"/>
        </w:tabs>
        <w:rPr>
          <w:b/>
          <w:bCs/>
          <w:color w:val="000000"/>
          <w:u w:val="single"/>
          <w:lang w:val="sr-Cyrl-CS"/>
        </w:rPr>
      </w:pPr>
    </w:p>
    <w:p w14:paraId="176D2C5E" w14:textId="77777777" w:rsidR="00D02CA1" w:rsidRDefault="00D02CA1" w:rsidP="00117E04">
      <w:pPr>
        <w:tabs>
          <w:tab w:val="left" w:pos="3899"/>
        </w:tabs>
        <w:rPr>
          <w:b/>
          <w:bCs/>
          <w:color w:val="000000"/>
          <w:u w:val="single"/>
          <w:lang w:val="sr-Cyrl-CS"/>
        </w:rPr>
      </w:pPr>
    </w:p>
    <w:p w14:paraId="524BBE0E" w14:textId="77777777" w:rsidR="00D02CA1" w:rsidRDefault="00D02CA1" w:rsidP="00117E04">
      <w:pPr>
        <w:tabs>
          <w:tab w:val="left" w:pos="3899"/>
        </w:tabs>
        <w:rPr>
          <w:b/>
          <w:bCs/>
          <w:color w:val="000000"/>
          <w:u w:val="single"/>
          <w:lang w:val="sr-Cyrl-CS"/>
        </w:rPr>
      </w:pPr>
    </w:p>
    <w:p w14:paraId="3EC709DC" w14:textId="77777777" w:rsidR="00D02CA1" w:rsidRDefault="00D02CA1" w:rsidP="00117E04">
      <w:pPr>
        <w:tabs>
          <w:tab w:val="left" w:pos="3899"/>
        </w:tabs>
        <w:rPr>
          <w:b/>
          <w:bCs/>
          <w:color w:val="000000"/>
          <w:u w:val="single"/>
          <w:lang w:val="sr-Cyrl-CS"/>
        </w:rPr>
      </w:pPr>
    </w:p>
    <w:p w14:paraId="74D2108A" w14:textId="77777777" w:rsidR="00D02CA1" w:rsidRDefault="00D02CA1" w:rsidP="00117E04">
      <w:pPr>
        <w:tabs>
          <w:tab w:val="left" w:pos="3899"/>
        </w:tabs>
        <w:rPr>
          <w:b/>
          <w:bCs/>
          <w:color w:val="000000"/>
          <w:u w:val="single"/>
          <w:lang w:val="sr-Cyrl-CS"/>
        </w:rPr>
      </w:pPr>
    </w:p>
    <w:p w14:paraId="39D1733F" w14:textId="77777777" w:rsidR="00D02CA1" w:rsidRDefault="00D02CA1" w:rsidP="00117E04">
      <w:pPr>
        <w:tabs>
          <w:tab w:val="left" w:pos="3899"/>
        </w:tabs>
        <w:rPr>
          <w:b/>
          <w:bCs/>
          <w:color w:val="000000"/>
          <w:u w:val="single"/>
          <w:lang w:val="sr-Cyrl-CS"/>
        </w:rPr>
      </w:pPr>
    </w:p>
    <w:p w14:paraId="333F0E21" w14:textId="77777777" w:rsidR="00D02CA1" w:rsidRDefault="00D02CA1" w:rsidP="00117E04">
      <w:pPr>
        <w:tabs>
          <w:tab w:val="left" w:pos="3899"/>
        </w:tabs>
        <w:rPr>
          <w:b/>
          <w:bCs/>
          <w:color w:val="000000"/>
          <w:u w:val="single"/>
          <w:lang w:val="sr-Cyrl-CS"/>
        </w:rPr>
      </w:pPr>
    </w:p>
    <w:p w14:paraId="150DE474" w14:textId="77777777" w:rsidR="00D02CA1" w:rsidRDefault="00D02CA1" w:rsidP="00117E04">
      <w:pPr>
        <w:tabs>
          <w:tab w:val="left" w:pos="3899"/>
        </w:tabs>
        <w:rPr>
          <w:b/>
          <w:bCs/>
          <w:color w:val="000000"/>
          <w:u w:val="single"/>
          <w:lang w:val="sr-Cyrl-CS"/>
        </w:rPr>
      </w:pPr>
    </w:p>
    <w:p w14:paraId="5101EF29" w14:textId="77777777" w:rsidR="00D02CA1" w:rsidRDefault="00D02CA1" w:rsidP="00117E04">
      <w:pPr>
        <w:tabs>
          <w:tab w:val="left" w:pos="3899"/>
        </w:tabs>
        <w:rPr>
          <w:b/>
          <w:bCs/>
          <w:color w:val="000000"/>
          <w:u w:val="single"/>
          <w:lang w:val="sr-Cyrl-CS"/>
        </w:rPr>
      </w:pPr>
    </w:p>
    <w:p w14:paraId="5240DA80" w14:textId="77777777" w:rsidR="00D02CA1" w:rsidRDefault="00D02CA1" w:rsidP="00117E04">
      <w:pPr>
        <w:tabs>
          <w:tab w:val="left" w:pos="3899"/>
        </w:tabs>
        <w:rPr>
          <w:b/>
          <w:bCs/>
          <w:color w:val="000000"/>
          <w:u w:val="single"/>
          <w:lang w:val="sr-Cyrl-CS"/>
        </w:rPr>
      </w:pPr>
    </w:p>
    <w:p w14:paraId="1D0B3BD7" w14:textId="77777777" w:rsidR="00D02CA1" w:rsidRDefault="00D02CA1" w:rsidP="00117E04">
      <w:pPr>
        <w:tabs>
          <w:tab w:val="left" w:pos="3899"/>
        </w:tabs>
        <w:rPr>
          <w:b/>
          <w:bCs/>
          <w:color w:val="000000"/>
          <w:u w:val="single"/>
          <w:lang w:val="sr-Cyrl-CS"/>
        </w:rPr>
      </w:pPr>
    </w:p>
    <w:p w14:paraId="53036AB1" w14:textId="77777777" w:rsidR="00D02CA1" w:rsidRDefault="00D02CA1" w:rsidP="00117E04">
      <w:pPr>
        <w:tabs>
          <w:tab w:val="left" w:pos="3899"/>
        </w:tabs>
        <w:rPr>
          <w:b/>
          <w:bCs/>
          <w:color w:val="000000"/>
          <w:u w:val="single"/>
          <w:lang w:val="sr-Cyrl-CS"/>
        </w:rPr>
      </w:pPr>
    </w:p>
    <w:p w14:paraId="4520DBFF" w14:textId="77777777" w:rsidR="00D02CA1" w:rsidRDefault="00D02CA1" w:rsidP="00117E04">
      <w:pPr>
        <w:tabs>
          <w:tab w:val="left" w:pos="3899"/>
        </w:tabs>
        <w:rPr>
          <w:b/>
          <w:bCs/>
          <w:color w:val="000000"/>
          <w:u w:val="single"/>
          <w:lang w:val="sr-Cyrl-CS"/>
        </w:rPr>
      </w:pPr>
    </w:p>
    <w:p w14:paraId="18A49B5B" w14:textId="77777777" w:rsidR="00D02CA1" w:rsidRDefault="00D02CA1" w:rsidP="00117E04">
      <w:pPr>
        <w:tabs>
          <w:tab w:val="left" w:pos="3899"/>
        </w:tabs>
        <w:rPr>
          <w:b/>
          <w:bCs/>
          <w:color w:val="000000"/>
          <w:u w:val="single"/>
          <w:lang w:val="sr-Cyrl-CS"/>
        </w:rPr>
      </w:pPr>
    </w:p>
    <w:p w14:paraId="7DE8C41A" w14:textId="77777777" w:rsidR="00D02CA1" w:rsidRDefault="00D02CA1" w:rsidP="00117E04">
      <w:pPr>
        <w:tabs>
          <w:tab w:val="left" w:pos="3899"/>
        </w:tabs>
        <w:rPr>
          <w:b/>
          <w:bCs/>
          <w:color w:val="000000"/>
          <w:u w:val="single"/>
          <w:lang w:val="sr-Cyrl-CS"/>
        </w:rPr>
      </w:pPr>
    </w:p>
    <w:p w14:paraId="65B815AD" w14:textId="77777777" w:rsidR="00D02CA1" w:rsidRDefault="00D02CA1" w:rsidP="00117E04">
      <w:pPr>
        <w:tabs>
          <w:tab w:val="left" w:pos="3899"/>
        </w:tabs>
        <w:rPr>
          <w:b/>
          <w:bCs/>
          <w:color w:val="000000"/>
          <w:u w:val="single"/>
          <w:lang w:val="sr-Cyrl-CS"/>
        </w:rPr>
      </w:pPr>
    </w:p>
    <w:p w14:paraId="62246DFB" w14:textId="77777777" w:rsidR="00D02CA1" w:rsidRDefault="00D02CA1" w:rsidP="00117E04">
      <w:pPr>
        <w:tabs>
          <w:tab w:val="left" w:pos="3899"/>
        </w:tabs>
        <w:rPr>
          <w:b/>
          <w:bCs/>
          <w:color w:val="000000"/>
          <w:u w:val="single"/>
          <w:lang w:val="sr-Cyrl-CS"/>
        </w:rPr>
      </w:pPr>
    </w:p>
    <w:p w14:paraId="2A9C11BF" w14:textId="77777777" w:rsidR="00D02CA1" w:rsidRDefault="00D02CA1" w:rsidP="00117E04">
      <w:pPr>
        <w:tabs>
          <w:tab w:val="left" w:pos="3899"/>
        </w:tabs>
        <w:rPr>
          <w:b/>
          <w:bCs/>
          <w:color w:val="000000"/>
          <w:u w:val="single"/>
          <w:lang w:val="sr-Cyrl-CS"/>
        </w:rPr>
      </w:pPr>
    </w:p>
    <w:p w14:paraId="4061A4E1" w14:textId="77777777" w:rsidR="00D02CA1" w:rsidRDefault="00D02CA1" w:rsidP="00117E04">
      <w:pPr>
        <w:tabs>
          <w:tab w:val="left" w:pos="3899"/>
        </w:tabs>
        <w:rPr>
          <w:b/>
          <w:bCs/>
          <w:color w:val="000000"/>
          <w:u w:val="single"/>
          <w:lang w:val="sr-Cyrl-CS"/>
        </w:rPr>
      </w:pPr>
    </w:p>
    <w:p w14:paraId="7CFF1311" w14:textId="77777777" w:rsidR="00D02CA1" w:rsidRDefault="00D02CA1" w:rsidP="00117E04">
      <w:pPr>
        <w:tabs>
          <w:tab w:val="left" w:pos="3899"/>
        </w:tabs>
        <w:rPr>
          <w:b/>
          <w:bCs/>
          <w:color w:val="000000"/>
          <w:u w:val="single"/>
          <w:lang w:val="sr-Cyrl-CS"/>
        </w:rPr>
      </w:pPr>
    </w:p>
    <w:p w14:paraId="608B7061" w14:textId="77777777" w:rsidR="00D02CA1" w:rsidRDefault="00D02CA1" w:rsidP="00117E04">
      <w:pPr>
        <w:tabs>
          <w:tab w:val="left" w:pos="3899"/>
        </w:tabs>
        <w:rPr>
          <w:b/>
          <w:bCs/>
          <w:color w:val="000000"/>
          <w:u w:val="single"/>
          <w:lang w:val="sr-Cyrl-CS"/>
        </w:rPr>
      </w:pPr>
    </w:p>
    <w:p w14:paraId="60632728" w14:textId="77777777" w:rsidR="00D02CA1" w:rsidRDefault="00D02CA1" w:rsidP="00117E04">
      <w:pPr>
        <w:tabs>
          <w:tab w:val="left" w:pos="3899"/>
        </w:tabs>
        <w:rPr>
          <w:b/>
          <w:bCs/>
          <w:color w:val="000000"/>
          <w:u w:val="single"/>
          <w:lang w:val="sr-Cyrl-CS"/>
        </w:rPr>
      </w:pPr>
    </w:p>
    <w:p w14:paraId="56E21547" w14:textId="77777777" w:rsidR="00D02CA1" w:rsidRDefault="00D02CA1" w:rsidP="00117E04">
      <w:pPr>
        <w:tabs>
          <w:tab w:val="left" w:pos="3899"/>
        </w:tabs>
        <w:rPr>
          <w:b/>
          <w:bCs/>
          <w:color w:val="000000"/>
          <w:u w:val="single"/>
          <w:lang w:val="sr-Cyrl-CS"/>
        </w:rPr>
      </w:pPr>
    </w:p>
    <w:p w14:paraId="3A572646" w14:textId="77777777" w:rsidR="00D02CA1" w:rsidRDefault="00D02CA1" w:rsidP="00117E04">
      <w:pPr>
        <w:tabs>
          <w:tab w:val="left" w:pos="3899"/>
        </w:tabs>
        <w:rPr>
          <w:b/>
          <w:bCs/>
          <w:color w:val="000000"/>
          <w:u w:val="single"/>
          <w:lang w:val="sr-Cyrl-CS"/>
        </w:rPr>
      </w:pPr>
    </w:p>
    <w:p w14:paraId="3C643155" w14:textId="77777777" w:rsidR="00D02CA1" w:rsidRDefault="00D02CA1" w:rsidP="00117E04">
      <w:pPr>
        <w:tabs>
          <w:tab w:val="left" w:pos="3899"/>
        </w:tabs>
        <w:rPr>
          <w:b/>
          <w:bCs/>
          <w:color w:val="000000"/>
          <w:u w:val="single"/>
          <w:lang w:val="sr-Cyrl-CS"/>
        </w:rPr>
      </w:pPr>
    </w:p>
    <w:p w14:paraId="6AC564EA" w14:textId="77777777" w:rsidR="00D02CA1" w:rsidRDefault="00D02CA1" w:rsidP="00117E04">
      <w:pPr>
        <w:tabs>
          <w:tab w:val="left" w:pos="3899"/>
        </w:tabs>
        <w:rPr>
          <w:b/>
          <w:bCs/>
          <w:color w:val="000000"/>
          <w:u w:val="single"/>
          <w:lang w:val="sr-Cyrl-CS"/>
        </w:rPr>
      </w:pPr>
    </w:p>
    <w:p w14:paraId="31BD5973" w14:textId="77777777" w:rsidR="00D02CA1" w:rsidRDefault="00D02CA1" w:rsidP="00117E04">
      <w:pPr>
        <w:tabs>
          <w:tab w:val="left" w:pos="3899"/>
        </w:tabs>
        <w:rPr>
          <w:b/>
          <w:bCs/>
          <w:color w:val="000000"/>
          <w:u w:val="single"/>
          <w:lang w:val="sr-Cyrl-CS"/>
        </w:rPr>
      </w:pPr>
    </w:p>
    <w:p w14:paraId="481D4EBE" w14:textId="77777777" w:rsidR="00B768FA" w:rsidRDefault="00B768FA" w:rsidP="00117E04">
      <w:pPr>
        <w:tabs>
          <w:tab w:val="left" w:pos="3899"/>
        </w:tabs>
        <w:rPr>
          <w:b/>
          <w:bCs/>
          <w:color w:val="000000"/>
          <w:u w:val="single"/>
          <w:lang w:val="sr-Cyrl-CS"/>
        </w:rPr>
      </w:pPr>
    </w:p>
    <w:p w14:paraId="2762B12E" w14:textId="77777777" w:rsidR="00B768FA" w:rsidRDefault="00B768FA" w:rsidP="00117E04">
      <w:pPr>
        <w:tabs>
          <w:tab w:val="left" w:pos="3899"/>
        </w:tabs>
        <w:rPr>
          <w:b/>
          <w:bCs/>
          <w:color w:val="000000"/>
          <w:u w:val="single"/>
          <w:lang w:val="sr-Cyrl-CS"/>
        </w:rPr>
      </w:pPr>
    </w:p>
    <w:p w14:paraId="1034099B" w14:textId="77777777" w:rsidR="00B768FA" w:rsidRDefault="00B768FA" w:rsidP="00117E04">
      <w:pPr>
        <w:tabs>
          <w:tab w:val="left" w:pos="3899"/>
        </w:tabs>
        <w:rPr>
          <w:b/>
          <w:bCs/>
          <w:color w:val="000000"/>
          <w:u w:val="single"/>
          <w:lang w:val="sr-Cyrl-CS"/>
        </w:rPr>
      </w:pPr>
    </w:p>
    <w:p w14:paraId="37613542" w14:textId="77777777" w:rsidR="002427E9" w:rsidRPr="00117E04" w:rsidRDefault="002427E9" w:rsidP="00117E04">
      <w:pPr>
        <w:tabs>
          <w:tab w:val="left" w:pos="3899"/>
        </w:tabs>
        <w:rPr>
          <w:b/>
          <w:bCs/>
          <w:sz w:val="28"/>
          <w:szCs w:val="28"/>
          <w:u w:val="single"/>
        </w:rPr>
      </w:pPr>
      <w:r>
        <w:rPr>
          <w:b/>
          <w:bCs/>
          <w:color w:val="000000"/>
          <w:u w:val="single"/>
          <w:lang w:val="sr-Cyrl-CS"/>
        </w:rPr>
        <w:t>4.7.</w:t>
      </w:r>
      <w:r w:rsidRPr="0015042F">
        <w:rPr>
          <w:b/>
          <w:bCs/>
          <w:color w:val="000000"/>
          <w:sz w:val="20"/>
          <w:szCs w:val="20"/>
          <w:u w:val="single"/>
          <w:lang w:val="sr-Cyrl-CS"/>
        </w:rPr>
        <w:t>ПЛАН  РАДА  СТРУЧНОГ  ВЕЋА</w:t>
      </w:r>
      <w:r w:rsidR="00B768FA">
        <w:rPr>
          <w:b/>
          <w:bCs/>
          <w:color w:val="000000"/>
          <w:sz w:val="20"/>
          <w:szCs w:val="20"/>
          <w:u w:val="single"/>
          <w:lang w:val="sr-Cyrl-CS"/>
        </w:rPr>
        <w:t xml:space="preserve"> </w:t>
      </w:r>
      <w:r w:rsidRPr="0015042F">
        <w:rPr>
          <w:b/>
          <w:bCs/>
          <w:color w:val="000000"/>
          <w:sz w:val="20"/>
          <w:szCs w:val="20"/>
          <w:u w:val="single"/>
          <w:lang w:val="sr-Cyrl-CS"/>
        </w:rPr>
        <w:t>СТРАНОГ ЈЕЗИКА</w:t>
      </w:r>
    </w:p>
    <w:p w14:paraId="2744F66D" w14:textId="77777777" w:rsidR="002427E9" w:rsidRDefault="002427E9" w:rsidP="008B5AEC">
      <w:pPr>
        <w:tabs>
          <w:tab w:val="left" w:pos="3899"/>
        </w:tabs>
        <w:ind w:left="720"/>
        <w:rPr>
          <w:b/>
          <w:bCs/>
          <w:sz w:val="28"/>
          <w:szCs w:val="28"/>
          <w:u w:val="single"/>
        </w:rPr>
      </w:pPr>
    </w:p>
    <w:tbl>
      <w:tblPr>
        <w:tblpPr w:leftFromText="180" w:rightFromText="180" w:vertAnchor="page" w:horzAnchor="margin" w:tblpY="2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890"/>
        <w:gridCol w:w="2985"/>
        <w:gridCol w:w="3057"/>
      </w:tblGrid>
      <w:tr w:rsidR="002427E9" w:rsidRPr="002A7706" w14:paraId="667034FF" w14:textId="77777777">
        <w:tc>
          <w:tcPr>
            <w:tcW w:w="2890" w:type="dxa"/>
          </w:tcPr>
          <w:p w14:paraId="1BAE7816" w14:textId="77777777" w:rsidR="002427E9" w:rsidRPr="002A7706" w:rsidRDefault="002427E9" w:rsidP="00D1255B">
            <w:r w:rsidRPr="002A7706">
              <w:t xml:space="preserve">              АКТИВНОСТИ</w:t>
            </w:r>
          </w:p>
        </w:tc>
        <w:tc>
          <w:tcPr>
            <w:tcW w:w="2985" w:type="dxa"/>
          </w:tcPr>
          <w:p w14:paraId="0F419838" w14:textId="77777777" w:rsidR="002427E9" w:rsidRPr="002A7706" w:rsidRDefault="002427E9" w:rsidP="00D1255B">
            <w:r w:rsidRPr="002A7706">
              <w:t>ВРЕМЕ РЕАЛИЗАЦИЈЕ</w:t>
            </w:r>
          </w:p>
        </w:tc>
        <w:tc>
          <w:tcPr>
            <w:tcW w:w="2981" w:type="dxa"/>
          </w:tcPr>
          <w:p w14:paraId="627966F8" w14:textId="77777777" w:rsidR="002427E9" w:rsidRPr="002A7706" w:rsidRDefault="002427E9" w:rsidP="00D1255B">
            <w:r>
              <w:t>НОСИОЦИ</w:t>
            </w:r>
            <w:r w:rsidRPr="002A7706">
              <w:t>АКТИВНОСТИ</w:t>
            </w:r>
          </w:p>
        </w:tc>
      </w:tr>
      <w:tr w:rsidR="002427E9" w:rsidRPr="002A7706" w14:paraId="1476B462" w14:textId="77777777">
        <w:tc>
          <w:tcPr>
            <w:tcW w:w="2890" w:type="dxa"/>
          </w:tcPr>
          <w:p w14:paraId="79AE12F8" w14:textId="77777777" w:rsidR="002427E9" w:rsidRPr="002A7706" w:rsidRDefault="002427E9" w:rsidP="00D1255B">
            <w:pPr>
              <w:jc w:val="center"/>
            </w:pPr>
            <w:r w:rsidRPr="002A7706">
              <w:t>Сачињавање Годишњег плана Актива</w:t>
            </w:r>
          </w:p>
        </w:tc>
        <w:tc>
          <w:tcPr>
            <w:tcW w:w="2985" w:type="dxa"/>
          </w:tcPr>
          <w:p w14:paraId="261AA95C" w14:textId="77777777" w:rsidR="002427E9" w:rsidRPr="002A7706" w:rsidRDefault="002427E9" w:rsidP="00D1255B">
            <w:pPr>
              <w:jc w:val="center"/>
            </w:pPr>
            <w:r w:rsidRPr="002A7706">
              <w:t>август</w:t>
            </w:r>
          </w:p>
        </w:tc>
        <w:tc>
          <w:tcPr>
            <w:tcW w:w="2981" w:type="dxa"/>
          </w:tcPr>
          <w:p w14:paraId="67DFEC3C" w14:textId="77777777" w:rsidR="002427E9" w:rsidRPr="002A7706" w:rsidRDefault="002427E9" w:rsidP="00D1255B">
            <w:pPr>
              <w:jc w:val="center"/>
            </w:pPr>
            <w:r w:rsidRPr="002A7706">
              <w:t>Актив</w:t>
            </w:r>
          </w:p>
        </w:tc>
      </w:tr>
      <w:tr w:rsidR="002427E9" w:rsidRPr="002A7706" w14:paraId="68F91005" w14:textId="77777777">
        <w:tc>
          <w:tcPr>
            <w:tcW w:w="2890" w:type="dxa"/>
          </w:tcPr>
          <w:p w14:paraId="28F2CD5F" w14:textId="77777777" w:rsidR="002427E9" w:rsidRPr="002A7706" w:rsidRDefault="002427E9" w:rsidP="00D1255B">
            <w:pPr>
              <w:jc w:val="center"/>
            </w:pPr>
            <w:r w:rsidRPr="002A7706">
              <w:t>Израда планова редовне, додатне и допунске наставе</w:t>
            </w:r>
          </w:p>
        </w:tc>
        <w:tc>
          <w:tcPr>
            <w:tcW w:w="2985" w:type="dxa"/>
          </w:tcPr>
          <w:p w14:paraId="05BD9114" w14:textId="77777777" w:rsidR="002427E9" w:rsidRPr="002A7706" w:rsidRDefault="002427E9" w:rsidP="00D1255B">
            <w:pPr>
              <w:jc w:val="center"/>
            </w:pPr>
            <w:r w:rsidRPr="002A7706">
              <w:t>септембар</w:t>
            </w:r>
          </w:p>
        </w:tc>
        <w:tc>
          <w:tcPr>
            <w:tcW w:w="2981" w:type="dxa"/>
          </w:tcPr>
          <w:p w14:paraId="54735E64" w14:textId="77777777" w:rsidR="002427E9" w:rsidRPr="002A7706" w:rsidRDefault="002427E9" w:rsidP="00D1255B">
            <w:pPr>
              <w:jc w:val="center"/>
            </w:pPr>
            <w:r w:rsidRPr="002A7706">
              <w:t>Актив</w:t>
            </w:r>
          </w:p>
        </w:tc>
      </w:tr>
      <w:tr w:rsidR="002427E9" w:rsidRPr="002A7706" w14:paraId="006E6B97" w14:textId="77777777">
        <w:trPr>
          <w:trHeight w:val="829"/>
        </w:trPr>
        <w:tc>
          <w:tcPr>
            <w:tcW w:w="2890" w:type="dxa"/>
          </w:tcPr>
          <w:p w14:paraId="35E88D06" w14:textId="77777777" w:rsidR="002427E9" w:rsidRPr="002A7706" w:rsidRDefault="002427E9" w:rsidP="00D1255B">
            <w:pPr>
              <w:jc w:val="center"/>
            </w:pPr>
            <w:r w:rsidRPr="002A7706">
              <w:t>Одређивање ученика за додатну и допунску наставу</w:t>
            </w:r>
          </w:p>
        </w:tc>
        <w:tc>
          <w:tcPr>
            <w:tcW w:w="2985" w:type="dxa"/>
          </w:tcPr>
          <w:p w14:paraId="3576E6AA" w14:textId="77777777" w:rsidR="002427E9" w:rsidRPr="002A7706" w:rsidRDefault="002427E9" w:rsidP="00D1255B">
            <w:pPr>
              <w:jc w:val="center"/>
            </w:pPr>
            <w:r w:rsidRPr="002A7706">
              <w:t>септембар</w:t>
            </w:r>
          </w:p>
        </w:tc>
        <w:tc>
          <w:tcPr>
            <w:tcW w:w="2981" w:type="dxa"/>
          </w:tcPr>
          <w:p w14:paraId="2D7BC62D" w14:textId="77777777" w:rsidR="002427E9" w:rsidRPr="002A7706" w:rsidRDefault="002427E9" w:rsidP="00D1255B">
            <w:pPr>
              <w:jc w:val="center"/>
            </w:pPr>
            <w:r w:rsidRPr="002A7706">
              <w:t>Актив</w:t>
            </w:r>
          </w:p>
        </w:tc>
      </w:tr>
      <w:tr w:rsidR="002427E9" w:rsidRPr="002A7706" w14:paraId="213BC014" w14:textId="77777777">
        <w:trPr>
          <w:trHeight w:val="53"/>
        </w:trPr>
        <w:tc>
          <w:tcPr>
            <w:tcW w:w="2890" w:type="dxa"/>
            <w:tcBorders>
              <w:bottom w:val="nil"/>
            </w:tcBorders>
          </w:tcPr>
          <w:p w14:paraId="27223F06" w14:textId="77777777" w:rsidR="002427E9" w:rsidRPr="002A7706" w:rsidRDefault="002427E9" w:rsidP="00D1255B">
            <w:pPr>
              <w:jc w:val="center"/>
            </w:pPr>
          </w:p>
        </w:tc>
        <w:tc>
          <w:tcPr>
            <w:tcW w:w="2985" w:type="dxa"/>
            <w:tcBorders>
              <w:bottom w:val="nil"/>
            </w:tcBorders>
          </w:tcPr>
          <w:p w14:paraId="67D88160" w14:textId="77777777" w:rsidR="002427E9" w:rsidRPr="002A7706" w:rsidRDefault="002427E9" w:rsidP="00D1255B">
            <w:pPr>
              <w:jc w:val="center"/>
            </w:pPr>
          </w:p>
        </w:tc>
        <w:tc>
          <w:tcPr>
            <w:tcW w:w="2981" w:type="dxa"/>
            <w:tcBorders>
              <w:bottom w:val="nil"/>
            </w:tcBorders>
          </w:tcPr>
          <w:p w14:paraId="77E82E0E" w14:textId="77777777" w:rsidR="002427E9" w:rsidRPr="002A7706" w:rsidRDefault="002427E9" w:rsidP="00D1255B">
            <w:pPr>
              <w:jc w:val="center"/>
            </w:pPr>
          </w:p>
        </w:tc>
      </w:tr>
      <w:tr w:rsidR="002427E9" w:rsidRPr="002A7706" w14:paraId="0F448836" w14:textId="77777777">
        <w:trPr>
          <w:trHeight w:val="353"/>
        </w:trPr>
        <w:tc>
          <w:tcPr>
            <w:tcW w:w="2890" w:type="dxa"/>
            <w:tcBorders>
              <w:top w:val="nil"/>
              <w:bottom w:val="nil"/>
            </w:tcBorders>
          </w:tcPr>
          <w:p w14:paraId="0C4495D0" w14:textId="77777777" w:rsidR="002427E9" w:rsidRPr="002A7706" w:rsidRDefault="002427E9" w:rsidP="00D1255B">
            <w:pPr>
              <w:jc w:val="center"/>
            </w:pPr>
            <w:r>
              <w:t>Избор стручних семинара</w:t>
            </w:r>
          </w:p>
        </w:tc>
        <w:tc>
          <w:tcPr>
            <w:tcW w:w="2985" w:type="dxa"/>
            <w:tcBorders>
              <w:top w:val="nil"/>
              <w:bottom w:val="nil"/>
            </w:tcBorders>
          </w:tcPr>
          <w:p w14:paraId="3E33F82C" w14:textId="77777777" w:rsidR="002427E9" w:rsidRPr="002A7706" w:rsidRDefault="002427E9" w:rsidP="00D1255B">
            <w:pPr>
              <w:jc w:val="center"/>
            </w:pPr>
            <w:r>
              <w:t>септембар</w:t>
            </w:r>
          </w:p>
        </w:tc>
        <w:tc>
          <w:tcPr>
            <w:tcW w:w="2981" w:type="dxa"/>
            <w:tcBorders>
              <w:top w:val="nil"/>
              <w:bottom w:val="nil"/>
            </w:tcBorders>
          </w:tcPr>
          <w:p w14:paraId="6AC47EE2" w14:textId="77777777" w:rsidR="002427E9" w:rsidRPr="002A7706" w:rsidRDefault="002427E9" w:rsidP="00D1255B">
            <w:pPr>
              <w:jc w:val="center"/>
            </w:pPr>
            <w:r>
              <w:t>Актив</w:t>
            </w:r>
          </w:p>
        </w:tc>
      </w:tr>
      <w:tr w:rsidR="002427E9" w:rsidRPr="002A7706" w14:paraId="009E5902" w14:textId="77777777">
        <w:trPr>
          <w:trHeight w:val="63"/>
        </w:trPr>
        <w:tc>
          <w:tcPr>
            <w:tcW w:w="2890" w:type="dxa"/>
            <w:tcBorders>
              <w:top w:val="nil"/>
            </w:tcBorders>
          </w:tcPr>
          <w:p w14:paraId="532A2681" w14:textId="77777777" w:rsidR="002427E9" w:rsidRPr="00117E04" w:rsidRDefault="002427E9" w:rsidP="00D1255B"/>
        </w:tc>
        <w:tc>
          <w:tcPr>
            <w:tcW w:w="2985" w:type="dxa"/>
            <w:tcBorders>
              <w:top w:val="nil"/>
            </w:tcBorders>
          </w:tcPr>
          <w:p w14:paraId="1314071F" w14:textId="77777777" w:rsidR="002427E9" w:rsidRPr="002A7706" w:rsidRDefault="002427E9" w:rsidP="00D1255B">
            <w:pPr>
              <w:jc w:val="center"/>
            </w:pPr>
          </w:p>
        </w:tc>
        <w:tc>
          <w:tcPr>
            <w:tcW w:w="2981" w:type="dxa"/>
            <w:tcBorders>
              <w:top w:val="nil"/>
            </w:tcBorders>
          </w:tcPr>
          <w:p w14:paraId="0261E517" w14:textId="77777777" w:rsidR="002427E9" w:rsidRPr="002A7706" w:rsidRDefault="002427E9" w:rsidP="00D1255B">
            <w:pPr>
              <w:jc w:val="center"/>
            </w:pPr>
          </w:p>
        </w:tc>
      </w:tr>
      <w:tr w:rsidR="002427E9" w:rsidRPr="002A7706" w14:paraId="09B58AEC" w14:textId="77777777">
        <w:tc>
          <w:tcPr>
            <w:tcW w:w="2890" w:type="dxa"/>
            <w:tcBorders>
              <w:bottom w:val="nil"/>
            </w:tcBorders>
          </w:tcPr>
          <w:p w14:paraId="55C9574D" w14:textId="77777777" w:rsidR="002427E9" w:rsidRPr="002A7706" w:rsidRDefault="002427E9" w:rsidP="00D1255B">
            <w:pPr>
              <w:jc w:val="center"/>
            </w:pPr>
          </w:p>
        </w:tc>
        <w:tc>
          <w:tcPr>
            <w:tcW w:w="2985" w:type="dxa"/>
            <w:tcBorders>
              <w:bottom w:val="nil"/>
            </w:tcBorders>
          </w:tcPr>
          <w:p w14:paraId="282710F1" w14:textId="77777777" w:rsidR="002427E9" w:rsidRPr="002A7706" w:rsidRDefault="002427E9" w:rsidP="00D1255B">
            <w:pPr>
              <w:jc w:val="center"/>
            </w:pPr>
          </w:p>
        </w:tc>
        <w:tc>
          <w:tcPr>
            <w:tcW w:w="2981" w:type="dxa"/>
            <w:tcBorders>
              <w:bottom w:val="nil"/>
            </w:tcBorders>
          </w:tcPr>
          <w:p w14:paraId="7DC1AA77" w14:textId="77777777" w:rsidR="002427E9" w:rsidRPr="002A7706" w:rsidRDefault="002427E9" w:rsidP="00D1255B">
            <w:pPr>
              <w:jc w:val="center"/>
            </w:pPr>
            <w:r>
              <w:t>Ивана Лашић</w:t>
            </w:r>
          </w:p>
        </w:tc>
      </w:tr>
      <w:tr w:rsidR="002427E9" w:rsidRPr="00827722" w14:paraId="176B0565" w14:textId="77777777">
        <w:trPr>
          <w:trHeight w:val="616"/>
        </w:trPr>
        <w:tc>
          <w:tcPr>
            <w:tcW w:w="2890" w:type="dxa"/>
            <w:tcBorders>
              <w:top w:val="nil"/>
            </w:tcBorders>
          </w:tcPr>
          <w:p w14:paraId="149F4499" w14:textId="77777777" w:rsidR="002427E9" w:rsidRPr="002A7706" w:rsidRDefault="002427E9" w:rsidP="00D1255B">
            <w:pPr>
              <w:jc w:val="center"/>
            </w:pPr>
            <w:r w:rsidRPr="002A7706">
              <w:t>Дан европских језика</w:t>
            </w:r>
          </w:p>
        </w:tc>
        <w:tc>
          <w:tcPr>
            <w:tcW w:w="2985" w:type="dxa"/>
            <w:tcBorders>
              <w:top w:val="nil"/>
            </w:tcBorders>
          </w:tcPr>
          <w:p w14:paraId="3D175249" w14:textId="77777777" w:rsidR="002427E9" w:rsidRPr="002A7706" w:rsidRDefault="002427E9" w:rsidP="00D1255B">
            <w:pPr>
              <w:jc w:val="center"/>
            </w:pPr>
            <w:r w:rsidRPr="002A7706">
              <w:t>крај септембра</w:t>
            </w:r>
          </w:p>
        </w:tc>
        <w:tc>
          <w:tcPr>
            <w:tcW w:w="2981" w:type="dxa"/>
            <w:tcBorders>
              <w:top w:val="nil"/>
            </w:tcBorders>
          </w:tcPr>
          <w:p w14:paraId="42BC96E8" w14:textId="77777777" w:rsidR="002427E9" w:rsidRDefault="002427E9" w:rsidP="00D1255B">
            <w:r>
              <w:t xml:space="preserve">Проф. Љиљана Репајић, Сузана Петровић, </w:t>
            </w:r>
          </w:p>
          <w:p w14:paraId="57F61AB2" w14:textId="77777777" w:rsidR="002427E9" w:rsidRPr="002A7706" w:rsidRDefault="002427E9" w:rsidP="00D1255B">
            <w:pPr>
              <w:jc w:val="center"/>
            </w:pPr>
          </w:p>
        </w:tc>
      </w:tr>
      <w:tr w:rsidR="002427E9" w:rsidRPr="00827722" w14:paraId="2558AA5B" w14:textId="77777777">
        <w:trPr>
          <w:trHeight w:val="308"/>
        </w:trPr>
        <w:tc>
          <w:tcPr>
            <w:tcW w:w="2890" w:type="dxa"/>
          </w:tcPr>
          <w:p w14:paraId="7FBAA84A" w14:textId="77777777" w:rsidR="002427E9" w:rsidRPr="002A7706" w:rsidRDefault="002427E9" w:rsidP="00D1255B">
            <w:pPr>
              <w:jc w:val="center"/>
            </w:pPr>
            <w:r>
              <w:t>Посета Сајму к</w:t>
            </w:r>
            <w:r w:rsidRPr="002A7706">
              <w:t>њига</w:t>
            </w:r>
          </w:p>
        </w:tc>
        <w:tc>
          <w:tcPr>
            <w:tcW w:w="2985" w:type="dxa"/>
          </w:tcPr>
          <w:p w14:paraId="36D70C5B" w14:textId="77777777" w:rsidR="002427E9" w:rsidRPr="002A7706" w:rsidRDefault="002427E9" w:rsidP="00D1255B">
            <w:pPr>
              <w:jc w:val="center"/>
            </w:pPr>
            <w:r w:rsidRPr="002A7706">
              <w:t>октобар</w:t>
            </w:r>
          </w:p>
        </w:tc>
        <w:tc>
          <w:tcPr>
            <w:tcW w:w="2981" w:type="dxa"/>
          </w:tcPr>
          <w:p w14:paraId="7301C111" w14:textId="77777777" w:rsidR="002427E9" w:rsidRPr="002A7706" w:rsidRDefault="002427E9" w:rsidP="00D1255B">
            <w:pPr>
              <w:jc w:val="center"/>
            </w:pPr>
            <w:r w:rsidRPr="002A7706">
              <w:t>Актив и остали наставници</w:t>
            </w:r>
          </w:p>
        </w:tc>
      </w:tr>
      <w:tr w:rsidR="002427E9" w:rsidRPr="00827722" w14:paraId="54D38E9E" w14:textId="77777777">
        <w:tc>
          <w:tcPr>
            <w:tcW w:w="2890" w:type="dxa"/>
          </w:tcPr>
          <w:p w14:paraId="558C1E3A" w14:textId="77777777" w:rsidR="002427E9" w:rsidRPr="002A7706" w:rsidRDefault="002427E9" w:rsidP="00D1255B">
            <w:pPr>
              <w:jc w:val="center"/>
            </w:pPr>
            <w:r>
              <w:t>Договор и заказивање угледних часова</w:t>
            </w:r>
          </w:p>
        </w:tc>
        <w:tc>
          <w:tcPr>
            <w:tcW w:w="2985" w:type="dxa"/>
          </w:tcPr>
          <w:p w14:paraId="7B70879C" w14:textId="77777777" w:rsidR="002427E9" w:rsidRDefault="002427E9" w:rsidP="00D1255B"/>
          <w:p w14:paraId="270F6522" w14:textId="77777777" w:rsidR="002427E9" w:rsidRPr="002A7706" w:rsidRDefault="002427E9" w:rsidP="00D1255B">
            <w:pPr>
              <w:jc w:val="center"/>
            </w:pPr>
            <w:r>
              <w:t>октобар</w:t>
            </w:r>
          </w:p>
        </w:tc>
        <w:tc>
          <w:tcPr>
            <w:tcW w:w="2981" w:type="dxa"/>
          </w:tcPr>
          <w:p w14:paraId="14A78DC4" w14:textId="77777777" w:rsidR="002427E9" w:rsidRDefault="002427E9" w:rsidP="00D1255B">
            <w:pPr>
              <w:jc w:val="center"/>
            </w:pPr>
          </w:p>
          <w:p w14:paraId="7AF64575" w14:textId="77777777" w:rsidR="002427E9" w:rsidRPr="002A7706" w:rsidRDefault="002427E9" w:rsidP="00D1255B">
            <w:pPr>
              <w:jc w:val="center"/>
            </w:pPr>
            <w:r>
              <w:t>актив</w:t>
            </w:r>
          </w:p>
        </w:tc>
      </w:tr>
      <w:tr w:rsidR="002427E9" w:rsidRPr="002A7706" w14:paraId="3B5C6C0F" w14:textId="77777777">
        <w:tc>
          <w:tcPr>
            <w:tcW w:w="2890" w:type="dxa"/>
          </w:tcPr>
          <w:p w14:paraId="531319A4" w14:textId="77777777" w:rsidR="002427E9" w:rsidRPr="002A7706" w:rsidRDefault="002427E9" w:rsidP="00D1255B">
            <w:pPr>
              <w:jc w:val="center"/>
            </w:pPr>
            <w:r w:rsidRPr="002A7706">
              <w:t>Анализа успеха ученика</w:t>
            </w:r>
          </w:p>
        </w:tc>
        <w:tc>
          <w:tcPr>
            <w:tcW w:w="2985" w:type="dxa"/>
          </w:tcPr>
          <w:p w14:paraId="1ECB850B" w14:textId="77777777" w:rsidR="002427E9" w:rsidRPr="002A7706" w:rsidRDefault="002427E9" w:rsidP="00D1255B">
            <w:pPr>
              <w:jc w:val="center"/>
            </w:pPr>
            <w:r w:rsidRPr="002A7706">
              <w:t>на крају сваког квартала</w:t>
            </w:r>
          </w:p>
        </w:tc>
        <w:tc>
          <w:tcPr>
            <w:tcW w:w="2981" w:type="dxa"/>
          </w:tcPr>
          <w:p w14:paraId="00BBB005" w14:textId="77777777" w:rsidR="002427E9" w:rsidRPr="002A7706" w:rsidRDefault="002427E9" w:rsidP="00D1255B">
            <w:pPr>
              <w:jc w:val="center"/>
            </w:pPr>
            <w:r w:rsidRPr="002A7706">
              <w:t>Актив</w:t>
            </w:r>
          </w:p>
        </w:tc>
      </w:tr>
      <w:tr w:rsidR="002427E9" w:rsidRPr="00827722" w14:paraId="76F07C3E" w14:textId="77777777">
        <w:tc>
          <w:tcPr>
            <w:tcW w:w="2890" w:type="dxa"/>
          </w:tcPr>
          <w:p w14:paraId="63AA56C9" w14:textId="77777777" w:rsidR="002427E9" w:rsidRDefault="002427E9" w:rsidP="00D1255B">
            <w:pPr>
              <w:jc w:val="center"/>
            </w:pPr>
            <w:r w:rsidRPr="002A7706">
              <w:t>Припреме затакмичења</w:t>
            </w:r>
          </w:p>
          <w:p w14:paraId="18D0526F" w14:textId="77777777" w:rsidR="002427E9" w:rsidRPr="002A7706" w:rsidRDefault="002427E9" w:rsidP="00D1255B">
            <w:pPr>
              <w:jc w:val="center"/>
            </w:pPr>
          </w:p>
        </w:tc>
        <w:tc>
          <w:tcPr>
            <w:tcW w:w="2985" w:type="dxa"/>
          </w:tcPr>
          <w:p w14:paraId="0AF73801" w14:textId="77777777" w:rsidR="002427E9" w:rsidRDefault="002427E9" w:rsidP="00D1255B">
            <w:pPr>
              <w:jc w:val="center"/>
            </w:pPr>
            <w:r>
              <w:t>од децембра до маја</w:t>
            </w:r>
          </w:p>
          <w:p w14:paraId="492C435F" w14:textId="77777777" w:rsidR="002427E9" w:rsidRDefault="002427E9" w:rsidP="00D1255B">
            <w:pPr>
              <w:jc w:val="center"/>
            </w:pPr>
          </w:p>
          <w:p w14:paraId="42217884" w14:textId="77777777" w:rsidR="002427E9" w:rsidRPr="002A7706" w:rsidRDefault="002427E9" w:rsidP="00D1255B">
            <w:pPr>
              <w:jc w:val="center"/>
            </w:pPr>
          </w:p>
        </w:tc>
        <w:tc>
          <w:tcPr>
            <w:tcW w:w="2981" w:type="dxa"/>
          </w:tcPr>
          <w:p w14:paraId="1919341A" w14:textId="77777777" w:rsidR="002427E9" w:rsidRPr="002A7706" w:rsidRDefault="002427E9" w:rsidP="00D1255B">
            <w:pPr>
              <w:jc w:val="center"/>
            </w:pPr>
            <w:r>
              <w:t>Чланови актива који раде у вишој настави</w:t>
            </w:r>
          </w:p>
        </w:tc>
      </w:tr>
      <w:tr w:rsidR="002427E9" w:rsidRPr="00827722" w14:paraId="630C2DF1" w14:textId="77777777">
        <w:tc>
          <w:tcPr>
            <w:tcW w:w="2890" w:type="dxa"/>
          </w:tcPr>
          <w:p w14:paraId="02DB5C93" w14:textId="77777777" w:rsidR="002427E9" w:rsidRPr="002A7706" w:rsidRDefault="002427E9" w:rsidP="00D1255B">
            <w:pPr>
              <w:jc w:val="center"/>
            </w:pPr>
            <w:r w:rsidRPr="002A7706">
              <w:t>Припрема за обележавање школске славе</w:t>
            </w:r>
          </w:p>
        </w:tc>
        <w:tc>
          <w:tcPr>
            <w:tcW w:w="2985" w:type="dxa"/>
          </w:tcPr>
          <w:p w14:paraId="347B253B" w14:textId="77777777" w:rsidR="002427E9" w:rsidRPr="002A7706" w:rsidRDefault="002427E9" w:rsidP="00D1255B">
            <w:pPr>
              <w:jc w:val="center"/>
            </w:pPr>
            <w:r w:rsidRPr="002A7706">
              <w:t>децембар, јануар</w:t>
            </w:r>
          </w:p>
        </w:tc>
        <w:tc>
          <w:tcPr>
            <w:tcW w:w="2981" w:type="dxa"/>
          </w:tcPr>
          <w:p w14:paraId="73501A41" w14:textId="77777777" w:rsidR="002427E9" w:rsidRPr="002A7706" w:rsidRDefault="002427E9" w:rsidP="00D1255B">
            <w:pPr>
              <w:jc w:val="center"/>
            </w:pPr>
            <w:r>
              <w:t>Проф.Ивана Лашић, Милена Мркела, Љиљана Репајић</w:t>
            </w:r>
          </w:p>
        </w:tc>
      </w:tr>
      <w:tr w:rsidR="002427E9" w:rsidRPr="00827722" w14:paraId="40080782" w14:textId="77777777">
        <w:trPr>
          <w:trHeight w:val="894"/>
        </w:trPr>
        <w:tc>
          <w:tcPr>
            <w:tcW w:w="2890" w:type="dxa"/>
          </w:tcPr>
          <w:p w14:paraId="654B59FB" w14:textId="77777777" w:rsidR="002427E9" w:rsidRPr="002A7706" w:rsidRDefault="002427E9" w:rsidP="00D1255B">
            <w:pPr>
              <w:jc w:val="center"/>
            </w:pPr>
            <w:r w:rsidRPr="002A7706">
              <w:t>Пројектна настава</w:t>
            </w:r>
          </w:p>
        </w:tc>
        <w:tc>
          <w:tcPr>
            <w:tcW w:w="2985" w:type="dxa"/>
          </w:tcPr>
          <w:p w14:paraId="16C7CD73" w14:textId="77777777" w:rsidR="002427E9" w:rsidRPr="002A7706" w:rsidRDefault="002427E9" w:rsidP="00D1255B">
            <w:pPr>
              <w:jc w:val="center"/>
            </w:pPr>
            <w:r w:rsidRPr="002A7706">
              <w:t>по договору</w:t>
            </w:r>
          </w:p>
        </w:tc>
        <w:tc>
          <w:tcPr>
            <w:tcW w:w="2981" w:type="dxa"/>
          </w:tcPr>
          <w:p w14:paraId="0A217166" w14:textId="77777777" w:rsidR="002427E9" w:rsidRPr="00D1255B" w:rsidRDefault="002427E9" w:rsidP="00D1255B">
            <w:pPr>
              <w:jc w:val="center"/>
              <w:rPr>
                <w:sz w:val="20"/>
                <w:szCs w:val="20"/>
              </w:rPr>
            </w:pPr>
            <w:r w:rsidRPr="00D1255B">
              <w:rPr>
                <w:sz w:val="20"/>
                <w:szCs w:val="20"/>
              </w:rPr>
              <w:t>Актив у сарадњи са наставницима ликовне културе и музичког васпитања</w:t>
            </w:r>
          </w:p>
        </w:tc>
      </w:tr>
      <w:tr w:rsidR="002427E9" w:rsidRPr="002A7706" w14:paraId="24C317C5" w14:textId="77777777">
        <w:tc>
          <w:tcPr>
            <w:tcW w:w="2890" w:type="dxa"/>
          </w:tcPr>
          <w:p w14:paraId="0F14DB93" w14:textId="77777777" w:rsidR="002427E9" w:rsidRPr="002A7706" w:rsidRDefault="002427E9" w:rsidP="00D1255B">
            <w:pPr>
              <w:jc w:val="center"/>
            </w:pPr>
            <w:r>
              <w:t>Дани јабуке у Јабуци</w:t>
            </w:r>
          </w:p>
        </w:tc>
        <w:tc>
          <w:tcPr>
            <w:tcW w:w="2985" w:type="dxa"/>
          </w:tcPr>
          <w:p w14:paraId="2E38459C" w14:textId="77777777" w:rsidR="002427E9" w:rsidRPr="002A7706" w:rsidRDefault="002427E9" w:rsidP="00D1255B">
            <w:pPr>
              <w:jc w:val="center"/>
            </w:pPr>
            <w:r>
              <w:t>Друга половина октобра</w:t>
            </w:r>
          </w:p>
        </w:tc>
        <w:tc>
          <w:tcPr>
            <w:tcW w:w="2981" w:type="dxa"/>
          </w:tcPr>
          <w:p w14:paraId="3FD335C8" w14:textId="77777777" w:rsidR="002427E9" w:rsidRPr="002A7706" w:rsidRDefault="002427E9" w:rsidP="00D1255B">
            <w:pPr>
              <w:jc w:val="center"/>
            </w:pPr>
            <w:r w:rsidRPr="002A7706">
              <w:t>Актив</w:t>
            </w:r>
          </w:p>
        </w:tc>
      </w:tr>
      <w:tr w:rsidR="002427E9" w:rsidRPr="002A7706" w14:paraId="31A50628" w14:textId="77777777">
        <w:tc>
          <w:tcPr>
            <w:tcW w:w="2890" w:type="dxa"/>
          </w:tcPr>
          <w:p w14:paraId="6B73996F" w14:textId="77777777" w:rsidR="002427E9" w:rsidRPr="002A7706" w:rsidRDefault="001E0618" w:rsidP="00D1255B">
            <w:pPr>
              <w:jc w:val="center"/>
            </w:pPr>
            <w:r>
              <w:t>Одабир уџбеника за шк.год. 2021./2022</w:t>
            </w:r>
            <w:r w:rsidR="002427E9" w:rsidRPr="002A7706">
              <w:t>.</w:t>
            </w:r>
          </w:p>
        </w:tc>
        <w:tc>
          <w:tcPr>
            <w:tcW w:w="2985" w:type="dxa"/>
          </w:tcPr>
          <w:p w14:paraId="4CD2325B" w14:textId="77777777" w:rsidR="002427E9" w:rsidRPr="002A7706" w:rsidRDefault="002427E9" w:rsidP="00D1255B">
            <w:pPr>
              <w:jc w:val="center"/>
            </w:pPr>
            <w:r w:rsidRPr="002A7706">
              <w:t>фебруар</w:t>
            </w:r>
          </w:p>
        </w:tc>
        <w:tc>
          <w:tcPr>
            <w:tcW w:w="2981" w:type="dxa"/>
          </w:tcPr>
          <w:p w14:paraId="36E2B0CA" w14:textId="77777777" w:rsidR="002427E9" w:rsidRPr="002A7706" w:rsidRDefault="002427E9" w:rsidP="00D1255B">
            <w:pPr>
              <w:jc w:val="center"/>
            </w:pPr>
            <w:r w:rsidRPr="002A7706">
              <w:t>Актив</w:t>
            </w:r>
          </w:p>
        </w:tc>
      </w:tr>
      <w:tr w:rsidR="002427E9" w:rsidRPr="00827722" w14:paraId="23C1493F" w14:textId="77777777">
        <w:tc>
          <w:tcPr>
            <w:tcW w:w="2890" w:type="dxa"/>
          </w:tcPr>
          <w:p w14:paraId="22E9FF08" w14:textId="77777777" w:rsidR="002427E9" w:rsidRPr="002A7706" w:rsidRDefault="002427E9" w:rsidP="00D1255B">
            <w:pPr>
              <w:jc w:val="center"/>
            </w:pPr>
            <w:r w:rsidRPr="002A7706">
              <w:t>Франкофонија</w:t>
            </w:r>
          </w:p>
        </w:tc>
        <w:tc>
          <w:tcPr>
            <w:tcW w:w="2985" w:type="dxa"/>
          </w:tcPr>
          <w:p w14:paraId="05E988DD" w14:textId="77777777" w:rsidR="002427E9" w:rsidRPr="002A7706" w:rsidRDefault="002427E9" w:rsidP="00D1255B">
            <w:pPr>
              <w:jc w:val="center"/>
            </w:pPr>
            <w:r w:rsidRPr="002A7706">
              <w:t>март</w:t>
            </w:r>
          </w:p>
        </w:tc>
        <w:tc>
          <w:tcPr>
            <w:tcW w:w="2981" w:type="dxa"/>
          </w:tcPr>
          <w:p w14:paraId="6B34272D" w14:textId="77777777" w:rsidR="002427E9" w:rsidRPr="00D1255B" w:rsidRDefault="002427E9" w:rsidP="00D1255B">
            <w:pPr>
              <w:jc w:val="center"/>
              <w:rPr>
                <w:sz w:val="20"/>
                <w:szCs w:val="20"/>
              </w:rPr>
            </w:pPr>
            <w:r w:rsidRPr="00D1255B">
              <w:rPr>
                <w:sz w:val="20"/>
                <w:szCs w:val="20"/>
              </w:rPr>
              <w:t xml:space="preserve">проф.Весна Загорац, </w:t>
            </w:r>
          </w:p>
          <w:p w14:paraId="4ACFDF96" w14:textId="77777777" w:rsidR="002427E9" w:rsidRPr="002A7706" w:rsidRDefault="002427E9" w:rsidP="00D1255B">
            <w:pPr>
              <w:jc w:val="center"/>
            </w:pPr>
            <w:r w:rsidRPr="00D1255B">
              <w:rPr>
                <w:sz w:val="20"/>
                <w:szCs w:val="20"/>
              </w:rPr>
              <w:t xml:space="preserve"> Горан Лишанин</w:t>
            </w:r>
          </w:p>
        </w:tc>
      </w:tr>
      <w:tr w:rsidR="002427E9" w:rsidRPr="002A7706" w14:paraId="4A51A4B9" w14:textId="77777777">
        <w:trPr>
          <w:trHeight w:val="310"/>
        </w:trPr>
        <w:tc>
          <w:tcPr>
            <w:tcW w:w="2890" w:type="dxa"/>
          </w:tcPr>
          <w:p w14:paraId="4923C1DD" w14:textId="77777777" w:rsidR="002427E9" w:rsidRPr="002A7706" w:rsidRDefault="002427E9" w:rsidP="00D1255B">
            <w:pPr>
              <w:jc w:val="center"/>
            </w:pPr>
            <w:r w:rsidRPr="002A7706">
              <w:t>Песничење</w:t>
            </w:r>
          </w:p>
        </w:tc>
        <w:tc>
          <w:tcPr>
            <w:tcW w:w="2985" w:type="dxa"/>
          </w:tcPr>
          <w:p w14:paraId="7BD11C2A" w14:textId="77777777" w:rsidR="002427E9" w:rsidRPr="002A7706" w:rsidRDefault="002427E9" w:rsidP="00D1255B">
            <w:pPr>
              <w:jc w:val="center"/>
            </w:pPr>
            <w:r w:rsidRPr="002A7706">
              <w:t>април</w:t>
            </w:r>
          </w:p>
        </w:tc>
        <w:tc>
          <w:tcPr>
            <w:tcW w:w="2981" w:type="dxa"/>
          </w:tcPr>
          <w:p w14:paraId="20327224" w14:textId="77777777" w:rsidR="002427E9" w:rsidRPr="002A7706" w:rsidRDefault="002427E9" w:rsidP="00D1255B">
            <w:pPr>
              <w:jc w:val="center"/>
            </w:pPr>
            <w:r w:rsidRPr="002A7706">
              <w:t>Актив</w:t>
            </w:r>
            <w:r>
              <w:t xml:space="preserve"> и учитељице</w:t>
            </w:r>
          </w:p>
        </w:tc>
      </w:tr>
      <w:tr w:rsidR="002427E9" w:rsidRPr="002A7706" w14:paraId="4FA6A6E4" w14:textId="77777777">
        <w:trPr>
          <w:trHeight w:val="310"/>
        </w:trPr>
        <w:tc>
          <w:tcPr>
            <w:tcW w:w="2890" w:type="dxa"/>
          </w:tcPr>
          <w:p w14:paraId="39291849" w14:textId="77777777" w:rsidR="002427E9" w:rsidRPr="002A7706" w:rsidRDefault="002427E9" w:rsidP="00D1255B">
            <w:pPr>
              <w:jc w:val="center"/>
            </w:pPr>
            <w:r w:rsidRPr="002A7706">
              <w:t>Анализа такмичења</w:t>
            </w:r>
          </w:p>
        </w:tc>
        <w:tc>
          <w:tcPr>
            <w:tcW w:w="2985" w:type="dxa"/>
          </w:tcPr>
          <w:p w14:paraId="78958281" w14:textId="77777777" w:rsidR="002427E9" w:rsidRPr="002A7706" w:rsidRDefault="002427E9" w:rsidP="00D1255B">
            <w:pPr>
              <w:jc w:val="center"/>
            </w:pPr>
            <w:r w:rsidRPr="002A7706">
              <w:t>април</w:t>
            </w:r>
          </w:p>
        </w:tc>
        <w:tc>
          <w:tcPr>
            <w:tcW w:w="2981" w:type="dxa"/>
          </w:tcPr>
          <w:p w14:paraId="1ABC94D6" w14:textId="77777777" w:rsidR="002427E9" w:rsidRPr="002A7706" w:rsidRDefault="002427E9" w:rsidP="00D1255B">
            <w:pPr>
              <w:jc w:val="center"/>
            </w:pPr>
            <w:r w:rsidRPr="002A7706">
              <w:t>Актив</w:t>
            </w:r>
          </w:p>
        </w:tc>
      </w:tr>
    </w:tbl>
    <w:p w14:paraId="475D47CD" w14:textId="77777777" w:rsidR="002427E9" w:rsidRPr="00EF6024" w:rsidRDefault="002427E9" w:rsidP="0015042F">
      <w:pPr>
        <w:tabs>
          <w:tab w:val="left" w:pos="3899"/>
        </w:tabs>
        <w:rPr>
          <w:b/>
          <w:bCs/>
          <w:sz w:val="28"/>
          <w:szCs w:val="28"/>
          <w:u w:val="single"/>
        </w:rPr>
      </w:pPr>
    </w:p>
    <w:p w14:paraId="60986E8B" w14:textId="77777777" w:rsidR="00B768FA" w:rsidRDefault="00B768FA" w:rsidP="00EF6024">
      <w:pPr>
        <w:tabs>
          <w:tab w:val="left" w:pos="3899"/>
        </w:tabs>
        <w:ind w:left="72"/>
        <w:rPr>
          <w:b/>
          <w:bCs/>
          <w:color w:val="000000"/>
          <w:u w:val="single"/>
          <w:lang w:val="sr-Cyrl-CS"/>
        </w:rPr>
      </w:pPr>
    </w:p>
    <w:p w14:paraId="52D5B9FD" w14:textId="77777777" w:rsidR="00B768FA" w:rsidRDefault="00B768FA" w:rsidP="00EF6024">
      <w:pPr>
        <w:tabs>
          <w:tab w:val="left" w:pos="3899"/>
        </w:tabs>
        <w:ind w:left="72"/>
        <w:rPr>
          <w:b/>
          <w:bCs/>
          <w:color w:val="000000"/>
          <w:u w:val="single"/>
          <w:lang w:val="sr-Cyrl-CS"/>
        </w:rPr>
      </w:pPr>
    </w:p>
    <w:p w14:paraId="6C4D0389" w14:textId="77777777" w:rsidR="00B768FA" w:rsidRDefault="00B768FA" w:rsidP="00EF6024">
      <w:pPr>
        <w:tabs>
          <w:tab w:val="left" w:pos="3899"/>
        </w:tabs>
        <w:ind w:left="72"/>
        <w:rPr>
          <w:b/>
          <w:bCs/>
          <w:color w:val="000000"/>
          <w:u w:val="single"/>
          <w:lang w:val="sr-Cyrl-CS"/>
        </w:rPr>
      </w:pPr>
    </w:p>
    <w:p w14:paraId="618D9CCC" w14:textId="77777777" w:rsidR="00B768FA" w:rsidRDefault="00B768FA" w:rsidP="00EF6024">
      <w:pPr>
        <w:tabs>
          <w:tab w:val="left" w:pos="3899"/>
        </w:tabs>
        <w:ind w:left="72"/>
        <w:rPr>
          <w:b/>
          <w:bCs/>
          <w:color w:val="000000"/>
          <w:u w:val="single"/>
          <w:lang w:val="sr-Cyrl-CS"/>
        </w:rPr>
      </w:pPr>
    </w:p>
    <w:p w14:paraId="10C52C08" w14:textId="77777777" w:rsidR="00B768FA" w:rsidRDefault="00B768FA" w:rsidP="00EF6024">
      <w:pPr>
        <w:tabs>
          <w:tab w:val="left" w:pos="3899"/>
        </w:tabs>
        <w:ind w:left="72"/>
        <w:rPr>
          <w:b/>
          <w:bCs/>
          <w:color w:val="000000"/>
          <w:u w:val="single"/>
          <w:lang w:val="sr-Cyrl-CS"/>
        </w:rPr>
      </w:pPr>
    </w:p>
    <w:p w14:paraId="7736F449" w14:textId="77777777" w:rsidR="00B768FA" w:rsidRDefault="00B768FA" w:rsidP="00EF6024">
      <w:pPr>
        <w:tabs>
          <w:tab w:val="left" w:pos="3899"/>
        </w:tabs>
        <w:ind w:left="72"/>
        <w:rPr>
          <w:b/>
          <w:bCs/>
          <w:color w:val="000000"/>
          <w:u w:val="single"/>
          <w:lang w:val="sr-Cyrl-CS"/>
        </w:rPr>
      </w:pPr>
    </w:p>
    <w:p w14:paraId="12469C5E" w14:textId="77777777" w:rsidR="00B768FA" w:rsidRDefault="00B768FA" w:rsidP="00EF6024">
      <w:pPr>
        <w:tabs>
          <w:tab w:val="left" w:pos="3899"/>
        </w:tabs>
        <w:ind w:left="72"/>
        <w:rPr>
          <w:b/>
          <w:bCs/>
          <w:color w:val="000000"/>
          <w:u w:val="single"/>
          <w:lang w:val="sr-Cyrl-CS"/>
        </w:rPr>
      </w:pPr>
    </w:p>
    <w:p w14:paraId="39E981C3" w14:textId="77777777" w:rsidR="00B768FA" w:rsidRDefault="00B768FA" w:rsidP="00EF6024">
      <w:pPr>
        <w:tabs>
          <w:tab w:val="left" w:pos="3899"/>
        </w:tabs>
        <w:ind w:left="72"/>
        <w:rPr>
          <w:b/>
          <w:bCs/>
          <w:color w:val="000000"/>
          <w:u w:val="single"/>
          <w:lang w:val="sr-Cyrl-CS"/>
        </w:rPr>
      </w:pPr>
    </w:p>
    <w:p w14:paraId="4E23F7D8" w14:textId="77777777" w:rsidR="00B768FA" w:rsidRDefault="00B768FA" w:rsidP="00EF6024">
      <w:pPr>
        <w:tabs>
          <w:tab w:val="left" w:pos="3899"/>
        </w:tabs>
        <w:ind w:left="72"/>
        <w:rPr>
          <w:b/>
          <w:bCs/>
          <w:color w:val="000000"/>
          <w:u w:val="single"/>
          <w:lang w:val="sr-Cyrl-CS"/>
        </w:rPr>
      </w:pPr>
    </w:p>
    <w:p w14:paraId="54E809C9" w14:textId="77777777" w:rsidR="00B768FA" w:rsidRDefault="00B768FA" w:rsidP="00EF6024">
      <w:pPr>
        <w:tabs>
          <w:tab w:val="left" w:pos="3899"/>
        </w:tabs>
        <w:ind w:left="72"/>
        <w:rPr>
          <w:b/>
          <w:bCs/>
          <w:color w:val="000000"/>
          <w:u w:val="single"/>
          <w:lang w:val="sr-Cyrl-CS"/>
        </w:rPr>
      </w:pPr>
    </w:p>
    <w:p w14:paraId="64CC4892" w14:textId="77777777" w:rsidR="00B768FA" w:rsidRDefault="00B768FA" w:rsidP="00EF6024">
      <w:pPr>
        <w:tabs>
          <w:tab w:val="left" w:pos="3899"/>
        </w:tabs>
        <w:ind w:left="72"/>
        <w:rPr>
          <w:b/>
          <w:bCs/>
          <w:color w:val="000000"/>
          <w:u w:val="single"/>
          <w:lang w:val="sr-Cyrl-CS"/>
        </w:rPr>
      </w:pPr>
    </w:p>
    <w:p w14:paraId="0C09001B" w14:textId="77777777" w:rsidR="00B768FA" w:rsidRDefault="00B768FA" w:rsidP="00EF6024">
      <w:pPr>
        <w:tabs>
          <w:tab w:val="left" w:pos="3899"/>
        </w:tabs>
        <w:ind w:left="72"/>
        <w:rPr>
          <w:b/>
          <w:bCs/>
          <w:color w:val="000000"/>
          <w:u w:val="single"/>
          <w:lang w:val="sr-Cyrl-CS"/>
        </w:rPr>
      </w:pPr>
    </w:p>
    <w:p w14:paraId="5055B0F9" w14:textId="77777777" w:rsidR="00B768FA" w:rsidRDefault="00B768FA" w:rsidP="00EF6024">
      <w:pPr>
        <w:tabs>
          <w:tab w:val="left" w:pos="3899"/>
        </w:tabs>
        <w:ind w:left="72"/>
        <w:rPr>
          <w:b/>
          <w:bCs/>
          <w:color w:val="000000"/>
          <w:u w:val="single"/>
          <w:lang w:val="sr-Cyrl-CS"/>
        </w:rPr>
      </w:pPr>
    </w:p>
    <w:p w14:paraId="02731DE6" w14:textId="77777777" w:rsidR="00B768FA" w:rsidRDefault="00B768FA" w:rsidP="00EF6024">
      <w:pPr>
        <w:tabs>
          <w:tab w:val="left" w:pos="3899"/>
        </w:tabs>
        <w:ind w:left="72"/>
        <w:rPr>
          <w:b/>
          <w:bCs/>
          <w:color w:val="000000"/>
          <w:u w:val="single"/>
          <w:lang w:val="sr-Cyrl-CS"/>
        </w:rPr>
      </w:pPr>
    </w:p>
    <w:p w14:paraId="154EA114" w14:textId="77777777" w:rsidR="00B768FA" w:rsidRDefault="00B768FA" w:rsidP="00EF6024">
      <w:pPr>
        <w:tabs>
          <w:tab w:val="left" w:pos="3899"/>
        </w:tabs>
        <w:ind w:left="72"/>
        <w:rPr>
          <w:b/>
          <w:bCs/>
          <w:color w:val="000000"/>
          <w:u w:val="single"/>
          <w:lang w:val="sr-Cyrl-CS"/>
        </w:rPr>
      </w:pPr>
    </w:p>
    <w:p w14:paraId="0486294E" w14:textId="77777777" w:rsidR="00B768FA" w:rsidRDefault="00B768FA" w:rsidP="00EF6024">
      <w:pPr>
        <w:tabs>
          <w:tab w:val="left" w:pos="3899"/>
        </w:tabs>
        <w:ind w:left="72"/>
        <w:rPr>
          <w:b/>
          <w:bCs/>
          <w:color w:val="000000"/>
          <w:u w:val="single"/>
          <w:lang w:val="sr-Cyrl-CS"/>
        </w:rPr>
      </w:pPr>
    </w:p>
    <w:p w14:paraId="29EB3FD2" w14:textId="77777777" w:rsidR="00B768FA" w:rsidRDefault="00B768FA" w:rsidP="00EF6024">
      <w:pPr>
        <w:tabs>
          <w:tab w:val="left" w:pos="3899"/>
        </w:tabs>
        <w:ind w:left="72"/>
        <w:rPr>
          <w:b/>
          <w:bCs/>
          <w:color w:val="000000"/>
          <w:u w:val="single"/>
          <w:lang w:val="sr-Cyrl-CS"/>
        </w:rPr>
      </w:pPr>
    </w:p>
    <w:p w14:paraId="40FC34C1" w14:textId="77777777" w:rsidR="00D02CA1" w:rsidRDefault="00D02CA1" w:rsidP="00EF6024">
      <w:pPr>
        <w:tabs>
          <w:tab w:val="left" w:pos="3899"/>
        </w:tabs>
        <w:ind w:left="72"/>
        <w:rPr>
          <w:b/>
          <w:bCs/>
          <w:color w:val="000000"/>
          <w:u w:val="single"/>
          <w:lang w:val="sr-Cyrl-CS"/>
        </w:rPr>
      </w:pPr>
    </w:p>
    <w:p w14:paraId="2680A54F" w14:textId="77777777" w:rsidR="00D02CA1" w:rsidRDefault="00D02CA1" w:rsidP="00EF6024">
      <w:pPr>
        <w:tabs>
          <w:tab w:val="left" w:pos="3899"/>
        </w:tabs>
        <w:ind w:left="72"/>
        <w:rPr>
          <w:b/>
          <w:bCs/>
          <w:color w:val="000000"/>
          <w:u w:val="single"/>
          <w:lang w:val="sr-Cyrl-CS"/>
        </w:rPr>
      </w:pPr>
    </w:p>
    <w:p w14:paraId="30528F55" w14:textId="77777777" w:rsidR="00D02CA1" w:rsidRDefault="00D02CA1" w:rsidP="00EF6024">
      <w:pPr>
        <w:tabs>
          <w:tab w:val="left" w:pos="3899"/>
        </w:tabs>
        <w:ind w:left="72"/>
        <w:rPr>
          <w:b/>
          <w:bCs/>
          <w:color w:val="000000"/>
          <w:u w:val="single"/>
          <w:lang w:val="sr-Cyrl-CS"/>
        </w:rPr>
      </w:pPr>
    </w:p>
    <w:p w14:paraId="6A517C3B" w14:textId="77777777" w:rsidR="00D02CA1" w:rsidRDefault="00D02CA1" w:rsidP="00EF6024">
      <w:pPr>
        <w:tabs>
          <w:tab w:val="left" w:pos="3899"/>
        </w:tabs>
        <w:ind w:left="72"/>
        <w:rPr>
          <w:b/>
          <w:bCs/>
          <w:color w:val="000000"/>
          <w:u w:val="single"/>
          <w:lang w:val="sr-Cyrl-CS"/>
        </w:rPr>
      </w:pPr>
    </w:p>
    <w:p w14:paraId="5317C0CB" w14:textId="77777777" w:rsidR="00D02CA1" w:rsidRDefault="00D02CA1" w:rsidP="00EF6024">
      <w:pPr>
        <w:tabs>
          <w:tab w:val="left" w:pos="3899"/>
        </w:tabs>
        <w:ind w:left="72"/>
        <w:rPr>
          <w:b/>
          <w:bCs/>
          <w:color w:val="000000"/>
          <w:u w:val="single"/>
          <w:lang w:val="sr-Cyrl-CS"/>
        </w:rPr>
      </w:pPr>
    </w:p>
    <w:p w14:paraId="514C1206" w14:textId="77777777" w:rsidR="00D02CA1" w:rsidRDefault="00D02CA1" w:rsidP="00EF6024">
      <w:pPr>
        <w:tabs>
          <w:tab w:val="left" w:pos="3899"/>
        </w:tabs>
        <w:ind w:left="72"/>
        <w:rPr>
          <w:b/>
          <w:bCs/>
          <w:color w:val="000000"/>
          <w:u w:val="single"/>
          <w:lang w:val="sr-Cyrl-CS"/>
        </w:rPr>
      </w:pPr>
    </w:p>
    <w:p w14:paraId="6E5C47B2" w14:textId="77777777" w:rsidR="00D02CA1" w:rsidRDefault="00D02CA1" w:rsidP="00EF6024">
      <w:pPr>
        <w:tabs>
          <w:tab w:val="left" w:pos="3899"/>
        </w:tabs>
        <w:ind w:left="72"/>
        <w:rPr>
          <w:b/>
          <w:bCs/>
          <w:color w:val="000000"/>
          <w:u w:val="single"/>
          <w:lang w:val="sr-Cyrl-CS"/>
        </w:rPr>
      </w:pPr>
    </w:p>
    <w:p w14:paraId="6537577F" w14:textId="77777777" w:rsidR="00D02CA1" w:rsidRDefault="00D02CA1" w:rsidP="00EF6024">
      <w:pPr>
        <w:tabs>
          <w:tab w:val="left" w:pos="3899"/>
        </w:tabs>
        <w:ind w:left="72"/>
        <w:rPr>
          <w:b/>
          <w:bCs/>
          <w:color w:val="000000"/>
          <w:u w:val="single"/>
          <w:lang w:val="sr-Cyrl-CS"/>
        </w:rPr>
      </w:pPr>
    </w:p>
    <w:p w14:paraId="17248944" w14:textId="77777777" w:rsidR="00D02CA1" w:rsidRDefault="00D02CA1" w:rsidP="00EF6024">
      <w:pPr>
        <w:tabs>
          <w:tab w:val="left" w:pos="3899"/>
        </w:tabs>
        <w:ind w:left="72"/>
        <w:rPr>
          <w:b/>
          <w:bCs/>
          <w:color w:val="000000"/>
          <w:u w:val="single"/>
          <w:lang w:val="sr-Cyrl-CS"/>
        </w:rPr>
      </w:pPr>
    </w:p>
    <w:p w14:paraId="6FB2BF48" w14:textId="77777777" w:rsidR="00D02CA1" w:rsidRDefault="00D02CA1" w:rsidP="00EF6024">
      <w:pPr>
        <w:tabs>
          <w:tab w:val="left" w:pos="3899"/>
        </w:tabs>
        <w:ind w:left="72"/>
        <w:rPr>
          <w:b/>
          <w:bCs/>
          <w:color w:val="000000"/>
          <w:u w:val="single"/>
          <w:lang w:val="sr-Cyrl-CS"/>
        </w:rPr>
      </w:pPr>
    </w:p>
    <w:p w14:paraId="3761153C" w14:textId="77777777" w:rsidR="00D02CA1" w:rsidRDefault="00D02CA1" w:rsidP="00EF6024">
      <w:pPr>
        <w:tabs>
          <w:tab w:val="left" w:pos="3899"/>
        </w:tabs>
        <w:ind w:left="72"/>
        <w:rPr>
          <w:b/>
          <w:bCs/>
          <w:color w:val="000000"/>
          <w:u w:val="single"/>
          <w:lang w:val="sr-Cyrl-CS"/>
        </w:rPr>
      </w:pPr>
    </w:p>
    <w:p w14:paraId="22785DD0" w14:textId="77777777" w:rsidR="00D02CA1" w:rsidRDefault="00D02CA1" w:rsidP="00EF6024">
      <w:pPr>
        <w:tabs>
          <w:tab w:val="left" w:pos="3899"/>
        </w:tabs>
        <w:ind w:left="72"/>
        <w:rPr>
          <w:b/>
          <w:bCs/>
          <w:color w:val="000000"/>
          <w:u w:val="single"/>
          <w:lang w:val="sr-Cyrl-CS"/>
        </w:rPr>
      </w:pPr>
    </w:p>
    <w:p w14:paraId="7EB3C52F" w14:textId="77777777" w:rsidR="00D02CA1" w:rsidRDefault="00D02CA1" w:rsidP="00EF6024">
      <w:pPr>
        <w:tabs>
          <w:tab w:val="left" w:pos="3899"/>
        </w:tabs>
        <w:ind w:left="72"/>
        <w:rPr>
          <w:b/>
          <w:bCs/>
          <w:color w:val="000000"/>
          <w:u w:val="single"/>
          <w:lang w:val="sr-Cyrl-CS"/>
        </w:rPr>
      </w:pPr>
    </w:p>
    <w:p w14:paraId="51A086FF" w14:textId="77777777" w:rsidR="00D02CA1" w:rsidRDefault="00D02CA1" w:rsidP="00EF6024">
      <w:pPr>
        <w:tabs>
          <w:tab w:val="left" w:pos="3899"/>
        </w:tabs>
        <w:ind w:left="72"/>
        <w:rPr>
          <w:b/>
          <w:bCs/>
          <w:color w:val="000000"/>
          <w:u w:val="single"/>
          <w:lang w:val="sr-Cyrl-CS"/>
        </w:rPr>
      </w:pPr>
    </w:p>
    <w:p w14:paraId="1667C645" w14:textId="77777777" w:rsidR="00D02CA1" w:rsidRDefault="00D02CA1" w:rsidP="00EF6024">
      <w:pPr>
        <w:tabs>
          <w:tab w:val="left" w:pos="3899"/>
        </w:tabs>
        <w:ind w:left="72"/>
        <w:rPr>
          <w:b/>
          <w:bCs/>
          <w:color w:val="000000"/>
          <w:u w:val="single"/>
          <w:lang w:val="sr-Cyrl-CS"/>
        </w:rPr>
      </w:pPr>
    </w:p>
    <w:p w14:paraId="262E128B" w14:textId="77777777" w:rsidR="00D02CA1" w:rsidRDefault="00D02CA1" w:rsidP="00EF6024">
      <w:pPr>
        <w:tabs>
          <w:tab w:val="left" w:pos="3899"/>
        </w:tabs>
        <w:ind w:left="72"/>
        <w:rPr>
          <w:b/>
          <w:bCs/>
          <w:color w:val="000000"/>
          <w:u w:val="single"/>
          <w:lang w:val="sr-Cyrl-CS"/>
        </w:rPr>
      </w:pPr>
    </w:p>
    <w:p w14:paraId="508A314B" w14:textId="77777777" w:rsidR="00D02CA1" w:rsidRDefault="00D02CA1" w:rsidP="00EF6024">
      <w:pPr>
        <w:tabs>
          <w:tab w:val="left" w:pos="3899"/>
        </w:tabs>
        <w:ind w:left="72"/>
        <w:rPr>
          <w:b/>
          <w:bCs/>
          <w:color w:val="000000"/>
          <w:u w:val="single"/>
          <w:lang w:val="sr-Cyrl-CS"/>
        </w:rPr>
      </w:pPr>
    </w:p>
    <w:p w14:paraId="6091D912" w14:textId="77777777" w:rsidR="00D02CA1" w:rsidRDefault="00D02CA1" w:rsidP="00EF6024">
      <w:pPr>
        <w:tabs>
          <w:tab w:val="left" w:pos="3899"/>
        </w:tabs>
        <w:ind w:left="72"/>
        <w:rPr>
          <w:b/>
          <w:bCs/>
          <w:color w:val="000000"/>
          <w:u w:val="single"/>
          <w:lang w:val="sr-Cyrl-CS"/>
        </w:rPr>
      </w:pPr>
    </w:p>
    <w:p w14:paraId="564164AD" w14:textId="77777777" w:rsidR="00D02CA1" w:rsidRDefault="00D02CA1" w:rsidP="00EF6024">
      <w:pPr>
        <w:tabs>
          <w:tab w:val="left" w:pos="3899"/>
        </w:tabs>
        <w:ind w:left="72"/>
        <w:rPr>
          <w:b/>
          <w:bCs/>
          <w:color w:val="000000"/>
          <w:u w:val="single"/>
          <w:lang w:val="sr-Cyrl-CS"/>
        </w:rPr>
      </w:pPr>
    </w:p>
    <w:p w14:paraId="25C01239" w14:textId="77777777" w:rsidR="00D02CA1" w:rsidRDefault="00D02CA1" w:rsidP="00EF6024">
      <w:pPr>
        <w:tabs>
          <w:tab w:val="left" w:pos="3899"/>
        </w:tabs>
        <w:ind w:left="72"/>
        <w:rPr>
          <w:b/>
          <w:bCs/>
          <w:color w:val="000000"/>
          <w:u w:val="single"/>
          <w:lang w:val="sr-Cyrl-CS"/>
        </w:rPr>
      </w:pPr>
    </w:p>
    <w:p w14:paraId="5487D239" w14:textId="77777777" w:rsidR="00D02CA1" w:rsidRDefault="00D02CA1" w:rsidP="00EF6024">
      <w:pPr>
        <w:tabs>
          <w:tab w:val="left" w:pos="3899"/>
        </w:tabs>
        <w:ind w:left="72"/>
        <w:rPr>
          <w:b/>
          <w:bCs/>
          <w:color w:val="000000"/>
          <w:u w:val="single"/>
          <w:lang w:val="sr-Cyrl-CS"/>
        </w:rPr>
      </w:pPr>
    </w:p>
    <w:p w14:paraId="7998B36A" w14:textId="77777777" w:rsidR="00D02CA1" w:rsidRDefault="00D02CA1" w:rsidP="00EF6024">
      <w:pPr>
        <w:tabs>
          <w:tab w:val="left" w:pos="3899"/>
        </w:tabs>
        <w:ind w:left="72"/>
        <w:rPr>
          <w:b/>
          <w:bCs/>
          <w:color w:val="000000"/>
          <w:u w:val="single"/>
          <w:lang w:val="sr-Cyrl-CS"/>
        </w:rPr>
      </w:pPr>
    </w:p>
    <w:p w14:paraId="7227DA1F" w14:textId="77777777" w:rsidR="00D02CA1" w:rsidRDefault="00D02CA1" w:rsidP="00EF6024">
      <w:pPr>
        <w:tabs>
          <w:tab w:val="left" w:pos="3899"/>
        </w:tabs>
        <w:ind w:left="72"/>
        <w:rPr>
          <w:b/>
          <w:bCs/>
          <w:color w:val="000000"/>
          <w:u w:val="single"/>
          <w:lang w:val="sr-Cyrl-CS"/>
        </w:rPr>
      </w:pPr>
    </w:p>
    <w:p w14:paraId="7DE7D7C3" w14:textId="77777777" w:rsidR="00D02CA1" w:rsidRDefault="00D02CA1" w:rsidP="00EF6024">
      <w:pPr>
        <w:tabs>
          <w:tab w:val="left" w:pos="3899"/>
        </w:tabs>
        <w:ind w:left="72"/>
        <w:rPr>
          <w:b/>
          <w:bCs/>
          <w:color w:val="000000"/>
          <w:u w:val="single"/>
          <w:lang w:val="sr-Cyrl-CS"/>
        </w:rPr>
      </w:pPr>
    </w:p>
    <w:p w14:paraId="424D4176" w14:textId="77777777" w:rsidR="00D02CA1" w:rsidRDefault="00D02CA1" w:rsidP="00EF6024">
      <w:pPr>
        <w:tabs>
          <w:tab w:val="left" w:pos="3899"/>
        </w:tabs>
        <w:ind w:left="72"/>
        <w:rPr>
          <w:b/>
          <w:bCs/>
          <w:color w:val="000000"/>
          <w:u w:val="single"/>
          <w:lang w:val="sr-Cyrl-CS"/>
        </w:rPr>
      </w:pPr>
    </w:p>
    <w:p w14:paraId="28D51BD1" w14:textId="77777777" w:rsidR="002427E9" w:rsidRPr="008B5AEC" w:rsidRDefault="002427E9" w:rsidP="00EF6024">
      <w:pPr>
        <w:tabs>
          <w:tab w:val="left" w:pos="3899"/>
        </w:tabs>
        <w:ind w:left="72"/>
        <w:rPr>
          <w:b/>
          <w:bCs/>
          <w:sz w:val="28"/>
          <w:szCs w:val="28"/>
          <w:u w:val="single"/>
        </w:rPr>
      </w:pPr>
      <w:r>
        <w:rPr>
          <w:b/>
          <w:bCs/>
          <w:color w:val="000000"/>
          <w:u w:val="single"/>
          <w:lang w:val="sr-Cyrl-CS"/>
        </w:rPr>
        <w:t>4.8.</w:t>
      </w:r>
      <w:r w:rsidRPr="0015042F">
        <w:rPr>
          <w:b/>
          <w:bCs/>
          <w:color w:val="000000"/>
          <w:sz w:val="20"/>
          <w:szCs w:val="20"/>
          <w:u w:val="single"/>
          <w:lang w:val="sr-Cyrl-CS"/>
        </w:rPr>
        <w:t>ПЛАН  РАДА  СТРУЧНОГ  ВЕЋАИСТОРИЈЕ И ГЕОГРАФИЈЕ</w:t>
      </w:r>
    </w:p>
    <w:p w14:paraId="1298F380" w14:textId="77777777" w:rsidR="002427E9" w:rsidRDefault="002427E9" w:rsidP="00EF6024">
      <w:pPr>
        <w:pStyle w:val="ListParagraph"/>
        <w:rPr>
          <w:b/>
          <w:bCs/>
          <w:sz w:val="28"/>
          <w:szCs w:val="28"/>
          <w:u w:val="single"/>
        </w:rPr>
      </w:pPr>
    </w:p>
    <w:tbl>
      <w:tblPr>
        <w:tblW w:w="7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20"/>
        <w:gridCol w:w="1080"/>
      </w:tblGrid>
      <w:tr w:rsidR="002427E9" w:rsidRPr="00237B42" w14:paraId="73AC49EB" w14:textId="77777777">
        <w:tc>
          <w:tcPr>
            <w:tcW w:w="540" w:type="dxa"/>
          </w:tcPr>
          <w:p w14:paraId="10C22F6C" w14:textId="77777777" w:rsidR="002427E9" w:rsidRPr="00237B42" w:rsidRDefault="002427E9" w:rsidP="0012144E">
            <w:pPr>
              <w:rPr>
                <w:b/>
                <w:bCs/>
                <w:color w:val="0F243E"/>
                <w:sz w:val="16"/>
                <w:szCs w:val="16"/>
                <w:lang w:val="sr-Cyrl-CS"/>
              </w:rPr>
            </w:pPr>
            <w:r w:rsidRPr="00237B42">
              <w:rPr>
                <w:b/>
                <w:bCs/>
                <w:color w:val="0F243E"/>
                <w:sz w:val="16"/>
                <w:szCs w:val="16"/>
                <w:lang w:val="sr-Cyrl-CS"/>
              </w:rPr>
              <w:t>број</w:t>
            </w:r>
          </w:p>
        </w:tc>
        <w:tc>
          <w:tcPr>
            <w:tcW w:w="6120" w:type="dxa"/>
          </w:tcPr>
          <w:p w14:paraId="04A20560" w14:textId="77777777" w:rsidR="002427E9" w:rsidRPr="00237B42" w:rsidRDefault="002427E9" w:rsidP="0012144E">
            <w:pPr>
              <w:jc w:val="center"/>
              <w:rPr>
                <w:b/>
                <w:bCs/>
                <w:color w:val="0F243E"/>
                <w:lang w:val="sr-Cyrl-CS"/>
              </w:rPr>
            </w:pPr>
            <w:r w:rsidRPr="00237B42">
              <w:rPr>
                <w:b/>
                <w:bCs/>
                <w:color w:val="0F243E"/>
                <w:lang w:val="sr-Cyrl-CS"/>
              </w:rPr>
              <w:t>С а д р ж а ј</w:t>
            </w:r>
          </w:p>
        </w:tc>
        <w:tc>
          <w:tcPr>
            <w:tcW w:w="1080" w:type="dxa"/>
          </w:tcPr>
          <w:p w14:paraId="56B4DDC2" w14:textId="77777777" w:rsidR="002427E9" w:rsidRPr="00237B42" w:rsidRDefault="002427E9" w:rsidP="0012144E">
            <w:pPr>
              <w:rPr>
                <w:b/>
                <w:bCs/>
                <w:color w:val="0F243E"/>
                <w:sz w:val="20"/>
                <w:szCs w:val="20"/>
                <w:lang w:val="sr-Cyrl-CS"/>
              </w:rPr>
            </w:pPr>
            <w:r w:rsidRPr="00237B42">
              <w:rPr>
                <w:b/>
                <w:bCs/>
                <w:color w:val="0F243E"/>
                <w:sz w:val="20"/>
                <w:szCs w:val="20"/>
                <w:lang w:val="sr-Cyrl-CS"/>
              </w:rPr>
              <w:t>Носиоци</w:t>
            </w:r>
          </w:p>
        </w:tc>
      </w:tr>
      <w:tr w:rsidR="002427E9" w:rsidRPr="00237B42" w14:paraId="7587FAB3" w14:textId="77777777">
        <w:tc>
          <w:tcPr>
            <w:tcW w:w="540" w:type="dxa"/>
          </w:tcPr>
          <w:p w14:paraId="339CB289" w14:textId="77777777" w:rsidR="002427E9" w:rsidRPr="00237B42" w:rsidRDefault="002427E9" w:rsidP="0012144E">
            <w:pPr>
              <w:jc w:val="center"/>
              <w:rPr>
                <w:b/>
                <w:bCs/>
                <w:color w:val="0F243E"/>
                <w:sz w:val="20"/>
                <w:szCs w:val="20"/>
              </w:rPr>
            </w:pPr>
            <w:r w:rsidRPr="00237B42">
              <w:rPr>
                <w:b/>
                <w:bCs/>
                <w:color w:val="0F243E"/>
                <w:sz w:val="20"/>
                <w:szCs w:val="20"/>
              </w:rPr>
              <w:t>I</w:t>
            </w:r>
          </w:p>
        </w:tc>
        <w:tc>
          <w:tcPr>
            <w:tcW w:w="6120" w:type="dxa"/>
          </w:tcPr>
          <w:p w14:paraId="1D79F67B"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ОРГАНИЗАЦИОНО-МАТЕРИЈАЛНИ УСЛОВИ РАДА</w:t>
            </w:r>
          </w:p>
        </w:tc>
        <w:tc>
          <w:tcPr>
            <w:tcW w:w="1080" w:type="dxa"/>
            <w:vMerge w:val="restart"/>
            <w:textDirection w:val="btLr"/>
          </w:tcPr>
          <w:p w14:paraId="6AF195D0" w14:textId="77777777" w:rsidR="002427E9" w:rsidRPr="00EB23DD" w:rsidRDefault="002427E9" w:rsidP="0012144E">
            <w:pPr>
              <w:pStyle w:val="NoSpacing"/>
              <w:jc w:val="center"/>
              <w:rPr>
                <w:b/>
                <w:bCs/>
                <w:color w:val="0F243E"/>
                <w:lang w:val="sr-Cyrl-CS"/>
              </w:rPr>
            </w:pPr>
            <w:r w:rsidRPr="00EB23DD">
              <w:rPr>
                <w:b/>
                <w:bCs/>
                <w:color w:val="0F243E"/>
                <w:lang w:val="sr-Cyrl-CS"/>
              </w:rPr>
              <w:t>Предметни наставници:</w:t>
            </w:r>
          </w:p>
          <w:p w14:paraId="510D3131" w14:textId="77777777" w:rsidR="002427E9" w:rsidRPr="00EB23DD" w:rsidRDefault="002427E9" w:rsidP="0012144E">
            <w:pPr>
              <w:pStyle w:val="NoSpacing"/>
              <w:jc w:val="center"/>
              <w:rPr>
                <w:b/>
                <w:bCs/>
                <w:color w:val="0F243E"/>
                <w:lang w:val="sr-Cyrl-CS"/>
              </w:rPr>
            </w:pPr>
            <w:r w:rsidRPr="00EB23DD">
              <w:rPr>
                <w:b/>
                <w:bCs/>
                <w:color w:val="0F243E"/>
                <w:lang w:val="sr-Cyrl-CS"/>
              </w:rPr>
              <w:t>Радмила Шарац проф. историје и</w:t>
            </w:r>
          </w:p>
          <w:p w14:paraId="0224FC8C" w14:textId="77777777" w:rsidR="002427E9" w:rsidRPr="00EB23DD" w:rsidRDefault="002427E9" w:rsidP="0012144E">
            <w:pPr>
              <w:pStyle w:val="NoSpacing"/>
              <w:jc w:val="center"/>
              <w:rPr>
                <w:b/>
                <w:bCs/>
                <w:color w:val="0F243E"/>
                <w:lang w:val="sr-Cyrl-CS"/>
              </w:rPr>
            </w:pPr>
            <w:r w:rsidRPr="00EB23DD">
              <w:rPr>
                <w:b/>
                <w:bCs/>
                <w:color w:val="0F243E"/>
                <w:lang w:val="sr-Cyrl-CS"/>
              </w:rPr>
              <w:t>Зоран Симовић проф. географије.</w:t>
            </w:r>
          </w:p>
          <w:p w14:paraId="5FF92EDF" w14:textId="77777777" w:rsidR="002427E9" w:rsidRPr="00EB23DD" w:rsidRDefault="002427E9" w:rsidP="0012144E">
            <w:pPr>
              <w:pStyle w:val="NoSpacing"/>
              <w:jc w:val="center"/>
              <w:rPr>
                <w:b/>
                <w:bCs/>
                <w:color w:val="0F243E"/>
                <w:lang w:val="sr-Cyrl-CS"/>
              </w:rPr>
            </w:pPr>
          </w:p>
        </w:tc>
      </w:tr>
      <w:tr w:rsidR="002427E9" w:rsidRPr="00237B42" w14:paraId="581199F2" w14:textId="77777777">
        <w:tc>
          <w:tcPr>
            <w:tcW w:w="540" w:type="dxa"/>
          </w:tcPr>
          <w:p w14:paraId="7CA9A620" w14:textId="77777777" w:rsidR="002427E9" w:rsidRPr="001021F6" w:rsidRDefault="002427E9" w:rsidP="0012144E">
            <w:pPr>
              <w:jc w:val="center"/>
              <w:rPr>
                <w:color w:val="0F243E"/>
                <w:lang w:val="ru-RU"/>
              </w:rPr>
            </w:pPr>
            <w:r w:rsidRPr="001021F6">
              <w:rPr>
                <w:color w:val="0F243E"/>
                <w:lang w:val="ru-RU"/>
              </w:rPr>
              <w:t>1.</w:t>
            </w:r>
          </w:p>
        </w:tc>
        <w:tc>
          <w:tcPr>
            <w:tcW w:w="6120" w:type="dxa"/>
          </w:tcPr>
          <w:p w14:paraId="135718A2" w14:textId="77777777" w:rsidR="002427E9" w:rsidRPr="00237B42" w:rsidRDefault="002427E9" w:rsidP="0012144E">
            <w:pPr>
              <w:rPr>
                <w:color w:val="0F243E"/>
                <w:lang w:val="sr-Cyrl-CS"/>
              </w:rPr>
            </w:pPr>
            <w:r w:rsidRPr="00237B42">
              <w:rPr>
                <w:color w:val="0F243E"/>
                <w:lang w:val="sr-Cyrl-CS"/>
              </w:rPr>
              <w:t>Доношење плана рада стручног актива по месецима</w:t>
            </w:r>
          </w:p>
        </w:tc>
        <w:tc>
          <w:tcPr>
            <w:tcW w:w="1080" w:type="dxa"/>
            <w:vMerge/>
          </w:tcPr>
          <w:p w14:paraId="0F58ADD6" w14:textId="77777777" w:rsidR="002427E9" w:rsidRPr="00237B42" w:rsidRDefault="002427E9" w:rsidP="0012144E">
            <w:pPr>
              <w:jc w:val="center"/>
              <w:rPr>
                <w:b/>
                <w:bCs/>
                <w:color w:val="0F243E"/>
                <w:lang w:val="sr-Cyrl-CS"/>
              </w:rPr>
            </w:pPr>
          </w:p>
        </w:tc>
      </w:tr>
      <w:tr w:rsidR="002427E9" w:rsidRPr="00237B42" w14:paraId="468F0E62" w14:textId="77777777">
        <w:tc>
          <w:tcPr>
            <w:tcW w:w="540" w:type="dxa"/>
          </w:tcPr>
          <w:p w14:paraId="364BC363" w14:textId="77777777" w:rsidR="002427E9" w:rsidRPr="001021F6" w:rsidRDefault="002427E9" w:rsidP="0012144E">
            <w:pPr>
              <w:jc w:val="center"/>
              <w:rPr>
                <w:color w:val="0F243E"/>
                <w:lang w:val="ru-RU"/>
              </w:rPr>
            </w:pPr>
            <w:r w:rsidRPr="001021F6">
              <w:rPr>
                <w:color w:val="0F243E"/>
                <w:lang w:val="ru-RU"/>
              </w:rPr>
              <w:t>2.</w:t>
            </w:r>
          </w:p>
        </w:tc>
        <w:tc>
          <w:tcPr>
            <w:tcW w:w="6120" w:type="dxa"/>
          </w:tcPr>
          <w:p w14:paraId="13938B14" w14:textId="77777777" w:rsidR="002427E9" w:rsidRPr="00237B42" w:rsidRDefault="002427E9" w:rsidP="0012144E">
            <w:pPr>
              <w:rPr>
                <w:color w:val="0F243E"/>
                <w:lang w:val="sr-Cyrl-CS"/>
              </w:rPr>
            </w:pPr>
            <w:r w:rsidRPr="00237B42">
              <w:rPr>
                <w:color w:val="0F243E"/>
                <w:lang w:val="sr-Cyrl-CS"/>
              </w:rPr>
              <w:t>Договор о броју седница и времену одржавања</w:t>
            </w:r>
          </w:p>
        </w:tc>
        <w:tc>
          <w:tcPr>
            <w:tcW w:w="1080" w:type="dxa"/>
            <w:vMerge/>
          </w:tcPr>
          <w:p w14:paraId="1E4B3723" w14:textId="77777777" w:rsidR="002427E9" w:rsidRPr="00237B42" w:rsidRDefault="002427E9" w:rsidP="0012144E">
            <w:pPr>
              <w:jc w:val="center"/>
              <w:rPr>
                <w:b/>
                <w:bCs/>
                <w:color w:val="0F243E"/>
                <w:lang w:val="sr-Cyrl-CS"/>
              </w:rPr>
            </w:pPr>
          </w:p>
        </w:tc>
      </w:tr>
      <w:tr w:rsidR="002427E9" w:rsidRPr="00237B42" w14:paraId="0B675B2C" w14:textId="77777777">
        <w:tc>
          <w:tcPr>
            <w:tcW w:w="540" w:type="dxa"/>
          </w:tcPr>
          <w:p w14:paraId="7927A92E" w14:textId="77777777" w:rsidR="002427E9" w:rsidRPr="001021F6" w:rsidRDefault="002427E9" w:rsidP="0012144E">
            <w:pPr>
              <w:jc w:val="center"/>
              <w:rPr>
                <w:color w:val="0F243E"/>
                <w:lang w:val="ru-RU"/>
              </w:rPr>
            </w:pPr>
            <w:r w:rsidRPr="001021F6">
              <w:rPr>
                <w:color w:val="0F243E"/>
                <w:lang w:val="ru-RU"/>
              </w:rPr>
              <w:t>3.</w:t>
            </w:r>
          </w:p>
        </w:tc>
        <w:tc>
          <w:tcPr>
            <w:tcW w:w="6120" w:type="dxa"/>
          </w:tcPr>
          <w:p w14:paraId="019232EA" w14:textId="77777777" w:rsidR="002427E9" w:rsidRPr="00237B42" w:rsidRDefault="002427E9" w:rsidP="0012144E">
            <w:pPr>
              <w:rPr>
                <w:color w:val="0F243E"/>
                <w:lang w:val="sr-Cyrl-CS"/>
              </w:rPr>
            </w:pPr>
            <w:r w:rsidRPr="00237B42">
              <w:rPr>
                <w:color w:val="0F243E"/>
                <w:lang w:val="sr-Cyrl-CS"/>
              </w:rPr>
              <w:t xml:space="preserve">Предлог набавке наставних средстава </w:t>
            </w:r>
          </w:p>
        </w:tc>
        <w:tc>
          <w:tcPr>
            <w:tcW w:w="1080" w:type="dxa"/>
            <w:vMerge/>
          </w:tcPr>
          <w:p w14:paraId="60B7EF62" w14:textId="77777777" w:rsidR="002427E9" w:rsidRPr="00237B42" w:rsidRDefault="002427E9" w:rsidP="0012144E">
            <w:pPr>
              <w:jc w:val="center"/>
              <w:rPr>
                <w:b/>
                <w:bCs/>
                <w:color w:val="0F243E"/>
                <w:lang w:val="sr-Cyrl-CS"/>
              </w:rPr>
            </w:pPr>
          </w:p>
        </w:tc>
      </w:tr>
      <w:tr w:rsidR="002427E9" w:rsidRPr="00237B42" w14:paraId="6C75DFB3" w14:textId="77777777">
        <w:tc>
          <w:tcPr>
            <w:tcW w:w="540" w:type="dxa"/>
          </w:tcPr>
          <w:p w14:paraId="17215A63" w14:textId="77777777" w:rsidR="002427E9" w:rsidRPr="00237B42" w:rsidRDefault="002427E9" w:rsidP="0012144E">
            <w:pPr>
              <w:jc w:val="center"/>
              <w:rPr>
                <w:color w:val="0F243E"/>
                <w:lang w:val="sr-Cyrl-CS"/>
              </w:rPr>
            </w:pPr>
            <w:r w:rsidRPr="00237B42">
              <w:rPr>
                <w:color w:val="0F243E"/>
                <w:lang w:val="sr-Cyrl-CS"/>
              </w:rPr>
              <w:t>4.</w:t>
            </w:r>
          </w:p>
        </w:tc>
        <w:tc>
          <w:tcPr>
            <w:tcW w:w="6120" w:type="dxa"/>
          </w:tcPr>
          <w:p w14:paraId="759552AA" w14:textId="77777777" w:rsidR="002427E9" w:rsidRPr="00237B42" w:rsidRDefault="002427E9" w:rsidP="0012144E">
            <w:pPr>
              <w:rPr>
                <w:color w:val="0F243E"/>
                <w:lang w:val="sr-Cyrl-CS"/>
              </w:rPr>
            </w:pPr>
            <w:r w:rsidRPr="00237B42">
              <w:rPr>
                <w:color w:val="0F243E"/>
                <w:lang w:val="sr-Cyrl-CS"/>
              </w:rPr>
              <w:t>Договор око опремања и уређивања кабинета</w:t>
            </w:r>
          </w:p>
        </w:tc>
        <w:tc>
          <w:tcPr>
            <w:tcW w:w="1080" w:type="dxa"/>
            <w:vMerge/>
          </w:tcPr>
          <w:p w14:paraId="7C9147A1" w14:textId="77777777" w:rsidR="002427E9" w:rsidRPr="00237B42" w:rsidRDefault="002427E9" w:rsidP="0012144E">
            <w:pPr>
              <w:jc w:val="center"/>
              <w:rPr>
                <w:b/>
                <w:bCs/>
                <w:color w:val="0F243E"/>
                <w:lang w:val="sr-Cyrl-CS"/>
              </w:rPr>
            </w:pPr>
          </w:p>
        </w:tc>
      </w:tr>
      <w:tr w:rsidR="002427E9" w:rsidRPr="00237B42" w14:paraId="521A1BCB" w14:textId="77777777">
        <w:tc>
          <w:tcPr>
            <w:tcW w:w="540" w:type="dxa"/>
          </w:tcPr>
          <w:p w14:paraId="0113CBBE" w14:textId="77777777" w:rsidR="002427E9" w:rsidRPr="00237B42" w:rsidRDefault="002427E9" w:rsidP="0012144E">
            <w:pPr>
              <w:jc w:val="center"/>
              <w:rPr>
                <w:color w:val="0F243E"/>
              </w:rPr>
            </w:pPr>
            <w:r w:rsidRPr="00237B42">
              <w:rPr>
                <w:color w:val="0F243E"/>
                <w:lang w:val="sr-Cyrl-CS"/>
              </w:rPr>
              <w:t>5</w:t>
            </w:r>
            <w:r w:rsidRPr="00237B42">
              <w:rPr>
                <w:color w:val="0F243E"/>
              </w:rPr>
              <w:t>.</w:t>
            </w:r>
          </w:p>
        </w:tc>
        <w:tc>
          <w:tcPr>
            <w:tcW w:w="6120" w:type="dxa"/>
          </w:tcPr>
          <w:p w14:paraId="6F7BF949" w14:textId="77777777" w:rsidR="002427E9" w:rsidRPr="00237B42" w:rsidRDefault="002427E9" w:rsidP="0012144E">
            <w:pPr>
              <w:rPr>
                <w:color w:val="0F243E"/>
                <w:lang w:val="sr-Cyrl-CS"/>
              </w:rPr>
            </w:pPr>
            <w:r w:rsidRPr="00237B42">
              <w:rPr>
                <w:color w:val="0F243E"/>
                <w:lang w:val="sr-Cyrl-CS"/>
              </w:rPr>
              <w:t>Сарадња и координација са другим активима</w:t>
            </w:r>
          </w:p>
        </w:tc>
        <w:tc>
          <w:tcPr>
            <w:tcW w:w="1080" w:type="dxa"/>
            <w:vMerge/>
          </w:tcPr>
          <w:p w14:paraId="02174762" w14:textId="77777777" w:rsidR="002427E9" w:rsidRPr="00237B42" w:rsidRDefault="002427E9" w:rsidP="0012144E">
            <w:pPr>
              <w:jc w:val="center"/>
              <w:rPr>
                <w:b/>
                <w:bCs/>
                <w:color w:val="0F243E"/>
                <w:lang w:val="sr-Cyrl-CS"/>
              </w:rPr>
            </w:pPr>
          </w:p>
        </w:tc>
      </w:tr>
      <w:tr w:rsidR="002427E9" w:rsidRPr="00237B42" w14:paraId="49E1AF6D" w14:textId="77777777">
        <w:tc>
          <w:tcPr>
            <w:tcW w:w="540" w:type="dxa"/>
          </w:tcPr>
          <w:p w14:paraId="4EA9267F" w14:textId="77777777" w:rsidR="002427E9" w:rsidRPr="00237B42" w:rsidRDefault="002427E9" w:rsidP="0012144E">
            <w:pPr>
              <w:jc w:val="center"/>
              <w:rPr>
                <w:b/>
                <w:bCs/>
                <w:color w:val="0F243E"/>
                <w:sz w:val="20"/>
                <w:szCs w:val="20"/>
              </w:rPr>
            </w:pPr>
            <w:r w:rsidRPr="00237B42">
              <w:rPr>
                <w:b/>
                <w:bCs/>
                <w:color w:val="0F243E"/>
                <w:sz w:val="20"/>
                <w:szCs w:val="20"/>
              </w:rPr>
              <w:t>II</w:t>
            </w:r>
          </w:p>
        </w:tc>
        <w:tc>
          <w:tcPr>
            <w:tcW w:w="6120" w:type="dxa"/>
          </w:tcPr>
          <w:p w14:paraId="4A36A842"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РЕАЛИЗАЦИЈА ПЛАНА И ПРОГРАМА</w:t>
            </w:r>
          </w:p>
        </w:tc>
        <w:tc>
          <w:tcPr>
            <w:tcW w:w="1080" w:type="dxa"/>
            <w:vMerge/>
          </w:tcPr>
          <w:p w14:paraId="2DE1C8D0" w14:textId="77777777" w:rsidR="002427E9" w:rsidRPr="00237B42" w:rsidRDefault="002427E9" w:rsidP="0012144E">
            <w:pPr>
              <w:jc w:val="center"/>
              <w:rPr>
                <w:b/>
                <w:bCs/>
                <w:color w:val="0F243E"/>
                <w:lang w:val="sr-Cyrl-CS"/>
              </w:rPr>
            </w:pPr>
          </w:p>
        </w:tc>
      </w:tr>
      <w:tr w:rsidR="002427E9" w:rsidRPr="00237B42" w14:paraId="79AE07D3" w14:textId="77777777">
        <w:tc>
          <w:tcPr>
            <w:tcW w:w="540" w:type="dxa"/>
          </w:tcPr>
          <w:p w14:paraId="7213B698" w14:textId="77777777" w:rsidR="002427E9" w:rsidRPr="00237B42" w:rsidRDefault="002427E9" w:rsidP="0012144E">
            <w:pPr>
              <w:jc w:val="center"/>
              <w:rPr>
                <w:color w:val="0F243E"/>
              </w:rPr>
            </w:pPr>
            <w:r w:rsidRPr="00237B42">
              <w:rPr>
                <w:color w:val="0F243E"/>
              </w:rPr>
              <w:t>1.</w:t>
            </w:r>
          </w:p>
        </w:tc>
        <w:tc>
          <w:tcPr>
            <w:tcW w:w="6120" w:type="dxa"/>
          </w:tcPr>
          <w:p w14:paraId="7950E8CA" w14:textId="77777777" w:rsidR="002427E9" w:rsidRPr="00237B42" w:rsidRDefault="002427E9" w:rsidP="0012144E">
            <w:pPr>
              <w:rPr>
                <w:color w:val="0F243E"/>
                <w:lang w:val="sr-Cyrl-CS"/>
              </w:rPr>
            </w:pPr>
            <w:r w:rsidRPr="00237B42">
              <w:rPr>
                <w:color w:val="0F243E"/>
                <w:lang w:val="sr-Cyrl-CS"/>
              </w:rPr>
              <w:t>Договор о начину планирања</w:t>
            </w:r>
          </w:p>
        </w:tc>
        <w:tc>
          <w:tcPr>
            <w:tcW w:w="1080" w:type="dxa"/>
            <w:vMerge/>
          </w:tcPr>
          <w:p w14:paraId="2FFF8C16" w14:textId="77777777" w:rsidR="002427E9" w:rsidRPr="00237B42" w:rsidRDefault="002427E9" w:rsidP="0012144E">
            <w:pPr>
              <w:jc w:val="center"/>
              <w:rPr>
                <w:b/>
                <w:bCs/>
                <w:color w:val="0F243E"/>
                <w:lang w:val="sr-Cyrl-CS"/>
              </w:rPr>
            </w:pPr>
          </w:p>
        </w:tc>
      </w:tr>
      <w:tr w:rsidR="002427E9" w:rsidRPr="00237B42" w14:paraId="0610A1E6" w14:textId="77777777">
        <w:tc>
          <w:tcPr>
            <w:tcW w:w="540" w:type="dxa"/>
          </w:tcPr>
          <w:p w14:paraId="246F0FB5" w14:textId="77777777" w:rsidR="002427E9" w:rsidRPr="006D0316" w:rsidRDefault="002427E9" w:rsidP="0012144E">
            <w:pPr>
              <w:jc w:val="center"/>
              <w:rPr>
                <w:color w:val="0F243E"/>
              </w:rPr>
            </w:pPr>
            <w:r>
              <w:rPr>
                <w:color w:val="0F243E"/>
              </w:rPr>
              <w:t>2.</w:t>
            </w:r>
          </w:p>
        </w:tc>
        <w:tc>
          <w:tcPr>
            <w:tcW w:w="6120" w:type="dxa"/>
          </w:tcPr>
          <w:p w14:paraId="53BA5584" w14:textId="77777777" w:rsidR="002427E9" w:rsidRPr="00237B42" w:rsidRDefault="002427E9" w:rsidP="0012144E">
            <w:pPr>
              <w:rPr>
                <w:color w:val="0F243E"/>
                <w:lang w:val="sr-Cyrl-CS"/>
              </w:rPr>
            </w:pPr>
            <w:r>
              <w:rPr>
                <w:color w:val="0F243E"/>
                <w:lang w:val="sr-Cyrl-CS"/>
              </w:rPr>
              <w:t xml:space="preserve">Планирање и реализација пројектне наставе </w:t>
            </w:r>
          </w:p>
        </w:tc>
        <w:tc>
          <w:tcPr>
            <w:tcW w:w="1080" w:type="dxa"/>
            <w:vMerge/>
          </w:tcPr>
          <w:p w14:paraId="2E6F7CB9" w14:textId="77777777" w:rsidR="002427E9" w:rsidRPr="00237B42" w:rsidRDefault="002427E9" w:rsidP="0012144E">
            <w:pPr>
              <w:jc w:val="center"/>
              <w:rPr>
                <w:b/>
                <w:bCs/>
                <w:color w:val="0F243E"/>
                <w:lang w:val="sr-Cyrl-CS"/>
              </w:rPr>
            </w:pPr>
          </w:p>
        </w:tc>
      </w:tr>
      <w:tr w:rsidR="002427E9" w:rsidRPr="00237B42" w14:paraId="4743F384" w14:textId="77777777">
        <w:tc>
          <w:tcPr>
            <w:tcW w:w="540" w:type="dxa"/>
          </w:tcPr>
          <w:p w14:paraId="471F9C1E" w14:textId="77777777" w:rsidR="002427E9" w:rsidRPr="00237B42" w:rsidRDefault="002427E9" w:rsidP="0012144E">
            <w:pPr>
              <w:jc w:val="center"/>
              <w:rPr>
                <w:color w:val="0F243E"/>
              </w:rPr>
            </w:pPr>
            <w:r>
              <w:rPr>
                <w:color w:val="0F243E"/>
              </w:rPr>
              <w:t>3</w:t>
            </w:r>
            <w:r w:rsidRPr="00237B42">
              <w:rPr>
                <w:color w:val="0F243E"/>
              </w:rPr>
              <w:t>.</w:t>
            </w:r>
          </w:p>
        </w:tc>
        <w:tc>
          <w:tcPr>
            <w:tcW w:w="6120" w:type="dxa"/>
          </w:tcPr>
          <w:p w14:paraId="22B50125" w14:textId="77777777" w:rsidR="002427E9" w:rsidRPr="00237B42" w:rsidRDefault="002427E9" w:rsidP="0012144E">
            <w:pPr>
              <w:rPr>
                <w:color w:val="0F243E"/>
                <w:lang w:val="sr-Cyrl-CS"/>
              </w:rPr>
            </w:pPr>
            <w:r w:rsidRPr="00237B42">
              <w:rPr>
                <w:color w:val="0F243E"/>
                <w:lang w:val="sr-Cyrl-CS"/>
              </w:rPr>
              <w:t>Реализација допунске и додатне наставе</w:t>
            </w:r>
          </w:p>
        </w:tc>
        <w:tc>
          <w:tcPr>
            <w:tcW w:w="1080" w:type="dxa"/>
            <w:vMerge/>
          </w:tcPr>
          <w:p w14:paraId="14F99E8B" w14:textId="77777777" w:rsidR="002427E9" w:rsidRPr="00237B42" w:rsidRDefault="002427E9" w:rsidP="0012144E">
            <w:pPr>
              <w:jc w:val="center"/>
              <w:rPr>
                <w:b/>
                <w:bCs/>
                <w:color w:val="0F243E"/>
                <w:lang w:val="sr-Cyrl-CS"/>
              </w:rPr>
            </w:pPr>
          </w:p>
        </w:tc>
      </w:tr>
      <w:tr w:rsidR="002427E9" w:rsidRPr="00237B42" w14:paraId="21A7074A" w14:textId="77777777">
        <w:tc>
          <w:tcPr>
            <w:tcW w:w="540" w:type="dxa"/>
          </w:tcPr>
          <w:p w14:paraId="14E1F190" w14:textId="77777777" w:rsidR="002427E9" w:rsidRPr="00274D30" w:rsidRDefault="002427E9" w:rsidP="0012144E">
            <w:pPr>
              <w:jc w:val="center"/>
              <w:rPr>
                <w:color w:val="0F243E"/>
              </w:rPr>
            </w:pPr>
            <w:r>
              <w:rPr>
                <w:color w:val="0F243E"/>
              </w:rPr>
              <w:t>4.</w:t>
            </w:r>
          </w:p>
        </w:tc>
        <w:tc>
          <w:tcPr>
            <w:tcW w:w="6120" w:type="dxa"/>
          </w:tcPr>
          <w:p w14:paraId="3AFCD64A" w14:textId="77777777" w:rsidR="002427E9" w:rsidRPr="00237B42" w:rsidRDefault="002427E9" w:rsidP="0012144E">
            <w:pPr>
              <w:rPr>
                <w:color w:val="0F243E"/>
                <w:lang w:val="sr-Cyrl-CS"/>
              </w:rPr>
            </w:pPr>
            <w:r>
              <w:rPr>
                <w:color w:val="0F243E"/>
                <w:lang w:val="sr-Cyrl-CS"/>
              </w:rPr>
              <w:t>Реализација припреме ученика за такмичење</w:t>
            </w:r>
          </w:p>
        </w:tc>
        <w:tc>
          <w:tcPr>
            <w:tcW w:w="1080" w:type="dxa"/>
            <w:vMerge/>
          </w:tcPr>
          <w:p w14:paraId="10B59879" w14:textId="77777777" w:rsidR="002427E9" w:rsidRPr="00237B42" w:rsidRDefault="002427E9" w:rsidP="0012144E">
            <w:pPr>
              <w:jc w:val="center"/>
              <w:rPr>
                <w:b/>
                <w:bCs/>
                <w:color w:val="0F243E"/>
                <w:lang w:val="sr-Cyrl-CS"/>
              </w:rPr>
            </w:pPr>
          </w:p>
        </w:tc>
      </w:tr>
      <w:tr w:rsidR="002427E9" w:rsidRPr="00237B42" w14:paraId="7DF8F335" w14:textId="77777777">
        <w:tc>
          <w:tcPr>
            <w:tcW w:w="540" w:type="dxa"/>
          </w:tcPr>
          <w:p w14:paraId="1FCF779A" w14:textId="77777777" w:rsidR="002427E9" w:rsidRPr="00237B42" w:rsidRDefault="002427E9" w:rsidP="0012144E">
            <w:pPr>
              <w:jc w:val="center"/>
              <w:rPr>
                <w:color w:val="0F243E"/>
                <w:lang w:val="sr-Cyrl-CS"/>
              </w:rPr>
            </w:pPr>
            <w:r>
              <w:rPr>
                <w:color w:val="0F243E"/>
                <w:lang w:val="sr-Cyrl-CS"/>
              </w:rPr>
              <w:t>5</w:t>
            </w:r>
            <w:r w:rsidRPr="00237B42">
              <w:rPr>
                <w:color w:val="0F243E"/>
                <w:lang w:val="sr-Cyrl-CS"/>
              </w:rPr>
              <w:t xml:space="preserve">. </w:t>
            </w:r>
          </w:p>
        </w:tc>
        <w:tc>
          <w:tcPr>
            <w:tcW w:w="6120" w:type="dxa"/>
          </w:tcPr>
          <w:p w14:paraId="752C20FD" w14:textId="77777777" w:rsidR="002427E9" w:rsidRPr="00237B42" w:rsidRDefault="002427E9" w:rsidP="0012144E">
            <w:pPr>
              <w:rPr>
                <w:color w:val="0F243E"/>
                <w:lang w:val="sr-Cyrl-CS"/>
              </w:rPr>
            </w:pPr>
            <w:r w:rsidRPr="00237B42">
              <w:rPr>
                <w:color w:val="0F243E"/>
                <w:lang w:val="sr-Cyrl-CS"/>
              </w:rPr>
              <w:t>Реализација слободних активности ученика</w:t>
            </w:r>
          </w:p>
        </w:tc>
        <w:tc>
          <w:tcPr>
            <w:tcW w:w="1080" w:type="dxa"/>
            <w:vMerge/>
          </w:tcPr>
          <w:p w14:paraId="38FA8624" w14:textId="77777777" w:rsidR="002427E9" w:rsidRPr="00237B42" w:rsidRDefault="002427E9" w:rsidP="0012144E">
            <w:pPr>
              <w:jc w:val="center"/>
              <w:rPr>
                <w:b/>
                <w:bCs/>
                <w:color w:val="0F243E"/>
                <w:lang w:val="sr-Cyrl-CS"/>
              </w:rPr>
            </w:pPr>
          </w:p>
        </w:tc>
      </w:tr>
      <w:tr w:rsidR="002427E9" w:rsidRPr="00237B42" w14:paraId="4413C655" w14:textId="77777777">
        <w:tc>
          <w:tcPr>
            <w:tcW w:w="540" w:type="dxa"/>
          </w:tcPr>
          <w:p w14:paraId="52973A2E" w14:textId="77777777" w:rsidR="002427E9" w:rsidRPr="00237B42" w:rsidRDefault="002427E9" w:rsidP="0012144E">
            <w:pPr>
              <w:jc w:val="center"/>
              <w:rPr>
                <w:color w:val="0F243E"/>
              </w:rPr>
            </w:pPr>
            <w:r>
              <w:rPr>
                <w:color w:val="0F243E"/>
              </w:rPr>
              <w:t>6</w:t>
            </w:r>
            <w:r w:rsidRPr="00237B42">
              <w:rPr>
                <w:color w:val="0F243E"/>
              </w:rPr>
              <w:t>.</w:t>
            </w:r>
          </w:p>
        </w:tc>
        <w:tc>
          <w:tcPr>
            <w:tcW w:w="6120" w:type="dxa"/>
          </w:tcPr>
          <w:p w14:paraId="0E9FCF5B" w14:textId="77777777" w:rsidR="002427E9" w:rsidRPr="00237B42" w:rsidRDefault="002427E9" w:rsidP="0012144E">
            <w:pPr>
              <w:rPr>
                <w:color w:val="0F243E"/>
                <w:lang w:val="sr-Cyrl-CS"/>
              </w:rPr>
            </w:pPr>
            <w:r w:rsidRPr="00237B42">
              <w:rPr>
                <w:color w:val="0F243E"/>
                <w:lang w:val="sr-Cyrl-CS"/>
              </w:rPr>
              <w:t>Реализација припремне наставе за ученике 8. разреда</w:t>
            </w:r>
          </w:p>
        </w:tc>
        <w:tc>
          <w:tcPr>
            <w:tcW w:w="1080" w:type="dxa"/>
            <w:vMerge/>
          </w:tcPr>
          <w:p w14:paraId="23E284F7" w14:textId="77777777" w:rsidR="002427E9" w:rsidRPr="00237B42" w:rsidRDefault="002427E9" w:rsidP="0012144E">
            <w:pPr>
              <w:jc w:val="center"/>
              <w:rPr>
                <w:b/>
                <w:bCs/>
                <w:color w:val="0F243E"/>
                <w:lang w:val="sr-Cyrl-CS"/>
              </w:rPr>
            </w:pPr>
          </w:p>
        </w:tc>
      </w:tr>
      <w:tr w:rsidR="002427E9" w:rsidRPr="00237B42" w14:paraId="76D5F38A" w14:textId="77777777">
        <w:tc>
          <w:tcPr>
            <w:tcW w:w="540" w:type="dxa"/>
          </w:tcPr>
          <w:p w14:paraId="45AC731C" w14:textId="77777777" w:rsidR="002427E9" w:rsidRPr="00237B42" w:rsidRDefault="002427E9" w:rsidP="0012144E">
            <w:pPr>
              <w:jc w:val="center"/>
              <w:rPr>
                <w:b/>
                <w:bCs/>
                <w:color w:val="0F243E"/>
                <w:sz w:val="20"/>
                <w:szCs w:val="20"/>
              </w:rPr>
            </w:pPr>
            <w:r w:rsidRPr="00237B42">
              <w:rPr>
                <w:b/>
                <w:bCs/>
                <w:color w:val="0F243E"/>
                <w:sz w:val="20"/>
                <w:szCs w:val="20"/>
              </w:rPr>
              <w:t>III</w:t>
            </w:r>
          </w:p>
        </w:tc>
        <w:tc>
          <w:tcPr>
            <w:tcW w:w="6120" w:type="dxa"/>
          </w:tcPr>
          <w:p w14:paraId="03C8D6E9"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УНАПРЕЂЕЊЕ ОБРАЗОВНО-ВАСПИТНОГ РАДА</w:t>
            </w:r>
          </w:p>
        </w:tc>
        <w:tc>
          <w:tcPr>
            <w:tcW w:w="1080" w:type="dxa"/>
            <w:vMerge/>
          </w:tcPr>
          <w:p w14:paraId="4AE96509" w14:textId="77777777" w:rsidR="002427E9" w:rsidRPr="00237B42" w:rsidRDefault="002427E9" w:rsidP="0012144E">
            <w:pPr>
              <w:jc w:val="center"/>
              <w:rPr>
                <w:b/>
                <w:bCs/>
                <w:color w:val="0F243E"/>
                <w:lang w:val="sr-Cyrl-CS"/>
              </w:rPr>
            </w:pPr>
          </w:p>
        </w:tc>
      </w:tr>
      <w:tr w:rsidR="002427E9" w:rsidRPr="00237B42" w14:paraId="3AA81B92" w14:textId="77777777">
        <w:tc>
          <w:tcPr>
            <w:tcW w:w="540" w:type="dxa"/>
          </w:tcPr>
          <w:p w14:paraId="08ECFD35" w14:textId="77777777" w:rsidR="002427E9" w:rsidRPr="00237B42" w:rsidRDefault="002427E9" w:rsidP="0012144E">
            <w:pPr>
              <w:jc w:val="center"/>
              <w:rPr>
                <w:color w:val="0F243E"/>
              </w:rPr>
            </w:pPr>
            <w:r w:rsidRPr="00237B42">
              <w:rPr>
                <w:color w:val="0F243E"/>
              </w:rPr>
              <w:t>1.</w:t>
            </w:r>
          </w:p>
        </w:tc>
        <w:tc>
          <w:tcPr>
            <w:tcW w:w="6120" w:type="dxa"/>
          </w:tcPr>
          <w:p w14:paraId="06BA8857" w14:textId="77777777" w:rsidR="002427E9" w:rsidRPr="00237B42" w:rsidRDefault="002427E9" w:rsidP="0012144E">
            <w:pPr>
              <w:rPr>
                <w:color w:val="0F243E"/>
                <w:lang w:val="sr-Cyrl-CS"/>
              </w:rPr>
            </w:pPr>
            <w:r w:rsidRPr="00237B42">
              <w:rPr>
                <w:color w:val="0F243E"/>
                <w:lang w:val="sr-Cyrl-CS"/>
              </w:rPr>
              <w:t>Уједначавање критеријума у настави</w:t>
            </w:r>
          </w:p>
        </w:tc>
        <w:tc>
          <w:tcPr>
            <w:tcW w:w="1080" w:type="dxa"/>
            <w:vMerge/>
          </w:tcPr>
          <w:p w14:paraId="3D0D19EB" w14:textId="77777777" w:rsidR="002427E9" w:rsidRPr="00237B42" w:rsidRDefault="002427E9" w:rsidP="0012144E">
            <w:pPr>
              <w:jc w:val="center"/>
              <w:rPr>
                <w:b/>
                <w:bCs/>
                <w:color w:val="0F243E"/>
                <w:lang w:val="sr-Cyrl-CS"/>
              </w:rPr>
            </w:pPr>
          </w:p>
        </w:tc>
      </w:tr>
      <w:tr w:rsidR="002427E9" w:rsidRPr="00237B42" w14:paraId="6F83C489" w14:textId="77777777">
        <w:tc>
          <w:tcPr>
            <w:tcW w:w="540" w:type="dxa"/>
          </w:tcPr>
          <w:p w14:paraId="5E3689A7" w14:textId="77777777" w:rsidR="002427E9" w:rsidRPr="00237B42" w:rsidRDefault="002427E9" w:rsidP="0012144E">
            <w:pPr>
              <w:jc w:val="center"/>
              <w:rPr>
                <w:color w:val="0F243E"/>
              </w:rPr>
            </w:pPr>
            <w:r w:rsidRPr="00237B42">
              <w:rPr>
                <w:color w:val="0F243E"/>
              </w:rPr>
              <w:t>2.</w:t>
            </w:r>
          </w:p>
        </w:tc>
        <w:tc>
          <w:tcPr>
            <w:tcW w:w="6120" w:type="dxa"/>
          </w:tcPr>
          <w:p w14:paraId="6D4BAECC" w14:textId="77777777" w:rsidR="002427E9" w:rsidRPr="00237B42" w:rsidRDefault="002427E9" w:rsidP="0012144E">
            <w:pPr>
              <w:rPr>
                <w:color w:val="0F243E"/>
                <w:lang w:val="sr-Cyrl-CS"/>
              </w:rPr>
            </w:pPr>
            <w:r w:rsidRPr="00237B42">
              <w:rPr>
                <w:color w:val="0F243E"/>
                <w:lang w:val="sr-Cyrl-CS"/>
              </w:rPr>
              <w:t xml:space="preserve">Примена </w:t>
            </w:r>
            <w:r>
              <w:rPr>
                <w:color w:val="0F243E"/>
                <w:lang w:val="sr-Cyrl-CS"/>
              </w:rPr>
              <w:t xml:space="preserve">исхода и </w:t>
            </w:r>
            <w:r w:rsidRPr="00237B42">
              <w:rPr>
                <w:color w:val="0F243E"/>
                <w:lang w:val="sr-Cyrl-CS"/>
              </w:rPr>
              <w:t>стандарда у настави</w:t>
            </w:r>
          </w:p>
        </w:tc>
        <w:tc>
          <w:tcPr>
            <w:tcW w:w="1080" w:type="dxa"/>
            <w:vMerge/>
          </w:tcPr>
          <w:p w14:paraId="0B7DADDE" w14:textId="77777777" w:rsidR="002427E9" w:rsidRPr="00237B42" w:rsidRDefault="002427E9" w:rsidP="0012144E">
            <w:pPr>
              <w:jc w:val="center"/>
              <w:rPr>
                <w:b/>
                <w:bCs/>
                <w:color w:val="0F243E"/>
                <w:lang w:val="sr-Cyrl-CS"/>
              </w:rPr>
            </w:pPr>
          </w:p>
        </w:tc>
      </w:tr>
      <w:tr w:rsidR="002427E9" w:rsidRPr="00237B42" w14:paraId="6B1567C3" w14:textId="77777777">
        <w:tc>
          <w:tcPr>
            <w:tcW w:w="540" w:type="dxa"/>
          </w:tcPr>
          <w:p w14:paraId="2D17A006" w14:textId="77777777" w:rsidR="002427E9" w:rsidRPr="00237B42" w:rsidRDefault="002427E9" w:rsidP="0012144E">
            <w:pPr>
              <w:jc w:val="center"/>
              <w:rPr>
                <w:color w:val="0F243E"/>
              </w:rPr>
            </w:pPr>
            <w:r w:rsidRPr="00237B42">
              <w:rPr>
                <w:color w:val="0F243E"/>
              </w:rPr>
              <w:t>3.</w:t>
            </w:r>
          </w:p>
        </w:tc>
        <w:tc>
          <w:tcPr>
            <w:tcW w:w="6120" w:type="dxa"/>
          </w:tcPr>
          <w:p w14:paraId="7E62E184" w14:textId="77777777" w:rsidR="002427E9" w:rsidRPr="00237B42" w:rsidRDefault="002427E9" w:rsidP="0012144E">
            <w:pPr>
              <w:rPr>
                <w:color w:val="0F243E"/>
                <w:lang w:val="sr-Cyrl-CS"/>
              </w:rPr>
            </w:pPr>
            <w:r w:rsidRPr="00237B42">
              <w:rPr>
                <w:color w:val="0F243E"/>
                <w:lang w:val="sr-Cyrl-CS"/>
              </w:rPr>
              <w:t>Примена наставних средстава у раду</w:t>
            </w:r>
          </w:p>
        </w:tc>
        <w:tc>
          <w:tcPr>
            <w:tcW w:w="1080" w:type="dxa"/>
            <w:vMerge/>
          </w:tcPr>
          <w:p w14:paraId="32726EE7" w14:textId="77777777" w:rsidR="002427E9" w:rsidRPr="00237B42" w:rsidRDefault="002427E9" w:rsidP="0012144E">
            <w:pPr>
              <w:jc w:val="center"/>
              <w:rPr>
                <w:b/>
                <w:bCs/>
                <w:color w:val="0F243E"/>
                <w:lang w:val="sr-Cyrl-CS"/>
              </w:rPr>
            </w:pPr>
          </w:p>
        </w:tc>
      </w:tr>
      <w:tr w:rsidR="002427E9" w:rsidRPr="00237B42" w14:paraId="3F857E7E" w14:textId="77777777">
        <w:tc>
          <w:tcPr>
            <w:tcW w:w="540" w:type="dxa"/>
          </w:tcPr>
          <w:p w14:paraId="2F3A877F" w14:textId="77777777" w:rsidR="002427E9" w:rsidRPr="00237B42" w:rsidRDefault="002427E9" w:rsidP="0012144E">
            <w:pPr>
              <w:jc w:val="center"/>
              <w:rPr>
                <w:color w:val="0F243E"/>
              </w:rPr>
            </w:pPr>
            <w:r w:rsidRPr="00237B42">
              <w:rPr>
                <w:color w:val="0F243E"/>
                <w:lang w:val="sr-Cyrl-CS"/>
              </w:rPr>
              <w:t>4</w:t>
            </w:r>
            <w:r w:rsidRPr="00237B42">
              <w:rPr>
                <w:color w:val="0F243E"/>
              </w:rPr>
              <w:t>.</w:t>
            </w:r>
          </w:p>
        </w:tc>
        <w:tc>
          <w:tcPr>
            <w:tcW w:w="6120" w:type="dxa"/>
          </w:tcPr>
          <w:p w14:paraId="736CDD17" w14:textId="77777777" w:rsidR="002427E9" w:rsidRPr="00237B42" w:rsidRDefault="002427E9" w:rsidP="0012144E">
            <w:pPr>
              <w:rPr>
                <w:color w:val="0F243E"/>
                <w:lang w:val="sr-Cyrl-CS"/>
              </w:rPr>
            </w:pPr>
            <w:r w:rsidRPr="00237B42">
              <w:rPr>
                <w:color w:val="0F243E"/>
                <w:lang w:val="sr-Cyrl-CS"/>
              </w:rPr>
              <w:t>Употреба стручне литературе и интернета</w:t>
            </w:r>
          </w:p>
        </w:tc>
        <w:tc>
          <w:tcPr>
            <w:tcW w:w="1080" w:type="dxa"/>
            <w:vMerge/>
          </w:tcPr>
          <w:p w14:paraId="326A9FE9" w14:textId="77777777" w:rsidR="002427E9" w:rsidRPr="00237B42" w:rsidRDefault="002427E9" w:rsidP="0012144E">
            <w:pPr>
              <w:jc w:val="center"/>
              <w:rPr>
                <w:b/>
                <w:bCs/>
                <w:color w:val="0F243E"/>
                <w:lang w:val="sr-Cyrl-CS"/>
              </w:rPr>
            </w:pPr>
          </w:p>
        </w:tc>
      </w:tr>
      <w:tr w:rsidR="002427E9" w:rsidRPr="00237B42" w14:paraId="67F8BA85" w14:textId="77777777">
        <w:tc>
          <w:tcPr>
            <w:tcW w:w="540" w:type="dxa"/>
          </w:tcPr>
          <w:p w14:paraId="7F52813C" w14:textId="77777777" w:rsidR="002427E9" w:rsidRPr="00237B42" w:rsidRDefault="002427E9" w:rsidP="0012144E">
            <w:pPr>
              <w:jc w:val="center"/>
              <w:rPr>
                <w:color w:val="0F243E"/>
                <w:lang w:val="sr-Cyrl-CS"/>
              </w:rPr>
            </w:pPr>
            <w:r w:rsidRPr="00237B42">
              <w:rPr>
                <w:color w:val="0F243E"/>
                <w:lang w:val="sr-Cyrl-CS"/>
              </w:rPr>
              <w:t>5.</w:t>
            </w:r>
          </w:p>
        </w:tc>
        <w:tc>
          <w:tcPr>
            <w:tcW w:w="6120" w:type="dxa"/>
          </w:tcPr>
          <w:p w14:paraId="1B34D65B" w14:textId="77777777" w:rsidR="002427E9" w:rsidRPr="00237B42" w:rsidRDefault="002427E9" w:rsidP="0012144E">
            <w:pPr>
              <w:ind w:right="-468"/>
              <w:rPr>
                <w:color w:val="0F243E"/>
                <w:lang w:val="sr-Cyrl-CS"/>
              </w:rPr>
            </w:pPr>
            <w:r w:rsidRPr="00237B42">
              <w:rPr>
                <w:color w:val="0F243E"/>
                <w:lang w:val="sr-Cyrl-CS"/>
              </w:rPr>
              <w:t>Предлози и организовање стручних излета и екскурзија</w:t>
            </w:r>
          </w:p>
        </w:tc>
        <w:tc>
          <w:tcPr>
            <w:tcW w:w="1080" w:type="dxa"/>
            <w:vMerge/>
          </w:tcPr>
          <w:p w14:paraId="551028C4" w14:textId="77777777" w:rsidR="002427E9" w:rsidRPr="00237B42" w:rsidRDefault="002427E9" w:rsidP="0012144E">
            <w:pPr>
              <w:jc w:val="center"/>
              <w:rPr>
                <w:b/>
                <w:bCs/>
                <w:color w:val="0F243E"/>
                <w:lang w:val="sr-Cyrl-CS"/>
              </w:rPr>
            </w:pPr>
          </w:p>
        </w:tc>
      </w:tr>
      <w:tr w:rsidR="002427E9" w:rsidRPr="00237B42" w14:paraId="064C2494" w14:textId="77777777">
        <w:tc>
          <w:tcPr>
            <w:tcW w:w="540" w:type="dxa"/>
          </w:tcPr>
          <w:p w14:paraId="4C187FEB" w14:textId="77777777" w:rsidR="002427E9" w:rsidRPr="00237B42" w:rsidRDefault="002427E9" w:rsidP="0012144E">
            <w:pPr>
              <w:jc w:val="center"/>
              <w:rPr>
                <w:color w:val="0F243E"/>
                <w:lang w:val="sr-Cyrl-CS"/>
              </w:rPr>
            </w:pPr>
            <w:r w:rsidRPr="00237B42">
              <w:rPr>
                <w:color w:val="0F243E"/>
                <w:lang w:val="sr-Cyrl-CS"/>
              </w:rPr>
              <w:t>6.</w:t>
            </w:r>
          </w:p>
        </w:tc>
        <w:tc>
          <w:tcPr>
            <w:tcW w:w="6120" w:type="dxa"/>
          </w:tcPr>
          <w:p w14:paraId="62F04105" w14:textId="77777777" w:rsidR="002427E9" w:rsidRPr="00237B42" w:rsidRDefault="002427E9" w:rsidP="0012144E">
            <w:pPr>
              <w:ind w:right="-468"/>
              <w:rPr>
                <w:color w:val="0F243E"/>
                <w:lang w:val="sr-Cyrl-CS"/>
              </w:rPr>
            </w:pPr>
            <w:r w:rsidRPr="00237B42">
              <w:rPr>
                <w:color w:val="0F243E"/>
                <w:lang w:val="sr-Cyrl-CS"/>
              </w:rPr>
              <w:t>Сарадња са школским педагогом и психологом</w:t>
            </w:r>
          </w:p>
        </w:tc>
        <w:tc>
          <w:tcPr>
            <w:tcW w:w="1080" w:type="dxa"/>
            <w:vMerge/>
          </w:tcPr>
          <w:p w14:paraId="35FB572D" w14:textId="77777777" w:rsidR="002427E9" w:rsidRPr="00237B42" w:rsidRDefault="002427E9" w:rsidP="0012144E">
            <w:pPr>
              <w:jc w:val="center"/>
              <w:rPr>
                <w:b/>
                <w:bCs/>
                <w:color w:val="0F243E"/>
                <w:lang w:val="sr-Cyrl-CS"/>
              </w:rPr>
            </w:pPr>
          </w:p>
        </w:tc>
      </w:tr>
      <w:tr w:rsidR="002427E9" w:rsidRPr="00237B42" w14:paraId="5E9E5BEE" w14:textId="77777777">
        <w:tc>
          <w:tcPr>
            <w:tcW w:w="540" w:type="dxa"/>
          </w:tcPr>
          <w:p w14:paraId="32240354" w14:textId="77777777" w:rsidR="002427E9" w:rsidRPr="00237B42" w:rsidRDefault="002427E9" w:rsidP="0012144E">
            <w:pPr>
              <w:jc w:val="center"/>
              <w:rPr>
                <w:b/>
                <w:bCs/>
                <w:color w:val="0F243E"/>
                <w:sz w:val="20"/>
                <w:szCs w:val="20"/>
              </w:rPr>
            </w:pPr>
            <w:r w:rsidRPr="00237B42">
              <w:rPr>
                <w:b/>
                <w:bCs/>
                <w:color w:val="0F243E"/>
                <w:sz w:val="20"/>
                <w:szCs w:val="20"/>
              </w:rPr>
              <w:t>IV</w:t>
            </w:r>
          </w:p>
        </w:tc>
        <w:tc>
          <w:tcPr>
            <w:tcW w:w="6120" w:type="dxa"/>
          </w:tcPr>
          <w:p w14:paraId="2AA084E2" w14:textId="77777777" w:rsidR="002427E9" w:rsidRPr="00237B42" w:rsidRDefault="002427E9" w:rsidP="0012144E">
            <w:pPr>
              <w:ind w:right="-468"/>
              <w:rPr>
                <w:b/>
                <w:bCs/>
                <w:color w:val="0F243E"/>
                <w:sz w:val="20"/>
                <w:szCs w:val="20"/>
                <w:lang w:val="sr-Cyrl-CS"/>
              </w:rPr>
            </w:pPr>
            <w:r w:rsidRPr="00237B42">
              <w:rPr>
                <w:b/>
                <w:bCs/>
                <w:color w:val="0F243E"/>
                <w:sz w:val="20"/>
                <w:szCs w:val="20"/>
                <w:lang w:val="sr-Cyrl-CS"/>
              </w:rPr>
              <w:t>ПРАЋЕЊЕ РЕАЛИЗАЦИЈЕ ОБРАЗОВНО-ВАСПИТНОГ РАДА</w:t>
            </w:r>
          </w:p>
        </w:tc>
        <w:tc>
          <w:tcPr>
            <w:tcW w:w="1080" w:type="dxa"/>
            <w:vMerge/>
          </w:tcPr>
          <w:p w14:paraId="6B16A3FF" w14:textId="77777777" w:rsidR="002427E9" w:rsidRPr="00237B42" w:rsidRDefault="002427E9" w:rsidP="0012144E">
            <w:pPr>
              <w:jc w:val="center"/>
              <w:rPr>
                <w:b/>
                <w:bCs/>
                <w:color w:val="0F243E"/>
                <w:lang w:val="sr-Cyrl-CS"/>
              </w:rPr>
            </w:pPr>
          </w:p>
        </w:tc>
      </w:tr>
      <w:tr w:rsidR="002427E9" w:rsidRPr="00237B42" w14:paraId="3C1A2AC7" w14:textId="77777777">
        <w:tc>
          <w:tcPr>
            <w:tcW w:w="540" w:type="dxa"/>
          </w:tcPr>
          <w:p w14:paraId="7C39A1AF" w14:textId="77777777" w:rsidR="002427E9" w:rsidRPr="00237B42" w:rsidRDefault="002427E9" w:rsidP="0012144E">
            <w:pPr>
              <w:jc w:val="center"/>
              <w:rPr>
                <w:color w:val="0F243E"/>
              </w:rPr>
            </w:pPr>
            <w:r w:rsidRPr="00237B42">
              <w:rPr>
                <w:color w:val="0F243E"/>
              </w:rPr>
              <w:t>1.</w:t>
            </w:r>
          </w:p>
        </w:tc>
        <w:tc>
          <w:tcPr>
            <w:tcW w:w="6120" w:type="dxa"/>
          </w:tcPr>
          <w:p w14:paraId="49FCA9D0" w14:textId="77777777" w:rsidR="002427E9" w:rsidRPr="00237B42" w:rsidRDefault="002427E9" w:rsidP="0012144E">
            <w:pPr>
              <w:rPr>
                <w:color w:val="0F243E"/>
                <w:lang w:val="sr-Cyrl-CS"/>
              </w:rPr>
            </w:pPr>
            <w:r w:rsidRPr="00237B42">
              <w:rPr>
                <w:color w:val="0F243E"/>
                <w:lang w:val="sr-Cyrl-CS"/>
              </w:rPr>
              <w:t>Анализа успешности и оспособљености ученика за самостално учење</w:t>
            </w:r>
          </w:p>
        </w:tc>
        <w:tc>
          <w:tcPr>
            <w:tcW w:w="1080" w:type="dxa"/>
            <w:vMerge/>
          </w:tcPr>
          <w:p w14:paraId="7D0B787C" w14:textId="77777777" w:rsidR="002427E9" w:rsidRPr="00237B42" w:rsidRDefault="002427E9" w:rsidP="0012144E">
            <w:pPr>
              <w:jc w:val="center"/>
              <w:rPr>
                <w:b/>
                <w:bCs/>
                <w:color w:val="0F243E"/>
                <w:lang w:val="sr-Cyrl-CS"/>
              </w:rPr>
            </w:pPr>
          </w:p>
        </w:tc>
      </w:tr>
      <w:tr w:rsidR="002427E9" w:rsidRPr="00237B42" w14:paraId="2DC4DD2E" w14:textId="77777777">
        <w:tc>
          <w:tcPr>
            <w:tcW w:w="540" w:type="dxa"/>
          </w:tcPr>
          <w:p w14:paraId="52E7E657" w14:textId="77777777" w:rsidR="002427E9" w:rsidRPr="00237B42" w:rsidRDefault="002427E9" w:rsidP="0012144E">
            <w:pPr>
              <w:jc w:val="center"/>
              <w:rPr>
                <w:color w:val="0F243E"/>
                <w:lang w:val="sr-Cyrl-CS"/>
              </w:rPr>
            </w:pPr>
            <w:r w:rsidRPr="00237B42">
              <w:rPr>
                <w:color w:val="0F243E"/>
                <w:lang w:val="sr-Cyrl-CS"/>
              </w:rPr>
              <w:t>2.</w:t>
            </w:r>
          </w:p>
        </w:tc>
        <w:tc>
          <w:tcPr>
            <w:tcW w:w="6120" w:type="dxa"/>
          </w:tcPr>
          <w:p w14:paraId="257C6D7A" w14:textId="77777777" w:rsidR="002427E9" w:rsidRPr="00237B42" w:rsidRDefault="002427E9" w:rsidP="0012144E">
            <w:pPr>
              <w:ind w:right="-468"/>
              <w:rPr>
                <w:color w:val="0F243E"/>
                <w:lang w:val="sr-Cyrl-CS"/>
              </w:rPr>
            </w:pPr>
            <w:r w:rsidRPr="00237B42">
              <w:rPr>
                <w:color w:val="0F243E"/>
                <w:lang w:val="sr-Cyrl-CS"/>
              </w:rPr>
              <w:t xml:space="preserve">Сарадња са школским </w:t>
            </w:r>
            <w:r w:rsidRPr="00237B42">
              <w:rPr>
                <w:color w:val="0F243E"/>
              </w:rPr>
              <w:t xml:space="preserve">педагогом и </w:t>
            </w:r>
            <w:r w:rsidRPr="00237B42">
              <w:rPr>
                <w:color w:val="0F243E"/>
                <w:lang w:val="sr-Cyrl-CS"/>
              </w:rPr>
              <w:t>психологом</w:t>
            </w:r>
          </w:p>
        </w:tc>
        <w:tc>
          <w:tcPr>
            <w:tcW w:w="1080" w:type="dxa"/>
            <w:vMerge/>
          </w:tcPr>
          <w:p w14:paraId="31809AF1" w14:textId="77777777" w:rsidR="002427E9" w:rsidRPr="00237B42" w:rsidRDefault="002427E9" w:rsidP="0012144E">
            <w:pPr>
              <w:jc w:val="center"/>
              <w:rPr>
                <w:b/>
                <w:bCs/>
                <w:color w:val="0F243E"/>
                <w:lang w:val="sr-Cyrl-CS"/>
              </w:rPr>
            </w:pPr>
          </w:p>
        </w:tc>
      </w:tr>
      <w:tr w:rsidR="002427E9" w:rsidRPr="00237B42" w14:paraId="3E1AB3EF" w14:textId="77777777">
        <w:tc>
          <w:tcPr>
            <w:tcW w:w="540" w:type="dxa"/>
          </w:tcPr>
          <w:p w14:paraId="7465E814" w14:textId="77777777" w:rsidR="002427E9" w:rsidRPr="00237B42" w:rsidRDefault="002427E9" w:rsidP="0012144E">
            <w:pPr>
              <w:jc w:val="center"/>
              <w:rPr>
                <w:b/>
                <w:bCs/>
                <w:color w:val="0F243E"/>
                <w:sz w:val="20"/>
                <w:szCs w:val="20"/>
              </w:rPr>
            </w:pPr>
            <w:r w:rsidRPr="00237B42">
              <w:rPr>
                <w:b/>
                <w:bCs/>
                <w:color w:val="0F243E"/>
                <w:sz w:val="20"/>
                <w:szCs w:val="20"/>
              </w:rPr>
              <w:t>V</w:t>
            </w:r>
          </w:p>
        </w:tc>
        <w:tc>
          <w:tcPr>
            <w:tcW w:w="6120" w:type="dxa"/>
          </w:tcPr>
          <w:p w14:paraId="04853437"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СТРУЧНО УСАВРШАВАЊЕ НАСТАВНИКА</w:t>
            </w:r>
          </w:p>
        </w:tc>
        <w:tc>
          <w:tcPr>
            <w:tcW w:w="1080" w:type="dxa"/>
            <w:vMerge/>
          </w:tcPr>
          <w:p w14:paraId="0530D9A8" w14:textId="77777777" w:rsidR="002427E9" w:rsidRPr="00237B42" w:rsidRDefault="002427E9" w:rsidP="0012144E">
            <w:pPr>
              <w:jc w:val="center"/>
              <w:rPr>
                <w:b/>
                <w:bCs/>
                <w:color w:val="0F243E"/>
                <w:lang w:val="sr-Cyrl-CS"/>
              </w:rPr>
            </w:pPr>
          </w:p>
        </w:tc>
      </w:tr>
      <w:tr w:rsidR="002427E9" w:rsidRPr="00237B42" w14:paraId="29382115" w14:textId="77777777">
        <w:trPr>
          <w:trHeight w:val="225"/>
        </w:trPr>
        <w:tc>
          <w:tcPr>
            <w:tcW w:w="540" w:type="dxa"/>
          </w:tcPr>
          <w:p w14:paraId="2175B09E" w14:textId="77777777" w:rsidR="002427E9" w:rsidRPr="00237B42" w:rsidRDefault="002427E9" w:rsidP="0012144E">
            <w:pPr>
              <w:jc w:val="center"/>
              <w:rPr>
                <w:color w:val="0F243E"/>
                <w:lang w:val="sr-Cyrl-CS"/>
              </w:rPr>
            </w:pPr>
            <w:r w:rsidRPr="00237B42">
              <w:rPr>
                <w:color w:val="0F243E"/>
              </w:rPr>
              <w:t>1.</w:t>
            </w:r>
          </w:p>
        </w:tc>
        <w:tc>
          <w:tcPr>
            <w:tcW w:w="6120" w:type="dxa"/>
          </w:tcPr>
          <w:p w14:paraId="3B055A3E" w14:textId="77777777" w:rsidR="002427E9" w:rsidRPr="00237B42" w:rsidRDefault="002427E9" w:rsidP="0012144E">
            <w:pPr>
              <w:rPr>
                <w:color w:val="0F243E"/>
                <w:lang w:val="sr-Cyrl-CS"/>
              </w:rPr>
            </w:pPr>
            <w:r w:rsidRPr="00237B42">
              <w:rPr>
                <w:color w:val="0F243E"/>
                <w:lang w:val="sr-Cyrl-CS"/>
              </w:rPr>
              <w:t>Размена искуства наставника</w:t>
            </w:r>
          </w:p>
        </w:tc>
        <w:tc>
          <w:tcPr>
            <w:tcW w:w="1080" w:type="dxa"/>
            <w:vMerge/>
          </w:tcPr>
          <w:p w14:paraId="5763C2E1" w14:textId="77777777" w:rsidR="002427E9" w:rsidRPr="00237B42" w:rsidRDefault="002427E9" w:rsidP="0012144E">
            <w:pPr>
              <w:jc w:val="center"/>
              <w:rPr>
                <w:b/>
                <w:bCs/>
                <w:color w:val="0F243E"/>
                <w:lang w:val="sr-Cyrl-CS"/>
              </w:rPr>
            </w:pPr>
          </w:p>
        </w:tc>
      </w:tr>
      <w:tr w:rsidR="002427E9" w:rsidRPr="00237B42" w14:paraId="5E8FC16D" w14:textId="77777777">
        <w:trPr>
          <w:trHeight w:val="225"/>
        </w:trPr>
        <w:tc>
          <w:tcPr>
            <w:tcW w:w="540" w:type="dxa"/>
          </w:tcPr>
          <w:p w14:paraId="6959F952" w14:textId="77777777" w:rsidR="002427E9" w:rsidRPr="006D0316" w:rsidRDefault="002427E9" w:rsidP="0012144E">
            <w:pPr>
              <w:jc w:val="center"/>
              <w:rPr>
                <w:color w:val="0F243E"/>
              </w:rPr>
            </w:pPr>
            <w:r>
              <w:rPr>
                <w:color w:val="0F243E"/>
              </w:rPr>
              <w:t>2.</w:t>
            </w:r>
          </w:p>
        </w:tc>
        <w:tc>
          <w:tcPr>
            <w:tcW w:w="6120" w:type="dxa"/>
          </w:tcPr>
          <w:p w14:paraId="3BBE9EB3" w14:textId="77777777" w:rsidR="002427E9" w:rsidRPr="00237B42" w:rsidRDefault="002427E9" w:rsidP="0012144E">
            <w:pPr>
              <w:rPr>
                <w:color w:val="0F243E"/>
                <w:lang w:val="sr-Cyrl-CS"/>
              </w:rPr>
            </w:pPr>
            <w:r>
              <w:rPr>
                <w:color w:val="0F243E"/>
                <w:lang w:val="sr-Cyrl-CS"/>
              </w:rPr>
              <w:t>Планирање и реализација огледног и угледног часа</w:t>
            </w:r>
          </w:p>
        </w:tc>
        <w:tc>
          <w:tcPr>
            <w:tcW w:w="1080" w:type="dxa"/>
            <w:vMerge/>
          </w:tcPr>
          <w:p w14:paraId="1ADAFFB0" w14:textId="77777777" w:rsidR="002427E9" w:rsidRPr="00237B42" w:rsidRDefault="002427E9" w:rsidP="0012144E">
            <w:pPr>
              <w:jc w:val="center"/>
              <w:rPr>
                <w:b/>
                <w:bCs/>
                <w:color w:val="0F243E"/>
                <w:lang w:val="sr-Cyrl-CS"/>
              </w:rPr>
            </w:pPr>
          </w:p>
        </w:tc>
      </w:tr>
      <w:tr w:rsidR="002427E9" w:rsidRPr="00237B42" w14:paraId="66A88C7A" w14:textId="77777777">
        <w:trPr>
          <w:trHeight w:val="315"/>
        </w:trPr>
        <w:tc>
          <w:tcPr>
            <w:tcW w:w="540" w:type="dxa"/>
          </w:tcPr>
          <w:p w14:paraId="4BFC5F2B" w14:textId="77777777" w:rsidR="002427E9" w:rsidRPr="00237B42" w:rsidRDefault="002427E9" w:rsidP="0012144E">
            <w:pPr>
              <w:jc w:val="center"/>
              <w:rPr>
                <w:color w:val="0F243E"/>
                <w:lang w:val="sr-Cyrl-CS"/>
              </w:rPr>
            </w:pPr>
            <w:r>
              <w:rPr>
                <w:color w:val="0F243E"/>
                <w:lang w:val="sr-Cyrl-CS"/>
              </w:rPr>
              <w:t>3</w:t>
            </w:r>
            <w:r w:rsidRPr="00237B42">
              <w:rPr>
                <w:color w:val="0F243E"/>
                <w:lang w:val="sr-Cyrl-CS"/>
              </w:rPr>
              <w:t>.</w:t>
            </w:r>
          </w:p>
        </w:tc>
        <w:tc>
          <w:tcPr>
            <w:tcW w:w="6120" w:type="dxa"/>
          </w:tcPr>
          <w:p w14:paraId="2BDBD608" w14:textId="77777777" w:rsidR="002427E9" w:rsidRPr="00237B42" w:rsidRDefault="002427E9" w:rsidP="0012144E">
            <w:pPr>
              <w:rPr>
                <w:color w:val="0F243E"/>
                <w:lang w:val="sr-Cyrl-CS"/>
              </w:rPr>
            </w:pPr>
            <w:r w:rsidRPr="00237B42">
              <w:rPr>
                <w:color w:val="0F243E"/>
                <w:lang w:val="sr-Cyrl-CS"/>
              </w:rPr>
              <w:t xml:space="preserve">Планирање стручног усавршавања наставника </w:t>
            </w:r>
          </w:p>
        </w:tc>
        <w:tc>
          <w:tcPr>
            <w:tcW w:w="1080" w:type="dxa"/>
            <w:vMerge/>
          </w:tcPr>
          <w:p w14:paraId="2BAEA97B" w14:textId="77777777" w:rsidR="002427E9" w:rsidRPr="00237B42" w:rsidRDefault="002427E9" w:rsidP="0012144E">
            <w:pPr>
              <w:jc w:val="center"/>
              <w:rPr>
                <w:b/>
                <w:bCs/>
                <w:color w:val="0F243E"/>
                <w:lang w:val="sr-Cyrl-CS"/>
              </w:rPr>
            </w:pPr>
          </w:p>
        </w:tc>
      </w:tr>
      <w:tr w:rsidR="002427E9" w:rsidRPr="00237B42" w14:paraId="6687E15E" w14:textId="77777777">
        <w:trPr>
          <w:trHeight w:val="315"/>
        </w:trPr>
        <w:tc>
          <w:tcPr>
            <w:tcW w:w="540" w:type="dxa"/>
          </w:tcPr>
          <w:p w14:paraId="6B221862" w14:textId="77777777" w:rsidR="002427E9" w:rsidRPr="00237B42" w:rsidRDefault="002427E9" w:rsidP="0012144E">
            <w:pPr>
              <w:jc w:val="center"/>
              <w:rPr>
                <w:color w:val="0F243E"/>
              </w:rPr>
            </w:pPr>
            <w:r>
              <w:rPr>
                <w:color w:val="0F243E"/>
                <w:lang w:val="sr-Cyrl-CS"/>
              </w:rPr>
              <w:t>4</w:t>
            </w:r>
            <w:r w:rsidRPr="00237B42">
              <w:rPr>
                <w:color w:val="0F243E"/>
                <w:lang w:val="sr-Cyrl-CS"/>
              </w:rPr>
              <w:t>.</w:t>
            </w:r>
          </w:p>
        </w:tc>
        <w:tc>
          <w:tcPr>
            <w:tcW w:w="6120" w:type="dxa"/>
          </w:tcPr>
          <w:p w14:paraId="160E4F4E" w14:textId="77777777" w:rsidR="002427E9" w:rsidRPr="00237B42" w:rsidRDefault="002427E9" w:rsidP="0012144E">
            <w:pPr>
              <w:rPr>
                <w:color w:val="0F243E"/>
                <w:lang w:val="sr-Cyrl-CS"/>
              </w:rPr>
            </w:pPr>
            <w:r w:rsidRPr="00237B42">
              <w:rPr>
                <w:color w:val="0F243E"/>
                <w:lang w:val="sr-Cyrl-CS"/>
              </w:rPr>
              <w:t xml:space="preserve">Семинари наставника </w:t>
            </w:r>
          </w:p>
        </w:tc>
        <w:tc>
          <w:tcPr>
            <w:tcW w:w="1080" w:type="dxa"/>
            <w:vMerge/>
          </w:tcPr>
          <w:p w14:paraId="3E0525CC" w14:textId="77777777" w:rsidR="002427E9" w:rsidRPr="00237B42" w:rsidRDefault="002427E9" w:rsidP="0012144E">
            <w:pPr>
              <w:jc w:val="center"/>
              <w:rPr>
                <w:b/>
                <w:bCs/>
                <w:color w:val="0F243E"/>
                <w:lang w:val="sr-Cyrl-CS"/>
              </w:rPr>
            </w:pPr>
          </w:p>
        </w:tc>
      </w:tr>
      <w:tr w:rsidR="002427E9" w:rsidRPr="00237B42" w14:paraId="661718DA" w14:textId="77777777">
        <w:tc>
          <w:tcPr>
            <w:tcW w:w="540" w:type="dxa"/>
          </w:tcPr>
          <w:p w14:paraId="05DDC053" w14:textId="77777777" w:rsidR="002427E9" w:rsidRPr="00237B42" w:rsidRDefault="002427E9" w:rsidP="0012144E">
            <w:pPr>
              <w:jc w:val="center"/>
              <w:rPr>
                <w:b/>
                <w:bCs/>
                <w:color w:val="0F243E"/>
                <w:sz w:val="20"/>
                <w:szCs w:val="20"/>
              </w:rPr>
            </w:pPr>
            <w:r w:rsidRPr="00237B42">
              <w:rPr>
                <w:b/>
                <w:bCs/>
                <w:color w:val="0F243E"/>
                <w:sz w:val="20"/>
                <w:szCs w:val="20"/>
              </w:rPr>
              <w:t>VI</w:t>
            </w:r>
          </w:p>
        </w:tc>
        <w:tc>
          <w:tcPr>
            <w:tcW w:w="6120" w:type="dxa"/>
          </w:tcPr>
          <w:p w14:paraId="2727D638" w14:textId="77777777" w:rsidR="002427E9" w:rsidRPr="00237B42" w:rsidRDefault="002427E9" w:rsidP="0012144E">
            <w:pPr>
              <w:jc w:val="center"/>
              <w:rPr>
                <w:b/>
                <w:bCs/>
                <w:color w:val="0F243E"/>
                <w:sz w:val="20"/>
                <w:szCs w:val="20"/>
                <w:lang w:val="sr-Cyrl-CS"/>
              </w:rPr>
            </w:pPr>
            <w:r w:rsidRPr="00237B42">
              <w:rPr>
                <w:b/>
                <w:bCs/>
                <w:color w:val="0F243E"/>
                <w:sz w:val="20"/>
                <w:szCs w:val="20"/>
                <w:lang w:val="sr-Cyrl-CS"/>
              </w:rPr>
              <w:t>ПОДНОШЕЊЕ ИЗВЕШТАЈА О РАДУ</w:t>
            </w:r>
          </w:p>
        </w:tc>
        <w:tc>
          <w:tcPr>
            <w:tcW w:w="1080" w:type="dxa"/>
            <w:vMerge/>
          </w:tcPr>
          <w:p w14:paraId="3E51E04F" w14:textId="77777777" w:rsidR="002427E9" w:rsidRPr="00237B42" w:rsidRDefault="002427E9" w:rsidP="0012144E">
            <w:pPr>
              <w:jc w:val="center"/>
              <w:rPr>
                <w:b/>
                <w:bCs/>
                <w:color w:val="0F243E"/>
                <w:lang w:val="sr-Cyrl-CS"/>
              </w:rPr>
            </w:pPr>
          </w:p>
        </w:tc>
      </w:tr>
    </w:tbl>
    <w:p w14:paraId="1F216174" w14:textId="77777777" w:rsidR="002427E9" w:rsidRDefault="002427E9" w:rsidP="0015042F">
      <w:pPr>
        <w:tabs>
          <w:tab w:val="left" w:pos="3899"/>
        </w:tabs>
        <w:rPr>
          <w:b/>
          <w:bCs/>
          <w:sz w:val="28"/>
          <w:szCs w:val="28"/>
          <w:u w:val="single"/>
        </w:rPr>
      </w:pPr>
    </w:p>
    <w:p w14:paraId="5EA45516" w14:textId="77777777" w:rsidR="002427E9" w:rsidRDefault="002427E9" w:rsidP="0015042F">
      <w:pPr>
        <w:tabs>
          <w:tab w:val="left" w:pos="3899"/>
        </w:tabs>
        <w:rPr>
          <w:b/>
          <w:bCs/>
          <w:sz w:val="28"/>
          <w:szCs w:val="28"/>
          <w:u w:val="single"/>
        </w:rPr>
      </w:pPr>
    </w:p>
    <w:p w14:paraId="616124CD" w14:textId="77777777" w:rsidR="002427E9" w:rsidRDefault="002427E9" w:rsidP="008B5AEC">
      <w:pPr>
        <w:tabs>
          <w:tab w:val="left" w:pos="3899"/>
        </w:tabs>
        <w:ind w:left="720"/>
        <w:rPr>
          <w:b/>
          <w:bCs/>
          <w:sz w:val="28"/>
          <w:szCs w:val="28"/>
          <w:u w:val="single"/>
        </w:rPr>
      </w:pPr>
    </w:p>
    <w:p w14:paraId="66CDB751" w14:textId="77777777" w:rsidR="00602312" w:rsidRDefault="00602312" w:rsidP="008B5AEC">
      <w:pPr>
        <w:tabs>
          <w:tab w:val="left" w:pos="3899"/>
        </w:tabs>
        <w:ind w:left="720"/>
        <w:rPr>
          <w:b/>
          <w:bCs/>
          <w:sz w:val="28"/>
          <w:szCs w:val="28"/>
          <w:u w:val="single"/>
        </w:rPr>
      </w:pPr>
    </w:p>
    <w:p w14:paraId="7CFE9F60" w14:textId="77777777" w:rsidR="00602312" w:rsidRDefault="00602312" w:rsidP="008B5AEC">
      <w:pPr>
        <w:tabs>
          <w:tab w:val="left" w:pos="3899"/>
        </w:tabs>
        <w:ind w:left="720"/>
        <w:rPr>
          <w:b/>
          <w:bCs/>
          <w:sz w:val="28"/>
          <w:szCs w:val="28"/>
          <w:u w:val="single"/>
        </w:rPr>
      </w:pPr>
    </w:p>
    <w:p w14:paraId="4F3516DE" w14:textId="77777777" w:rsidR="00602312" w:rsidRDefault="00602312" w:rsidP="008B5AEC">
      <w:pPr>
        <w:tabs>
          <w:tab w:val="left" w:pos="3899"/>
        </w:tabs>
        <w:ind w:left="720"/>
        <w:rPr>
          <w:b/>
          <w:bCs/>
          <w:sz w:val="28"/>
          <w:szCs w:val="28"/>
          <w:u w:val="single"/>
        </w:rPr>
      </w:pPr>
    </w:p>
    <w:p w14:paraId="42BB1931" w14:textId="77777777" w:rsidR="00602312" w:rsidRDefault="00602312" w:rsidP="008B5AEC">
      <w:pPr>
        <w:tabs>
          <w:tab w:val="left" w:pos="3899"/>
        </w:tabs>
        <w:ind w:left="720"/>
        <w:rPr>
          <w:b/>
          <w:bCs/>
          <w:sz w:val="28"/>
          <w:szCs w:val="28"/>
          <w:u w:val="single"/>
        </w:rPr>
      </w:pPr>
    </w:p>
    <w:p w14:paraId="1EC23EC6" w14:textId="77777777" w:rsidR="00602312" w:rsidRDefault="00602312" w:rsidP="008B5AEC">
      <w:pPr>
        <w:tabs>
          <w:tab w:val="left" w:pos="3899"/>
        </w:tabs>
        <w:ind w:left="720"/>
        <w:rPr>
          <w:b/>
          <w:bCs/>
          <w:sz w:val="28"/>
          <w:szCs w:val="28"/>
          <w:u w:val="single"/>
        </w:rPr>
      </w:pPr>
    </w:p>
    <w:p w14:paraId="1CEF00D5" w14:textId="77777777" w:rsidR="00602312" w:rsidRPr="00602312" w:rsidRDefault="00602312" w:rsidP="008B5AEC">
      <w:pPr>
        <w:tabs>
          <w:tab w:val="left" w:pos="3899"/>
        </w:tabs>
        <w:ind w:left="720"/>
        <w:rPr>
          <w:b/>
          <w:bCs/>
          <w:sz w:val="28"/>
          <w:szCs w:val="28"/>
          <w:u w:val="single"/>
        </w:rPr>
      </w:pPr>
    </w:p>
    <w:p w14:paraId="17FFA91F" w14:textId="77777777" w:rsidR="00602312" w:rsidRPr="00602312" w:rsidRDefault="00B768FA" w:rsidP="00602312">
      <w:pPr>
        <w:pStyle w:val="BodyTextIndent"/>
        <w:tabs>
          <w:tab w:val="left" w:pos="11482"/>
        </w:tabs>
        <w:ind w:right="2126" w:firstLine="0"/>
        <w:jc w:val="left"/>
        <w:rPr>
          <w:b/>
          <w:bCs/>
        </w:rPr>
      </w:pPr>
      <w:r>
        <w:rPr>
          <w:b/>
          <w:bCs/>
        </w:rPr>
        <w:t xml:space="preserve">4.9. </w:t>
      </w:r>
      <w:r w:rsidR="00602312" w:rsidRPr="00E448E8">
        <w:rPr>
          <w:b/>
          <w:bCs/>
        </w:rPr>
        <w:t>ОРИЈЕНТАЦИОНИ</w:t>
      </w:r>
      <w:r w:rsidR="00602312">
        <w:rPr>
          <w:b/>
          <w:bCs/>
        </w:rPr>
        <w:t xml:space="preserve">  ПЛАН РАДА СТРУЧНОГ ВЕЋА </w:t>
      </w:r>
      <w:r w:rsidR="00602312" w:rsidRPr="00E448E8">
        <w:rPr>
          <w:b/>
          <w:bCs/>
        </w:rPr>
        <w:t>РАЗРЕДНЕ НАСТАВЕ</w:t>
      </w:r>
    </w:p>
    <w:p w14:paraId="4607D783" w14:textId="77777777" w:rsidR="00602312" w:rsidRPr="00E448E8" w:rsidRDefault="00602312" w:rsidP="00602312">
      <w:pPr>
        <w:pStyle w:val="BodyTextIndent"/>
        <w:tabs>
          <w:tab w:val="left" w:pos="11482"/>
        </w:tabs>
        <w:ind w:right="2126" w:firstLine="0"/>
        <w:jc w:val="center"/>
        <w:rPr>
          <w:b/>
          <w:bCs/>
        </w:rPr>
      </w:pPr>
    </w:p>
    <w:tbl>
      <w:tblPr>
        <w:tblStyle w:val="TableGrid"/>
        <w:tblW w:w="11293" w:type="dxa"/>
        <w:tblInd w:w="-745" w:type="dxa"/>
        <w:tblLayout w:type="fixed"/>
        <w:tblLook w:val="0000" w:firstRow="0" w:lastRow="0" w:firstColumn="0" w:lastColumn="0" w:noHBand="0" w:noVBand="0"/>
      </w:tblPr>
      <w:tblGrid>
        <w:gridCol w:w="853"/>
        <w:gridCol w:w="8455"/>
        <w:gridCol w:w="810"/>
        <w:gridCol w:w="40"/>
        <w:gridCol w:w="1135"/>
      </w:tblGrid>
      <w:tr w:rsidR="00602312" w:rsidRPr="00E448E8" w14:paraId="6AF6D858" w14:textId="77777777" w:rsidTr="00602312">
        <w:trPr>
          <w:trHeight w:val="395"/>
        </w:trPr>
        <w:tc>
          <w:tcPr>
            <w:tcW w:w="9308" w:type="dxa"/>
            <w:gridSpan w:val="2"/>
          </w:tcPr>
          <w:p w14:paraId="35E3A0D8" w14:textId="77777777" w:rsidR="00602312" w:rsidRPr="00E448E8" w:rsidRDefault="00602312" w:rsidP="00356AB2">
            <w:pPr>
              <w:pStyle w:val="BodyTextIndent"/>
              <w:ind w:firstLine="0"/>
              <w:jc w:val="center"/>
              <w:rPr>
                <w:b/>
                <w:bCs/>
              </w:rPr>
            </w:pPr>
            <w:r w:rsidRPr="00E448E8">
              <w:rPr>
                <w:b/>
                <w:bCs/>
              </w:rPr>
              <w:t>А К Т И В Н О С Т И</w:t>
            </w:r>
          </w:p>
          <w:p w14:paraId="789E59A7" w14:textId="77777777" w:rsidR="00602312" w:rsidRPr="00E448E8" w:rsidRDefault="00602312" w:rsidP="00356AB2">
            <w:pPr>
              <w:pStyle w:val="BodyTextIndent"/>
              <w:ind w:left="-675" w:firstLine="0"/>
            </w:pPr>
          </w:p>
        </w:tc>
        <w:tc>
          <w:tcPr>
            <w:tcW w:w="810" w:type="dxa"/>
          </w:tcPr>
          <w:p w14:paraId="6DE25E0A" w14:textId="77777777" w:rsidR="00602312" w:rsidRPr="00E448E8" w:rsidRDefault="00602312" w:rsidP="00356AB2">
            <w:pPr>
              <w:pStyle w:val="BodyTextIndent"/>
              <w:ind w:firstLine="0"/>
              <w:rPr>
                <w:b/>
                <w:bCs/>
              </w:rPr>
            </w:pPr>
            <w:r w:rsidRPr="00E448E8">
              <w:rPr>
                <w:b/>
                <w:bCs/>
              </w:rPr>
              <w:t>Рок за</w:t>
            </w:r>
          </w:p>
          <w:p w14:paraId="203EA7EF" w14:textId="77777777" w:rsidR="00602312" w:rsidRPr="00E448E8" w:rsidRDefault="00602312" w:rsidP="00356AB2">
            <w:pPr>
              <w:pStyle w:val="BodyTextIndent"/>
              <w:ind w:firstLine="0"/>
              <w:rPr>
                <w:b/>
                <w:bCs/>
              </w:rPr>
            </w:pPr>
            <w:r w:rsidRPr="00E448E8">
              <w:rPr>
                <w:b/>
                <w:bCs/>
              </w:rPr>
              <w:t>извр.</w:t>
            </w:r>
          </w:p>
        </w:tc>
        <w:tc>
          <w:tcPr>
            <w:tcW w:w="1175" w:type="dxa"/>
            <w:gridSpan w:val="2"/>
          </w:tcPr>
          <w:p w14:paraId="1EBD50DF" w14:textId="77777777" w:rsidR="00602312" w:rsidRPr="00E448E8" w:rsidRDefault="00602312" w:rsidP="00356AB2">
            <w:pPr>
              <w:pStyle w:val="BodyTextIndent"/>
              <w:ind w:firstLine="0"/>
              <w:rPr>
                <w:b/>
                <w:bCs/>
              </w:rPr>
            </w:pPr>
            <w:r w:rsidRPr="00E448E8">
              <w:rPr>
                <w:b/>
                <w:bCs/>
              </w:rPr>
              <w:t>Носиоци</w:t>
            </w:r>
          </w:p>
          <w:p w14:paraId="5FD434B4" w14:textId="77777777" w:rsidR="00602312" w:rsidRPr="00E448E8" w:rsidRDefault="00602312" w:rsidP="00356AB2">
            <w:pPr>
              <w:pStyle w:val="BodyTextIndent"/>
              <w:ind w:firstLine="0"/>
              <w:rPr>
                <w:b/>
                <w:bCs/>
              </w:rPr>
            </w:pPr>
            <w:r w:rsidRPr="00E448E8">
              <w:rPr>
                <w:b/>
                <w:bCs/>
              </w:rPr>
              <w:t>активн.</w:t>
            </w:r>
          </w:p>
        </w:tc>
      </w:tr>
      <w:tr w:rsidR="00602312" w:rsidRPr="00E448E8" w14:paraId="1EFABC12" w14:textId="77777777" w:rsidTr="00602312">
        <w:trPr>
          <w:trHeight w:val="2060"/>
        </w:trPr>
        <w:tc>
          <w:tcPr>
            <w:tcW w:w="853" w:type="dxa"/>
          </w:tcPr>
          <w:p w14:paraId="1AD6AAF2" w14:textId="77777777" w:rsidR="00602312" w:rsidRPr="00E448E8" w:rsidRDefault="00602312" w:rsidP="00356AB2">
            <w:pPr>
              <w:pStyle w:val="BodyTextIndent"/>
              <w:ind w:firstLine="0"/>
            </w:pPr>
          </w:p>
          <w:p w14:paraId="3868CCDF" w14:textId="77777777" w:rsidR="00602312" w:rsidRPr="00E448E8" w:rsidRDefault="00602312" w:rsidP="00356AB2">
            <w:pPr>
              <w:pStyle w:val="BodyTextIndent"/>
              <w:ind w:firstLine="0"/>
            </w:pPr>
          </w:p>
          <w:p w14:paraId="27886161" w14:textId="77777777" w:rsidR="00602312" w:rsidRPr="00E448E8" w:rsidRDefault="00602312" w:rsidP="00356AB2">
            <w:pPr>
              <w:pStyle w:val="BodyTextIndent"/>
              <w:ind w:firstLine="0"/>
              <w:jc w:val="center"/>
              <w:rPr>
                <w:b/>
                <w:bCs/>
              </w:rPr>
            </w:pPr>
            <w:r w:rsidRPr="00E448E8">
              <w:rPr>
                <w:b/>
                <w:bCs/>
              </w:rPr>
              <w:t>А</w:t>
            </w:r>
          </w:p>
          <w:p w14:paraId="360C7BF6" w14:textId="77777777" w:rsidR="00602312" w:rsidRPr="00E448E8" w:rsidRDefault="00602312" w:rsidP="00356AB2">
            <w:pPr>
              <w:pStyle w:val="BodyTextIndent"/>
              <w:ind w:firstLine="0"/>
              <w:jc w:val="center"/>
              <w:rPr>
                <w:b/>
                <w:bCs/>
              </w:rPr>
            </w:pPr>
            <w:r w:rsidRPr="00E448E8">
              <w:rPr>
                <w:b/>
                <w:bCs/>
              </w:rPr>
              <w:t>В</w:t>
            </w:r>
          </w:p>
          <w:p w14:paraId="17FC6F46" w14:textId="77777777" w:rsidR="00602312" w:rsidRPr="00E448E8" w:rsidRDefault="00602312" w:rsidP="00356AB2">
            <w:pPr>
              <w:pStyle w:val="BodyTextIndent"/>
              <w:ind w:firstLine="0"/>
              <w:jc w:val="center"/>
              <w:rPr>
                <w:b/>
                <w:bCs/>
              </w:rPr>
            </w:pPr>
            <w:r w:rsidRPr="00E448E8">
              <w:rPr>
                <w:b/>
                <w:bCs/>
              </w:rPr>
              <w:t>Г</w:t>
            </w:r>
          </w:p>
          <w:p w14:paraId="4A45A147" w14:textId="77777777" w:rsidR="00602312" w:rsidRPr="00E448E8" w:rsidRDefault="00602312" w:rsidP="00356AB2">
            <w:pPr>
              <w:pStyle w:val="BodyTextIndent"/>
              <w:ind w:firstLine="0"/>
              <w:jc w:val="center"/>
              <w:rPr>
                <w:b/>
                <w:bCs/>
              </w:rPr>
            </w:pPr>
            <w:r w:rsidRPr="00E448E8">
              <w:rPr>
                <w:b/>
                <w:bCs/>
              </w:rPr>
              <w:t>У</w:t>
            </w:r>
          </w:p>
          <w:p w14:paraId="6C48FA41" w14:textId="77777777" w:rsidR="00602312" w:rsidRPr="00E448E8" w:rsidRDefault="00602312" w:rsidP="00356AB2">
            <w:pPr>
              <w:pStyle w:val="BodyTextIndent"/>
              <w:ind w:firstLine="0"/>
              <w:jc w:val="center"/>
              <w:rPr>
                <w:b/>
                <w:bCs/>
              </w:rPr>
            </w:pPr>
            <w:r w:rsidRPr="00E448E8">
              <w:rPr>
                <w:b/>
                <w:bCs/>
              </w:rPr>
              <w:t>С</w:t>
            </w:r>
          </w:p>
          <w:p w14:paraId="46B58B2C" w14:textId="77777777" w:rsidR="00602312" w:rsidRPr="00E448E8" w:rsidRDefault="00602312" w:rsidP="00356AB2">
            <w:pPr>
              <w:pStyle w:val="BodyTextIndent"/>
              <w:ind w:firstLine="0"/>
              <w:jc w:val="center"/>
              <w:rPr>
                <w:b/>
                <w:bCs/>
              </w:rPr>
            </w:pPr>
            <w:r w:rsidRPr="00E448E8">
              <w:rPr>
                <w:b/>
                <w:bCs/>
              </w:rPr>
              <w:t>Т</w:t>
            </w:r>
          </w:p>
        </w:tc>
        <w:tc>
          <w:tcPr>
            <w:tcW w:w="8455" w:type="dxa"/>
          </w:tcPr>
          <w:p w14:paraId="3DA8DEB1" w14:textId="77777777" w:rsidR="00602312" w:rsidRPr="00E448E8" w:rsidRDefault="00602312" w:rsidP="00602312">
            <w:pPr>
              <w:rPr>
                <w:lang w:val="sr-Cyrl-CS"/>
              </w:rPr>
            </w:pPr>
            <w:r w:rsidRPr="00E448E8">
              <w:rPr>
                <w:lang w:val="ru-RU"/>
              </w:rPr>
              <w:t xml:space="preserve">Избор руководства </w:t>
            </w:r>
            <w:r w:rsidRPr="00E448E8">
              <w:t>Стручногвећа</w:t>
            </w:r>
            <w:r w:rsidRPr="00E448E8">
              <w:rPr>
                <w:lang w:val="sr-Cyrl-CS"/>
              </w:rPr>
              <w:t xml:space="preserve"> учитеља школе</w:t>
            </w:r>
          </w:p>
          <w:p w14:paraId="1273FFA0" w14:textId="77777777" w:rsidR="00602312" w:rsidRPr="00E448E8" w:rsidRDefault="00602312" w:rsidP="00602312">
            <w:pPr>
              <w:rPr>
                <w:lang w:val="sr-Cyrl-CS"/>
              </w:rPr>
            </w:pPr>
            <w:r w:rsidRPr="00E448E8">
              <w:rPr>
                <w:lang w:val="sr-Cyrl-CS"/>
              </w:rPr>
              <w:t>Усвајање годишњег програма рада Стручног већа  учитеља школе</w:t>
            </w:r>
          </w:p>
          <w:p w14:paraId="07225001" w14:textId="77777777" w:rsidR="00602312" w:rsidRPr="00E448E8" w:rsidRDefault="00602312" w:rsidP="00602312">
            <w:pPr>
              <w:rPr>
                <w:lang w:val="ru-RU"/>
              </w:rPr>
            </w:pPr>
            <w:r w:rsidRPr="00E448E8">
              <w:rPr>
                <w:lang w:val="ru-RU"/>
              </w:rPr>
              <w:t xml:space="preserve">Доношење глобалног -  годишњег плана васп -обр. рада по предметима </w:t>
            </w:r>
          </w:p>
          <w:p w14:paraId="4A63F6A7" w14:textId="77777777" w:rsidR="00602312" w:rsidRPr="00E448E8" w:rsidRDefault="00602312" w:rsidP="00602312">
            <w:pPr>
              <w:rPr>
                <w:lang w:val="sr-Cyrl-CS"/>
              </w:rPr>
            </w:pPr>
            <w:r w:rsidRPr="00E448E8">
              <w:rPr>
                <w:lang w:val="sr-Cyrl-CS"/>
              </w:rPr>
              <w:t>Израда месечних оперативних планова вас - обр. рада за 1.полугодиште</w:t>
            </w:r>
          </w:p>
          <w:p w14:paraId="77FA38A9" w14:textId="77777777" w:rsidR="00602312" w:rsidRPr="00E448E8" w:rsidRDefault="00602312" w:rsidP="00602312">
            <w:pPr>
              <w:rPr>
                <w:lang w:val="sr-Cyrl-CS"/>
              </w:rPr>
            </w:pPr>
            <w:r w:rsidRPr="00E448E8">
              <w:rPr>
                <w:lang w:val="sr-Cyrl-CS"/>
              </w:rPr>
              <w:t xml:space="preserve">Доношење плана употребе постојећих, набавка потребних наставних средстава и </w:t>
            </w:r>
          </w:p>
          <w:p w14:paraId="555C9CFC" w14:textId="77777777" w:rsidR="00602312" w:rsidRPr="00E448E8" w:rsidRDefault="00602312" w:rsidP="00602312">
            <w:pPr>
              <w:rPr>
                <w:lang w:val="sr-Cyrl-CS"/>
              </w:rPr>
            </w:pPr>
            <w:r w:rsidRPr="00E448E8">
              <w:rPr>
                <w:lang w:val="sr-Cyrl-CS"/>
              </w:rPr>
              <w:t>дидактичког материјала за реализацију васп -обр. рада за 1.полуг. школске године</w:t>
            </w:r>
          </w:p>
          <w:p w14:paraId="5CFF5779" w14:textId="77777777" w:rsidR="00602312" w:rsidRPr="00E448E8" w:rsidRDefault="00602312" w:rsidP="00602312">
            <w:pPr>
              <w:rPr>
                <w:lang w:val="sr-Cyrl-CS"/>
              </w:rPr>
            </w:pPr>
            <w:r w:rsidRPr="00E448E8">
              <w:rPr>
                <w:lang w:val="sr-Cyrl-CS"/>
              </w:rPr>
              <w:t>Распоред наставног рада и усаглашавање рада наставника енглеског језика, вероучитеља и наставнице македонског језика са елем.нац.културе са радом учитеља</w:t>
            </w:r>
          </w:p>
          <w:p w14:paraId="4ACB9453" w14:textId="77777777" w:rsidR="00602312" w:rsidRPr="00E448E8" w:rsidRDefault="00602312" w:rsidP="00602312">
            <w:r w:rsidRPr="00E448E8">
              <w:rPr>
                <w:lang w:val="sr-Cyrl-CS"/>
              </w:rPr>
              <w:t>Припрема и реализација пријема првака</w:t>
            </w:r>
          </w:p>
          <w:p w14:paraId="7F06060C" w14:textId="77777777" w:rsidR="00602312" w:rsidRPr="00E448E8" w:rsidRDefault="00602312" w:rsidP="00602312">
            <w:r w:rsidRPr="00E448E8">
              <w:t>Разно</w:t>
            </w:r>
          </w:p>
        </w:tc>
        <w:tc>
          <w:tcPr>
            <w:tcW w:w="850" w:type="dxa"/>
            <w:gridSpan w:val="2"/>
          </w:tcPr>
          <w:p w14:paraId="2522E8A8" w14:textId="77777777" w:rsidR="00602312" w:rsidRPr="00E448E8" w:rsidRDefault="00602312" w:rsidP="00356AB2">
            <w:pPr>
              <w:pStyle w:val="BodyTextIndent"/>
              <w:ind w:firstLine="0"/>
            </w:pPr>
          </w:p>
        </w:tc>
        <w:tc>
          <w:tcPr>
            <w:tcW w:w="1135" w:type="dxa"/>
          </w:tcPr>
          <w:p w14:paraId="474436E5" w14:textId="77777777" w:rsidR="00602312" w:rsidRPr="00E448E8" w:rsidRDefault="00602312" w:rsidP="00356AB2">
            <w:pPr>
              <w:pStyle w:val="BodyTextIndent"/>
              <w:ind w:firstLine="0"/>
            </w:pPr>
          </w:p>
        </w:tc>
      </w:tr>
      <w:tr w:rsidR="00602312" w:rsidRPr="00E448E8" w14:paraId="76A38F8B" w14:textId="77777777" w:rsidTr="00602312">
        <w:trPr>
          <w:trHeight w:val="2075"/>
        </w:trPr>
        <w:tc>
          <w:tcPr>
            <w:tcW w:w="853" w:type="dxa"/>
          </w:tcPr>
          <w:p w14:paraId="140DBFF4" w14:textId="77777777" w:rsidR="00602312" w:rsidRPr="00E448E8" w:rsidRDefault="00602312" w:rsidP="00356AB2">
            <w:pPr>
              <w:pStyle w:val="BodyTextIndent"/>
              <w:ind w:firstLine="0"/>
              <w:jc w:val="center"/>
              <w:rPr>
                <w:b/>
                <w:bCs/>
              </w:rPr>
            </w:pPr>
            <w:r w:rsidRPr="00E448E8">
              <w:rPr>
                <w:b/>
                <w:bCs/>
              </w:rPr>
              <w:t>С</w:t>
            </w:r>
          </w:p>
          <w:p w14:paraId="6E89BD11" w14:textId="77777777" w:rsidR="00602312" w:rsidRPr="00E448E8" w:rsidRDefault="00602312" w:rsidP="00356AB2">
            <w:pPr>
              <w:pStyle w:val="BodyTextIndent"/>
              <w:ind w:firstLine="0"/>
              <w:jc w:val="center"/>
              <w:rPr>
                <w:b/>
                <w:bCs/>
              </w:rPr>
            </w:pPr>
            <w:r w:rsidRPr="00E448E8">
              <w:rPr>
                <w:b/>
                <w:bCs/>
              </w:rPr>
              <w:t>Е</w:t>
            </w:r>
          </w:p>
          <w:p w14:paraId="352735AE" w14:textId="77777777" w:rsidR="00602312" w:rsidRPr="00E448E8" w:rsidRDefault="00602312" w:rsidP="00356AB2">
            <w:pPr>
              <w:pStyle w:val="BodyTextIndent"/>
              <w:ind w:firstLine="0"/>
              <w:jc w:val="center"/>
              <w:rPr>
                <w:b/>
                <w:bCs/>
              </w:rPr>
            </w:pPr>
            <w:r w:rsidRPr="00E448E8">
              <w:rPr>
                <w:b/>
                <w:bCs/>
              </w:rPr>
              <w:t>П</w:t>
            </w:r>
          </w:p>
          <w:p w14:paraId="3C431B78" w14:textId="77777777" w:rsidR="00602312" w:rsidRPr="00E448E8" w:rsidRDefault="00602312" w:rsidP="00356AB2">
            <w:pPr>
              <w:pStyle w:val="BodyTextIndent"/>
              <w:ind w:firstLine="0"/>
              <w:jc w:val="center"/>
              <w:rPr>
                <w:b/>
                <w:bCs/>
              </w:rPr>
            </w:pPr>
            <w:r w:rsidRPr="00E448E8">
              <w:rPr>
                <w:b/>
                <w:bCs/>
              </w:rPr>
              <w:t>Т</w:t>
            </w:r>
          </w:p>
          <w:p w14:paraId="75819A77" w14:textId="77777777" w:rsidR="00602312" w:rsidRPr="00E448E8" w:rsidRDefault="00602312" w:rsidP="00356AB2">
            <w:pPr>
              <w:pStyle w:val="BodyTextIndent"/>
              <w:ind w:firstLine="0"/>
              <w:jc w:val="center"/>
              <w:rPr>
                <w:b/>
                <w:bCs/>
              </w:rPr>
            </w:pPr>
            <w:r w:rsidRPr="00E448E8">
              <w:rPr>
                <w:b/>
                <w:bCs/>
              </w:rPr>
              <w:t>Е</w:t>
            </w:r>
          </w:p>
          <w:p w14:paraId="080FB933" w14:textId="77777777" w:rsidR="00602312" w:rsidRPr="00E448E8" w:rsidRDefault="00602312" w:rsidP="00356AB2">
            <w:pPr>
              <w:pStyle w:val="BodyTextIndent"/>
              <w:ind w:firstLine="0"/>
              <w:jc w:val="center"/>
              <w:rPr>
                <w:b/>
                <w:bCs/>
              </w:rPr>
            </w:pPr>
            <w:r w:rsidRPr="00E448E8">
              <w:rPr>
                <w:b/>
                <w:bCs/>
              </w:rPr>
              <w:t>М</w:t>
            </w:r>
          </w:p>
          <w:p w14:paraId="5E4097A4" w14:textId="77777777" w:rsidR="00602312" w:rsidRPr="00E448E8" w:rsidRDefault="00602312" w:rsidP="00356AB2">
            <w:pPr>
              <w:pStyle w:val="BodyTextIndent"/>
              <w:ind w:firstLine="0"/>
              <w:jc w:val="center"/>
              <w:rPr>
                <w:b/>
                <w:bCs/>
              </w:rPr>
            </w:pPr>
            <w:r w:rsidRPr="00E448E8">
              <w:rPr>
                <w:b/>
                <w:bCs/>
              </w:rPr>
              <w:t>Б</w:t>
            </w:r>
          </w:p>
          <w:p w14:paraId="6F065EAB" w14:textId="77777777" w:rsidR="00602312" w:rsidRPr="00E448E8" w:rsidRDefault="00602312" w:rsidP="00356AB2">
            <w:pPr>
              <w:pStyle w:val="BodyTextIndent"/>
              <w:ind w:firstLine="0"/>
              <w:jc w:val="center"/>
              <w:rPr>
                <w:b/>
                <w:bCs/>
              </w:rPr>
            </w:pPr>
            <w:r w:rsidRPr="00E448E8">
              <w:rPr>
                <w:b/>
                <w:bCs/>
              </w:rPr>
              <w:t>А</w:t>
            </w:r>
          </w:p>
          <w:p w14:paraId="626ABC22" w14:textId="77777777" w:rsidR="00602312" w:rsidRPr="00E448E8" w:rsidRDefault="00602312" w:rsidP="00356AB2">
            <w:pPr>
              <w:pStyle w:val="BodyTextIndent"/>
              <w:ind w:firstLine="0"/>
              <w:jc w:val="center"/>
              <w:rPr>
                <w:b/>
                <w:bCs/>
              </w:rPr>
            </w:pPr>
            <w:r w:rsidRPr="00E448E8">
              <w:rPr>
                <w:b/>
                <w:bCs/>
              </w:rPr>
              <w:t>Р</w:t>
            </w:r>
          </w:p>
        </w:tc>
        <w:tc>
          <w:tcPr>
            <w:tcW w:w="8455" w:type="dxa"/>
          </w:tcPr>
          <w:p w14:paraId="33C0417D" w14:textId="77777777" w:rsidR="00602312" w:rsidRPr="00E448E8" w:rsidRDefault="00602312" w:rsidP="00602312">
            <w:pPr>
              <w:rPr>
                <w:lang w:val="sr-Cyrl-CS"/>
              </w:rPr>
            </w:pPr>
            <w:r w:rsidRPr="00E448E8">
              <w:rPr>
                <w:lang w:val="sr-Cyrl-CS"/>
              </w:rPr>
              <w:t>Планирање допунске, додатне наставе и слободних активности</w:t>
            </w:r>
          </w:p>
          <w:p w14:paraId="719D29C8" w14:textId="77777777" w:rsidR="00602312" w:rsidRPr="00E448E8" w:rsidRDefault="00602312" w:rsidP="00602312">
            <w:pPr>
              <w:rPr>
                <w:lang w:val="sr-Cyrl-CS"/>
              </w:rPr>
            </w:pPr>
            <w:r w:rsidRPr="00E448E8">
              <w:rPr>
                <w:lang w:val="sr-Cyrl-CS"/>
              </w:rPr>
              <w:t>Избор штампе за ученике</w:t>
            </w:r>
          </w:p>
          <w:p w14:paraId="3558C189" w14:textId="77777777" w:rsidR="00602312" w:rsidRPr="00E448E8" w:rsidRDefault="00602312" w:rsidP="00602312">
            <w:pPr>
              <w:rPr>
                <w:lang w:val="sr-Cyrl-CS"/>
              </w:rPr>
            </w:pPr>
            <w:r w:rsidRPr="00E448E8">
              <w:rPr>
                <w:lang w:val="sr-Cyrl-CS"/>
              </w:rPr>
              <w:t>Доношење плана иновација у настави током текуће школске године</w:t>
            </w:r>
          </w:p>
          <w:p w14:paraId="2905838E" w14:textId="77777777" w:rsidR="00602312" w:rsidRPr="00E448E8" w:rsidRDefault="00602312" w:rsidP="00602312">
            <w:r w:rsidRPr="00E448E8">
              <w:rPr>
                <w:lang w:val="sr-Cyrl-CS"/>
              </w:rPr>
              <w:t>(попуњавање табеле – плана усавршавања)</w:t>
            </w:r>
          </w:p>
          <w:p w14:paraId="5394AFCF" w14:textId="77777777" w:rsidR="00602312" w:rsidRPr="00E448E8" w:rsidRDefault="00602312" w:rsidP="00602312">
            <w:pPr>
              <w:rPr>
                <w:lang w:val="sr-Cyrl-CS"/>
              </w:rPr>
            </w:pPr>
            <w:r w:rsidRPr="00E448E8">
              <w:rPr>
                <w:lang w:val="sr-Cyrl-CS"/>
              </w:rPr>
              <w:t>Присуствовање семинарима и састанцима у УПАД-у</w:t>
            </w:r>
          </w:p>
          <w:p w14:paraId="0A296E25" w14:textId="77777777" w:rsidR="00602312" w:rsidRPr="00E448E8" w:rsidRDefault="00602312" w:rsidP="00602312">
            <w:pPr>
              <w:rPr>
                <w:lang w:val="sr-Cyrl-CS"/>
              </w:rPr>
            </w:pPr>
            <w:r w:rsidRPr="00E448E8">
              <w:rPr>
                <w:lang w:val="sr-Cyrl-CS"/>
              </w:rPr>
              <w:t>Стручно усавршавање у установи</w:t>
            </w:r>
          </w:p>
          <w:p w14:paraId="72734207" w14:textId="77777777" w:rsidR="00602312" w:rsidRPr="00E448E8" w:rsidRDefault="00602312" w:rsidP="00602312">
            <w:pPr>
              <w:rPr>
                <w:lang w:val="sr-Cyrl-CS"/>
              </w:rPr>
            </w:pPr>
            <w:r w:rsidRPr="00E448E8">
              <w:rPr>
                <w:lang w:val="sr-Cyrl-CS"/>
              </w:rPr>
              <w:t>Разно</w:t>
            </w:r>
          </w:p>
        </w:tc>
        <w:tc>
          <w:tcPr>
            <w:tcW w:w="850" w:type="dxa"/>
            <w:gridSpan w:val="2"/>
          </w:tcPr>
          <w:p w14:paraId="4AB8F669" w14:textId="77777777" w:rsidR="00602312" w:rsidRPr="00E448E8" w:rsidRDefault="00602312" w:rsidP="00356AB2">
            <w:pPr>
              <w:pStyle w:val="BodyTextIndent"/>
              <w:ind w:firstLine="0"/>
            </w:pPr>
          </w:p>
        </w:tc>
        <w:tc>
          <w:tcPr>
            <w:tcW w:w="1135" w:type="dxa"/>
          </w:tcPr>
          <w:p w14:paraId="34D1FB54" w14:textId="77777777" w:rsidR="00602312" w:rsidRPr="00E448E8" w:rsidRDefault="00602312" w:rsidP="00356AB2">
            <w:pPr>
              <w:pStyle w:val="BodyTextIndent"/>
              <w:ind w:firstLine="0"/>
            </w:pPr>
          </w:p>
        </w:tc>
      </w:tr>
      <w:tr w:rsidR="00602312" w:rsidRPr="00E448E8" w14:paraId="3332A335" w14:textId="77777777" w:rsidTr="00602312">
        <w:trPr>
          <w:trHeight w:val="1595"/>
        </w:trPr>
        <w:tc>
          <w:tcPr>
            <w:tcW w:w="853" w:type="dxa"/>
          </w:tcPr>
          <w:p w14:paraId="7BC6B304" w14:textId="77777777" w:rsidR="00602312" w:rsidRPr="00E448E8" w:rsidRDefault="00602312" w:rsidP="00356AB2">
            <w:pPr>
              <w:pStyle w:val="BodyTextIndent"/>
              <w:ind w:firstLine="0"/>
              <w:jc w:val="center"/>
              <w:rPr>
                <w:b/>
                <w:bCs/>
              </w:rPr>
            </w:pPr>
            <w:r w:rsidRPr="00E448E8">
              <w:rPr>
                <w:b/>
                <w:bCs/>
              </w:rPr>
              <w:t>О</w:t>
            </w:r>
          </w:p>
          <w:p w14:paraId="10CE9379" w14:textId="77777777" w:rsidR="00602312" w:rsidRPr="00E448E8" w:rsidRDefault="00602312" w:rsidP="00356AB2">
            <w:pPr>
              <w:pStyle w:val="BodyTextIndent"/>
              <w:ind w:firstLine="0"/>
              <w:jc w:val="center"/>
              <w:rPr>
                <w:b/>
                <w:bCs/>
              </w:rPr>
            </w:pPr>
            <w:r w:rsidRPr="00E448E8">
              <w:rPr>
                <w:b/>
                <w:bCs/>
              </w:rPr>
              <w:t>К</w:t>
            </w:r>
          </w:p>
          <w:p w14:paraId="5FFC358A" w14:textId="77777777" w:rsidR="00602312" w:rsidRPr="00E448E8" w:rsidRDefault="00602312" w:rsidP="00356AB2">
            <w:pPr>
              <w:pStyle w:val="BodyTextIndent"/>
              <w:ind w:firstLine="0"/>
              <w:jc w:val="center"/>
              <w:rPr>
                <w:b/>
                <w:bCs/>
              </w:rPr>
            </w:pPr>
            <w:r w:rsidRPr="00E448E8">
              <w:rPr>
                <w:b/>
                <w:bCs/>
              </w:rPr>
              <w:t>Т</w:t>
            </w:r>
          </w:p>
          <w:p w14:paraId="699ECBE4" w14:textId="77777777" w:rsidR="00602312" w:rsidRPr="00E448E8" w:rsidRDefault="00602312" w:rsidP="00356AB2">
            <w:pPr>
              <w:pStyle w:val="BodyTextIndent"/>
              <w:ind w:firstLine="0"/>
              <w:jc w:val="center"/>
              <w:rPr>
                <w:b/>
                <w:bCs/>
              </w:rPr>
            </w:pPr>
            <w:r w:rsidRPr="00E448E8">
              <w:rPr>
                <w:b/>
                <w:bCs/>
              </w:rPr>
              <w:t>О</w:t>
            </w:r>
          </w:p>
          <w:p w14:paraId="0C00E517" w14:textId="77777777" w:rsidR="00602312" w:rsidRPr="00E448E8" w:rsidRDefault="00602312" w:rsidP="00356AB2">
            <w:pPr>
              <w:pStyle w:val="BodyTextIndent"/>
              <w:ind w:firstLine="0"/>
              <w:jc w:val="center"/>
              <w:rPr>
                <w:b/>
                <w:bCs/>
              </w:rPr>
            </w:pPr>
            <w:r w:rsidRPr="00E448E8">
              <w:rPr>
                <w:b/>
                <w:bCs/>
              </w:rPr>
              <w:t>БА</w:t>
            </w:r>
          </w:p>
          <w:p w14:paraId="19614F1E" w14:textId="77777777" w:rsidR="00602312" w:rsidRPr="00E448E8" w:rsidRDefault="00602312" w:rsidP="00356AB2">
            <w:pPr>
              <w:pStyle w:val="BodyTextIndent"/>
              <w:ind w:firstLine="0"/>
              <w:jc w:val="center"/>
              <w:rPr>
                <w:b/>
                <w:bCs/>
              </w:rPr>
            </w:pPr>
            <w:r w:rsidRPr="00E448E8">
              <w:rPr>
                <w:b/>
                <w:bCs/>
              </w:rPr>
              <w:t>Р</w:t>
            </w:r>
          </w:p>
        </w:tc>
        <w:tc>
          <w:tcPr>
            <w:tcW w:w="8455" w:type="dxa"/>
          </w:tcPr>
          <w:p w14:paraId="4524E85F" w14:textId="77777777"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септембар</w:t>
            </w:r>
          </w:p>
          <w:p w14:paraId="33F36060" w14:textId="77777777" w:rsidR="00602312" w:rsidRPr="00E448E8" w:rsidRDefault="00602312" w:rsidP="00602312">
            <w:pPr>
              <w:rPr>
                <w:lang w:val="sr-Cyrl-CS"/>
              </w:rPr>
            </w:pPr>
            <w:r w:rsidRPr="00E448E8">
              <w:rPr>
                <w:lang w:val="sr-Cyrl-CS"/>
              </w:rPr>
              <w:t>Идентификовање ученика са посебним потребама (израда ИОП – а и прилагођеног програма)</w:t>
            </w:r>
          </w:p>
          <w:p w14:paraId="1AC510E1" w14:textId="77777777" w:rsidR="00602312" w:rsidRPr="00E448E8" w:rsidRDefault="00602312" w:rsidP="00602312">
            <w:pPr>
              <w:rPr>
                <w:lang w:val="sr-Cyrl-CS"/>
              </w:rPr>
            </w:pPr>
            <w:r w:rsidRPr="00E448E8">
              <w:rPr>
                <w:lang w:val="sr-Cyrl-CS"/>
              </w:rPr>
              <w:t>Организационе припреме за реализацију манифестације „Дан јабуке у Јабуци“и Дечија недеља</w:t>
            </w:r>
          </w:p>
          <w:p w14:paraId="15253E97" w14:textId="77777777" w:rsidR="00602312" w:rsidRPr="00E448E8" w:rsidRDefault="00602312" w:rsidP="00602312">
            <w:pPr>
              <w:rPr>
                <w:lang w:val="sr-Cyrl-CS"/>
              </w:rPr>
            </w:pPr>
            <w:r w:rsidRPr="00E448E8">
              <w:rPr>
                <w:lang w:val="sr-Cyrl-CS"/>
              </w:rPr>
              <w:t>Стручно усавршавање у установи</w:t>
            </w:r>
          </w:p>
          <w:p w14:paraId="50DED8D5" w14:textId="77777777" w:rsidR="00602312" w:rsidRPr="00E448E8" w:rsidRDefault="00602312" w:rsidP="00602312">
            <w:pPr>
              <w:rPr>
                <w:lang w:val="sr-Cyrl-CS"/>
              </w:rPr>
            </w:pPr>
            <w:r w:rsidRPr="00E448E8">
              <w:rPr>
                <w:lang w:val="sr-Cyrl-CS"/>
              </w:rPr>
              <w:t>Разно</w:t>
            </w:r>
          </w:p>
        </w:tc>
        <w:tc>
          <w:tcPr>
            <w:tcW w:w="850" w:type="dxa"/>
            <w:gridSpan w:val="2"/>
          </w:tcPr>
          <w:p w14:paraId="10314324" w14:textId="77777777" w:rsidR="00602312" w:rsidRPr="00E448E8" w:rsidRDefault="00602312" w:rsidP="00356AB2">
            <w:pPr>
              <w:pStyle w:val="BodyTextIndent"/>
              <w:ind w:firstLine="0"/>
            </w:pPr>
          </w:p>
        </w:tc>
        <w:tc>
          <w:tcPr>
            <w:tcW w:w="1135" w:type="dxa"/>
          </w:tcPr>
          <w:p w14:paraId="4CE974CC" w14:textId="77777777" w:rsidR="00602312" w:rsidRPr="00E448E8" w:rsidRDefault="00602312" w:rsidP="00356AB2">
            <w:pPr>
              <w:pStyle w:val="BodyTextIndent"/>
              <w:ind w:firstLine="0"/>
            </w:pPr>
          </w:p>
        </w:tc>
      </w:tr>
      <w:tr w:rsidR="00602312" w:rsidRPr="00E448E8" w14:paraId="7D801838" w14:textId="77777777" w:rsidTr="00602312">
        <w:trPr>
          <w:trHeight w:val="940"/>
        </w:trPr>
        <w:tc>
          <w:tcPr>
            <w:tcW w:w="853" w:type="dxa"/>
          </w:tcPr>
          <w:p w14:paraId="38ABEDB7" w14:textId="77777777" w:rsidR="00602312" w:rsidRPr="00E448E8" w:rsidRDefault="00602312" w:rsidP="00356AB2">
            <w:pPr>
              <w:pStyle w:val="BodyTextIndent"/>
              <w:ind w:firstLine="0"/>
              <w:jc w:val="center"/>
              <w:rPr>
                <w:b/>
                <w:bCs/>
              </w:rPr>
            </w:pPr>
            <w:r w:rsidRPr="00E448E8">
              <w:rPr>
                <w:b/>
                <w:bCs/>
              </w:rPr>
              <w:t>Н</w:t>
            </w:r>
          </w:p>
          <w:p w14:paraId="36CB4791" w14:textId="77777777" w:rsidR="00602312" w:rsidRPr="00E448E8" w:rsidRDefault="00602312" w:rsidP="00356AB2">
            <w:pPr>
              <w:pStyle w:val="BodyTextIndent"/>
              <w:ind w:firstLine="0"/>
              <w:jc w:val="center"/>
              <w:rPr>
                <w:b/>
                <w:bCs/>
              </w:rPr>
            </w:pPr>
            <w:r w:rsidRPr="00E448E8">
              <w:rPr>
                <w:b/>
                <w:bCs/>
              </w:rPr>
              <w:t>О</w:t>
            </w:r>
          </w:p>
          <w:p w14:paraId="2F856775" w14:textId="77777777" w:rsidR="00602312" w:rsidRPr="00E448E8" w:rsidRDefault="00602312" w:rsidP="00356AB2">
            <w:pPr>
              <w:pStyle w:val="BodyTextIndent"/>
              <w:ind w:firstLine="0"/>
              <w:jc w:val="center"/>
              <w:rPr>
                <w:b/>
                <w:bCs/>
              </w:rPr>
            </w:pPr>
            <w:r w:rsidRPr="00E448E8">
              <w:rPr>
                <w:b/>
                <w:bCs/>
              </w:rPr>
              <w:t>В</w:t>
            </w:r>
          </w:p>
          <w:p w14:paraId="2BDECEEB" w14:textId="77777777" w:rsidR="00602312" w:rsidRPr="00E448E8" w:rsidRDefault="00602312" w:rsidP="00356AB2">
            <w:pPr>
              <w:pStyle w:val="BodyTextIndent"/>
              <w:ind w:firstLine="0"/>
              <w:jc w:val="center"/>
              <w:rPr>
                <w:b/>
                <w:bCs/>
              </w:rPr>
            </w:pPr>
            <w:r w:rsidRPr="00E448E8">
              <w:rPr>
                <w:b/>
                <w:bCs/>
              </w:rPr>
              <w:t>Е</w:t>
            </w:r>
          </w:p>
          <w:p w14:paraId="1DB4D7ED" w14:textId="77777777" w:rsidR="00602312" w:rsidRPr="00E448E8" w:rsidRDefault="00602312" w:rsidP="00356AB2">
            <w:pPr>
              <w:pStyle w:val="BodyTextIndent"/>
              <w:ind w:firstLine="0"/>
              <w:jc w:val="center"/>
              <w:rPr>
                <w:b/>
                <w:bCs/>
              </w:rPr>
            </w:pPr>
            <w:r w:rsidRPr="00E448E8">
              <w:rPr>
                <w:b/>
                <w:bCs/>
              </w:rPr>
              <w:t>М</w:t>
            </w:r>
          </w:p>
          <w:p w14:paraId="3DCC6EAC" w14:textId="77777777" w:rsidR="00602312" w:rsidRPr="00E448E8" w:rsidRDefault="00602312" w:rsidP="00356AB2">
            <w:pPr>
              <w:pStyle w:val="BodyTextIndent"/>
              <w:ind w:firstLine="0"/>
              <w:jc w:val="center"/>
              <w:rPr>
                <w:b/>
                <w:bCs/>
              </w:rPr>
            </w:pPr>
            <w:r w:rsidRPr="00E448E8">
              <w:rPr>
                <w:b/>
                <w:bCs/>
              </w:rPr>
              <w:t>Б</w:t>
            </w:r>
          </w:p>
          <w:p w14:paraId="66BE9293" w14:textId="77777777" w:rsidR="00602312" w:rsidRPr="00E448E8" w:rsidRDefault="00602312" w:rsidP="00356AB2">
            <w:pPr>
              <w:pStyle w:val="BodyTextIndent"/>
              <w:ind w:firstLine="0"/>
              <w:jc w:val="center"/>
              <w:rPr>
                <w:b/>
                <w:bCs/>
              </w:rPr>
            </w:pPr>
            <w:r w:rsidRPr="00E448E8">
              <w:rPr>
                <w:b/>
                <w:bCs/>
              </w:rPr>
              <w:t>А</w:t>
            </w:r>
          </w:p>
          <w:p w14:paraId="380A064B" w14:textId="77777777" w:rsidR="00602312" w:rsidRPr="00E448E8" w:rsidRDefault="00602312" w:rsidP="00356AB2">
            <w:pPr>
              <w:pStyle w:val="BodyTextIndent"/>
              <w:ind w:firstLine="0"/>
              <w:jc w:val="center"/>
              <w:rPr>
                <w:b/>
                <w:bCs/>
              </w:rPr>
            </w:pPr>
            <w:r w:rsidRPr="00E448E8">
              <w:rPr>
                <w:b/>
                <w:bCs/>
              </w:rPr>
              <w:t>Р</w:t>
            </w:r>
          </w:p>
        </w:tc>
        <w:tc>
          <w:tcPr>
            <w:tcW w:w="8455" w:type="dxa"/>
          </w:tcPr>
          <w:p w14:paraId="73A02C81" w14:textId="77777777"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октобар</w:t>
            </w:r>
          </w:p>
          <w:p w14:paraId="62D85915" w14:textId="77777777" w:rsidR="00602312" w:rsidRPr="00E448E8" w:rsidRDefault="00602312" w:rsidP="00602312">
            <w:pPr>
              <w:rPr>
                <w:lang w:val="sr-Cyrl-CS"/>
              </w:rPr>
            </w:pPr>
            <w:r w:rsidRPr="00E448E8">
              <w:rPr>
                <w:lang w:val="sr-Cyrl-CS"/>
              </w:rPr>
              <w:t>Утврђивање критерија и инструментарија за процену успешности ученика у усвајању</w:t>
            </w:r>
          </w:p>
          <w:p w14:paraId="20DE5D29" w14:textId="77777777" w:rsidR="00602312" w:rsidRPr="00E448E8" w:rsidRDefault="00602312" w:rsidP="00602312">
            <w:pPr>
              <w:rPr>
                <w:lang w:val="sr-Cyrl-CS"/>
              </w:rPr>
            </w:pPr>
            <w:r w:rsidRPr="00E448E8">
              <w:rPr>
                <w:lang w:val="sr-Cyrl-CS"/>
              </w:rPr>
              <w:t>наставних садржаја</w:t>
            </w:r>
          </w:p>
          <w:p w14:paraId="0DA8C244" w14:textId="77777777" w:rsidR="00602312" w:rsidRPr="00E448E8" w:rsidRDefault="00602312" w:rsidP="00602312">
            <w:pPr>
              <w:rPr>
                <w:lang w:val="sr-Cyrl-CS"/>
              </w:rPr>
            </w:pPr>
            <w:r w:rsidRPr="00E448E8">
              <w:rPr>
                <w:lang w:val="sr-Cyrl-CS"/>
              </w:rPr>
              <w:t>Разматрање предлога и закључака одељењских већа који се односе на побољшање</w:t>
            </w:r>
          </w:p>
          <w:p w14:paraId="1E317269" w14:textId="77777777" w:rsidR="00602312" w:rsidRPr="00E448E8" w:rsidRDefault="00602312" w:rsidP="00602312">
            <w:r w:rsidRPr="00E448E8">
              <w:t>р</w:t>
            </w:r>
            <w:r w:rsidRPr="00E448E8">
              <w:rPr>
                <w:lang w:val="sr-Cyrl-CS"/>
              </w:rPr>
              <w:t>езултатавасп -обр. рада у 2.тромес.</w:t>
            </w:r>
          </w:p>
          <w:p w14:paraId="69FEF976" w14:textId="77777777" w:rsidR="00602312" w:rsidRPr="00E448E8" w:rsidRDefault="00602312" w:rsidP="00602312">
            <w:pPr>
              <w:rPr>
                <w:lang w:val="sr-Cyrl-CS"/>
              </w:rPr>
            </w:pPr>
            <w:r w:rsidRPr="00E448E8">
              <w:rPr>
                <w:lang w:val="sr-Cyrl-CS"/>
              </w:rPr>
              <w:t>Присусвовање семинарима и састанцима у УПАД-у</w:t>
            </w:r>
          </w:p>
          <w:p w14:paraId="75B52378" w14:textId="77777777" w:rsidR="00602312" w:rsidRPr="00E448E8" w:rsidRDefault="00602312" w:rsidP="00602312">
            <w:pPr>
              <w:rPr>
                <w:lang w:val="sr-Cyrl-CS"/>
              </w:rPr>
            </w:pPr>
            <w:r w:rsidRPr="00E448E8">
              <w:rPr>
                <w:lang w:val="sr-Cyrl-CS"/>
              </w:rPr>
              <w:t>Стручно усавршавање у установи</w:t>
            </w:r>
          </w:p>
          <w:p w14:paraId="411E993F" w14:textId="77777777" w:rsidR="00602312" w:rsidRPr="00E448E8" w:rsidRDefault="00602312" w:rsidP="00602312">
            <w:pPr>
              <w:rPr>
                <w:lang w:val="sr-Cyrl-CS"/>
              </w:rPr>
            </w:pPr>
            <w:r w:rsidRPr="00E448E8">
              <w:rPr>
                <w:lang w:val="sr-Cyrl-CS"/>
              </w:rPr>
              <w:t>Разно</w:t>
            </w:r>
          </w:p>
        </w:tc>
        <w:tc>
          <w:tcPr>
            <w:tcW w:w="850" w:type="dxa"/>
            <w:gridSpan w:val="2"/>
          </w:tcPr>
          <w:p w14:paraId="4DE9DA08" w14:textId="77777777" w:rsidR="00602312" w:rsidRPr="00E448E8" w:rsidRDefault="00602312" w:rsidP="00356AB2">
            <w:pPr>
              <w:pStyle w:val="BodyTextIndent"/>
              <w:ind w:firstLine="0"/>
            </w:pPr>
          </w:p>
        </w:tc>
        <w:tc>
          <w:tcPr>
            <w:tcW w:w="1135" w:type="dxa"/>
          </w:tcPr>
          <w:p w14:paraId="1F5E3E13" w14:textId="77777777" w:rsidR="00602312" w:rsidRPr="00E448E8" w:rsidRDefault="00602312" w:rsidP="00356AB2">
            <w:pPr>
              <w:pStyle w:val="BodyTextIndent"/>
              <w:ind w:firstLine="0"/>
            </w:pPr>
          </w:p>
        </w:tc>
      </w:tr>
      <w:tr w:rsidR="00602312" w:rsidRPr="00E448E8" w14:paraId="27EA894A" w14:textId="77777777" w:rsidTr="00602312">
        <w:trPr>
          <w:trHeight w:val="1073"/>
        </w:trPr>
        <w:tc>
          <w:tcPr>
            <w:tcW w:w="853" w:type="dxa"/>
          </w:tcPr>
          <w:p w14:paraId="362E1AD3" w14:textId="77777777" w:rsidR="00602312" w:rsidRPr="00E448E8" w:rsidRDefault="00602312" w:rsidP="00356AB2">
            <w:pPr>
              <w:pStyle w:val="BodyTextIndent"/>
              <w:ind w:firstLine="0"/>
              <w:rPr>
                <w:b/>
              </w:rPr>
            </w:pPr>
            <w:r w:rsidRPr="00E448E8">
              <w:rPr>
                <w:b/>
              </w:rPr>
              <w:t>Д</w:t>
            </w:r>
            <w:r w:rsidRPr="00E448E8">
              <w:rPr>
                <w:b/>
              </w:rPr>
              <w:br/>
              <w:t>Е</w:t>
            </w:r>
            <w:r w:rsidRPr="00E448E8">
              <w:rPr>
                <w:b/>
              </w:rPr>
              <w:br/>
              <w:t>Ц</w:t>
            </w:r>
            <w:r w:rsidRPr="00E448E8">
              <w:rPr>
                <w:b/>
              </w:rPr>
              <w:br/>
              <w:t>Е</w:t>
            </w:r>
            <w:r w:rsidRPr="00E448E8">
              <w:rPr>
                <w:b/>
              </w:rPr>
              <w:br/>
              <w:t>М</w:t>
            </w:r>
            <w:r w:rsidRPr="00E448E8">
              <w:rPr>
                <w:b/>
              </w:rPr>
              <w:br/>
              <w:t>Б</w:t>
            </w:r>
          </w:p>
          <w:p w14:paraId="21C7DB82" w14:textId="77777777" w:rsidR="00602312" w:rsidRPr="00E448E8" w:rsidRDefault="00602312" w:rsidP="00356AB2">
            <w:pPr>
              <w:pStyle w:val="BodyTextIndent"/>
              <w:ind w:firstLine="0"/>
              <w:jc w:val="center"/>
              <w:rPr>
                <w:b/>
              </w:rPr>
            </w:pPr>
            <w:r w:rsidRPr="00E448E8">
              <w:rPr>
                <w:b/>
              </w:rPr>
              <w:t>А</w:t>
            </w:r>
          </w:p>
          <w:p w14:paraId="0B3CCF50" w14:textId="77777777" w:rsidR="00602312" w:rsidRPr="00E448E8" w:rsidRDefault="00602312" w:rsidP="00356AB2">
            <w:pPr>
              <w:pStyle w:val="BodyTextIndent"/>
              <w:ind w:firstLine="0"/>
              <w:jc w:val="center"/>
              <w:rPr>
                <w:b/>
              </w:rPr>
            </w:pPr>
            <w:r w:rsidRPr="00E448E8">
              <w:rPr>
                <w:b/>
              </w:rPr>
              <w:t>Р</w:t>
            </w:r>
          </w:p>
        </w:tc>
        <w:tc>
          <w:tcPr>
            <w:tcW w:w="8455" w:type="dxa"/>
          </w:tcPr>
          <w:p w14:paraId="36E9F5AC" w14:textId="77777777" w:rsidR="00602312" w:rsidRPr="00E448E8" w:rsidRDefault="00602312" w:rsidP="00602312">
            <w:pPr>
              <w:rPr>
                <w:lang w:val="sr-Cyrl-CS"/>
              </w:rPr>
            </w:pPr>
          </w:p>
          <w:p w14:paraId="48829782" w14:textId="77777777" w:rsidR="00602312" w:rsidRPr="00E448E8" w:rsidRDefault="00602312" w:rsidP="00602312">
            <w:pPr>
              <w:rPr>
                <w:lang w:val="sr-Cyrl-CS"/>
              </w:rPr>
            </w:pPr>
            <w:r w:rsidRPr="00E448E8">
              <w:rPr>
                <w:lang w:val="sr-Cyrl-CS"/>
              </w:rPr>
              <w:t>Анализа успешности реализације планираних задатака у васп -обр. раду за новембар</w:t>
            </w:r>
          </w:p>
          <w:p w14:paraId="54FB2FC4" w14:textId="77777777" w:rsidR="00602312" w:rsidRPr="00E448E8" w:rsidRDefault="00602312" w:rsidP="00602312">
            <w:pPr>
              <w:rPr>
                <w:lang w:val="sr-Cyrl-CS"/>
              </w:rPr>
            </w:pPr>
            <w:r w:rsidRPr="00E448E8">
              <w:rPr>
                <w:lang w:val="sr-Cyrl-CS"/>
              </w:rPr>
              <w:t>Израда месечнихоперативних планова вас - обр. рада за 2.полугодиште</w:t>
            </w:r>
          </w:p>
          <w:p w14:paraId="43644E5D" w14:textId="77777777" w:rsidR="00602312" w:rsidRPr="00E448E8" w:rsidRDefault="00602312" w:rsidP="00602312">
            <w:pPr>
              <w:rPr>
                <w:lang w:val="sr-Cyrl-CS"/>
              </w:rPr>
            </w:pPr>
            <w:r w:rsidRPr="00E448E8">
              <w:rPr>
                <w:lang w:val="sr-Cyrl-CS"/>
              </w:rPr>
              <w:t>Припрема низа задатака објективног типа за проверу ученичких знања и уједначавање  критеријума оцењивања на нивоу разреда</w:t>
            </w:r>
          </w:p>
          <w:p w14:paraId="7A1F2FA8" w14:textId="77777777" w:rsidR="00602312" w:rsidRPr="00E448E8" w:rsidRDefault="00602312" w:rsidP="00602312">
            <w:pPr>
              <w:rPr>
                <w:lang w:val="sr-Cyrl-CS"/>
              </w:rPr>
            </w:pPr>
            <w:r w:rsidRPr="00E448E8">
              <w:rPr>
                <w:lang w:val="sr-Cyrl-CS"/>
              </w:rPr>
              <w:t>Стручно усавршавање у установи</w:t>
            </w:r>
          </w:p>
          <w:p w14:paraId="19743320" w14:textId="77777777" w:rsidR="00602312" w:rsidRPr="00E448E8" w:rsidRDefault="00602312" w:rsidP="00602312">
            <w:pPr>
              <w:rPr>
                <w:lang w:val="sr-Cyrl-CS"/>
              </w:rPr>
            </w:pPr>
            <w:r w:rsidRPr="00E448E8">
              <w:rPr>
                <w:lang w:val="sr-Cyrl-CS"/>
              </w:rPr>
              <w:t>Разно</w:t>
            </w:r>
          </w:p>
        </w:tc>
        <w:tc>
          <w:tcPr>
            <w:tcW w:w="850" w:type="dxa"/>
            <w:gridSpan w:val="2"/>
          </w:tcPr>
          <w:p w14:paraId="19DA061A" w14:textId="77777777" w:rsidR="00602312" w:rsidRPr="00E448E8" w:rsidRDefault="00602312" w:rsidP="00356AB2">
            <w:pPr>
              <w:pStyle w:val="BodyTextIndent"/>
              <w:ind w:firstLine="0"/>
            </w:pPr>
          </w:p>
        </w:tc>
        <w:tc>
          <w:tcPr>
            <w:tcW w:w="1135" w:type="dxa"/>
          </w:tcPr>
          <w:p w14:paraId="5C28E51E" w14:textId="77777777" w:rsidR="00602312" w:rsidRPr="00E448E8" w:rsidRDefault="00602312" w:rsidP="00356AB2">
            <w:pPr>
              <w:pStyle w:val="BodyTextIndent"/>
              <w:ind w:firstLine="0"/>
            </w:pPr>
          </w:p>
        </w:tc>
      </w:tr>
      <w:tr w:rsidR="00602312" w:rsidRPr="00E448E8" w14:paraId="05DFC0C5" w14:textId="77777777" w:rsidTr="00602312">
        <w:trPr>
          <w:trHeight w:val="1786"/>
        </w:trPr>
        <w:tc>
          <w:tcPr>
            <w:tcW w:w="853" w:type="dxa"/>
          </w:tcPr>
          <w:p w14:paraId="6BA1AA1B" w14:textId="77777777" w:rsidR="00602312" w:rsidRPr="00E448E8" w:rsidRDefault="00602312" w:rsidP="00356AB2">
            <w:pPr>
              <w:pStyle w:val="BodyTextIndent"/>
              <w:ind w:firstLine="0"/>
              <w:jc w:val="center"/>
              <w:rPr>
                <w:b/>
                <w:bCs/>
              </w:rPr>
            </w:pPr>
          </w:p>
          <w:p w14:paraId="3407BFED" w14:textId="77777777" w:rsidR="00602312" w:rsidRPr="00E448E8" w:rsidRDefault="00602312" w:rsidP="00356AB2">
            <w:pPr>
              <w:pStyle w:val="BodyTextIndent"/>
              <w:ind w:firstLine="0"/>
              <w:jc w:val="center"/>
              <w:rPr>
                <w:b/>
                <w:bCs/>
              </w:rPr>
            </w:pPr>
            <w:r w:rsidRPr="00E448E8">
              <w:rPr>
                <w:b/>
                <w:bCs/>
              </w:rPr>
              <w:t>Ј</w:t>
            </w:r>
            <w:r w:rsidRPr="00E448E8">
              <w:rPr>
                <w:b/>
                <w:bCs/>
              </w:rPr>
              <w:br/>
              <w:t>А</w:t>
            </w:r>
            <w:r w:rsidRPr="00E448E8">
              <w:rPr>
                <w:b/>
                <w:bCs/>
              </w:rPr>
              <w:br/>
              <w:t>Н</w:t>
            </w:r>
            <w:r w:rsidRPr="00E448E8">
              <w:rPr>
                <w:b/>
                <w:bCs/>
              </w:rPr>
              <w:br/>
              <w:t>У</w:t>
            </w:r>
            <w:r w:rsidRPr="00E448E8">
              <w:rPr>
                <w:b/>
                <w:bCs/>
              </w:rPr>
              <w:br/>
              <w:t>А</w:t>
            </w:r>
            <w:r w:rsidRPr="00E448E8">
              <w:rPr>
                <w:b/>
                <w:bCs/>
              </w:rPr>
              <w:br/>
              <w:t>Р</w:t>
            </w:r>
          </w:p>
        </w:tc>
        <w:tc>
          <w:tcPr>
            <w:tcW w:w="8455" w:type="dxa"/>
          </w:tcPr>
          <w:p w14:paraId="285AB327" w14:textId="77777777" w:rsidR="00602312" w:rsidRPr="00E448E8" w:rsidRDefault="00602312" w:rsidP="00602312">
            <w:pPr>
              <w:rPr>
                <w:lang w:val="sr-Cyrl-CS"/>
              </w:rPr>
            </w:pPr>
            <w:r w:rsidRPr="00E448E8">
              <w:rPr>
                <w:lang w:val="sr-Cyrl-CS"/>
              </w:rPr>
              <w:t>Анализа успешности реализације планираних задатака у вас -обр. раду за 1. полугодиште</w:t>
            </w:r>
          </w:p>
          <w:p w14:paraId="3A97A0A8" w14:textId="77777777" w:rsidR="00602312" w:rsidRPr="00E448E8" w:rsidRDefault="00602312" w:rsidP="00602312">
            <w:pPr>
              <w:rPr>
                <w:lang w:val="sr-Cyrl-CS"/>
              </w:rPr>
            </w:pPr>
            <w:r w:rsidRPr="00E448E8">
              <w:rPr>
                <w:lang w:val="sr-Cyrl-CS"/>
              </w:rPr>
              <w:t>Анализа остварене сарадње са родитељима и њеног утицаја на резултате у васп -обр. раду</w:t>
            </w:r>
          </w:p>
          <w:p w14:paraId="65FB1D6D" w14:textId="77777777" w:rsidR="00602312" w:rsidRPr="00E448E8" w:rsidRDefault="00602312" w:rsidP="00602312">
            <w:pPr>
              <w:rPr>
                <w:lang w:val="sr-Cyrl-CS"/>
              </w:rPr>
            </w:pPr>
            <w:r w:rsidRPr="00E448E8">
              <w:rPr>
                <w:lang w:val="sr-Cyrl-CS"/>
              </w:rPr>
              <w:t xml:space="preserve">Разматрање предлога и закључака одељењског већа који се односе на побољшање </w:t>
            </w:r>
          </w:p>
          <w:p w14:paraId="6DA4DAFA" w14:textId="77777777" w:rsidR="00602312" w:rsidRPr="00E448E8" w:rsidRDefault="00602312" w:rsidP="00602312">
            <w:r w:rsidRPr="00E448E8">
              <w:rPr>
                <w:lang w:val="sr-Cyrl-CS"/>
              </w:rPr>
              <w:t xml:space="preserve">резултата васп -обр. рада у 3. </w:t>
            </w:r>
            <w:r w:rsidRPr="00E448E8">
              <w:t>т</w:t>
            </w:r>
            <w:r w:rsidRPr="00E448E8">
              <w:rPr>
                <w:lang w:val="sr-Cyrl-CS"/>
              </w:rPr>
              <w:t>ромесечју</w:t>
            </w:r>
          </w:p>
          <w:p w14:paraId="687196BD" w14:textId="77777777" w:rsidR="00602312" w:rsidRPr="00E448E8" w:rsidRDefault="00602312" w:rsidP="00602312">
            <w:pPr>
              <w:rPr>
                <w:lang w:val="ru-RU"/>
              </w:rPr>
            </w:pPr>
            <w:r w:rsidRPr="00E448E8">
              <w:rPr>
                <w:lang w:val="sr-Cyrl-CS"/>
              </w:rPr>
              <w:t>Организационе припреме за учешће у школској слави Свети Сава</w:t>
            </w:r>
          </w:p>
          <w:p w14:paraId="68B0BC7B" w14:textId="77777777" w:rsidR="00602312" w:rsidRPr="00E448E8" w:rsidRDefault="00602312" w:rsidP="00602312">
            <w:pPr>
              <w:rPr>
                <w:lang w:val="sr-Cyrl-CS"/>
              </w:rPr>
            </w:pPr>
            <w:r w:rsidRPr="00E448E8">
              <w:rPr>
                <w:lang w:val="sr-Cyrl-CS"/>
              </w:rPr>
              <w:t>Разно („Мислиша“, координатор и пријава</w:t>
            </w:r>
            <w:r w:rsidRPr="00E448E8">
              <w:t>)</w:t>
            </w:r>
          </w:p>
        </w:tc>
        <w:tc>
          <w:tcPr>
            <w:tcW w:w="850" w:type="dxa"/>
            <w:gridSpan w:val="2"/>
          </w:tcPr>
          <w:p w14:paraId="5F3BA322" w14:textId="77777777" w:rsidR="00602312" w:rsidRPr="00E448E8" w:rsidRDefault="00602312" w:rsidP="00356AB2">
            <w:pPr>
              <w:pStyle w:val="BodyTextIndent"/>
              <w:ind w:firstLine="0"/>
            </w:pPr>
          </w:p>
        </w:tc>
        <w:tc>
          <w:tcPr>
            <w:tcW w:w="1135" w:type="dxa"/>
          </w:tcPr>
          <w:p w14:paraId="0DEE3123" w14:textId="77777777" w:rsidR="00602312" w:rsidRPr="00E448E8" w:rsidRDefault="00602312" w:rsidP="00356AB2">
            <w:pPr>
              <w:pStyle w:val="BodyTextIndent"/>
              <w:ind w:firstLine="0"/>
            </w:pPr>
          </w:p>
        </w:tc>
      </w:tr>
      <w:tr w:rsidR="00602312" w:rsidRPr="00E448E8" w14:paraId="6D51BF2B" w14:textId="77777777" w:rsidTr="00602312">
        <w:trPr>
          <w:trHeight w:val="1376"/>
        </w:trPr>
        <w:tc>
          <w:tcPr>
            <w:tcW w:w="853" w:type="dxa"/>
          </w:tcPr>
          <w:p w14:paraId="73F2E9C1" w14:textId="77777777" w:rsidR="00602312" w:rsidRPr="00E448E8" w:rsidRDefault="00602312" w:rsidP="00356AB2">
            <w:pPr>
              <w:pStyle w:val="BodyTextIndent"/>
              <w:ind w:firstLine="0"/>
              <w:jc w:val="center"/>
              <w:rPr>
                <w:b/>
                <w:bCs/>
              </w:rPr>
            </w:pPr>
            <w:r w:rsidRPr="00E448E8">
              <w:rPr>
                <w:b/>
                <w:bCs/>
              </w:rPr>
              <w:t>Ф</w:t>
            </w:r>
            <w:r w:rsidRPr="00E448E8">
              <w:rPr>
                <w:b/>
                <w:bCs/>
              </w:rPr>
              <w:br/>
              <w:t>Е</w:t>
            </w:r>
            <w:r w:rsidRPr="00E448E8">
              <w:rPr>
                <w:b/>
                <w:bCs/>
              </w:rPr>
              <w:br/>
              <w:t>Б</w:t>
            </w:r>
            <w:r w:rsidRPr="00E448E8">
              <w:rPr>
                <w:b/>
                <w:bCs/>
              </w:rPr>
              <w:br/>
              <w:t>Р</w:t>
            </w:r>
          </w:p>
          <w:p w14:paraId="48FE870D" w14:textId="77777777" w:rsidR="00602312" w:rsidRPr="00E448E8" w:rsidRDefault="00602312" w:rsidP="00356AB2">
            <w:pPr>
              <w:pStyle w:val="BodyTextIndent"/>
              <w:ind w:firstLine="0"/>
              <w:jc w:val="center"/>
              <w:rPr>
                <w:b/>
                <w:bCs/>
              </w:rPr>
            </w:pPr>
            <w:r w:rsidRPr="00E448E8">
              <w:rPr>
                <w:b/>
                <w:bCs/>
              </w:rPr>
              <w:t>У</w:t>
            </w:r>
          </w:p>
          <w:p w14:paraId="678FD3F7" w14:textId="77777777" w:rsidR="00602312" w:rsidRPr="00E448E8" w:rsidRDefault="00602312" w:rsidP="00356AB2">
            <w:pPr>
              <w:pStyle w:val="BodyTextIndent"/>
              <w:ind w:firstLine="0"/>
              <w:jc w:val="center"/>
              <w:rPr>
                <w:b/>
                <w:bCs/>
              </w:rPr>
            </w:pPr>
            <w:r w:rsidRPr="00E448E8">
              <w:rPr>
                <w:b/>
                <w:bCs/>
              </w:rPr>
              <w:t>А</w:t>
            </w:r>
          </w:p>
          <w:p w14:paraId="13C38732" w14:textId="77777777" w:rsidR="00602312" w:rsidRPr="00E448E8" w:rsidRDefault="00602312" w:rsidP="00356AB2">
            <w:pPr>
              <w:pStyle w:val="BodyTextIndent"/>
              <w:ind w:firstLine="0"/>
              <w:jc w:val="center"/>
              <w:rPr>
                <w:b/>
                <w:bCs/>
              </w:rPr>
            </w:pPr>
            <w:r w:rsidRPr="00E448E8">
              <w:rPr>
                <w:b/>
                <w:bCs/>
              </w:rPr>
              <w:t>Р</w:t>
            </w:r>
          </w:p>
        </w:tc>
        <w:tc>
          <w:tcPr>
            <w:tcW w:w="8455" w:type="dxa"/>
          </w:tcPr>
          <w:p w14:paraId="4F26422F" w14:textId="77777777" w:rsidR="00602312" w:rsidRPr="00E448E8" w:rsidRDefault="00602312" w:rsidP="00602312">
            <w:pPr>
              <w:rPr>
                <w:lang w:val="sr-Cyrl-CS"/>
              </w:rPr>
            </w:pPr>
          </w:p>
          <w:p w14:paraId="09C5E7AF" w14:textId="77777777" w:rsidR="00602312" w:rsidRPr="00E448E8" w:rsidRDefault="00602312" w:rsidP="00602312">
            <w:pPr>
              <w:rPr>
                <w:lang w:val="sr-Cyrl-CS"/>
              </w:rPr>
            </w:pPr>
          </w:p>
          <w:p w14:paraId="0855D98D" w14:textId="77777777" w:rsidR="00602312" w:rsidRPr="00E448E8" w:rsidRDefault="00602312" w:rsidP="00602312">
            <w:pPr>
              <w:rPr>
                <w:lang w:val="sr-Cyrl-CS"/>
              </w:rPr>
            </w:pPr>
            <w:r w:rsidRPr="00E448E8">
              <w:rPr>
                <w:lang w:val="sr-Cyrl-CS"/>
              </w:rPr>
              <w:t>Учешће на Зимским сусретима учитеља</w:t>
            </w:r>
          </w:p>
          <w:p w14:paraId="6087B9CE" w14:textId="77777777" w:rsidR="00602312" w:rsidRPr="00E448E8" w:rsidRDefault="00602312" w:rsidP="00602312">
            <w:pPr>
              <w:rPr>
                <w:lang w:val="sr-Cyrl-CS"/>
              </w:rPr>
            </w:pPr>
            <w:r w:rsidRPr="00E448E8">
              <w:rPr>
                <w:lang w:val="sr-Cyrl-CS"/>
              </w:rPr>
              <w:t>Стручно усавршавање у установи</w:t>
            </w:r>
          </w:p>
          <w:p w14:paraId="51F00DE5" w14:textId="77777777" w:rsidR="00602312" w:rsidRPr="00E448E8" w:rsidRDefault="00602312" w:rsidP="00602312">
            <w:pPr>
              <w:rPr>
                <w:lang w:val="sr-Cyrl-CS"/>
              </w:rPr>
            </w:pPr>
            <w:r w:rsidRPr="00E448E8">
              <w:rPr>
                <w:lang w:val="sr-Cyrl-CS"/>
              </w:rPr>
              <w:t>Разно</w:t>
            </w:r>
          </w:p>
        </w:tc>
        <w:tc>
          <w:tcPr>
            <w:tcW w:w="850" w:type="dxa"/>
            <w:gridSpan w:val="2"/>
          </w:tcPr>
          <w:p w14:paraId="0151DFEA" w14:textId="77777777" w:rsidR="00602312" w:rsidRPr="00E448E8" w:rsidRDefault="00602312" w:rsidP="00356AB2">
            <w:pPr>
              <w:pStyle w:val="BodyTextIndent"/>
              <w:ind w:firstLine="0"/>
            </w:pPr>
          </w:p>
        </w:tc>
        <w:tc>
          <w:tcPr>
            <w:tcW w:w="1135" w:type="dxa"/>
          </w:tcPr>
          <w:p w14:paraId="3D07BFB1" w14:textId="77777777" w:rsidR="00602312" w:rsidRPr="00E448E8" w:rsidRDefault="00602312" w:rsidP="00356AB2">
            <w:pPr>
              <w:pStyle w:val="BodyTextIndent"/>
              <w:ind w:firstLine="0"/>
            </w:pPr>
          </w:p>
        </w:tc>
      </w:tr>
      <w:tr w:rsidR="00602312" w:rsidRPr="00E448E8" w14:paraId="5CF7B692" w14:textId="77777777" w:rsidTr="00602312">
        <w:trPr>
          <w:trHeight w:val="1247"/>
        </w:trPr>
        <w:tc>
          <w:tcPr>
            <w:tcW w:w="853" w:type="dxa"/>
          </w:tcPr>
          <w:p w14:paraId="741FC011" w14:textId="77777777" w:rsidR="00602312" w:rsidRPr="00E448E8" w:rsidRDefault="00602312" w:rsidP="00356AB2">
            <w:pPr>
              <w:pStyle w:val="BodyTextIndent"/>
              <w:ind w:firstLine="0"/>
              <w:jc w:val="center"/>
              <w:rPr>
                <w:b/>
                <w:bCs/>
              </w:rPr>
            </w:pPr>
          </w:p>
          <w:p w14:paraId="0118384D" w14:textId="77777777" w:rsidR="00602312" w:rsidRPr="00E448E8" w:rsidRDefault="00602312" w:rsidP="00356AB2">
            <w:pPr>
              <w:pStyle w:val="BodyTextIndent"/>
              <w:ind w:firstLine="0"/>
              <w:jc w:val="center"/>
              <w:rPr>
                <w:b/>
                <w:bCs/>
              </w:rPr>
            </w:pPr>
            <w:r w:rsidRPr="00E448E8">
              <w:rPr>
                <w:b/>
                <w:bCs/>
              </w:rPr>
              <w:t>М</w:t>
            </w:r>
            <w:r w:rsidRPr="00E448E8">
              <w:rPr>
                <w:b/>
                <w:bCs/>
              </w:rPr>
              <w:br/>
              <w:t>А</w:t>
            </w:r>
            <w:r w:rsidRPr="00E448E8">
              <w:rPr>
                <w:b/>
                <w:bCs/>
              </w:rPr>
              <w:br/>
              <w:t>Р</w:t>
            </w:r>
            <w:r w:rsidRPr="00E448E8">
              <w:rPr>
                <w:b/>
                <w:bCs/>
              </w:rPr>
              <w:br/>
              <w:t>Т</w:t>
            </w:r>
          </w:p>
        </w:tc>
        <w:tc>
          <w:tcPr>
            <w:tcW w:w="8455" w:type="dxa"/>
          </w:tcPr>
          <w:p w14:paraId="193499A6" w14:textId="77777777"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фебруару</w:t>
            </w:r>
          </w:p>
          <w:p w14:paraId="11F72736" w14:textId="77777777" w:rsidR="00602312" w:rsidRPr="00E448E8" w:rsidRDefault="00602312" w:rsidP="00602312">
            <w:pPr>
              <w:rPr>
                <w:lang w:val="sr-Cyrl-CS"/>
              </w:rPr>
            </w:pPr>
            <w:r w:rsidRPr="00E448E8">
              <w:rPr>
                <w:lang w:val="sr-Cyrl-CS"/>
              </w:rPr>
              <w:t>Анализа ефеката сарадње Стручног већа са психологом  школе</w:t>
            </w:r>
          </w:p>
          <w:p w14:paraId="51A8008B" w14:textId="77777777" w:rsidR="00602312" w:rsidRPr="00E448E8" w:rsidRDefault="00602312" w:rsidP="00602312">
            <w:pPr>
              <w:rPr>
                <w:lang w:val="sr-Cyrl-CS"/>
              </w:rPr>
            </w:pPr>
            <w:r w:rsidRPr="00E448E8">
              <w:rPr>
                <w:lang w:val="sr-Cyrl-CS"/>
              </w:rPr>
              <w:t>Присуствовање семинарима и састанцима у УПАД-у</w:t>
            </w:r>
          </w:p>
          <w:p w14:paraId="3529C65A" w14:textId="77777777" w:rsidR="00602312" w:rsidRPr="00E448E8" w:rsidRDefault="00602312" w:rsidP="00602312">
            <w:pPr>
              <w:rPr>
                <w:lang w:val="sr-Cyrl-CS"/>
              </w:rPr>
            </w:pPr>
            <w:r w:rsidRPr="00E448E8">
              <w:rPr>
                <w:lang w:val="sr-Cyrl-CS"/>
              </w:rPr>
              <w:t>Стручно усавршавање у установи</w:t>
            </w:r>
          </w:p>
          <w:p w14:paraId="1EAB316E" w14:textId="77777777" w:rsidR="00602312" w:rsidRPr="00E448E8" w:rsidRDefault="00602312" w:rsidP="00602312">
            <w:pPr>
              <w:rPr>
                <w:lang w:val="sr-Cyrl-CS"/>
              </w:rPr>
            </w:pPr>
            <w:r w:rsidRPr="00E448E8">
              <w:rPr>
                <w:lang w:val="sr-Cyrl-CS"/>
              </w:rPr>
              <w:t>Разно</w:t>
            </w:r>
          </w:p>
        </w:tc>
        <w:tc>
          <w:tcPr>
            <w:tcW w:w="850" w:type="dxa"/>
            <w:gridSpan w:val="2"/>
          </w:tcPr>
          <w:p w14:paraId="28940E6C" w14:textId="77777777" w:rsidR="00602312" w:rsidRPr="00E448E8" w:rsidRDefault="00602312" w:rsidP="00356AB2">
            <w:pPr>
              <w:pStyle w:val="BodyTextIndent"/>
              <w:ind w:firstLine="0"/>
            </w:pPr>
          </w:p>
        </w:tc>
        <w:tc>
          <w:tcPr>
            <w:tcW w:w="1135" w:type="dxa"/>
          </w:tcPr>
          <w:p w14:paraId="52FA0752" w14:textId="77777777" w:rsidR="00602312" w:rsidRPr="00E448E8" w:rsidRDefault="00602312" w:rsidP="00356AB2">
            <w:pPr>
              <w:pStyle w:val="BodyTextIndent"/>
              <w:ind w:firstLine="0"/>
            </w:pPr>
          </w:p>
        </w:tc>
      </w:tr>
      <w:tr w:rsidR="00602312" w:rsidRPr="00E448E8" w14:paraId="50833ED3" w14:textId="77777777" w:rsidTr="00602312">
        <w:trPr>
          <w:trHeight w:val="1581"/>
        </w:trPr>
        <w:tc>
          <w:tcPr>
            <w:tcW w:w="853" w:type="dxa"/>
          </w:tcPr>
          <w:p w14:paraId="2623DA74" w14:textId="77777777" w:rsidR="00602312" w:rsidRPr="00E448E8" w:rsidRDefault="00602312" w:rsidP="00356AB2">
            <w:pPr>
              <w:pStyle w:val="BodyTextIndent"/>
              <w:ind w:firstLine="0"/>
              <w:jc w:val="center"/>
              <w:rPr>
                <w:b/>
                <w:bCs/>
              </w:rPr>
            </w:pPr>
          </w:p>
          <w:p w14:paraId="48805EB2" w14:textId="77777777" w:rsidR="00602312" w:rsidRPr="00E448E8" w:rsidRDefault="00602312" w:rsidP="00356AB2">
            <w:pPr>
              <w:pStyle w:val="BodyTextIndent"/>
              <w:ind w:firstLine="0"/>
              <w:jc w:val="center"/>
              <w:rPr>
                <w:b/>
                <w:bCs/>
              </w:rPr>
            </w:pPr>
            <w:r w:rsidRPr="00E448E8">
              <w:rPr>
                <w:b/>
                <w:bCs/>
              </w:rPr>
              <w:t>А</w:t>
            </w:r>
            <w:r w:rsidRPr="00E448E8">
              <w:rPr>
                <w:b/>
                <w:bCs/>
              </w:rPr>
              <w:br/>
              <w:t>П Р</w:t>
            </w:r>
            <w:r w:rsidRPr="00E448E8">
              <w:rPr>
                <w:b/>
                <w:bCs/>
              </w:rPr>
              <w:br/>
              <w:t>ИЛ</w:t>
            </w:r>
          </w:p>
        </w:tc>
        <w:tc>
          <w:tcPr>
            <w:tcW w:w="8455" w:type="dxa"/>
          </w:tcPr>
          <w:p w14:paraId="7FBDA23C" w14:textId="77777777"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марту</w:t>
            </w:r>
          </w:p>
          <w:p w14:paraId="2905D441" w14:textId="77777777" w:rsidR="00602312" w:rsidRPr="00E448E8" w:rsidRDefault="00602312" w:rsidP="00602312">
            <w:pPr>
              <w:rPr>
                <w:lang w:val="sr-Cyrl-CS"/>
              </w:rPr>
            </w:pPr>
            <w:r w:rsidRPr="00E448E8">
              <w:rPr>
                <w:lang w:val="sr-Cyrl-CS"/>
              </w:rPr>
              <w:t xml:space="preserve">Разматрање предлога и закључака одељењског већа који се односе на побољшање </w:t>
            </w:r>
          </w:p>
          <w:p w14:paraId="5FAC9036" w14:textId="77777777" w:rsidR="00602312" w:rsidRPr="00E448E8" w:rsidRDefault="00602312" w:rsidP="00602312">
            <w:r w:rsidRPr="00E448E8">
              <w:rPr>
                <w:lang w:val="sr-Cyrl-CS"/>
              </w:rPr>
              <w:t>резултата васп -обр. рада до краја 2. полугодишта</w:t>
            </w:r>
          </w:p>
          <w:p w14:paraId="7A255635" w14:textId="77777777" w:rsidR="00602312" w:rsidRPr="00E448E8" w:rsidRDefault="00602312" w:rsidP="00602312">
            <w:r w:rsidRPr="00E448E8">
              <w:t>ДоговорокореализацијеДанашколе</w:t>
            </w:r>
          </w:p>
          <w:p w14:paraId="0569335B" w14:textId="77777777" w:rsidR="00602312" w:rsidRPr="00E448E8" w:rsidRDefault="00602312" w:rsidP="00602312">
            <w:pPr>
              <w:rPr>
                <w:lang w:val="sr-Cyrl-CS"/>
              </w:rPr>
            </w:pPr>
            <w:r w:rsidRPr="00E448E8">
              <w:rPr>
                <w:lang w:val="sr-Cyrl-CS"/>
              </w:rPr>
              <w:t>Присуствовање семинарима и састанцима у УПАД-у</w:t>
            </w:r>
          </w:p>
          <w:p w14:paraId="2FE3E687" w14:textId="77777777" w:rsidR="00602312" w:rsidRPr="00E448E8" w:rsidRDefault="00602312" w:rsidP="00602312">
            <w:pPr>
              <w:rPr>
                <w:lang w:val="sr-Cyrl-CS"/>
              </w:rPr>
            </w:pPr>
            <w:r w:rsidRPr="00E448E8">
              <w:rPr>
                <w:lang w:val="sr-Cyrl-CS"/>
              </w:rPr>
              <w:t>Стручно усавршавање у установи</w:t>
            </w:r>
          </w:p>
          <w:p w14:paraId="550F92EC" w14:textId="77777777" w:rsidR="00602312" w:rsidRPr="00E448E8" w:rsidRDefault="00602312" w:rsidP="00602312">
            <w:pPr>
              <w:rPr>
                <w:lang w:val="sr-Cyrl-CS"/>
              </w:rPr>
            </w:pPr>
            <w:r w:rsidRPr="00E448E8">
              <w:rPr>
                <w:lang w:val="sr-Cyrl-CS"/>
              </w:rPr>
              <w:t>Разно</w:t>
            </w:r>
          </w:p>
        </w:tc>
        <w:tc>
          <w:tcPr>
            <w:tcW w:w="850" w:type="dxa"/>
            <w:gridSpan w:val="2"/>
          </w:tcPr>
          <w:p w14:paraId="51844552" w14:textId="77777777" w:rsidR="00602312" w:rsidRPr="00E448E8" w:rsidRDefault="00602312" w:rsidP="00356AB2">
            <w:pPr>
              <w:pStyle w:val="BodyTextIndent"/>
              <w:ind w:firstLine="0"/>
            </w:pPr>
          </w:p>
        </w:tc>
        <w:tc>
          <w:tcPr>
            <w:tcW w:w="1135" w:type="dxa"/>
          </w:tcPr>
          <w:p w14:paraId="5A642F9B" w14:textId="77777777" w:rsidR="00602312" w:rsidRPr="00E448E8" w:rsidRDefault="00602312" w:rsidP="00356AB2">
            <w:pPr>
              <w:pStyle w:val="BodyTextIndent"/>
              <w:ind w:firstLine="0"/>
            </w:pPr>
          </w:p>
        </w:tc>
      </w:tr>
      <w:tr w:rsidR="00602312" w:rsidRPr="00E448E8" w14:paraId="74EF8C44" w14:textId="77777777" w:rsidTr="00602312">
        <w:trPr>
          <w:trHeight w:val="1356"/>
        </w:trPr>
        <w:tc>
          <w:tcPr>
            <w:tcW w:w="853" w:type="dxa"/>
          </w:tcPr>
          <w:p w14:paraId="560E059C" w14:textId="77777777" w:rsidR="00602312" w:rsidRPr="00E448E8" w:rsidRDefault="00602312" w:rsidP="00356AB2">
            <w:pPr>
              <w:pStyle w:val="BodyTextIndent"/>
              <w:ind w:firstLine="0"/>
              <w:jc w:val="center"/>
            </w:pPr>
          </w:p>
          <w:p w14:paraId="72FA0D28" w14:textId="77777777" w:rsidR="00602312" w:rsidRPr="00E448E8" w:rsidRDefault="00602312" w:rsidP="00356AB2">
            <w:pPr>
              <w:pStyle w:val="BodyTextIndent"/>
              <w:ind w:firstLine="0"/>
              <w:rPr>
                <w:b/>
              </w:rPr>
            </w:pPr>
            <w:r w:rsidRPr="00E448E8">
              <w:rPr>
                <w:b/>
              </w:rPr>
              <w:t>М</w:t>
            </w:r>
            <w:r w:rsidRPr="00E448E8">
              <w:rPr>
                <w:b/>
              </w:rPr>
              <w:br/>
              <w:t>А</w:t>
            </w:r>
            <w:r w:rsidRPr="00E448E8">
              <w:rPr>
                <w:b/>
              </w:rPr>
              <w:br/>
              <w:t>Ј</w:t>
            </w:r>
          </w:p>
        </w:tc>
        <w:tc>
          <w:tcPr>
            <w:tcW w:w="8455" w:type="dxa"/>
          </w:tcPr>
          <w:p w14:paraId="7DD7AF6A" w14:textId="77777777"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априлу</w:t>
            </w:r>
          </w:p>
          <w:p w14:paraId="56716753" w14:textId="77777777" w:rsidR="00602312" w:rsidRPr="00E448E8" w:rsidRDefault="00602312" w:rsidP="00602312">
            <w:pPr>
              <w:rPr>
                <w:lang w:val="sr-Cyrl-CS"/>
              </w:rPr>
            </w:pPr>
            <w:r w:rsidRPr="00E448E8">
              <w:rPr>
                <w:lang w:val="sr-Cyrl-CS"/>
              </w:rPr>
              <w:t xml:space="preserve">Припрема низа задатака објективног типа за проверу знања ученика и уједначавање </w:t>
            </w:r>
          </w:p>
          <w:p w14:paraId="5795B1B2" w14:textId="77777777" w:rsidR="00602312" w:rsidRPr="00E448E8" w:rsidRDefault="00602312" w:rsidP="00602312">
            <w:pPr>
              <w:rPr>
                <w:lang w:val="sr-Cyrl-CS"/>
              </w:rPr>
            </w:pPr>
            <w:r w:rsidRPr="00E448E8">
              <w:rPr>
                <w:lang w:val="sr-Cyrl-CS"/>
              </w:rPr>
              <w:t>критеријума оцењивања на нивоу разреда</w:t>
            </w:r>
          </w:p>
          <w:p w14:paraId="24CECBA3" w14:textId="77777777" w:rsidR="00602312" w:rsidRPr="00E448E8" w:rsidRDefault="00602312" w:rsidP="00602312">
            <w:pPr>
              <w:rPr>
                <w:lang w:val="sr-Cyrl-CS"/>
              </w:rPr>
            </w:pPr>
            <w:r w:rsidRPr="00E448E8">
              <w:rPr>
                <w:lang w:val="sr-Cyrl-CS"/>
              </w:rPr>
              <w:t>Стручно усавршавање у установи</w:t>
            </w:r>
          </w:p>
          <w:p w14:paraId="2C66FB1E" w14:textId="77777777" w:rsidR="00602312" w:rsidRPr="00E448E8" w:rsidRDefault="00602312" w:rsidP="00602312">
            <w:pPr>
              <w:rPr>
                <w:lang w:val="sr-Cyrl-CS"/>
              </w:rPr>
            </w:pPr>
            <w:r w:rsidRPr="00E448E8">
              <w:rPr>
                <w:lang w:val="sr-Cyrl-CS"/>
              </w:rPr>
              <w:t>Разно</w:t>
            </w:r>
          </w:p>
        </w:tc>
        <w:tc>
          <w:tcPr>
            <w:tcW w:w="850" w:type="dxa"/>
            <w:gridSpan w:val="2"/>
          </w:tcPr>
          <w:p w14:paraId="05BC6BA5" w14:textId="77777777" w:rsidR="00602312" w:rsidRPr="00E448E8" w:rsidRDefault="00602312" w:rsidP="00356AB2">
            <w:pPr>
              <w:pStyle w:val="BodyTextIndent"/>
              <w:ind w:firstLine="0"/>
            </w:pPr>
          </w:p>
        </w:tc>
        <w:tc>
          <w:tcPr>
            <w:tcW w:w="1135" w:type="dxa"/>
          </w:tcPr>
          <w:p w14:paraId="287A3FD5" w14:textId="77777777" w:rsidR="00602312" w:rsidRPr="00E448E8" w:rsidRDefault="00602312" w:rsidP="00356AB2">
            <w:pPr>
              <w:pStyle w:val="BodyTextIndent"/>
              <w:ind w:firstLine="0"/>
            </w:pPr>
          </w:p>
        </w:tc>
      </w:tr>
      <w:tr w:rsidR="00602312" w:rsidRPr="00E448E8" w14:paraId="6582DCB7" w14:textId="77777777" w:rsidTr="00602312">
        <w:trPr>
          <w:trHeight w:val="1609"/>
        </w:trPr>
        <w:tc>
          <w:tcPr>
            <w:tcW w:w="853" w:type="dxa"/>
          </w:tcPr>
          <w:p w14:paraId="24E50E42" w14:textId="77777777" w:rsidR="00602312" w:rsidRPr="00E448E8" w:rsidRDefault="00602312" w:rsidP="00356AB2">
            <w:pPr>
              <w:pStyle w:val="BodyTextIndent"/>
              <w:ind w:firstLine="0"/>
              <w:jc w:val="center"/>
              <w:rPr>
                <w:b/>
                <w:bCs/>
              </w:rPr>
            </w:pPr>
          </w:p>
          <w:p w14:paraId="0260AFB4" w14:textId="77777777" w:rsidR="00602312" w:rsidRPr="00E448E8" w:rsidRDefault="00602312" w:rsidP="00356AB2">
            <w:pPr>
              <w:pStyle w:val="BodyTextIndent"/>
              <w:ind w:firstLine="0"/>
              <w:rPr>
                <w:b/>
                <w:bCs/>
              </w:rPr>
            </w:pPr>
            <w:r w:rsidRPr="00E448E8">
              <w:rPr>
                <w:b/>
                <w:bCs/>
              </w:rPr>
              <w:t>Ј</w:t>
            </w:r>
            <w:r w:rsidRPr="00E448E8">
              <w:rPr>
                <w:b/>
                <w:bCs/>
              </w:rPr>
              <w:br/>
              <w:t>У</w:t>
            </w:r>
            <w:r w:rsidRPr="00E448E8">
              <w:rPr>
                <w:b/>
                <w:bCs/>
              </w:rPr>
              <w:br/>
              <w:t>Н</w:t>
            </w:r>
          </w:p>
        </w:tc>
        <w:tc>
          <w:tcPr>
            <w:tcW w:w="8455" w:type="dxa"/>
          </w:tcPr>
          <w:p w14:paraId="524148EF" w14:textId="77777777" w:rsidR="00602312" w:rsidRPr="00E448E8" w:rsidRDefault="00602312" w:rsidP="00602312">
            <w:pPr>
              <w:rPr>
                <w:lang w:val="sr-Cyrl-CS"/>
              </w:rPr>
            </w:pPr>
            <w:r w:rsidRPr="00E448E8">
              <w:rPr>
                <w:lang w:val="sr-Cyrl-CS"/>
              </w:rPr>
              <w:t>Анализа успешности реализације планираних задатака васп -обр. рада у мају</w:t>
            </w:r>
          </w:p>
          <w:p w14:paraId="2D97C9AD" w14:textId="77777777" w:rsidR="00602312" w:rsidRPr="00E448E8" w:rsidRDefault="00602312" w:rsidP="00602312">
            <w:pPr>
              <w:rPr>
                <w:lang w:val="sr-Cyrl-CS"/>
              </w:rPr>
            </w:pPr>
            <w:r w:rsidRPr="00E448E8">
              <w:t>Додељивањестраногјезикаученицима 4.разреда</w:t>
            </w:r>
          </w:p>
          <w:p w14:paraId="3320BBF4" w14:textId="77777777" w:rsidR="00602312" w:rsidRPr="00E448E8" w:rsidRDefault="00602312" w:rsidP="00602312">
            <w:pPr>
              <w:rPr>
                <w:lang w:val="sr-Cyrl-CS"/>
              </w:rPr>
            </w:pPr>
            <w:r w:rsidRPr="00E448E8">
              <w:rPr>
                <w:lang w:val="sr-Cyrl-CS"/>
              </w:rPr>
              <w:t>Учешће на Сабору учитеља Србије</w:t>
            </w:r>
          </w:p>
          <w:p w14:paraId="09D74BC5" w14:textId="77777777" w:rsidR="00602312" w:rsidRPr="00E448E8" w:rsidRDefault="00602312" w:rsidP="00602312">
            <w:pPr>
              <w:rPr>
                <w:lang w:val="sr-Cyrl-CS"/>
              </w:rPr>
            </w:pPr>
            <w:r w:rsidRPr="00E448E8">
              <w:rPr>
                <w:lang w:val="sr-Cyrl-CS"/>
              </w:rPr>
              <w:t>Анализа резултата остварених увођењем иновација у настави</w:t>
            </w:r>
          </w:p>
          <w:p w14:paraId="23828D06" w14:textId="77777777" w:rsidR="00602312" w:rsidRPr="00E448E8" w:rsidRDefault="00602312" w:rsidP="00602312">
            <w:pPr>
              <w:rPr>
                <w:lang w:val="sr-Cyrl-CS"/>
              </w:rPr>
            </w:pPr>
            <w:r w:rsidRPr="00E448E8">
              <w:rPr>
                <w:lang w:val="sr-Cyrl-CS"/>
              </w:rPr>
              <w:t xml:space="preserve">Анализа резултата рада Стручног већа  у текућој школској години са циљем његовог </w:t>
            </w:r>
          </w:p>
          <w:p w14:paraId="6268EB74" w14:textId="77777777" w:rsidR="00602312" w:rsidRPr="00E448E8" w:rsidRDefault="00602312" w:rsidP="00602312">
            <w:pPr>
              <w:rPr>
                <w:lang w:val="sr-Cyrl-CS"/>
              </w:rPr>
            </w:pPr>
            <w:r w:rsidRPr="00E448E8">
              <w:rPr>
                <w:lang w:val="sr-Cyrl-CS"/>
              </w:rPr>
              <w:t>иновирања у наредној школској години</w:t>
            </w:r>
          </w:p>
          <w:p w14:paraId="6E1DBDE5" w14:textId="77777777" w:rsidR="00602312" w:rsidRPr="00E448E8" w:rsidRDefault="00602312" w:rsidP="00602312">
            <w:pPr>
              <w:rPr>
                <w:lang w:val="sr-Cyrl-CS"/>
              </w:rPr>
            </w:pPr>
            <w:r w:rsidRPr="00E448E8">
              <w:rPr>
                <w:lang w:val="sr-Cyrl-CS"/>
              </w:rPr>
              <w:t>Стручно усавршавање у установи</w:t>
            </w:r>
          </w:p>
          <w:p w14:paraId="060AE498" w14:textId="77777777" w:rsidR="00602312" w:rsidRPr="00E448E8" w:rsidRDefault="00602312" w:rsidP="00602312">
            <w:pPr>
              <w:rPr>
                <w:lang w:val="sr-Cyrl-CS"/>
              </w:rPr>
            </w:pPr>
            <w:r w:rsidRPr="00E448E8">
              <w:rPr>
                <w:lang w:val="sr-Cyrl-CS"/>
              </w:rPr>
              <w:t>Разно</w:t>
            </w:r>
          </w:p>
        </w:tc>
        <w:tc>
          <w:tcPr>
            <w:tcW w:w="850" w:type="dxa"/>
            <w:gridSpan w:val="2"/>
          </w:tcPr>
          <w:p w14:paraId="6AF04BFF" w14:textId="77777777" w:rsidR="00602312" w:rsidRPr="00E448E8" w:rsidRDefault="00602312" w:rsidP="00356AB2">
            <w:pPr>
              <w:pStyle w:val="BodyTextIndent"/>
              <w:ind w:firstLine="0"/>
            </w:pPr>
          </w:p>
        </w:tc>
        <w:tc>
          <w:tcPr>
            <w:tcW w:w="1135" w:type="dxa"/>
          </w:tcPr>
          <w:p w14:paraId="1FA058FE" w14:textId="77777777" w:rsidR="00602312" w:rsidRPr="00E448E8" w:rsidRDefault="00602312" w:rsidP="00356AB2">
            <w:pPr>
              <w:pStyle w:val="BodyTextIndent"/>
              <w:ind w:firstLine="0"/>
            </w:pPr>
          </w:p>
        </w:tc>
      </w:tr>
    </w:tbl>
    <w:p w14:paraId="685A4D84" w14:textId="77777777" w:rsidR="00602312" w:rsidRPr="00E448E8" w:rsidRDefault="00602312" w:rsidP="00602312"/>
    <w:p w14:paraId="6B5CB683" w14:textId="77777777" w:rsidR="00602312" w:rsidRPr="00E448E8" w:rsidRDefault="00602312" w:rsidP="00B10162">
      <w:pPr>
        <w:pStyle w:val="ListParagraph"/>
        <w:numPr>
          <w:ilvl w:val="0"/>
          <w:numId w:val="69"/>
        </w:numPr>
        <w:spacing w:after="0" w:line="240" w:lineRule="auto"/>
        <w:contextualSpacing/>
        <w:rPr>
          <w:rFonts w:ascii="Times New Roman" w:hAnsi="Times New Roman" w:cs="Times New Roman"/>
          <w:b/>
          <w:sz w:val="24"/>
          <w:szCs w:val="24"/>
        </w:rPr>
      </w:pPr>
      <w:r w:rsidRPr="00E448E8">
        <w:rPr>
          <w:rFonts w:ascii="Times New Roman" w:hAnsi="Times New Roman" w:cs="Times New Roman"/>
          <w:b/>
          <w:sz w:val="24"/>
          <w:szCs w:val="24"/>
        </w:rPr>
        <w:t>Стручновећeразредненаставезашколску 2021/2022. годину, наседници 31.8.2021. године,усагласило се да председник остане Тања Јовчић.</w:t>
      </w:r>
    </w:p>
    <w:p w14:paraId="5ED2BF91" w14:textId="77777777" w:rsidR="002427E9" w:rsidRDefault="002427E9" w:rsidP="00602312">
      <w:pPr>
        <w:pStyle w:val="BodyTextIndent"/>
        <w:tabs>
          <w:tab w:val="left" w:pos="11482"/>
        </w:tabs>
        <w:ind w:left="360" w:right="2126" w:firstLine="0"/>
        <w:jc w:val="center"/>
        <w:rPr>
          <w:color w:val="000000"/>
          <w:lang w:val="sr-Cyrl-CS"/>
        </w:rPr>
      </w:pPr>
    </w:p>
    <w:p w14:paraId="560C00CE" w14:textId="77777777" w:rsidR="002427E9" w:rsidRDefault="002427E9" w:rsidP="00602312">
      <w:pPr>
        <w:tabs>
          <w:tab w:val="left" w:pos="3899"/>
        </w:tabs>
        <w:rPr>
          <w:b/>
          <w:bCs/>
          <w:color w:val="000000"/>
          <w:u w:val="single"/>
          <w:lang w:val="sr-Cyrl-CS"/>
        </w:rPr>
      </w:pPr>
    </w:p>
    <w:p w14:paraId="2587C497" w14:textId="77777777" w:rsidR="002427E9" w:rsidRPr="002B2C5E" w:rsidRDefault="00B768FA" w:rsidP="00117E04">
      <w:pPr>
        <w:widowControl w:val="0"/>
        <w:autoSpaceDE w:val="0"/>
        <w:autoSpaceDN w:val="0"/>
        <w:adjustRightInd w:val="0"/>
        <w:spacing w:before="240"/>
        <w:outlineLvl w:val="2"/>
        <w:rPr>
          <w:sz w:val="26"/>
          <w:szCs w:val="26"/>
        </w:rPr>
      </w:pPr>
      <w:bookmarkStart w:id="112" w:name="_Toc21720289"/>
      <w:bookmarkStart w:id="113" w:name="_Toc21720690"/>
      <w:bookmarkStart w:id="114" w:name="_Toc21721417"/>
      <w:r>
        <w:rPr>
          <w:b/>
          <w:bCs/>
          <w:lang w:val="sr-Cyrl-CS"/>
        </w:rPr>
        <w:t>4.10</w:t>
      </w:r>
      <w:r w:rsidR="002427E9" w:rsidRPr="002B2C5E">
        <w:rPr>
          <w:b/>
          <w:bCs/>
          <w:lang w:val="sr-Cyrl-CS"/>
        </w:rPr>
        <w:t>.</w:t>
      </w:r>
      <w:r w:rsidR="002427E9" w:rsidRPr="002B2C5E">
        <w:rPr>
          <w:b/>
          <w:bCs/>
          <w:sz w:val="26"/>
          <w:szCs w:val="26"/>
        </w:rPr>
        <w:t>П</w:t>
      </w:r>
      <w:r w:rsidR="002427E9" w:rsidRPr="002B2C5E">
        <w:rPr>
          <w:b/>
          <w:bCs/>
          <w:spacing w:val="1"/>
          <w:sz w:val="26"/>
          <w:szCs w:val="26"/>
        </w:rPr>
        <w:t>Л</w:t>
      </w:r>
      <w:r w:rsidR="002427E9" w:rsidRPr="002B2C5E">
        <w:rPr>
          <w:b/>
          <w:bCs/>
          <w:sz w:val="26"/>
          <w:szCs w:val="26"/>
        </w:rPr>
        <w:t>АН РА</w:t>
      </w:r>
      <w:r w:rsidR="002427E9" w:rsidRPr="002B2C5E">
        <w:rPr>
          <w:b/>
          <w:bCs/>
          <w:spacing w:val="1"/>
          <w:sz w:val="26"/>
          <w:szCs w:val="26"/>
        </w:rPr>
        <w:t>Д</w:t>
      </w:r>
      <w:r w:rsidR="002427E9" w:rsidRPr="002B2C5E">
        <w:rPr>
          <w:b/>
          <w:bCs/>
          <w:sz w:val="26"/>
          <w:szCs w:val="26"/>
        </w:rPr>
        <w:t>А</w:t>
      </w:r>
      <w:r w:rsidR="002427E9" w:rsidRPr="002B2C5E">
        <w:rPr>
          <w:b/>
          <w:bCs/>
          <w:spacing w:val="2"/>
          <w:sz w:val="26"/>
          <w:szCs w:val="26"/>
        </w:rPr>
        <w:t>В</w:t>
      </w:r>
      <w:r w:rsidR="002427E9" w:rsidRPr="002B2C5E">
        <w:rPr>
          <w:b/>
          <w:bCs/>
          <w:sz w:val="26"/>
          <w:szCs w:val="26"/>
        </w:rPr>
        <w:t>АСП</w:t>
      </w:r>
      <w:r w:rsidR="002427E9" w:rsidRPr="002B2C5E">
        <w:rPr>
          <w:b/>
          <w:bCs/>
          <w:spacing w:val="2"/>
          <w:sz w:val="26"/>
          <w:szCs w:val="26"/>
        </w:rPr>
        <w:t>И</w:t>
      </w:r>
      <w:r w:rsidR="002427E9" w:rsidRPr="002B2C5E">
        <w:rPr>
          <w:b/>
          <w:bCs/>
          <w:sz w:val="26"/>
          <w:szCs w:val="26"/>
        </w:rPr>
        <w:t>ТНО-О</w:t>
      </w:r>
      <w:r w:rsidR="002427E9" w:rsidRPr="002B2C5E">
        <w:rPr>
          <w:b/>
          <w:bCs/>
          <w:spacing w:val="3"/>
          <w:sz w:val="26"/>
          <w:szCs w:val="26"/>
        </w:rPr>
        <w:t>Б</w:t>
      </w:r>
      <w:r w:rsidR="002427E9" w:rsidRPr="002B2C5E">
        <w:rPr>
          <w:b/>
          <w:bCs/>
          <w:sz w:val="26"/>
          <w:szCs w:val="26"/>
        </w:rPr>
        <w:t>РА</w:t>
      </w:r>
      <w:r w:rsidR="002427E9" w:rsidRPr="002B2C5E">
        <w:rPr>
          <w:b/>
          <w:bCs/>
          <w:spacing w:val="-1"/>
          <w:sz w:val="26"/>
          <w:szCs w:val="26"/>
        </w:rPr>
        <w:t>З</w:t>
      </w:r>
      <w:r w:rsidR="002427E9" w:rsidRPr="002B2C5E">
        <w:rPr>
          <w:b/>
          <w:bCs/>
          <w:spacing w:val="3"/>
          <w:sz w:val="26"/>
          <w:szCs w:val="26"/>
        </w:rPr>
        <w:t>О</w:t>
      </w:r>
      <w:r w:rsidR="002427E9" w:rsidRPr="002B2C5E">
        <w:rPr>
          <w:b/>
          <w:bCs/>
          <w:spacing w:val="-1"/>
          <w:sz w:val="26"/>
          <w:szCs w:val="26"/>
        </w:rPr>
        <w:t>В</w:t>
      </w:r>
      <w:r w:rsidR="002427E9" w:rsidRPr="002B2C5E">
        <w:rPr>
          <w:b/>
          <w:bCs/>
          <w:spacing w:val="2"/>
          <w:sz w:val="26"/>
          <w:szCs w:val="26"/>
        </w:rPr>
        <w:t>Н</w:t>
      </w:r>
      <w:r w:rsidR="002427E9" w:rsidRPr="002B2C5E">
        <w:rPr>
          <w:b/>
          <w:bCs/>
          <w:sz w:val="26"/>
          <w:szCs w:val="26"/>
        </w:rPr>
        <w:t>ОГ</w:t>
      </w:r>
      <w:r w:rsidR="002427E9" w:rsidRPr="002B2C5E">
        <w:rPr>
          <w:b/>
          <w:bCs/>
          <w:spacing w:val="-1"/>
          <w:sz w:val="26"/>
          <w:szCs w:val="26"/>
        </w:rPr>
        <w:t xml:space="preserve"> В</w:t>
      </w:r>
      <w:r w:rsidR="002427E9" w:rsidRPr="002B2C5E">
        <w:rPr>
          <w:b/>
          <w:bCs/>
          <w:spacing w:val="3"/>
          <w:sz w:val="26"/>
          <w:szCs w:val="26"/>
        </w:rPr>
        <w:t>Е</w:t>
      </w:r>
      <w:r w:rsidR="002427E9" w:rsidRPr="002B2C5E">
        <w:rPr>
          <w:b/>
          <w:bCs/>
          <w:spacing w:val="2"/>
          <w:sz w:val="26"/>
          <w:szCs w:val="26"/>
        </w:rPr>
        <w:t>Ћ</w:t>
      </w:r>
      <w:r w:rsidR="002427E9" w:rsidRPr="002B2C5E">
        <w:rPr>
          <w:b/>
          <w:bCs/>
          <w:sz w:val="26"/>
          <w:szCs w:val="26"/>
        </w:rPr>
        <w:t>А ВАСПИТАЧА</w:t>
      </w:r>
      <w:bookmarkEnd w:id="112"/>
      <w:bookmarkEnd w:id="113"/>
      <w:bookmarkEnd w:id="114"/>
    </w:p>
    <w:p w14:paraId="648DA1F4" w14:textId="77777777" w:rsidR="002427E9" w:rsidRDefault="002427E9" w:rsidP="00117E04">
      <w:pPr>
        <w:widowControl w:val="0"/>
        <w:autoSpaceDE w:val="0"/>
        <w:autoSpaceDN w:val="0"/>
        <w:adjustRightInd w:val="0"/>
        <w:ind w:left="220" w:right="180" w:firstLine="720"/>
        <w:jc w:val="center"/>
      </w:pPr>
      <w:r w:rsidRPr="002B2C5E">
        <w:rPr>
          <w:spacing w:val="-1"/>
        </w:rPr>
        <w:t>Вас</w:t>
      </w:r>
      <w:r w:rsidRPr="002B2C5E">
        <w:rPr>
          <w:spacing w:val="1"/>
        </w:rPr>
        <w:t>питн</w:t>
      </w:r>
      <w:r w:rsidRPr="002B2C5E">
        <w:t>о</w:t>
      </w:r>
      <w:r w:rsidR="00007D8F">
        <w:t>-</w:t>
      </w:r>
      <w:r w:rsidRPr="002B2C5E">
        <w:t>обр</w:t>
      </w:r>
      <w:r w:rsidRPr="002B2C5E">
        <w:rPr>
          <w:spacing w:val="-1"/>
        </w:rPr>
        <w:t>а</w:t>
      </w:r>
      <w:r w:rsidRPr="002B2C5E">
        <w:rPr>
          <w:spacing w:val="1"/>
        </w:rPr>
        <w:t>з</w:t>
      </w:r>
      <w:r w:rsidRPr="002B2C5E">
        <w:t>ов</w:t>
      </w:r>
      <w:r w:rsidRPr="002B2C5E">
        <w:rPr>
          <w:spacing w:val="1"/>
        </w:rPr>
        <w:t>н</w:t>
      </w:r>
      <w:r w:rsidRPr="002B2C5E">
        <w:t>о</w:t>
      </w:r>
      <w:r w:rsidRPr="00776A73">
        <w:t>в</w:t>
      </w:r>
      <w:r w:rsidRPr="00776A73">
        <w:rPr>
          <w:spacing w:val="2"/>
        </w:rPr>
        <w:t>е</w:t>
      </w:r>
      <w:r w:rsidRPr="00776A73">
        <w:t>ћеч</w:t>
      </w:r>
      <w:r w:rsidRPr="00776A73">
        <w:rPr>
          <w:spacing w:val="1"/>
        </w:rPr>
        <w:t>ин</w:t>
      </w:r>
      <w:r w:rsidRPr="00776A73">
        <w:t>е</w:t>
      </w:r>
      <w:r>
        <w:t xml:space="preserve"> сви </w:t>
      </w:r>
      <w:r w:rsidRPr="00776A73">
        <w:rPr>
          <w:spacing w:val="2"/>
        </w:rPr>
        <w:t>в</w:t>
      </w:r>
      <w:r w:rsidRPr="00776A73">
        <w:rPr>
          <w:spacing w:val="-1"/>
        </w:rPr>
        <w:t>ас</w:t>
      </w:r>
      <w:r w:rsidRPr="00776A73">
        <w:rPr>
          <w:spacing w:val="1"/>
        </w:rPr>
        <w:t>пит</w:t>
      </w:r>
      <w:r w:rsidRPr="00776A73">
        <w:rPr>
          <w:spacing w:val="-1"/>
        </w:rPr>
        <w:t>а</w:t>
      </w:r>
      <w:r w:rsidRPr="00776A73">
        <w:t>ч</w:t>
      </w:r>
      <w:r w:rsidRPr="00776A73">
        <w:rPr>
          <w:spacing w:val="1"/>
        </w:rPr>
        <w:t>и</w:t>
      </w:r>
      <w:r>
        <w:rPr>
          <w:spacing w:val="1"/>
        </w:rPr>
        <w:t xml:space="preserve"> у установи</w:t>
      </w:r>
      <w:r w:rsidRPr="00776A73">
        <w:t>.</w:t>
      </w:r>
    </w:p>
    <w:p w14:paraId="288B0A53" w14:textId="77777777" w:rsidR="002427E9" w:rsidRPr="00776A73" w:rsidRDefault="002427E9" w:rsidP="00117E04">
      <w:pPr>
        <w:widowControl w:val="0"/>
        <w:autoSpaceDE w:val="0"/>
        <w:autoSpaceDN w:val="0"/>
        <w:adjustRightInd w:val="0"/>
        <w:ind w:left="220" w:right="180" w:firstLine="720"/>
      </w:pPr>
    </w:p>
    <w:p w14:paraId="7917CF37" w14:textId="77777777" w:rsidR="002427E9" w:rsidRPr="00B84EE6" w:rsidRDefault="002427E9" w:rsidP="00117E04">
      <w:pPr>
        <w:widowControl w:val="0"/>
        <w:autoSpaceDE w:val="0"/>
        <w:autoSpaceDN w:val="0"/>
        <w:adjustRightInd w:val="0"/>
        <w:spacing w:before="2" w:line="10" w:lineRule="exact"/>
        <w:rPr>
          <w:sz w:val="2"/>
          <w:szCs w:val="2"/>
        </w:rPr>
      </w:pPr>
    </w:p>
    <w:tbl>
      <w:tblPr>
        <w:tblW w:w="10130" w:type="dxa"/>
        <w:tblInd w:w="2" w:type="dxa"/>
        <w:tblLayout w:type="fixed"/>
        <w:tblCellMar>
          <w:left w:w="0" w:type="dxa"/>
          <w:right w:w="0" w:type="dxa"/>
        </w:tblCellMar>
        <w:tblLook w:val="0000" w:firstRow="0" w:lastRow="0" w:firstColumn="0" w:lastColumn="0" w:noHBand="0" w:noVBand="0"/>
      </w:tblPr>
      <w:tblGrid>
        <w:gridCol w:w="11"/>
        <w:gridCol w:w="619"/>
        <w:gridCol w:w="4220"/>
        <w:gridCol w:w="10"/>
        <w:gridCol w:w="2720"/>
        <w:gridCol w:w="30"/>
        <w:gridCol w:w="1320"/>
        <w:gridCol w:w="1170"/>
        <w:gridCol w:w="30"/>
      </w:tblGrid>
      <w:tr w:rsidR="002427E9" w14:paraId="7FC202FC" w14:textId="77777777">
        <w:trPr>
          <w:gridBefore w:val="1"/>
          <w:wBefore w:w="11" w:type="dxa"/>
          <w:trHeight w:hRule="exact" w:val="562"/>
        </w:trPr>
        <w:tc>
          <w:tcPr>
            <w:tcW w:w="619" w:type="dxa"/>
            <w:tcBorders>
              <w:top w:val="single" w:sz="4" w:space="0" w:color="000000"/>
              <w:left w:val="single" w:sz="4" w:space="0" w:color="000000"/>
              <w:bottom w:val="single" w:sz="4" w:space="0" w:color="000000"/>
              <w:right w:val="single" w:sz="4" w:space="0" w:color="000000"/>
            </w:tcBorders>
          </w:tcPr>
          <w:p w14:paraId="2175729C" w14:textId="77777777" w:rsidR="002427E9" w:rsidRDefault="002427E9" w:rsidP="0012144E">
            <w:pPr>
              <w:widowControl w:val="0"/>
              <w:autoSpaceDE w:val="0"/>
              <w:autoSpaceDN w:val="0"/>
              <w:adjustRightInd w:val="0"/>
              <w:spacing w:line="267" w:lineRule="exact"/>
              <w:ind w:left="102"/>
            </w:pPr>
            <w:r>
              <w:rPr>
                <w:i/>
                <w:iCs/>
              </w:rPr>
              <w:t>Р</w:t>
            </w:r>
            <w:r>
              <w:rPr>
                <w:i/>
                <w:iCs/>
                <w:spacing w:val="-1"/>
              </w:rPr>
              <w:t>е</w:t>
            </w:r>
            <w:r>
              <w:rPr>
                <w:i/>
                <w:iCs/>
              </w:rPr>
              <w:t xml:space="preserve">д </w:t>
            </w:r>
            <w:r>
              <w:rPr>
                <w:i/>
                <w:iCs/>
                <w:spacing w:val="-1"/>
              </w:rPr>
              <w:t>б</w:t>
            </w:r>
            <w:r>
              <w:rPr>
                <w:i/>
                <w:iCs/>
              </w:rPr>
              <w:t>р</w:t>
            </w:r>
          </w:p>
        </w:tc>
        <w:tc>
          <w:tcPr>
            <w:tcW w:w="4220" w:type="dxa"/>
            <w:tcBorders>
              <w:top w:val="single" w:sz="4" w:space="0" w:color="000000"/>
              <w:left w:val="single" w:sz="4" w:space="0" w:color="000000"/>
              <w:bottom w:val="single" w:sz="4" w:space="0" w:color="000000"/>
              <w:right w:val="single" w:sz="4" w:space="0" w:color="000000"/>
            </w:tcBorders>
          </w:tcPr>
          <w:p w14:paraId="31BA8771" w14:textId="77777777" w:rsidR="002427E9" w:rsidRDefault="002427E9" w:rsidP="0012144E">
            <w:pPr>
              <w:widowControl w:val="0"/>
              <w:autoSpaceDE w:val="0"/>
              <w:autoSpaceDN w:val="0"/>
              <w:adjustRightInd w:val="0"/>
              <w:spacing w:line="267" w:lineRule="exact"/>
              <w:ind w:left="100"/>
            </w:pPr>
            <w:r>
              <w:rPr>
                <w:i/>
                <w:iCs/>
              </w:rPr>
              <w:t>А</w:t>
            </w:r>
            <w:r>
              <w:rPr>
                <w:i/>
                <w:iCs/>
                <w:spacing w:val="1"/>
              </w:rPr>
              <w:t>к</w:t>
            </w:r>
            <w:r>
              <w:rPr>
                <w:i/>
                <w:iCs/>
              </w:rPr>
              <w:t>ти</w:t>
            </w:r>
            <w:r>
              <w:rPr>
                <w:i/>
                <w:iCs/>
                <w:spacing w:val="-1"/>
              </w:rPr>
              <w:t>в</w:t>
            </w:r>
            <w:r>
              <w:rPr>
                <w:i/>
                <w:iCs/>
                <w:spacing w:val="1"/>
              </w:rPr>
              <w:t>н</w:t>
            </w:r>
            <w:r>
              <w:rPr>
                <w:i/>
                <w:iCs/>
              </w:rPr>
              <w:t>о</w:t>
            </w:r>
            <w:r>
              <w:rPr>
                <w:i/>
                <w:iCs/>
                <w:spacing w:val="-1"/>
              </w:rPr>
              <w:t>с</w:t>
            </w:r>
            <w:r>
              <w:rPr>
                <w:i/>
                <w:iCs/>
              </w:rPr>
              <w:t>ти</w:t>
            </w:r>
          </w:p>
          <w:p w14:paraId="5BEAB970" w14:textId="77777777" w:rsidR="002427E9" w:rsidRDefault="002427E9" w:rsidP="0012144E">
            <w:pPr>
              <w:widowControl w:val="0"/>
              <w:autoSpaceDE w:val="0"/>
              <w:autoSpaceDN w:val="0"/>
              <w:adjustRightInd w:val="0"/>
              <w:ind w:left="160"/>
            </w:pPr>
            <w:r>
              <w:rPr>
                <w:i/>
                <w:iCs/>
              </w:rPr>
              <w:t>(оп</w:t>
            </w:r>
            <w:r>
              <w:rPr>
                <w:i/>
                <w:iCs/>
                <w:spacing w:val="3"/>
              </w:rPr>
              <w:t>и</w:t>
            </w:r>
            <w:r>
              <w:rPr>
                <w:i/>
                <w:iCs/>
              </w:rPr>
              <w:t>спо</w:t>
            </w:r>
            <w:r>
              <w:rPr>
                <w:i/>
                <w:iCs/>
                <w:spacing w:val="-1"/>
              </w:rPr>
              <w:t>с</w:t>
            </w:r>
            <w:r>
              <w:rPr>
                <w:i/>
                <w:iCs/>
                <w:spacing w:val="1"/>
              </w:rPr>
              <w:t>л</w:t>
            </w:r>
            <w:r>
              <w:rPr>
                <w:i/>
                <w:iCs/>
              </w:rPr>
              <w:t>о</w:t>
            </w:r>
            <w:r>
              <w:rPr>
                <w:i/>
                <w:iCs/>
                <w:spacing w:val="-1"/>
              </w:rPr>
              <w:t>в</w:t>
            </w:r>
            <w:r>
              <w:rPr>
                <w:i/>
                <w:iCs/>
                <w:spacing w:val="3"/>
              </w:rPr>
              <w:t>а</w:t>
            </w:r>
            <w:r>
              <w:rPr>
                <w:i/>
                <w:iCs/>
              </w:rPr>
              <w:t>)</w:t>
            </w:r>
          </w:p>
        </w:tc>
        <w:tc>
          <w:tcPr>
            <w:tcW w:w="2760" w:type="dxa"/>
            <w:gridSpan w:val="3"/>
            <w:tcBorders>
              <w:top w:val="single" w:sz="4" w:space="0" w:color="000000"/>
              <w:left w:val="single" w:sz="4" w:space="0" w:color="000000"/>
              <w:bottom w:val="single" w:sz="4" w:space="0" w:color="000000"/>
              <w:right w:val="single" w:sz="4" w:space="0" w:color="000000"/>
            </w:tcBorders>
          </w:tcPr>
          <w:p w14:paraId="56D8F127" w14:textId="77777777" w:rsidR="002427E9" w:rsidRDefault="002427E9" w:rsidP="0012144E">
            <w:pPr>
              <w:widowControl w:val="0"/>
              <w:autoSpaceDE w:val="0"/>
              <w:autoSpaceDN w:val="0"/>
              <w:adjustRightInd w:val="0"/>
              <w:spacing w:line="267" w:lineRule="exact"/>
              <w:ind w:left="102"/>
            </w:pPr>
            <w:r>
              <w:rPr>
                <w:i/>
                <w:iCs/>
              </w:rPr>
              <w:t>Но</w:t>
            </w:r>
            <w:r>
              <w:rPr>
                <w:i/>
                <w:iCs/>
                <w:spacing w:val="-1"/>
              </w:rPr>
              <w:t>с</w:t>
            </w:r>
            <w:r>
              <w:rPr>
                <w:i/>
                <w:iCs/>
              </w:rPr>
              <w:t>иоци</w:t>
            </w:r>
          </w:p>
          <w:p w14:paraId="5BA83B7C" w14:textId="77777777" w:rsidR="002427E9" w:rsidRDefault="002427E9" w:rsidP="0012144E">
            <w:pPr>
              <w:widowControl w:val="0"/>
              <w:autoSpaceDE w:val="0"/>
              <w:autoSpaceDN w:val="0"/>
              <w:adjustRightInd w:val="0"/>
              <w:ind w:left="102"/>
            </w:pPr>
            <w:r>
              <w:rPr>
                <w:i/>
                <w:iCs/>
              </w:rPr>
              <w:t>а</w:t>
            </w:r>
            <w:r>
              <w:rPr>
                <w:i/>
                <w:iCs/>
                <w:spacing w:val="1"/>
              </w:rPr>
              <w:t>к</w:t>
            </w:r>
            <w:r>
              <w:rPr>
                <w:i/>
                <w:iCs/>
              </w:rPr>
              <w:t>ти</w:t>
            </w:r>
            <w:r>
              <w:rPr>
                <w:i/>
                <w:iCs/>
                <w:spacing w:val="-1"/>
              </w:rPr>
              <w:t>в</w:t>
            </w:r>
            <w:r>
              <w:rPr>
                <w:i/>
                <w:iCs/>
                <w:spacing w:val="1"/>
              </w:rPr>
              <w:t>н</w:t>
            </w:r>
            <w:r>
              <w:rPr>
                <w:i/>
                <w:iCs/>
              </w:rPr>
              <w:t>о</w:t>
            </w:r>
            <w:r>
              <w:rPr>
                <w:i/>
                <w:iCs/>
                <w:spacing w:val="-1"/>
              </w:rPr>
              <w:t>с</w:t>
            </w:r>
            <w:r>
              <w:rPr>
                <w:i/>
                <w:iCs/>
              </w:rPr>
              <w:t>ти</w:t>
            </w:r>
          </w:p>
        </w:tc>
        <w:tc>
          <w:tcPr>
            <w:tcW w:w="1320" w:type="dxa"/>
            <w:tcBorders>
              <w:top w:val="single" w:sz="4" w:space="0" w:color="000000"/>
              <w:left w:val="single" w:sz="4" w:space="0" w:color="000000"/>
              <w:bottom w:val="single" w:sz="4" w:space="0" w:color="000000"/>
              <w:right w:val="single" w:sz="4" w:space="0" w:color="000000"/>
            </w:tcBorders>
          </w:tcPr>
          <w:p w14:paraId="5FFEE77A" w14:textId="77777777" w:rsidR="002427E9" w:rsidRDefault="002427E9" w:rsidP="0012144E">
            <w:pPr>
              <w:widowControl w:val="0"/>
              <w:autoSpaceDE w:val="0"/>
              <w:autoSpaceDN w:val="0"/>
              <w:adjustRightInd w:val="0"/>
              <w:spacing w:line="267" w:lineRule="exact"/>
              <w:ind w:left="102"/>
            </w:pPr>
            <w:r>
              <w:rPr>
                <w:i/>
                <w:iCs/>
              </w:rPr>
              <w:t>Вр</w:t>
            </w:r>
            <w:r>
              <w:rPr>
                <w:i/>
                <w:iCs/>
                <w:spacing w:val="-1"/>
              </w:rPr>
              <w:t>е</w:t>
            </w:r>
            <w:r>
              <w:rPr>
                <w:i/>
                <w:iCs/>
                <w:spacing w:val="1"/>
              </w:rPr>
              <w:t>м</w:t>
            </w:r>
            <w:r>
              <w:rPr>
                <w:i/>
                <w:iCs/>
                <w:spacing w:val="-1"/>
              </w:rPr>
              <w:t>е</w:t>
            </w:r>
            <w:r>
              <w:rPr>
                <w:i/>
                <w:iCs/>
                <w:spacing w:val="1"/>
              </w:rPr>
              <w:t>н</w:t>
            </w:r>
            <w:r>
              <w:rPr>
                <w:i/>
                <w:iCs/>
                <w:spacing w:val="-1"/>
              </w:rPr>
              <w:t>с</w:t>
            </w:r>
            <w:r>
              <w:rPr>
                <w:i/>
                <w:iCs/>
                <w:spacing w:val="1"/>
              </w:rPr>
              <w:t>к</w:t>
            </w:r>
            <w:r>
              <w:rPr>
                <w:i/>
                <w:iCs/>
              </w:rPr>
              <w:t>а</w:t>
            </w:r>
          </w:p>
          <w:p w14:paraId="51030E95" w14:textId="77777777" w:rsidR="002427E9" w:rsidRDefault="002427E9" w:rsidP="0012144E">
            <w:pPr>
              <w:widowControl w:val="0"/>
              <w:autoSpaceDE w:val="0"/>
              <w:autoSpaceDN w:val="0"/>
              <w:adjustRightInd w:val="0"/>
              <w:ind w:left="102"/>
            </w:pPr>
            <w:r>
              <w:rPr>
                <w:i/>
                <w:iCs/>
                <w:spacing w:val="1"/>
              </w:rPr>
              <w:t>д</w:t>
            </w:r>
            <w:r>
              <w:rPr>
                <w:i/>
                <w:iCs/>
              </w:rPr>
              <w:t>и</w:t>
            </w:r>
            <w:r>
              <w:rPr>
                <w:i/>
                <w:iCs/>
                <w:spacing w:val="1"/>
              </w:rPr>
              <w:t>н</w:t>
            </w:r>
            <w:r>
              <w:rPr>
                <w:i/>
                <w:iCs/>
              </w:rPr>
              <w:t>а</w:t>
            </w:r>
            <w:r>
              <w:rPr>
                <w:i/>
                <w:iCs/>
                <w:spacing w:val="1"/>
              </w:rPr>
              <w:t>м</w:t>
            </w:r>
            <w:r>
              <w:rPr>
                <w:i/>
                <w:iCs/>
              </w:rPr>
              <w:t>и</w:t>
            </w:r>
            <w:r>
              <w:rPr>
                <w:i/>
                <w:iCs/>
                <w:spacing w:val="1"/>
              </w:rPr>
              <w:t>к</w:t>
            </w:r>
            <w:r>
              <w:rPr>
                <w:i/>
                <w:iCs/>
              </w:rPr>
              <w:t>а</w:t>
            </w:r>
          </w:p>
        </w:tc>
        <w:tc>
          <w:tcPr>
            <w:tcW w:w="1200" w:type="dxa"/>
            <w:gridSpan w:val="2"/>
            <w:tcBorders>
              <w:top w:val="single" w:sz="4" w:space="0" w:color="000000"/>
              <w:left w:val="single" w:sz="4" w:space="0" w:color="000000"/>
              <w:bottom w:val="single" w:sz="4" w:space="0" w:color="000000"/>
              <w:right w:val="single" w:sz="4" w:space="0" w:color="000000"/>
            </w:tcBorders>
          </w:tcPr>
          <w:p w14:paraId="7D534D1B" w14:textId="77777777" w:rsidR="002427E9" w:rsidRDefault="002427E9" w:rsidP="0012144E">
            <w:pPr>
              <w:widowControl w:val="0"/>
              <w:autoSpaceDE w:val="0"/>
              <w:autoSpaceDN w:val="0"/>
              <w:adjustRightInd w:val="0"/>
              <w:spacing w:line="267" w:lineRule="exact"/>
              <w:ind w:left="100"/>
            </w:pPr>
            <w:r>
              <w:rPr>
                <w:i/>
                <w:iCs/>
              </w:rPr>
              <w:t>Напо</w:t>
            </w:r>
            <w:r>
              <w:rPr>
                <w:i/>
                <w:iCs/>
                <w:spacing w:val="1"/>
              </w:rPr>
              <w:t>м</w:t>
            </w:r>
            <w:r>
              <w:rPr>
                <w:i/>
                <w:iCs/>
                <w:spacing w:val="-1"/>
              </w:rPr>
              <w:t>е</w:t>
            </w:r>
            <w:r>
              <w:rPr>
                <w:i/>
                <w:iCs/>
                <w:spacing w:val="1"/>
              </w:rPr>
              <w:t>н</w:t>
            </w:r>
            <w:r>
              <w:rPr>
                <w:i/>
                <w:iCs/>
              </w:rPr>
              <w:t>а</w:t>
            </w:r>
          </w:p>
        </w:tc>
      </w:tr>
      <w:tr w:rsidR="002427E9" w14:paraId="6A16AB3A" w14:textId="77777777">
        <w:trPr>
          <w:gridBefore w:val="1"/>
          <w:wBefore w:w="11" w:type="dxa"/>
          <w:trHeight w:hRule="exact" w:val="562"/>
        </w:trPr>
        <w:tc>
          <w:tcPr>
            <w:tcW w:w="619" w:type="dxa"/>
            <w:tcBorders>
              <w:top w:val="single" w:sz="4" w:space="0" w:color="000000"/>
              <w:left w:val="single" w:sz="4" w:space="0" w:color="000000"/>
              <w:bottom w:val="single" w:sz="4" w:space="0" w:color="000000"/>
              <w:right w:val="single" w:sz="4" w:space="0" w:color="000000"/>
            </w:tcBorders>
          </w:tcPr>
          <w:p w14:paraId="50F97941" w14:textId="77777777" w:rsidR="002427E9" w:rsidRDefault="002427E9" w:rsidP="0012144E">
            <w:pPr>
              <w:widowControl w:val="0"/>
              <w:autoSpaceDE w:val="0"/>
              <w:autoSpaceDN w:val="0"/>
              <w:adjustRightInd w:val="0"/>
              <w:spacing w:line="267" w:lineRule="exact"/>
              <w:ind w:left="259"/>
            </w:pPr>
            <w:r>
              <w:t>1.</w:t>
            </w:r>
          </w:p>
        </w:tc>
        <w:tc>
          <w:tcPr>
            <w:tcW w:w="4220" w:type="dxa"/>
            <w:tcBorders>
              <w:top w:val="single" w:sz="4" w:space="0" w:color="000000"/>
              <w:left w:val="single" w:sz="4" w:space="0" w:color="000000"/>
              <w:bottom w:val="single" w:sz="4" w:space="0" w:color="000000"/>
              <w:right w:val="single" w:sz="4" w:space="0" w:color="000000"/>
            </w:tcBorders>
          </w:tcPr>
          <w:p w14:paraId="0DAD8842" w14:textId="77777777" w:rsidR="002427E9" w:rsidRDefault="002427E9" w:rsidP="0012144E">
            <w:pPr>
              <w:widowControl w:val="0"/>
              <w:autoSpaceDE w:val="0"/>
              <w:autoSpaceDN w:val="0"/>
              <w:adjustRightInd w:val="0"/>
              <w:spacing w:line="267" w:lineRule="exact"/>
              <w:ind w:left="100"/>
            </w:pPr>
            <w:r>
              <w:t>А</w:t>
            </w:r>
            <w:r>
              <w:rPr>
                <w:spacing w:val="1"/>
              </w:rPr>
              <w:t>н</w:t>
            </w:r>
            <w:r>
              <w:rPr>
                <w:spacing w:val="-1"/>
              </w:rPr>
              <w:t>а</w:t>
            </w:r>
            <w:r>
              <w:t>л</w:t>
            </w:r>
            <w:r>
              <w:rPr>
                <w:spacing w:val="1"/>
              </w:rPr>
              <w:t>из</w:t>
            </w:r>
            <w:r>
              <w:t>аорг</w:t>
            </w:r>
            <w:r>
              <w:rPr>
                <w:spacing w:val="-1"/>
              </w:rPr>
              <w:t>а</w:t>
            </w:r>
            <w:r>
              <w:rPr>
                <w:spacing w:val="1"/>
              </w:rPr>
              <w:t>н</w:t>
            </w:r>
            <w:r>
              <w:rPr>
                <w:spacing w:val="-1"/>
              </w:rPr>
              <w:t>и</w:t>
            </w:r>
            <w:r>
              <w:rPr>
                <w:spacing w:val="1"/>
              </w:rPr>
              <w:t>з</w:t>
            </w:r>
            <w:r>
              <w:rPr>
                <w:spacing w:val="-1"/>
              </w:rPr>
              <w:t>а</w:t>
            </w:r>
            <w:r>
              <w:rPr>
                <w:spacing w:val="1"/>
              </w:rPr>
              <w:t>ци</w:t>
            </w:r>
            <w:r>
              <w:rPr>
                <w:spacing w:val="-2"/>
              </w:rPr>
              <w:t>о</w:t>
            </w:r>
            <w:r>
              <w:rPr>
                <w:spacing w:val="1"/>
              </w:rPr>
              <w:t>н</w:t>
            </w:r>
            <w:r>
              <w:t>о</w:t>
            </w:r>
          </w:p>
          <w:p w14:paraId="5551170E" w14:textId="77777777" w:rsidR="002427E9" w:rsidRDefault="002427E9" w:rsidP="0012144E">
            <w:pPr>
              <w:widowControl w:val="0"/>
              <w:autoSpaceDE w:val="0"/>
              <w:autoSpaceDN w:val="0"/>
              <w:adjustRightInd w:val="0"/>
              <w:ind w:left="100"/>
            </w:pPr>
            <w:r>
              <w:rPr>
                <w:spacing w:val="1"/>
              </w:rPr>
              <w:t>т</w:t>
            </w:r>
            <w:r>
              <w:rPr>
                <w:spacing w:val="-1"/>
              </w:rPr>
              <w:t>е</w:t>
            </w:r>
            <w:r>
              <w:rPr>
                <w:spacing w:val="3"/>
              </w:rPr>
              <w:t>х</w:t>
            </w:r>
            <w:r>
              <w:rPr>
                <w:spacing w:val="-1"/>
              </w:rPr>
              <w:t>н</w:t>
            </w:r>
            <w:r>
              <w:rPr>
                <w:spacing w:val="1"/>
              </w:rPr>
              <w:t>и</w:t>
            </w:r>
            <w:r>
              <w:t>ч</w:t>
            </w:r>
            <w:r>
              <w:rPr>
                <w:spacing w:val="1"/>
              </w:rPr>
              <w:t>к</w:t>
            </w:r>
            <w:r>
              <w:rPr>
                <w:spacing w:val="-1"/>
              </w:rPr>
              <w:t>и</w:t>
            </w:r>
            <w:r>
              <w:t>х</w:t>
            </w:r>
            <w:r>
              <w:rPr>
                <w:spacing w:val="-7"/>
              </w:rPr>
              <w:t>у</w:t>
            </w:r>
            <w:r>
              <w:rPr>
                <w:spacing w:val="-1"/>
              </w:rPr>
              <w:t>с</w:t>
            </w:r>
            <w:r>
              <w:t>лова</w:t>
            </w:r>
            <w:r>
              <w:rPr>
                <w:spacing w:val="3"/>
              </w:rPr>
              <w:t>р</w:t>
            </w:r>
            <w:r>
              <w:rPr>
                <w:spacing w:val="-1"/>
              </w:rPr>
              <w:t>а</w:t>
            </w:r>
            <w:r>
              <w:rPr>
                <w:spacing w:val="1"/>
              </w:rPr>
              <w:t>д</w:t>
            </w:r>
            <w:r>
              <w:t>а</w:t>
            </w:r>
          </w:p>
        </w:tc>
        <w:tc>
          <w:tcPr>
            <w:tcW w:w="2760" w:type="dxa"/>
            <w:gridSpan w:val="3"/>
            <w:tcBorders>
              <w:top w:val="single" w:sz="4" w:space="0" w:color="000000"/>
              <w:left w:val="single" w:sz="4" w:space="0" w:color="000000"/>
              <w:bottom w:val="single" w:sz="4" w:space="0" w:color="000000"/>
              <w:right w:val="single" w:sz="4" w:space="0" w:color="000000"/>
            </w:tcBorders>
          </w:tcPr>
          <w:p w14:paraId="22EE4E14" w14:textId="77777777" w:rsidR="002427E9" w:rsidRDefault="002427E9" w:rsidP="0012144E">
            <w:pPr>
              <w:widowControl w:val="0"/>
              <w:autoSpaceDE w:val="0"/>
              <w:autoSpaceDN w:val="0"/>
              <w:adjustRightInd w:val="0"/>
              <w:spacing w:line="267" w:lineRule="exact"/>
              <w:ind w:left="102"/>
            </w:pPr>
            <w:r>
              <w:rPr>
                <w:spacing w:val="-1"/>
              </w:rPr>
              <w:t>Вас</w:t>
            </w:r>
            <w:r>
              <w:rPr>
                <w:spacing w:val="1"/>
              </w:rPr>
              <w:t>питн</w:t>
            </w:r>
            <w:r>
              <w:t>о</w:t>
            </w:r>
          </w:p>
          <w:p w14:paraId="2B360E83" w14:textId="77777777" w:rsidR="002427E9" w:rsidRDefault="002427E9"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53D788BC" w14:textId="77777777" w:rsidR="002427E9" w:rsidRDefault="002427E9" w:rsidP="0012144E">
            <w:pPr>
              <w:widowControl w:val="0"/>
              <w:tabs>
                <w:tab w:val="left" w:pos="480"/>
              </w:tabs>
              <w:autoSpaceDE w:val="0"/>
              <w:autoSpaceDN w:val="0"/>
              <w:adjustRightInd w:val="0"/>
              <w:spacing w:line="267" w:lineRule="exact"/>
              <w:ind w:left="102"/>
            </w:pPr>
            <w:r>
              <w:t>-</w:t>
            </w:r>
            <w:r>
              <w:tab/>
            </w:r>
            <w:r>
              <w:rPr>
                <w:spacing w:val="3"/>
              </w:rPr>
              <w:t>ј</w:t>
            </w:r>
            <w:r>
              <w:rPr>
                <w:spacing w:val="-7"/>
              </w:rPr>
              <w:t>у</w:t>
            </w:r>
            <w:r>
              <w:t>н</w:t>
            </w:r>
          </w:p>
          <w:p w14:paraId="0EA589A3" w14:textId="77777777" w:rsidR="002427E9" w:rsidRDefault="002427E9" w:rsidP="0012144E">
            <w:pPr>
              <w:widowControl w:val="0"/>
              <w:tabs>
                <w:tab w:val="left" w:pos="480"/>
              </w:tabs>
              <w:autoSpaceDE w:val="0"/>
              <w:autoSpaceDN w:val="0"/>
              <w:adjustRightInd w:val="0"/>
              <w:ind w:left="102"/>
            </w:pPr>
            <w:r>
              <w:t>-</w:t>
            </w:r>
            <w:r>
              <w:tab/>
            </w:r>
            <w:r>
              <w:rPr>
                <w:spacing w:val="-1"/>
              </w:rPr>
              <w:t>се</w:t>
            </w:r>
            <w:r>
              <w:rPr>
                <w:spacing w:val="1"/>
              </w:rPr>
              <w:t>пт</w:t>
            </w:r>
            <w:r>
              <w:rPr>
                <w:spacing w:val="-1"/>
              </w:rPr>
              <w:t>е</w:t>
            </w:r>
            <w:r>
              <w:t>м</w:t>
            </w:r>
            <w:r>
              <w:rPr>
                <w:spacing w:val="1"/>
              </w:rPr>
              <w:t>б</w:t>
            </w:r>
            <w:r>
              <w:rPr>
                <w:spacing w:val="-1"/>
              </w:rPr>
              <w:t>а</w:t>
            </w:r>
            <w:r>
              <w:t>р</w:t>
            </w:r>
          </w:p>
        </w:tc>
        <w:tc>
          <w:tcPr>
            <w:tcW w:w="1200" w:type="dxa"/>
            <w:gridSpan w:val="2"/>
            <w:tcBorders>
              <w:top w:val="single" w:sz="4" w:space="0" w:color="000000"/>
              <w:left w:val="single" w:sz="4" w:space="0" w:color="000000"/>
              <w:bottom w:val="single" w:sz="4" w:space="0" w:color="000000"/>
              <w:right w:val="single" w:sz="4" w:space="0" w:color="000000"/>
            </w:tcBorders>
          </w:tcPr>
          <w:p w14:paraId="7F9DF6EC" w14:textId="77777777" w:rsidR="002427E9" w:rsidRDefault="002427E9" w:rsidP="0012144E">
            <w:pPr>
              <w:widowControl w:val="0"/>
              <w:autoSpaceDE w:val="0"/>
              <w:autoSpaceDN w:val="0"/>
              <w:adjustRightInd w:val="0"/>
            </w:pPr>
          </w:p>
        </w:tc>
      </w:tr>
      <w:tr w:rsidR="002427E9" w14:paraId="0EED6E71" w14:textId="77777777">
        <w:trPr>
          <w:gridBefore w:val="1"/>
          <w:wBefore w:w="11" w:type="dxa"/>
          <w:trHeight w:hRule="exact" w:val="838"/>
        </w:trPr>
        <w:tc>
          <w:tcPr>
            <w:tcW w:w="619" w:type="dxa"/>
            <w:tcBorders>
              <w:top w:val="single" w:sz="4" w:space="0" w:color="000000"/>
              <w:left w:val="single" w:sz="4" w:space="0" w:color="000000"/>
              <w:bottom w:val="single" w:sz="4" w:space="0" w:color="000000"/>
              <w:right w:val="single" w:sz="4" w:space="0" w:color="000000"/>
            </w:tcBorders>
          </w:tcPr>
          <w:p w14:paraId="02B3B4B4" w14:textId="77777777" w:rsidR="002427E9" w:rsidRDefault="002427E9" w:rsidP="0012144E">
            <w:pPr>
              <w:widowControl w:val="0"/>
              <w:autoSpaceDE w:val="0"/>
              <w:autoSpaceDN w:val="0"/>
              <w:adjustRightInd w:val="0"/>
              <w:spacing w:line="267" w:lineRule="exact"/>
              <w:ind w:left="259"/>
            </w:pPr>
            <w:r>
              <w:t>2.</w:t>
            </w:r>
          </w:p>
        </w:tc>
        <w:tc>
          <w:tcPr>
            <w:tcW w:w="4220" w:type="dxa"/>
            <w:tcBorders>
              <w:top w:val="single" w:sz="4" w:space="0" w:color="000000"/>
              <w:left w:val="single" w:sz="4" w:space="0" w:color="000000"/>
              <w:bottom w:val="single" w:sz="4" w:space="0" w:color="000000"/>
              <w:right w:val="single" w:sz="4" w:space="0" w:color="000000"/>
            </w:tcBorders>
          </w:tcPr>
          <w:p w14:paraId="43280EB2" w14:textId="77777777" w:rsidR="002427E9" w:rsidRDefault="002427E9" w:rsidP="0012144E">
            <w:pPr>
              <w:widowControl w:val="0"/>
              <w:autoSpaceDE w:val="0"/>
              <w:autoSpaceDN w:val="0"/>
              <w:adjustRightInd w:val="0"/>
              <w:spacing w:line="267" w:lineRule="exact"/>
              <w:ind w:left="100"/>
            </w:pPr>
            <w:r>
              <w:rPr>
                <w:spacing w:val="1"/>
              </w:rPr>
              <w:t>Р</w:t>
            </w:r>
            <w:r>
              <w:rPr>
                <w:spacing w:val="-1"/>
              </w:rPr>
              <w:t>а</w:t>
            </w:r>
            <w:r>
              <w:rPr>
                <w:spacing w:val="1"/>
              </w:rPr>
              <w:t>з</w:t>
            </w:r>
            <w:r>
              <w:t>м</w:t>
            </w:r>
            <w:r>
              <w:rPr>
                <w:spacing w:val="-1"/>
              </w:rPr>
              <w:t>а</w:t>
            </w:r>
            <w:r>
              <w:rPr>
                <w:spacing w:val="1"/>
              </w:rPr>
              <w:t>т</w:t>
            </w:r>
            <w:r>
              <w:t>р</w:t>
            </w:r>
            <w:r>
              <w:rPr>
                <w:spacing w:val="-1"/>
              </w:rPr>
              <w:t>а</w:t>
            </w:r>
            <w:r>
              <w:t>ње</w:t>
            </w:r>
            <w:r>
              <w:rPr>
                <w:spacing w:val="1"/>
              </w:rPr>
              <w:t>п</w:t>
            </w:r>
            <w:r>
              <w:t>р</w:t>
            </w:r>
            <w:r>
              <w:rPr>
                <w:spacing w:val="-1"/>
              </w:rPr>
              <w:t>а</w:t>
            </w:r>
            <w:r>
              <w:t>в</w:t>
            </w:r>
            <w:r>
              <w:rPr>
                <w:spacing w:val="1"/>
              </w:rPr>
              <w:t>и</w:t>
            </w:r>
            <w:r>
              <w:t>л</w:t>
            </w:r>
            <w:r>
              <w:rPr>
                <w:spacing w:val="1"/>
              </w:rPr>
              <w:t>ни</w:t>
            </w:r>
            <w:r>
              <w:rPr>
                <w:spacing w:val="-1"/>
              </w:rPr>
              <w:t>к</w:t>
            </w:r>
            <w:r>
              <w:t>а</w:t>
            </w:r>
          </w:p>
          <w:p w14:paraId="72C88A12" w14:textId="77777777" w:rsidR="002427E9" w:rsidRDefault="002427E9" w:rsidP="0012144E">
            <w:pPr>
              <w:widowControl w:val="0"/>
              <w:autoSpaceDE w:val="0"/>
              <w:autoSpaceDN w:val="0"/>
              <w:adjustRightInd w:val="0"/>
              <w:ind w:left="100" w:right="607"/>
            </w:pPr>
            <w:r>
              <w:rPr>
                <w:spacing w:val="-5"/>
              </w:rPr>
              <w:t>у</w:t>
            </w:r>
            <w:r>
              <w:rPr>
                <w:spacing w:val="2"/>
              </w:rPr>
              <w:t>с</w:t>
            </w:r>
            <w:r>
              <w:rPr>
                <w:spacing w:val="1"/>
              </w:rPr>
              <w:t>т</w:t>
            </w:r>
            <w:r>
              <w:rPr>
                <w:spacing w:val="-1"/>
              </w:rPr>
              <w:t>а</w:t>
            </w:r>
            <w:r>
              <w:rPr>
                <w:spacing w:val="1"/>
              </w:rPr>
              <w:t>н</w:t>
            </w:r>
            <w:r>
              <w:t>о</w:t>
            </w:r>
            <w:r>
              <w:rPr>
                <w:spacing w:val="2"/>
              </w:rPr>
              <w:t>в</w:t>
            </w:r>
            <w:r>
              <w:t>е</w:t>
            </w:r>
            <w:r>
              <w:rPr>
                <w:spacing w:val="1"/>
              </w:rPr>
              <w:t>к</w:t>
            </w:r>
            <w:r>
              <w:t>о</w:t>
            </w:r>
            <w:r>
              <w:rPr>
                <w:spacing w:val="1"/>
              </w:rPr>
              <w:t>ј</w:t>
            </w:r>
            <w:r>
              <w:t>и</w:t>
            </w:r>
            <w:r>
              <w:rPr>
                <w:spacing w:val="-5"/>
              </w:rPr>
              <w:t>у</w:t>
            </w:r>
            <w:r>
              <w:t>р</w:t>
            </w:r>
            <w:r>
              <w:rPr>
                <w:spacing w:val="-1"/>
              </w:rPr>
              <w:t>е</w:t>
            </w:r>
            <w:r>
              <w:rPr>
                <w:spacing w:val="4"/>
              </w:rPr>
              <w:t>ђ</w:t>
            </w:r>
            <w:r>
              <w:rPr>
                <w:spacing w:val="-5"/>
              </w:rPr>
              <w:t>у</w:t>
            </w:r>
            <w:r>
              <w:rPr>
                <w:spacing w:val="6"/>
              </w:rPr>
              <w:t>ј</w:t>
            </w:r>
            <w:r>
              <w:t>у одр</w:t>
            </w:r>
            <w:r>
              <w:rPr>
                <w:spacing w:val="-1"/>
              </w:rPr>
              <w:t>е</w:t>
            </w:r>
            <w:r>
              <w:t>ђ</w:t>
            </w:r>
            <w:r>
              <w:rPr>
                <w:spacing w:val="-1"/>
              </w:rPr>
              <w:t>е</w:t>
            </w:r>
            <w:r>
              <w:rPr>
                <w:spacing w:val="1"/>
              </w:rPr>
              <w:t>н</w:t>
            </w:r>
            <w:r>
              <w:t>е</w:t>
            </w:r>
            <w:r>
              <w:rPr>
                <w:spacing w:val="2"/>
              </w:rPr>
              <w:t>а</w:t>
            </w:r>
            <w:r>
              <w:rPr>
                <w:spacing w:val="-1"/>
              </w:rPr>
              <w:t>с</w:t>
            </w:r>
            <w:r>
              <w:rPr>
                <w:spacing w:val="1"/>
              </w:rPr>
              <w:t>п</w:t>
            </w:r>
            <w:r>
              <w:rPr>
                <w:spacing w:val="-1"/>
              </w:rPr>
              <w:t>е</w:t>
            </w:r>
            <w:r>
              <w:rPr>
                <w:spacing w:val="1"/>
              </w:rPr>
              <w:t>кт</w:t>
            </w:r>
            <w:r>
              <w:t>ер</w:t>
            </w:r>
            <w:r>
              <w:rPr>
                <w:spacing w:val="-1"/>
              </w:rPr>
              <w:t>а</w:t>
            </w:r>
            <w:r>
              <w:rPr>
                <w:spacing w:val="1"/>
              </w:rPr>
              <w:t>д</w:t>
            </w:r>
            <w:r>
              <w:t>а</w:t>
            </w:r>
          </w:p>
        </w:tc>
        <w:tc>
          <w:tcPr>
            <w:tcW w:w="2760" w:type="dxa"/>
            <w:gridSpan w:val="3"/>
            <w:tcBorders>
              <w:top w:val="single" w:sz="4" w:space="0" w:color="000000"/>
              <w:left w:val="single" w:sz="4" w:space="0" w:color="000000"/>
              <w:bottom w:val="single" w:sz="4" w:space="0" w:color="000000"/>
              <w:right w:val="single" w:sz="4" w:space="0" w:color="000000"/>
            </w:tcBorders>
          </w:tcPr>
          <w:p w14:paraId="1265C95B" w14:textId="77777777" w:rsidR="002427E9" w:rsidRDefault="002427E9" w:rsidP="0012144E">
            <w:pPr>
              <w:widowControl w:val="0"/>
              <w:autoSpaceDE w:val="0"/>
              <w:autoSpaceDN w:val="0"/>
              <w:adjustRightInd w:val="0"/>
              <w:spacing w:line="267" w:lineRule="exact"/>
              <w:ind w:left="102"/>
            </w:pPr>
            <w:r>
              <w:rPr>
                <w:spacing w:val="-1"/>
              </w:rPr>
              <w:t>Вас</w:t>
            </w:r>
            <w:r>
              <w:rPr>
                <w:spacing w:val="1"/>
              </w:rPr>
              <w:t>питн</w:t>
            </w:r>
            <w:r>
              <w:t>о</w:t>
            </w:r>
          </w:p>
          <w:p w14:paraId="65EA626D" w14:textId="77777777" w:rsidR="002427E9" w:rsidRDefault="002427E9"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6BCEDC8B" w14:textId="77777777" w:rsidR="002427E9" w:rsidRDefault="002427E9" w:rsidP="0012144E">
            <w:pPr>
              <w:widowControl w:val="0"/>
              <w:autoSpaceDE w:val="0"/>
              <w:autoSpaceDN w:val="0"/>
              <w:adjustRightInd w:val="0"/>
              <w:spacing w:line="267" w:lineRule="exact"/>
              <w:ind w:left="493"/>
            </w:pPr>
            <w:r>
              <w:t>То</w:t>
            </w:r>
            <w:r>
              <w:rPr>
                <w:spacing w:val="1"/>
              </w:rPr>
              <w:t>к</w:t>
            </w:r>
            <w:r>
              <w:t>ом</w:t>
            </w:r>
          </w:p>
          <w:p w14:paraId="79EF9E61" w14:textId="77777777" w:rsidR="002427E9" w:rsidRDefault="002427E9" w:rsidP="0012144E">
            <w:pPr>
              <w:widowControl w:val="0"/>
              <w:autoSpaceDE w:val="0"/>
              <w:autoSpaceDN w:val="0"/>
              <w:adjustRightInd w:val="0"/>
              <w:ind w:left="493"/>
            </w:pPr>
            <w:r>
              <w:t>го</w:t>
            </w:r>
            <w:r>
              <w:rPr>
                <w:spacing w:val="1"/>
              </w:rPr>
              <w:t>дин</w:t>
            </w:r>
            <w:r>
              <w:t>е</w:t>
            </w:r>
          </w:p>
        </w:tc>
        <w:tc>
          <w:tcPr>
            <w:tcW w:w="1200" w:type="dxa"/>
            <w:gridSpan w:val="2"/>
            <w:tcBorders>
              <w:top w:val="single" w:sz="4" w:space="0" w:color="000000"/>
              <w:left w:val="single" w:sz="4" w:space="0" w:color="000000"/>
              <w:bottom w:val="single" w:sz="4" w:space="0" w:color="000000"/>
              <w:right w:val="single" w:sz="4" w:space="0" w:color="000000"/>
            </w:tcBorders>
          </w:tcPr>
          <w:p w14:paraId="789BE001" w14:textId="77777777" w:rsidR="002427E9" w:rsidRDefault="002427E9" w:rsidP="0012144E">
            <w:pPr>
              <w:widowControl w:val="0"/>
              <w:autoSpaceDE w:val="0"/>
              <w:autoSpaceDN w:val="0"/>
              <w:adjustRightInd w:val="0"/>
            </w:pPr>
          </w:p>
        </w:tc>
      </w:tr>
      <w:tr w:rsidR="002427E9" w14:paraId="4446192C" w14:textId="77777777">
        <w:trPr>
          <w:gridBefore w:val="1"/>
          <w:wBefore w:w="11" w:type="dxa"/>
          <w:trHeight w:hRule="exact" w:val="1056"/>
        </w:trPr>
        <w:tc>
          <w:tcPr>
            <w:tcW w:w="619" w:type="dxa"/>
            <w:tcBorders>
              <w:top w:val="single" w:sz="4" w:space="0" w:color="000000"/>
              <w:left w:val="single" w:sz="4" w:space="0" w:color="000000"/>
              <w:bottom w:val="single" w:sz="4" w:space="0" w:color="000000"/>
              <w:right w:val="single" w:sz="4" w:space="0" w:color="000000"/>
            </w:tcBorders>
          </w:tcPr>
          <w:p w14:paraId="45B2A411" w14:textId="77777777" w:rsidR="002427E9" w:rsidRDefault="002427E9" w:rsidP="0012144E">
            <w:pPr>
              <w:widowControl w:val="0"/>
              <w:autoSpaceDE w:val="0"/>
              <w:autoSpaceDN w:val="0"/>
              <w:adjustRightInd w:val="0"/>
              <w:spacing w:line="267" w:lineRule="exact"/>
              <w:ind w:left="259"/>
            </w:pPr>
            <w:r>
              <w:t>3.</w:t>
            </w:r>
          </w:p>
        </w:tc>
        <w:tc>
          <w:tcPr>
            <w:tcW w:w="4220" w:type="dxa"/>
            <w:tcBorders>
              <w:top w:val="single" w:sz="4" w:space="0" w:color="000000"/>
              <w:left w:val="single" w:sz="4" w:space="0" w:color="000000"/>
              <w:bottom w:val="single" w:sz="4" w:space="0" w:color="000000"/>
              <w:right w:val="single" w:sz="4" w:space="0" w:color="000000"/>
            </w:tcBorders>
          </w:tcPr>
          <w:p w14:paraId="714CF0CC" w14:textId="77777777" w:rsidR="002427E9" w:rsidRDefault="002427E9" w:rsidP="0012144E">
            <w:pPr>
              <w:widowControl w:val="0"/>
              <w:autoSpaceDE w:val="0"/>
              <w:autoSpaceDN w:val="0"/>
              <w:adjustRightInd w:val="0"/>
              <w:spacing w:line="267" w:lineRule="exact"/>
              <w:ind w:left="100"/>
            </w:pPr>
            <w:r>
              <w:rPr>
                <w:spacing w:val="1"/>
              </w:rPr>
              <w:t>Р</w:t>
            </w:r>
            <w:r>
              <w:rPr>
                <w:spacing w:val="-1"/>
              </w:rPr>
              <w:t>а</w:t>
            </w:r>
            <w:r>
              <w:rPr>
                <w:spacing w:val="1"/>
              </w:rPr>
              <w:t>з</w:t>
            </w:r>
            <w:r>
              <w:t>м</w:t>
            </w:r>
            <w:r>
              <w:rPr>
                <w:spacing w:val="-1"/>
              </w:rPr>
              <w:t>а</w:t>
            </w:r>
            <w:r>
              <w:rPr>
                <w:spacing w:val="1"/>
              </w:rPr>
              <w:t>т</w:t>
            </w:r>
            <w:r>
              <w:t>ра</w:t>
            </w:r>
            <w:r>
              <w:rPr>
                <w:spacing w:val="1"/>
              </w:rPr>
              <w:t>из</w:t>
            </w:r>
            <w:r>
              <w:t>в</w:t>
            </w:r>
            <w:r>
              <w:rPr>
                <w:spacing w:val="-1"/>
              </w:rPr>
              <w:t>е</w:t>
            </w:r>
            <w:r>
              <w:t>ш</w:t>
            </w:r>
            <w:r>
              <w:rPr>
                <w:spacing w:val="1"/>
              </w:rPr>
              <w:t>т</w:t>
            </w:r>
            <w:r>
              <w:rPr>
                <w:spacing w:val="-1"/>
              </w:rPr>
              <w:t>а</w:t>
            </w:r>
            <w:r>
              <w:rPr>
                <w:spacing w:val="1"/>
              </w:rPr>
              <w:t>ј</w:t>
            </w:r>
            <w:r>
              <w:t>еи</w:t>
            </w:r>
          </w:p>
          <w:p w14:paraId="2FBEAD09" w14:textId="77777777" w:rsidR="002427E9" w:rsidRDefault="002427E9" w:rsidP="0012144E">
            <w:pPr>
              <w:widowControl w:val="0"/>
              <w:autoSpaceDE w:val="0"/>
              <w:autoSpaceDN w:val="0"/>
              <w:adjustRightInd w:val="0"/>
              <w:ind w:left="100" w:right="76"/>
            </w:pPr>
            <w:r>
              <w:rPr>
                <w:spacing w:val="1"/>
              </w:rPr>
              <w:t>з</w:t>
            </w:r>
            <w:r>
              <w:rPr>
                <w:spacing w:val="-1"/>
              </w:rPr>
              <w:t>а</w:t>
            </w:r>
            <w:r>
              <w:rPr>
                <w:spacing w:val="1"/>
              </w:rPr>
              <w:t>пи</w:t>
            </w:r>
            <w:r>
              <w:rPr>
                <w:spacing w:val="-1"/>
              </w:rPr>
              <w:t>сн</w:t>
            </w:r>
            <w:r>
              <w:rPr>
                <w:spacing w:val="1"/>
              </w:rPr>
              <w:t>ик</w:t>
            </w:r>
            <w:r>
              <w:t>е</w:t>
            </w:r>
            <w:r>
              <w:rPr>
                <w:spacing w:val="-1"/>
              </w:rPr>
              <w:t>с</w:t>
            </w:r>
            <w:r>
              <w:t>а</w:t>
            </w:r>
            <w:r>
              <w:rPr>
                <w:spacing w:val="-5"/>
              </w:rPr>
              <w:t>у</w:t>
            </w:r>
            <w:r>
              <w:rPr>
                <w:spacing w:val="1"/>
              </w:rPr>
              <w:t>пи</w:t>
            </w:r>
            <w:r>
              <w:rPr>
                <w:spacing w:val="-1"/>
              </w:rPr>
              <w:t>с</w:t>
            </w:r>
            <w:r>
              <w:t>ауо</w:t>
            </w:r>
            <w:r>
              <w:rPr>
                <w:spacing w:val="1"/>
              </w:rPr>
              <w:t>дн</w:t>
            </w:r>
            <w:r>
              <w:t>о</w:t>
            </w:r>
            <w:r>
              <w:rPr>
                <w:spacing w:val="2"/>
              </w:rPr>
              <w:t>с</w:t>
            </w:r>
            <w:r>
              <w:t>у</w:t>
            </w:r>
            <w:r>
              <w:rPr>
                <w:spacing w:val="1"/>
              </w:rPr>
              <w:t>н</w:t>
            </w:r>
            <w:r>
              <w:t>абро</w:t>
            </w:r>
            <w:r>
              <w:rPr>
                <w:spacing w:val="1"/>
              </w:rPr>
              <w:t>јд</w:t>
            </w:r>
            <w:r>
              <w:rPr>
                <w:spacing w:val="-1"/>
              </w:rPr>
              <w:t>е</w:t>
            </w:r>
            <w:r>
              <w:rPr>
                <w:spacing w:val="1"/>
              </w:rPr>
              <w:t>ц</w:t>
            </w:r>
            <w:r>
              <w:t>еи број</w:t>
            </w:r>
            <w:r>
              <w:rPr>
                <w:spacing w:val="1"/>
              </w:rPr>
              <w:t>ф</w:t>
            </w:r>
            <w:r>
              <w:t>орм</w:t>
            </w:r>
            <w:r>
              <w:rPr>
                <w:spacing w:val="1"/>
              </w:rPr>
              <w:t>и</w:t>
            </w:r>
            <w:r>
              <w:t>р</w:t>
            </w:r>
            <w:r>
              <w:rPr>
                <w:spacing w:val="-1"/>
              </w:rPr>
              <w:t>а</w:t>
            </w:r>
            <w:r>
              <w:rPr>
                <w:spacing w:val="1"/>
              </w:rPr>
              <w:t>н</w:t>
            </w:r>
            <w:r>
              <w:rPr>
                <w:spacing w:val="-1"/>
              </w:rPr>
              <w:t>и</w:t>
            </w:r>
            <w:r>
              <w:t>хг</w:t>
            </w:r>
            <w:r>
              <w:rPr>
                <w:spacing w:val="3"/>
              </w:rPr>
              <w:t>р</w:t>
            </w:r>
            <w:r>
              <w:rPr>
                <w:spacing w:val="-7"/>
              </w:rPr>
              <w:t>у</w:t>
            </w:r>
            <w:r>
              <w:rPr>
                <w:spacing w:val="1"/>
              </w:rPr>
              <w:t>п</w:t>
            </w:r>
            <w:r>
              <w:t>а</w:t>
            </w:r>
            <w:r>
              <w:rPr>
                <w:spacing w:val="1"/>
              </w:rPr>
              <w:t>з</w:t>
            </w:r>
            <w:r>
              <w:t>аш</w:t>
            </w:r>
            <w:r>
              <w:rPr>
                <w:spacing w:val="1"/>
              </w:rPr>
              <w:t>к</w:t>
            </w:r>
            <w:r>
              <w:t>ол</w:t>
            </w:r>
            <w:r>
              <w:rPr>
                <w:spacing w:val="-1"/>
              </w:rPr>
              <w:t>с</w:t>
            </w:r>
            <w:r>
              <w:rPr>
                <w:spacing w:val="4"/>
              </w:rPr>
              <w:t>к</w:t>
            </w:r>
            <w:r>
              <w:t>уго</w:t>
            </w:r>
            <w:r>
              <w:rPr>
                <w:spacing w:val="1"/>
              </w:rPr>
              <w:t>ди</w:t>
            </w:r>
            <w:r>
              <w:rPr>
                <w:spacing w:val="4"/>
              </w:rPr>
              <w:t>н</w:t>
            </w:r>
            <w:r>
              <w:t>у</w:t>
            </w:r>
          </w:p>
        </w:tc>
        <w:tc>
          <w:tcPr>
            <w:tcW w:w="2760" w:type="dxa"/>
            <w:gridSpan w:val="3"/>
            <w:tcBorders>
              <w:top w:val="single" w:sz="4" w:space="0" w:color="000000"/>
              <w:left w:val="single" w:sz="4" w:space="0" w:color="000000"/>
              <w:bottom w:val="single" w:sz="4" w:space="0" w:color="000000"/>
              <w:right w:val="single" w:sz="4" w:space="0" w:color="000000"/>
            </w:tcBorders>
          </w:tcPr>
          <w:p w14:paraId="4100ED8A" w14:textId="77777777" w:rsidR="002427E9" w:rsidRDefault="002427E9" w:rsidP="0012144E">
            <w:pPr>
              <w:widowControl w:val="0"/>
              <w:autoSpaceDE w:val="0"/>
              <w:autoSpaceDN w:val="0"/>
              <w:adjustRightInd w:val="0"/>
              <w:spacing w:line="267" w:lineRule="exact"/>
              <w:ind w:left="102"/>
            </w:pPr>
            <w:r>
              <w:rPr>
                <w:spacing w:val="-1"/>
              </w:rPr>
              <w:t>Вас</w:t>
            </w:r>
            <w:r>
              <w:rPr>
                <w:spacing w:val="1"/>
              </w:rPr>
              <w:t>питн</w:t>
            </w:r>
            <w:r>
              <w:t>о</w:t>
            </w:r>
          </w:p>
          <w:p w14:paraId="5BA5949B" w14:textId="77777777" w:rsidR="002427E9" w:rsidRDefault="002427E9"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7A42F777" w14:textId="77777777" w:rsidR="002427E9" w:rsidRDefault="002427E9" w:rsidP="0012144E">
            <w:pPr>
              <w:widowControl w:val="0"/>
              <w:tabs>
                <w:tab w:val="left" w:pos="480"/>
              </w:tabs>
              <w:autoSpaceDE w:val="0"/>
              <w:autoSpaceDN w:val="0"/>
              <w:adjustRightInd w:val="0"/>
              <w:spacing w:line="267" w:lineRule="exact"/>
              <w:ind w:left="102"/>
            </w:pPr>
            <w:r>
              <w:t>-</w:t>
            </w:r>
            <w:r>
              <w:tab/>
            </w:r>
            <w:r>
              <w:rPr>
                <w:spacing w:val="3"/>
              </w:rPr>
              <w:t>ј</w:t>
            </w:r>
            <w:r>
              <w:rPr>
                <w:spacing w:val="-7"/>
              </w:rPr>
              <w:t>у</w:t>
            </w:r>
            <w:r>
              <w:t>н</w:t>
            </w:r>
          </w:p>
          <w:p w14:paraId="761C856A" w14:textId="77777777" w:rsidR="002427E9" w:rsidRDefault="002427E9" w:rsidP="0012144E">
            <w:pPr>
              <w:widowControl w:val="0"/>
              <w:tabs>
                <w:tab w:val="left" w:pos="480"/>
              </w:tabs>
              <w:autoSpaceDE w:val="0"/>
              <w:autoSpaceDN w:val="0"/>
              <w:adjustRightInd w:val="0"/>
              <w:ind w:left="102"/>
            </w:pPr>
            <w:r>
              <w:t>-</w:t>
            </w:r>
            <w:r>
              <w:tab/>
            </w:r>
            <w:r>
              <w:rPr>
                <w:spacing w:val="-1"/>
              </w:rPr>
              <w:t>а</w:t>
            </w:r>
            <w:r>
              <w:t>в</w:t>
            </w:r>
            <w:r>
              <w:rPr>
                <w:spacing w:val="5"/>
              </w:rPr>
              <w:t>г</w:t>
            </w:r>
            <w:r>
              <w:rPr>
                <w:spacing w:val="-5"/>
              </w:rPr>
              <w:t>у</w:t>
            </w:r>
            <w:r>
              <w:rPr>
                <w:spacing w:val="-1"/>
              </w:rPr>
              <w:t>с</w:t>
            </w:r>
            <w:r>
              <w:t>т</w:t>
            </w:r>
          </w:p>
        </w:tc>
        <w:tc>
          <w:tcPr>
            <w:tcW w:w="1200" w:type="dxa"/>
            <w:gridSpan w:val="2"/>
            <w:tcBorders>
              <w:top w:val="single" w:sz="4" w:space="0" w:color="000000"/>
              <w:left w:val="single" w:sz="4" w:space="0" w:color="000000"/>
              <w:bottom w:val="single" w:sz="4" w:space="0" w:color="000000"/>
              <w:right w:val="single" w:sz="4" w:space="0" w:color="000000"/>
            </w:tcBorders>
          </w:tcPr>
          <w:p w14:paraId="3F373702" w14:textId="77777777" w:rsidR="002427E9" w:rsidRDefault="002427E9" w:rsidP="0012144E">
            <w:pPr>
              <w:widowControl w:val="0"/>
              <w:autoSpaceDE w:val="0"/>
              <w:autoSpaceDN w:val="0"/>
              <w:adjustRightInd w:val="0"/>
            </w:pPr>
          </w:p>
        </w:tc>
      </w:tr>
      <w:tr w:rsidR="002427E9" w14:paraId="1F88FF8A" w14:textId="77777777">
        <w:trPr>
          <w:gridBefore w:val="1"/>
          <w:wBefore w:w="11" w:type="dxa"/>
          <w:trHeight w:hRule="exact" w:val="562"/>
        </w:trPr>
        <w:tc>
          <w:tcPr>
            <w:tcW w:w="619" w:type="dxa"/>
            <w:tcBorders>
              <w:top w:val="single" w:sz="4" w:space="0" w:color="000000"/>
              <w:left w:val="single" w:sz="4" w:space="0" w:color="000000"/>
              <w:bottom w:val="single" w:sz="4" w:space="0" w:color="000000"/>
              <w:right w:val="single" w:sz="4" w:space="0" w:color="000000"/>
            </w:tcBorders>
          </w:tcPr>
          <w:p w14:paraId="504097D5" w14:textId="77777777" w:rsidR="002427E9" w:rsidRDefault="002427E9" w:rsidP="0012144E">
            <w:pPr>
              <w:widowControl w:val="0"/>
              <w:autoSpaceDE w:val="0"/>
              <w:autoSpaceDN w:val="0"/>
              <w:adjustRightInd w:val="0"/>
              <w:spacing w:line="267" w:lineRule="exact"/>
              <w:ind w:left="259"/>
            </w:pPr>
            <w:r>
              <w:t>4.</w:t>
            </w:r>
          </w:p>
        </w:tc>
        <w:tc>
          <w:tcPr>
            <w:tcW w:w="4220" w:type="dxa"/>
            <w:tcBorders>
              <w:top w:val="single" w:sz="4" w:space="0" w:color="000000"/>
              <w:left w:val="single" w:sz="4" w:space="0" w:color="000000"/>
              <w:bottom w:val="single" w:sz="4" w:space="0" w:color="000000"/>
              <w:right w:val="single" w:sz="4" w:space="0" w:color="000000"/>
            </w:tcBorders>
          </w:tcPr>
          <w:p w14:paraId="590DA0F7" w14:textId="77777777" w:rsidR="002427E9" w:rsidRDefault="002427E9" w:rsidP="0012144E">
            <w:pPr>
              <w:widowControl w:val="0"/>
              <w:autoSpaceDE w:val="0"/>
              <w:autoSpaceDN w:val="0"/>
              <w:adjustRightInd w:val="0"/>
              <w:spacing w:line="267" w:lineRule="exact"/>
              <w:ind w:left="100"/>
            </w:pPr>
            <w:r>
              <w:t>А</w:t>
            </w:r>
            <w:r>
              <w:rPr>
                <w:spacing w:val="1"/>
              </w:rPr>
              <w:t>н</w:t>
            </w:r>
            <w:r>
              <w:rPr>
                <w:spacing w:val="-1"/>
              </w:rPr>
              <w:t>а</w:t>
            </w:r>
            <w:r>
              <w:t>л</w:t>
            </w:r>
            <w:r>
              <w:rPr>
                <w:spacing w:val="1"/>
              </w:rPr>
              <w:t>изи</w:t>
            </w:r>
            <w:r>
              <w:t>раго</w:t>
            </w:r>
            <w:r>
              <w:rPr>
                <w:spacing w:val="-2"/>
              </w:rPr>
              <w:t>д</w:t>
            </w:r>
            <w:r>
              <w:rPr>
                <w:spacing w:val="1"/>
              </w:rPr>
              <w:t>и</w:t>
            </w:r>
            <w:r>
              <w:t>шњи</w:t>
            </w:r>
          </w:p>
          <w:p w14:paraId="7AE514B8" w14:textId="77777777" w:rsidR="002427E9" w:rsidRDefault="002427E9" w:rsidP="0012144E">
            <w:pPr>
              <w:widowControl w:val="0"/>
              <w:autoSpaceDE w:val="0"/>
              <w:autoSpaceDN w:val="0"/>
              <w:adjustRightInd w:val="0"/>
              <w:ind w:left="100"/>
            </w:pPr>
            <w:r>
              <w:rPr>
                <w:spacing w:val="1"/>
              </w:rPr>
              <w:t>из</w:t>
            </w:r>
            <w:r>
              <w:t>в</w:t>
            </w:r>
            <w:r>
              <w:rPr>
                <w:spacing w:val="-1"/>
              </w:rPr>
              <w:t>е</w:t>
            </w:r>
            <w:r>
              <w:t>ш</w:t>
            </w:r>
            <w:r>
              <w:rPr>
                <w:spacing w:val="1"/>
              </w:rPr>
              <w:t>т</w:t>
            </w:r>
            <w:r>
              <w:rPr>
                <w:spacing w:val="-1"/>
              </w:rPr>
              <w:t>а</w:t>
            </w:r>
            <w:r>
              <w:t>ј ор</w:t>
            </w:r>
            <w:r>
              <w:rPr>
                <w:spacing w:val="-1"/>
              </w:rPr>
              <w:t>а</w:t>
            </w:r>
            <w:r>
              <w:rPr>
                <w:spacing w:val="3"/>
              </w:rPr>
              <w:t>д</w:t>
            </w:r>
            <w:r>
              <w:t>у</w:t>
            </w:r>
            <w:r>
              <w:rPr>
                <w:spacing w:val="-5"/>
              </w:rPr>
              <w:t>у</w:t>
            </w:r>
            <w:r>
              <w:rPr>
                <w:spacing w:val="-1"/>
              </w:rPr>
              <w:t>с</w:t>
            </w:r>
            <w:r>
              <w:rPr>
                <w:spacing w:val="1"/>
              </w:rPr>
              <w:t>т</w:t>
            </w:r>
            <w:r>
              <w:rPr>
                <w:spacing w:val="-1"/>
              </w:rPr>
              <w:t>а</w:t>
            </w:r>
            <w:r>
              <w:rPr>
                <w:spacing w:val="1"/>
              </w:rPr>
              <w:t>н</w:t>
            </w:r>
            <w:r>
              <w:rPr>
                <w:spacing w:val="3"/>
              </w:rPr>
              <w:t>о</w:t>
            </w:r>
            <w:r>
              <w:t>ве</w:t>
            </w:r>
          </w:p>
        </w:tc>
        <w:tc>
          <w:tcPr>
            <w:tcW w:w="2760" w:type="dxa"/>
            <w:gridSpan w:val="3"/>
            <w:tcBorders>
              <w:top w:val="single" w:sz="4" w:space="0" w:color="000000"/>
              <w:left w:val="single" w:sz="4" w:space="0" w:color="000000"/>
              <w:bottom w:val="single" w:sz="4" w:space="0" w:color="000000"/>
              <w:right w:val="single" w:sz="4" w:space="0" w:color="000000"/>
            </w:tcBorders>
          </w:tcPr>
          <w:p w14:paraId="4158D3C0" w14:textId="77777777" w:rsidR="002427E9" w:rsidRDefault="002427E9" w:rsidP="0012144E">
            <w:pPr>
              <w:widowControl w:val="0"/>
              <w:autoSpaceDE w:val="0"/>
              <w:autoSpaceDN w:val="0"/>
              <w:adjustRightInd w:val="0"/>
              <w:spacing w:line="267" w:lineRule="exact"/>
              <w:ind w:left="102"/>
            </w:pPr>
            <w:r>
              <w:rPr>
                <w:spacing w:val="-1"/>
              </w:rPr>
              <w:t>Вас</w:t>
            </w:r>
            <w:r>
              <w:rPr>
                <w:spacing w:val="1"/>
              </w:rPr>
              <w:t>питн</w:t>
            </w:r>
            <w:r>
              <w:t>о</w:t>
            </w:r>
          </w:p>
          <w:p w14:paraId="07C03ECD" w14:textId="77777777" w:rsidR="002427E9" w:rsidRDefault="002427E9"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7535EDF9" w14:textId="77777777" w:rsidR="002427E9" w:rsidRDefault="002427E9" w:rsidP="0012144E">
            <w:pPr>
              <w:widowControl w:val="0"/>
              <w:tabs>
                <w:tab w:val="left" w:pos="480"/>
              </w:tabs>
              <w:autoSpaceDE w:val="0"/>
              <w:autoSpaceDN w:val="0"/>
              <w:adjustRightInd w:val="0"/>
              <w:spacing w:line="267" w:lineRule="exact"/>
              <w:ind w:left="102"/>
            </w:pPr>
            <w:r>
              <w:t>-</w:t>
            </w:r>
            <w:r>
              <w:tab/>
            </w:r>
            <w:r>
              <w:rPr>
                <w:spacing w:val="-1"/>
              </w:rPr>
              <w:t>а</w:t>
            </w:r>
            <w:r>
              <w:t>в</w:t>
            </w:r>
            <w:r>
              <w:rPr>
                <w:spacing w:val="5"/>
              </w:rPr>
              <w:t>г</w:t>
            </w:r>
            <w:r>
              <w:rPr>
                <w:spacing w:val="-5"/>
              </w:rPr>
              <w:t>у</w:t>
            </w:r>
            <w:r>
              <w:rPr>
                <w:spacing w:val="-1"/>
              </w:rPr>
              <w:t>с</w:t>
            </w:r>
            <w:r>
              <w:t>т</w:t>
            </w:r>
          </w:p>
        </w:tc>
        <w:tc>
          <w:tcPr>
            <w:tcW w:w="1200" w:type="dxa"/>
            <w:gridSpan w:val="2"/>
            <w:tcBorders>
              <w:top w:val="single" w:sz="4" w:space="0" w:color="000000"/>
              <w:left w:val="single" w:sz="4" w:space="0" w:color="000000"/>
              <w:bottom w:val="single" w:sz="4" w:space="0" w:color="000000"/>
              <w:right w:val="single" w:sz="4" w:space="0" w:color="000000"/>
            </w:tcBorders>
          </w:tcPr>
          <w:p w14:paraId="30F76FCE" w14:textId="77777777" w:rsidR="002427E9" w:rsidRDefault="002427E9" w:rsidP="0012144E">
            <w:pPr>
              <w:widowControl w:val="0"/>
              <w:autoSpaceDE w:val="0"/>
              <w:autoSpaceDN w:val="0"/>
              <w:adjustRightInd w:val="0"/>
            </w:pPr>
          </w:p>
        </w:tc>
      </w:tr>
      <w:tr w:rsidR="002427E9" w14:paraId="7C70A8F9" w14:textId="77777777">
        <w:trPr>
          <w:gridBefore w:val="1"/>
          <w:wBefore w:w="11" w:type="dxa"/>
          <w:trHeight w:hRule="exact" w:val="513"/>
        </w:trPr>
        <w:tc>
          <w:tcPr>
            <w:tcW w:w="619" w:type="dxa"/>
            <w:tcBorders>
              <w:top w:val="single" w:sz="4" w:space="0" w:color="000000"/>
              <w:left w:val="single" w:sz="4" w:space="0" w:color="000000"/>
              <w:bottom w:val="single" w:sz="4" w:space="0" w:color="000000"/>
              <w:right w:val="single" w:sz="4" w:space="0" w:color="000000"/>
            </w:tcBorders>
          </w:tcPr>
          <w:p w14:paraId="65C01278" w14:textId="77777777" w:rsidR="002427E9" w:rsidRDefault="002427E9" w:rsidP="0012144E">
            <w:pPr>
              <w:widowControl w:val="0"/>
              <w:autoSpaceDE w:val="0"/>
              <w:autoSpaceDN w:val="0"/>
              <w:adjustRightInd w:val="0"/>
              <w:spacing w:line="269" w:lineRule="exact"/>
              <w:ind w:left="259"/>
            </w:pPr>
            <w:r>
              <w:t>5.</w:t>
            </w:r>
          </w:p>
        </w:tc>
        <w:tc>
          <w:tcPr>
            <w:tcW w:w="4220" w:type="dxa"/>
            <w:tcBorders>
              <w:top w:val="single" w:sz="4" w:space="0" w:color="000000"/>
              <w:left w:val="single" w:sz="4" w:space="0" w:color="000000"/>
              <w:bottom w:val="single" w:sz="4" w:space="0" w:color="000000"/>
              <w:right w:val="single" w:sz="4" w:space="0" w:color="000000"/>
            </w:tcBorders>
          </w:tcPr>
          <w:p w14:paraId="14916E6C" w14:textId="77777777" w:rsidR="002427E9" w:rsidRDefault="002427E9" w:rsidP="0012144E">
            <w:pPr>
              <w:widowControl w:val="0"/>
              <w:autoSpaceDE w:val="0"/>
              <w:autoSpaceDN w:val="0"/>
              <w:adjustRightInd w:val="0"/>
              <w:spacing w:line="269" w:lineRule="exact"/>
              <w:ind w:left="100"/>
            </w:pPr>
            <w:r>
              <w:rPr>
                <w:spacing w:val="1"/>
              </w:rPr>
              <w:t>Р</w:t>
            </w:r>
            <w:r>
              <w:rPr>
                <w:spacing w:val="-1"/>
              </w:rPr>
              <w:t>а</w:t>
            </w:r>
            <w:r>
              <w:rPr>
                <w:spacing w:val="1"/>
              </w:rPr>
              <w:t>з</w:t>
            </w:r>
            <w:r>
              <w:t>м</w:t>
            </w:r>
            <w:r>
              <w:rPr>
                <w:spacing w:val="-1"/>
              </w:rPr>
              <w:t>а</w:t>
            </w:r>
            <w:r>
              <w:rPr>
                <w:spacing w:val="1"/>
              </w:rPr>
              <w:t>т</w:t>
            </w:r>
            <w:r>
              <w:rPr>
                <w:spacing w:val="-1"/>
              </w:rPr>
              <w:t>а</w:t>
            </w:r>
            <w:r>
              <w:t>ра</w:t>
            </w:r>
            <w:r>
              <w:rPr>
                <w:spacing w:val="1"/>
              </w:rPr>
              <w:t>п</w:t>
            </w:r>
            <w:r>
              <w:t>р</w:t>
            </w:r>
            <w:r>
              <w:rPr>
                <w:spacing w:val="-1"/>
              </w:rPr>
              <w:t>е</w:t>
            </w:r>
            <w:r>
              <w:rPr>
                <w:spacing w:val="1"/>
              </w:rPr>
              <w:t>д</w:t>
            </w:r>
            <w:r>
              <w:t>лог</w:t>
            </w:r>
          </w:p>
          <w:p w14:paraId="2A45DD22" w14:textId="77777777" w:rsidR="002427E9" w:rsidRDefault="002427E9" w:rsidP="0012144E">
            <w:pPr>
              <w:widowControl w:val="0"/>
              <w:autoSpaceDE w:val="0"/>
              <w:autoSpaceDN w:val="0"/>
              <w:adjustRightInd w:val="0"/>
              <w:ind w:left="100" w:right="410"/>
            </w:pPr>
            <w:r>
              <w:rPr>
                <w:spacing w:val="1"/>
              </w:rPr>
              <w:t>п</w:t>
            </w:r>
            <w:r>
              <w:t>р</w:t>
            </w:r>
            <w:r>
              <w:rPr>
                <w:spacing w:val="-1"/>
              </w:rPr>
              <w:t>е</w:t>
            </w:r>
            <w:r>
              <w:rPr>
                <w:spacing w:val="1"/>
              </w:rPr>
              <w:t>д</w:t>
            </w:r>
            <w:r>
              <w:t>ш</w:t>
            </w:r>
            <w:r>
              <w:rPr>
                <w:spacing w:val="1"/>
              </w:rPr>
              <w:t>к</w:t>
            </w:r>
            <w:r>
              <w:t>ол</w:t>
            </w:r>
            <w:r>
              <w:rPr>
                <w:spacing w:val="-1"/>
              </w:rPr>
              <w:t>с</w:t>
            </w:r>
            <w:r>
              <w:rPr>
                <w:spacing w:val="1"/>
              </w:rPr>
              <w:t>к</w:t>
            </w:r>
            <w:r>
              <w:t>ог</w:t>
            </w:r>
            <w:r>
              <w:rPr>
                <w:spacing w:val="1"/>
              </w:rPr>
              <w:t>п</w:t>
            </w:r>
            <w:r>
              <w:t>рогр</w:t>
            </w:r>
            <w:r>
              <w:rPr>
                <w:spacing w:val="-1"/>
              </w:rPr>
              <w:t>а</w:t>
            </w:r>
            <w:r>
              <w:t xml:space="preserve">ма </w:t>
            </w:r>
            <w:r>
              <w:rPr>
                <w:spacing w:val="-5"/>
              </w:rPr>
              <w:t>у</w:t>
            </w:r>
            <w:r>
              <w:rPr>
                <w:spacing w:val="2"/>
              </w:rPr>
              <w:t>с</w:t>
            </w:r>
            <w:r>
              <w:rPr>
                <w:spacing w:val="1"/>
              </w:rPr>
              <w:t>т</w:t>
            </w:r>
            <w:r>
              <w:rPr>
                <w:spacing w:val="-1"/>
              </w:rPr>
              <w:t>а</w:t>
            </w:r>
            <w:r>
              <w:rPr>
                <w:spacing w:val="1"/>
              </w:rPr>
              <w:t>н</w:t>
            </w:r>
            <w:r>
              <w:t>о</w:t>
            </w:r>
            <w:r>
              <w:rPr>
                <w:spacing w:val="2"/>
              </w:rPr>
              <w:t>в</w:t>
            </w:r>
            <w:r>
              <w:t>е</w:t>
            </w:r>
          </w:p>
        </w:tc>
        <w:tc>
          <w:tcPr>
            <w:tcW w:w="2760" w:type="dxa"/>
            <w:gridSpan w:val="3"/>
            <w:tcBorders>
              <w:top w:val="single" w:sz="4" w:space="0" w:color="000000"/>
              <w:left w:val="single" w:sz="4" w:space="0" w:color="000000"/>
              <w:bottom w:val="single" w:sz="4" w:space="0" w:color="000000"/>
              <w:right w:val="single" w:sz="4" w:space="0" w:color="000000"/>
            </w:tcBorders>
          </w:tcPr>
          <w:p w14:paraId="55412828" w14:textId="77777777" w:rsidR="002427E9" w:rsidRDefault="002427E9" w:rsidP="0012144E">
            <w:pPr>
              <w:widowControl w:val="0"/>
              <w:autoSpaceDE w:val="0"/>
              <w:autoSpaceDN w:val="0"/>
              <w:adjustRightInd w:val="0"/>
              <w:spacing w:line="269" w:lineRule="exact"/>
              <w:ind w:left="102"/>
            </w:pPr>
            <w:r>
              <w:rPr>
                <w:spacing w:val="-1"/>
              </w:rPr>
              <w:t>Вас</w:t>
            </w:r>
            <w:r>
              <w:rPr>
                <w:spacing w:val="1"/>
              </w:rPr>
              <w:t>питн</w:t>
            </w:r>
            <w:r>
              <w:t>о</w:t>
            </w:r>
          </w:p>
          <w:p w14:paraId="3FAE7952" w14:textId="77777777" w:rsidR="002427E9" w:rsidRDefault="002427E9"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2371231F" w14:textId="77777777" w:rsidR="002427E9" w:rsidRDefault="002427E9" w:rsidP="0012144E">
            <w:pPr>
              <w:widowControl w:val="0"/>
              <w:tabs>
                <w:tab w:val="left" w:pos="480"/>
              </w:tabs>
              <w:autoSpaceDE w:val="0"/>
              <w:autoSpaceDN w:val="0"/>
              <w:adjustRightInd w:val="0"/>
              <w:spacing w:line="269" w:lineRule="exact"/>
              <w:ind w:left="102"/>
            </w:pPr>
            <w:r>
              <w:t>-</w:t>
            </w:r>
            <w:r>
              <w:tab/>
            </w:r>
            <w:r>
              <w:rPr>
                <w:spacing w:val="3"/>
              </w:rPr>
              <w:t>ј</w:t>
            </w:r>
            <w:r>
              <w:rPr>
                <w:spacing w:val="-7"/>
              </w:rPr>
              <w:t>у</w:t>
            </w:r>
            <w:r>
              <w:t>н</w:t>
            </w:r>
          </w:p>
        </w:tc>
        <w:tc>
          <w:tcPr>
            <w:tcW w:w="1200" w:type="dxa"/>
            <w:gridSpan w:val="2"/>
            <w:tcBorders>
              <w:top w:val="single" w:sz="4" w:space="0" w:color="000000"/>
              <w:left w:val="single" w:sz="4" w:space="0" w:color="000000"/>
              <w:bottom w:val="single" w:sz="4" w:space="0" w:color="000000"/>
              <w:right w:val="single" w:sz="4" w:space="0" w:color="000000"/>
            </w:tcBorders>
          </w:tcPr>
          <w:p w14:paraId="465D180E" w14:textId="77777777" w:rsidR="002427E9" w:rsidRDefault="002427E9" w:rsidP="0012144E">
            <w:pPr>
              <w:widowControl w:val="0"/>
              <w:autoSpaceDE w:val="0"/>
              <w:autoSpaceDN w:val="0"/>
              <w:adjustRightInd w:val="0"/>
            </w:pPr>
          </w:p>
        </w:tc>
      </w:tr>
      <w:tr w:rsidR="002427E9" w14:paraId="58A69ED3" w14:textId="77777777">
        <w:trPr>
          <w:gridBefore w:val="1"/>
          <w:wBefore w:w="11" w:type="dxa"/>
          <w:trHeight w:hRule="exact" w:val="534"/>
        </w:trPr>
        <w:tc>
          <w:tcPr>
            <w:tcW w:w="619" w:type="dxa"/>
            <w:tcBorders>
              <w:top w:val="single" w:sz="4" w:space="0" w:color="000000"/>
              <w:left w:val="single" w:sz="4" w:space="0" w:color="000000"/>
              <w:bottom w:val="single" w:sz="4" w:space="0" w:color="000000"/>
              <w:right w:val="single" w:sz="4" w:space="0" w:color="000000"/>
            </w:tcBorders>
          </w:tcPr>
          <w:p w14:paraId="090F5B23" w14:textId="77777777" w:rsidR="002427E9" w:rsidRDefault="002427E9" w:rsidP="0012144E">
            <w:pPr>
              <w:widowControl w:val="0"/>
              <w:autoSpaceDE w:val="0"/>
              <w:autoSpaceDN w:val="0"/>
              <w:adjustRightInd w:val="0"/>
              <w:spacing w:line="267" w:lineRule="exact"/>
              <w:ind w:left="259"/>
            </w:pPr>
            <w:r>
              <w:t>6.</w:t>
            </w:r>
          </w:p>
        </w:tc>
        <w:tc>
          <w:tcPr>
            <w:tcW w:w="4220" w:type="dxa"/>
            <w:tcBorders>
              <w:top w:val="single" w:sz="4" w:space="0" w:color="000000"/>
              <w:left w:val="single" w:sz="4" w:space="0" w:color="000000"/>
              <w:bottom w:val="single" w:sz="4" w:space="0" w:color="000000"/>
              <w:right w:val="single" w:sz="4" w:space="0" w:color="000000"/>
            </w:tcBorders>
          </w:tcPr>
          <w:p w14:paraId="2D27F8CD" w14:textId="77777777" w:rsidR="002427E9" w:rsidRDefault="002427E9" w:rsidP="0012144E">
            <w:pPr>
              <w:widowControl w:val="0"/>
              <w:autoSpaceDE w:val="0"/>
              <w:autoSpaceDN w:val="0"/>
              <w:adjustRightInd w:val="0"/>
              <w:spacing w:line="267" w:lineRule="exact"/>
              <w:ind w:left="100"/>
            </w:pPr>
            <w:r>
              <w:rPr>
                <w:spacing w:val="1"/>
              </w:rPr>
              <w:t>Р</w:t>
            </w:r>
            <w:r>
              <w:rPr>
                <w:spacing w:val="-1"/>
              </w:rPr>
              <w:t>а</w:t>
            </w:r>
            <w:r>
              <w:rPr>
                <w:spacing w:val="1"/>
              </w:rPr>
              <w:t>з</w:t>
            </w:r>
            <w:r>
              <w:t>м</w:t>
            </w:r>
            <w:r>
              <w:rPr>
                <w:spacing w:val="-1"/>
              </w:rPr>
              <w:t>а</w:t>
            </w:r>
            <w:r>
              <w:rPr>
                <w:spacing w:val="1"/>
              </w:rPr>
              <w:t>т</w:t>
            </w:r>
            <w:r>
              <w:t>ра</w:t>
            </w:r>
            <w:r>
              <w:rPr>
                <w:spacing w:val="1"/>
              </w:rPr>
              <w:t>п</w:t>
            </w:r>
            <w:r>
              <w:t>р</w:t>
            </w:r>
            <w:r>
              <w:rPr>
                <w:spacing w:val="-1"/>
              </w:rPr>
              <w:t>е</w:t>
            </w:r>
            <w:r>
              <w:rPr>
                <w:spacing w:val="1"/>
              </w:rPr>
              <w:t>д</w:t>
            </w:r>
            <w:r>
              <w:t>лог</w:t>
            </w:r>
          </w:p>
          <w:p w14:paraId="718094F4" w14:textId="77777777" w:rsidR="002427E9" w:rsidRDefault="002427E9" w:rsidP="0012144E">
            <w:pPr>
              <w:widowControl w:val="0"/>
              <w:autoSpaceDE w:val="0"/>
              <w:autoSpaceDN w:val="0"/>
              <w:adjustRightInd w:val="0"/>
              <w:ind w:left="100" w:right="686"/>
            </w:pPr>
            <w:r>
              <w:t>го</w:t>
            </w:r>
            <w:r>
              <w:rPr>
                <w:spacing w:val="1"/>
              </w:rPr>
              <w:t>ди</w:t>
            </w:r>
            <w:r>
              <w:t>шњ</w:t>
            </w:r>
            <w:r>
              <w:rPr>
                <w:spacing w:val="-1"/>
              </w:rPr>
              <w:t>е</w:t>
            </w:r>
            <w:r>
              <w:t>г</w:t>
            </w:r>
            <w:r>
              <w:rPr>
                <w:spacing w:val="1"/>
              </w:rPr>
              <w:t>п</w:t>
            </w:r>
            <w:r>
              <w:t>л</w:t>
            </w:r>
            <w:r>
              <w:rPr>
                <w:spacing w:val="-1"/>
              </w:rPr>
              <w:t>а</w:t>
            </w:r>
            <w:r>
              <w:rPr>
                <w:spacing w:val="1"/>
              </w:rPr>
              <w:t>н</w:t>
            </w:r>
            <w:r>
              <w:t>ар</w:t>
            </w:r>
            <w:r>
              <w:rPr>
                <w:spacing w:val="-1"/>
              </w:rPr>
              <w:t>а</w:t>
            </w:r>
            <w:r>
              <w:rPr>
                <w:spacing w:val="1"/>
              </w:rPr>
              <w:t>д</w:t>
            </w:r>
            <w:r>
              <w:t xml:space="preserve">а </w:t>
            </w:r>
            <w:r>
              <w:rPr>
                <w:spacing w:val="-5"/>
              </w:rPr>
              <w:t>у</w:t>
            </w:r>
            <w:r>
              <w:rPr>
                <w:spacing w:val="2"/>
              </w:rPr>
              <w:t>с</w:t>
            </w:r>
            <w:r>
              <w:rPr>
                <w:spacing w:val="1"/>
              </w:rPr>
              <w:t>т</w:t>
            </w:r>
            <w:r>
              <w:rPr>
                <w:spacing w:val="-1"/>
              </w:rPr>
              <w:t>а</w:t>
            </w:r>
            <w:r>
              <w:rPr>
                <w:spacing w:val="1"/>
              </w:rPr>
              <w:t>н</w:t>
            </w:r>
            <w:r>
              <w:t>о</w:t>
            </w:r>
            <w:r>
              <w:rPr>
                <w:spacing w:val="2"/>
              </w:rPr>
              <w:t>в</w:t>
            </w:r>
            <w:r>
              <w:t>е</w:t>
            </w:r>
          </w:p>
        </w:tc>
        <w:tc>
          <w:tcPr>
            <w:tcW w:w="2760" w:type="dxa"/>
            <w:gridSpan w:val="3"/>
            <w:tcBorders>
              <w:top w:val="single" w:sz="4" w:space="0" w:color="000000"/>
              <w:left w:val="single" w:sz="4" w:space="0" w:color="000000"/>
              <w:bottom w:val="single" w:sz="4" w:space="0" w:color="000000"/>
              <w:right w:val="single" w:sz="4" w:space="0" w:color="000000"/>
            </w:tcBorders>
          </w:tcPr>
          <w:p w14:paraId="6CDF5597" w14:textId="77777777" w:rsidR="002427E9" w:rsidRDefault="002427E9" w:rsidP="0012144E">
            <w:pPr>
              <w:widowControl w:val="0"/>
              <w:autoSpaceDE w:val="0"/>
              <w:autoSpaceDN w:val="0"/>
              <w:adjustRightInd w:val="0"/>
              <w:spacing w:line="267" w:lineRule="exact"/>
              <w:ind w:left="102"/>
            </w:pPr>
            <w:r>
              <w:rPr>
                <w:spacing w:val="-1"/>
              </w:rPr>
              <w:t>Вас</w:t>
            </w:r>
            <w:r>
              <w:rPr>
                <w:spacing w:val="1"/>
              </w:rPr>
              <w:t>питн</w:t>
            </w:r>
            <w:r>
              <w:t>о</w:t>
            </w:r>
          </w:p>
          <w:p w14:paraId="4EE372EC" w14:textId="77777777" w:rsidR="002427E9" w:rsidRDefault="002427E9" w:rsidP="0012144E">
            <w:pPr>
              <w:widowControl w:val="0"/>
              <w:autoSpaceDE w:val="0"/>
              <w:autoSpaceDN w:val="0"/>
              <w:adjustRightInd w:val="0"/>
              <w:ind w:left="102"/>
            </w:pPr>
            <w:r>
              <w:t>обр</w:t>
            </w:r>
            <w:r>
              <w:rPr>
                <w:spacing w:val="-1"/>
              </w:rPr>
              <w:t>а</w:t>
            </w:r>
            <w:r>
              <w:rPr>
                <w:spacing w:val="1"/>
              </w:rPr>
              <w:t>з</w:t>
            </w:r>
            <w:r>
              <w:t>ов</w:t>
            </w:r>
            <w:r>
              <w:rPr>
                <w:spacing w:val="1"/>
              </w:rPr>
              <w:t>н</w:t>
            </w:r>
            <w:r>
              <w:t>ов</w:t>
            </w:r>
            <w:r>
              <w:rPr>
                <w:spacing w:val="-1"/>
              </w:rPr>
              <w:t>е</w:t>
            </w:r>
            <w:r>
              <w:t>ће</w:t>
            </w:r>
          </w:p>
        </w:tc>
        <w:tc>
          <w:tcPr>
            <w:tcW w:w="1320" w:type="dxa"/>
            <w:tcBorders>
              <w:top w:val="single" w:sz="4" w:space="0" w:color="000000"/>
              <w:left w:val="single" w:sz="4" w:space="0" w:color="000000"/>
              <w:bottom w:val="single" w:sz="4" w:space="0" w:color="000000"/>
              <w:right w:val="single" w:sz="4" w:space="0" w:color="000000"/>
            </w:tcBorders>
          </w:tcPr>
          <w:p w14:paraId="06BCA553" w14:textId="77777777" w:rsidR="002427E9" w:rsidRDefault="002427E9" w:rsidP="0012144E">
            <w:pPr>
              <w:widowControl w:val="0"/>
              <w:tabs>
                <w:tab w:val="left" w:pos="480"/>
              </w:tabs>
              <w:autoSpaceDE w:val="0"/>
              <w:autoSpaceDN w:val="0"/>
              <w:adjustRightInd w:val="0"/>
              <w:spacing w:line="267" w:lineRule="exact"/>
              <w:ind w:left="102"/>
            </w:pPr>
            <w:r>
              <w:t>-</w:t>
            </w:r>
            <w:r>
              <w:tab/>
            </w:r>
            <w:r>
              <w:rPr>
                <w:spacing w:val="-1"/>
              </w:rPr>
              <w:t>а</w:t>
            </w:r>
            <w:r>
              <w:t>в</w:t>
            </w:r>
            <w:r>
              <w:rPr>
                <w:spacing w:val="5"/>
              </w:rPr>
              <w:t>г</w:t>
            </w:r>
            <w:r>
              <w:rPr>
                <w:spacing w:val="-5"/>
              </w:rPr>
              <w:t>у</w:t>
            </w:r>
            <w:r>
              <w:rPr>
                <w:spacing w:val="-1"/>
              </w:rPr>
              <w:t>с</w:t>
            </w:r>
            <w:r>
              <w:t>т</w:t>
            </w:r>
          </w:p>
        </w:tc>
        <w:tc>
          <w:tcPr>
            <w:tcW w:w="1200" w:type="dxa"/>
            <w:gridSpan w:val="2"/>
            <w:tcBorders>
              <w:top w:val="single" w:sz="4" w:space="0" w:color="000000"/>
              <w:left w:val="single" w:sz="4" w:space="0" w:color="000000"/>
              <w:bottom w:val="single" w:sz="4" w:space="0" w:color="000000"/>
              <w:right w:val="single" w:sz="4" w:space="0" w:color="000000"/>
            </w:tcBorders>
          </w:tcPr>
          <w:p w14:paraId="0E1F0F9C" w14:textId="77777777" w:rsidR="002427E9" w:rsidRDefault="002427E9" w:rsidP="0012144E">
            <w:pPr>
              <w:widowControl w:val="0"/>
              <w:autoSpaceDE w:val="0"/>
              <w:autoSpaceDN w:val="0"/>
              <w:adjustRightInd w:val="0"/>
            </w:pPr>
          </w:p>
        </w:tc>
      </w:tr>
      <w:tr w:rsidR="002427E9" w14:paraId="3C1F4876" w14:textId="77777777">
        <w:trPr>
          <w:gridBefore w:val="1"/>
          <w:wBefore w:w="11" w:type="dxa"/>
          <w:trHeight w:hRule="exact" w:val="1607"/>
        </w:trPr>
        <w:tc>
          <w:tcPr>
            <w:tcW w:w="619" w:type="dxa"/>
            <w:tcBorders>
              <w:top w:val="single" w:sz="4" w:space="0" w:color="000000"/>
              <w:left w:val="single" w:sz="4" w:space="0" w:color="000000"/>
              <w:bottom w:val="single" w:sz="4" w:space="0" w:color="000000"/>
              <w:right w:val="single" w:sz="4" w:space="0" w:color="000000"/>
            </w:tcBorders>
          </w:tcPr>
          <w:p w14:paraId="0B27E59D" w14:textId="77777777" w:rsidR="002427E9" w:rsidRDefault="002427E9" w:rsidP="0012144E">
            <w:pPr>
              <w:widowControl w:val="0"/>
              <w:autoSpaceDE w:val="0"/>
              <w:autoSpaceDN w:val="0"/>
              <w:adjustRightInd w:val="0"/>
              <w:spacing w:line="267" w:lineRule="exact"/>
              <w:ind w:left="259"/>
            </w:pPr>
            <w:r>
              <w:t>7.</w:t>
            </w:r>
          </w:p>
        </w:tc>
        <w:tc>
          <w:tcPr>
            <w:tcW w:w="4220" w:type="dxa"/>
            <w:tcBorders>
              <w:top w:val="single" w:sz="4" w:space="0" w:color="000000"/>
              <w:left w:val="single" w:sz="4" w:space="0" w:color="000000"/>
              <w:bottom w:val="single" w:sz="4" w:space="0" w:color="000000"/>
              <w:right w:val="single" w:sz="4" w:space="0" w:color="000000"/>
            </w:tcBorders>
          </w:tcPr>
          <w:p w14:paraId="14A06D2A" w14:textId="77777777" w:rsidR="002427E9" w:rsidRDefault="002427E9" w:rsidP="0012144E">
            <w:pPr>
              <w:widowControl w:val="0"/>
              <w:autoSpaceDE w:val="0"/>
              <w:autoSpaceDN w:val="0"/>
              <w:adjustRightInd w:val="0"/>
              <w:spacing w:line="267" w:lineRule="exact"/>
              <w:ind w:left="100"/>
            </w:pPr>
            <w:r>
              <w:t>А</w:t>
            </w:r>
            <w:r>
              <w:rPr>
                <w:spacing w:val="1"/>
              </w:rPr>
              <w:t>н</w:t>
            </w:r>
            <w:r>
              <w:rPr>
                <w:spacing w:val="-1"/>
              </w:rPr>
              <w:t>а</w:t>
            </w:r>
            <w:r>
              <w:t>л</w:t>
            </w:r>
            <w:r>
              <w:rPr>
                <w:spacing w:val="1"/>
              </w:rPr>
              <w:t>изи</w:t>
            </w:r>
            <w:r>
              <w:t>ра</w:t>
            </w:r>
            <w:r>
              <w:rPr>
                <w:spacing w:val="1"/>
              </w:rPr>
              <w:t>п</w:t>
            </w:r>
            <w:r>
              <w:t>о</w:t>
            </w:r>
            <w:r>
              <w:rPr>
                <w:spacing w:val="1"/>
              </w:rPr>
              <w:t>ј</w:t>
            </w:r>
            <w:r>
              <w:rPr>
                <w:spacing w:val="-1"/>
              </w:rPr>
              <w:t>е</w:t>
            </w:r>
            <w:r>
              <w:rPr>
                <w:spacing w:val="1"/>
              </w:rPr>
              <w:t>дин</w:t>
            </w:r>
            <w:r>
              <w:rPr>
                <w:spacing w:val="-1"/>
              </w:rPr>
              <w:t>а</w:t>
            </w:r>
            <w:r>
              <w:t>ч</w:t>
            </w:r>
            <w:r>
              <w:rPr>
                <w:spacing w:val="1"/>
              </w:rPr>
              <w:t>н</w:t>
            </w:r>
            <w:r>
              <w:t>е</w:t>
            </w:r>
          </w:p>
          <w:p w14:paraId="69888F6A" w14:textId="77777777" w:rsidR="002427E9" w:rsidRDefault="002427E9" w:rsidP="0012144E">
            <w:pPr>
              <w:widowControl w:val="0"/>
              <w:autoSpaceDE w:val="0"/>
              <w:autoSpaceDN w:val="0"/>
              <w:adjustRightInd w:val="0"/>
              <w:ind w:left="100" w:right="336"/>
            </w:pPr>
            <w:r>
              <w:rPr>
                <w:spacing w:val="1"/>
              </w:rPr>
              <w:t>п</w:t>
            </w:r>
            <w:r>
              <w:t>рогр</w:t>
            </w:r>
            <w:r>
              <w:rPr>
                <w:spacing w:val="-1"/>
              </w:rPr>
              <w:t>а</w:t>
            </w:r>
            <w:r>
              <w:t>мер</w:t>
            </w:r>
            <w:r>
              <w:rPr>
                <w:spacing w:val="-1"/>
              </w:rPr>
              <w:t>а</w:t>
            </w:r>
            <w:r>
              <w:rPr>
                <w:spacing w:val="1"/>
              </w:rPr>
              <w:t>д</w:t>
            </w:r>
            <w:r>
              <w:t>а</w:t>
            </w:r>
            <w:r>
              <w:rPr>
                <w:spacing w:val="1"/>
              </w:rPr>
              <w:t>ти</w:t>
            </w:r>
            <w:r>
              <w:t>мова</w:t>
            </w:r>
            <w:r>
              <w:rPr>
                <w:spacing w:val="4"/>
                <w:w w:val="99"/>
              </w:rPr>
              <w:t>н</w:t>
            </w:r>
            <w:r>
              <w:rPr>
                <w:w w:val="99"/>
              </w:rPr>
              <w:t xml:space="preserve">а </w:t>
            </w:r>
            <w:r>
              <w:rPr>
                <w:spacing w:val="1"/>
                <w:w w:val="99"/>
              </w:rPr>
              <w:t>ни</w:t>
            </w:r>
            <w:r>
              <w:rPr>
                <w:spacing w:val="2"/>
                <w:w w:val="99"/>
              </w:rPr>
              <w:t>в</w:t>
            </w:r>
            <w:r>
              <w:rPr>
                <w:w w:val="99"/>
              </w:rPr>
              <w:t>у</w:t>
            </w:r>
            <w:r>
              <w:rPr>
                <w:spacing w:val="-5"/>
              </w:rPr>
              <w:t>у</w:t>
            </w:r>
            <w:r>
              <w:rPr>
                <w:spacing w:val="-1"/>
              </w:rPr>
              <w:t>с</w:t>
            </w:r>
            <w:r>
              <w:rPr>
                <w:spacing w:val="3"/>
              </w:rPr>
              <w:t>т</w:t>
            </w:r>
            <w:r>
              <w:rPr>
                <w:spacing w:val="-1"/>
              </w:rPr>
              <w:t>а</w:t>
            </w:r>
            <w:r>
              <w:rPr>
                <w:spacing w:val="1"/>
              </w:rPr>
              <w:t>н</w:t>
            </w:r>
            <w:r>
              <w:t>овеи</w:t>
            </w:r>
            <w:r>
              <w:rPr>
                <w:spacing w:val="1"/>
              </w:rPr>
              <w:t>п</w:t>
            </w:r>
            <w:r>
              <w:rPr>
                <w:spacing w:val="-1"/>
              </w:rPr>
              <w:t>е</w:t>
            </w:r>
            <w:r>
              <w:rPr>
                <w:spacing w:val="1"/>
              </w:rPr>
              <w:t>д</w:t>
            </w:r>
            <w:r>
              <w:rPr>
                <w:spacing w:val="-1"/>
              </w:rPr>
              <w:t>а</w:t>
            </w:r>
            <w:r>
              <w:t>гош</w:t>
            </w:r>
            <w:r>
              <w:rPr>
                <w:spacing w:val="1"/>
              </w:rPr>
              <w:t>к</w:t>
            </w:r>
            <w:r>
              <w:t xml:space="preserve">ог </w:t>
            </w:r>
            <w:r>
              <w:rPr>
                <w:spacing w:val="1"/>
              </w:rPr>
              <w:t>к</w:t>
            </w:r>
            <w:r>
              <w:t>ол</w:t>
            </w:r>
            <w:r>
              <w:rPr>
                <w:spacing w:val="-1"/>
              </w:rPr>
              <w:t>е</w:t>
            </w:r>
            <w:r>
              <w:t>г</w:t>
            </w:r>
            <w:r>
              <w:rPr>
                <w:spacing w:val="1"/>
              </w:rPr>
              <w:t>и</w:t>
            </w:r>
            <w:r>
              <w:rPr>
                <w:spacing w:val="3"/>
              </w:rPr>
              <w:t>ј</w:t>
            </w:r>
            <w:r>
              <w:rPr>
                <w:spacing w:val="-7"/>
              </w:rPr>
              <w:t>у</w:t>
            </w:r>
            <w:r>
              <w:rPr>
                <w:spacing w:val="2"/>
              </w:rPr>
              <w:t>м</w:t>
            </w:r>
            <w:r>
              <w:t>а</w:t>
            </w:r>
          </w:p>
        </w:tc>
        <w:tc>
          <w:tcPr>
            <w:tcW w:w="2760" w:type="dxa"/>
            <w:gridSpan w:val="3"/>
            <w:tcBorders>
              <w:top w:val="single" w:sz="4" w:space="0" w:color="000000"/>
              <w:left w:val="single" w:sz="4" w:space="0" w:color="000000"/>
              <w:bottom w:val="single" w:sz="4" w:space="0" w:color="000000"/>
              <w:right w:val="single" w:sz="4" w:space="0" w:color="000000"/>
            </w:tcBorders>
          </w:tcPr>
          <w:p w14:paraId="36F2C753" w14:textId="77777777" w:rsidR="002427E9" w:rsidRDefault="002427E9" w:rsidP="0012144E">
            <w:pPr>
              <w:widowControl w:val="0"/>
              <w:autoSpaceDE w:val="0"/>
              <w:autoSpaceDN w:val="0"/>
              <w:adjustRightInd w:val="0"/>
              <w:spacing w:line="267" w:lineRule="exact"/>
              <w:ind w:left="102"/>
            </w:pPr>
            <w:r>
              <w:t>Пр</w:t>
            </w:r>
            <w:r>
              <w:rPr>
                <w:spacing w:val="-1"/>
              </w:rPr>
              <w:t>е</w:t>
            </w:r>
            <w:r>
              <w:rPr>
                <w:spacing w:val="1"/>
              </w:rPr>
              <w:t>д</w:t>
            </w:r>
            <w:r>
              <w:rPr>
                <w:spacing w:val="-1"/>
              </w:rPr>
              <w:t>се</w:t>
            </w:r>
            <w:r>
              <w:rPr>
                <w:spacing w:val="1"/>
              </w:rPr>
              <w:t>дни</w:t>
            </w:r>
            <w:r>
              <w:t>к</w:t>
            </w:r>
          </w:p>
          <w:p w14:paraId="1AD5919F" w14:textId="77777777" w:rsidR="002427E9" w:rsidRDefault="002427E9" w:rsidP="0012144E">
            <w:pPr>
              <w:widowControl w:val="0"/>
              <w:autoSpaceDE w:val="0"/>
              <w:autoSpaceDN w:val="0"/>
              <w:adjustRightInd w:val="0"/>
              <w:ind w:left="102" w:right="63"/>
            </w:pPr>
            <w:r>
              <w:t>в</w:t>
            </w:r>
            <w:r>
              <w:rPr>
                <w:spacing w:val="-1"/>
              </w:rPr>
              <w:t>ас</w:t>
            </w:r>
            <w:r>
              <w:rPr>
                <w:spacing w:val="1"/>
              </w:rPr>
              <w:t>питн</w:t>
            </w:r>
            <w:r>
              <w:t>о обр</w:t>
            </w:r>
            <w:r>
              <w:rPr>
                <w:spacing w:val="-1"/>
              </w:rPr>
              <w:t>а</w:t>
            </w:r>
            <w:r>
              <w:rPr>
                <w:spacing w:val="1"/>
              </w:rPr>
              <w:t>з</w:t>
            </w:r>
            <w:r>
              <w:t>ов</w:t>
            </w:r>
            <w:r>
              <w:rPr>
                <w:spacing w:val="1"/>
              </w:rPr>
              <w:t>н</w:t>
            </w:r>
            <w:r>
              <w:t>ог в</w:t>
            </w:r>
            <w:r>
              <w:rPr>
                <w:spacing w:val="-1"/>
              </w:rPr>
              <w:t>е</w:t>
            </w:r>
            <w:r>
              <w:t>ћаи</w:t>
            </w:r>
            <w:r>
              <w:rPr>
                <w:spacing w:val="3"/>
              </w:rPr>
              <w:t>р</w:t>
            </w:r>
            <w:r>
              <w:rPr>
                <w:spacing w:val="-7"/>
              </w:rPr>
              <w:t>у</w:t>
            </w:r>
            <w:r>
              <w:rPr>
                <w:spacing w:val="1"/>
              </w:rPr>
              <w:t>к</w:t>
            </w:r>
            <w:r>
              <w:t>ово</w:t>
            </w:r>
            <w:r>
              <w:rPr>
                <w:spacing w:val="1"/>
              </w:rPr>
              <w:t>ди</w:t>
            </w:r>
            <w:r>
              <w:t>о</w:t>
            </w:r>
            <w:r>
              <w:rPr>
                <w:spacing w:val="1"/>
              </w:rPr>
              <w:t>ц</w:t>
            </w:r>
            <w:r>
              <w:t xml:space="preserve">и </w:t>
            </w:r>
            <w:r>
              <w:rPr>
                <w:spacing w:val="1"/>
              </w:rPr>
              <w:t>ти</w:t>
            </w:r>
            <w:r>
              <w:t>мов</w:t>
            </w:r>
            <w:r>
              <w:rPr>
                <w:spacing w:val="-1"/>
              </w:rPr>
              <w:t>а</w:t>
            </w:r>
            <w:r>
              <w:t xml:space="preserve">, </w:t>
            </w:r>
            <w:r>
              <w:rPr>
                <w:spacing w:val="-1"/>
              </w:rPr>
              <w:t>а</w:t>
            </w:r>
            <w:r>
              <w:rPr>
                <w:spacing w:val="1"/>
              </w:rPr>
              <w:t>кти</w:t>
            </w:r>
            <w:r>
              <w:t>в</w:t>
            </w:r>
            <w:r>
              <w:rPr>
                <w:spacing w:val="-1"/>
              </w:rPr>
              <w:t>а</w:t>
            </w:r>
            <w:r>
              <w:t xml:space="preserve">, </w:t>
            </w:r>
            <w:r>
              <w:rPr>
                <w:spacing w:val="1"/>
              </w:rPr>
              <w:t>п</w:t>
            </w:r>
            <w:r>
              <w:t>р</w:t>
            </w:r>
            <w:r>
              <w:rPr>
                <w:spacing w:val="-1"/>
              </w:rPr>
              <w:t>е</w:t>
            </w:r>
            <w:r>
              <w:rPr>
                <w:spacing w:val="1"/>
              </w:rPr>
              <w:t>д</w:t>
            </w:r>
            <w:r>
              <w:rPr>
                <w:spacing w:val="-1"/>
              </w:rPr>
              <w:t>се</w:t>
            </w:r>
            <w:r>
              <w:rPr>
                <w:spacing w:val="1"/>
              </w:rPr>
              <w:t>дни</w:t>
            </w:r>
            <w:r>
              <w:t xml:space="preserve">к </w:t>
            </w:r>
            <w:r>
              <w:rPr>
                <w:spacing w:val="1"/>
              </w:rPr>
              <w:t>п</w:t>
            </w:r>
            <w:r>
              <w:rPr>
                <w:spacing w:val="-1"/>
              </w:rPr>
              <w:t>е</w:t>
            </w:r>
            <w:r>
              <w:rPr>
                <w:spacing w:val="1"/>
              </w:rPr>
              <w:t>д</w:t>
            </w:r>
            <w:r>
              <w:rPr>
                <w:spacing w:val="-1"/>
              </w:rPr>
              <w:t>а</w:t>
            </w:r>
            <w:r>
              <w:t>гош</w:t>
            </w:r>
            <w:r>
              <w:rPr>
                <w:spacing w:val="1"/>
              </w:rPr>
              <w:t>к</w:t>
            </w:r>
            <w:r>
              <w:t xml:space="preserve">ог </w:t>
            </w:r>
            <w:r>
              <w:rPr>
                <w:spacing w:val="1"/>
              </w:rPr>
              <w:t>к</w:t>
            </w:r>
            <w:r>
              <w:t>ол</w:t>
            </w:r>
            <w:r>
              <w:rPr>
                <w:spacing w:val="-1"/>
              </w:rPr>
              <w:t>е</w:t>
            </w:r>
            <w:r>
              <w:t>г</w:t>
            </w:r>
            <w:r>
              <w:rPr>
                <w:spacing w:val="1"/>
              </w:rPr>
              <w:t>и</w:t>
            </w:r>
            <w:r>
              <w:rPr>
                <w:spacing w:val="3"/>
              </w:rPr>
              <w:t>ј</w:t>
            </w:r>
            <w:r>
              <w:rPr>
                <w:spacing w:val="-5"/>
              </w:rPr>
              <w:t>у</w:t>
            </w:r>
            <w:r>
              <w:t>ма</w:t>
            </w:r>
          </w:p>
        </w:tc>
        <w:tc>
          <w:tcPr>
            <w:tcW w:w="1320" w:type="dxa"/>
            <w:tcBorders>
              <w:top w:val="single" w:sz="4" w:space="0" w:color="000000"/>
              <w:left w:val="single" w:sz="4" w:space="0" w:color="000000"/>
              <w:bottom w:val="single" w:sz="4" w:space="0" w:color="000000"/>
              <w:right w:val="single" w:sz="4" w:space="0" w:color="000000"/>
            </w:tcBorders>
          </w:tcPr>
          <w:p w14:paraId="0E404BC5" w14:textId="77777777" w:rsidR="002427E9" w:rsidRDefault="002427E9" w:rsidP="0012144E">
            <w:pPr>
              <w:widowControl w:val="0"/>
              <w:autoSpaceDE w:val="0"/>
              <w:autoSpaceDN w:val="0"/>
              <w:adjustRightInd w:val="0"/>
              <w:spacing w:line="267" w:lineRule="exact"/>
              <w:ind w:left="493"/>
            </w:pPr>
            <w:r>
              <w:t>То</w:t>
            </w:r>
            <w:r>
              <w:rPr>
                <w:spacing w:val="1"/>
              </w:rPr>
              <w:t>к</w:t>
            </w:r>
            <w:r>
              <w:t>ом</w:t>
            </w:r>
          </w:p>
          <w:p w14:paraId="53A77139" w14:textId="77777777" w:rsidR="002427E9" w:rsidRDefault="002427E9" w:rsidP="0012144E">
            <w:pPr>
              <w:widowControl w:val="0"/>
              <w:autoSpaceDE w:val="0"/>
              <w:autoSpaceDN w:val="0"/>
              <w:adjustRightInd w:val="0"/>
              <w:ind w:left="493"/>
            </w:pPr>
            <w:r>
              <w:t>го</w:t>
            </w:r>
            <w:r>
              <w:rPr>
                <w:spacing w:val="1"/>
              </w:rPr>
              <w:t>дин</w:t>
            </w:r>
            <w:r>
              <w:t>е</w:t>
            </w:r>
          </w:p>
        </w:tc>
        <w:tc>
          <w:tcPr>
            <w:tcW w:w="1200" w:type="dxa"/>
            <w:gridSpan w:val="2"/>
            <w:tcBorders>
              <w:top w:val="single" w:sz="4" w:space="0" w:color="000000"/>
              <w:left w:val="single" w:sz="4" w:space="0" w:color="000000"/>
              <w:bottom w:val="single" w:sz="4" w:space="0" w:color="000000"/>
              <w:right w:val="single" w:sz="4" w:space="0" w:color="000000"/>
            </w:tcBorders>
          </w:tcPr>
          <w:p w14:paraId="59AF7B6F" w14:textId="77777777" w:rsidR="002427E9" w:rsidRDefault="002427E9" w:rsidP="0012144E">
            <w:pPr>
              <w:widowControl w:val="0"/>
              <w:autoSpaceDE w:val="0"/>
              <w:autoSpaceDN w:val="0"/>
              <w:adjustRightInd w:val="0"/>
            </w:pPr>
          </w:p>
        </w:tc>
      </w:tr>
      <w:tr w:rsidR="002427E9" w14:paraId="537B53C2" w14:textId="77777777">
        <w:trPr>
          <w:gridBefore w:val="1"/>
          <w:wBefore w:w="11" w:type="dxa"/>
          <w:trHeight w:hRule="exact" w:val="880"/>
        </w:trPr>
        <w:tc>
          <w:tcPr>
            <w:tcW w:w="619" w:type="dxa"/>
            <w:tcBorders>
              <w:top w:val="single" w:sz="4" w:space="0" w:color="000000"/>
              <w:left w:val="single" w:sz="4" w:space="0" w:color="000000"/>
              <w:bottom w:val="single" w:sz="4" w:space="0" w:color="000000"/>
              <w:right w:val="single" w:sz="4" w:space="0" w:color="000000"/>
            </w:tcBorders>
          </w:tcPr>
          <w:p w14:paraId="172BA95E" w14:textId="77777777" w:rsidR="002427E9" w:rsidRDefault="002427E9" w:rsidP="0012144E">
            <w:pPr>
              <w:widowControl w:val="0"/>
              <w:autoSpaceDE w:val="0"/>
              <w:autoSpaceDN w:val="0"/>
              <w:adjustRightInd w:val="0"/>
              <w:spacing w:line="267" w:lineRule="exact"/>
              <w:ind w:left="259"/>
            </w:pPr>
            <w:r>
              <w:t>8.</w:t>
            </w:r>
          </w:p>
        </w:tc>
        <w:tc>
          <w:tcPr>
            <w:tcW w:w="4220" w:type="dxa"/>
            <w:tcBorders>
              <w:top w:val="single" w:sz="4" w:space="0" w:color="000000"/>
              <w:left w:val="single" w:sz="4" w:space="0" w:color="000000"/>
              <w:bottom w:val="single" w:sz="4" w:space="0" w:color="000000"/>
              <w:right w:val="single" w:sz="4" w:space="0" w:color="000000"/>
            </w:tcBorders>
          </w:tcPr>
          <w:p w14:paraId="010D2E1B" w14:textId="77777777" w:rsidR="002427E9" w:rsidRDefault="002427E9" w:rsidP="0012144E">
            <w:pPr>
              <w:widowControl w:val="0"/>
              <w:autoSpaceDE w:val="0"/>
              <w:autoSpaceDN w:val="0"/>
              <w:adjustRightInd w:val="0"/>
              <w:spacing w:line="267" w:lineRule="exact"/>
              <w:ind w:left="100" w:right="159"/>
            </w:pPr>
            <w:r>
              <w:t>А</w:t>
            </w:r>
            <w:r>
              <w:rPr>
                <w:spacing w:val="1"/>
              </w:rPr>
              <w:t>н</w:t>
            </w:r>
            <w:r>
              <w:rPr>
                <w:spacing w:val="-1"/>
              </w:rPr>
              <w:t>а</w:t>
            </w:r>
            <w:r>
              <w:t>л</w:t>
            </w:r>
            <w:r>
              <w:rPr>
                <w:spacing w:val="1"/>
              </w:rPr>
              <w:t>изи</w:t>
            </w:r>
            <w:r>
              <w:t>р</w:t>
            </w:r>
            <w:r>
              <w:rPr>
                <w:spacing w:val="-1"/>
              </w:rPr>
              <w:t>а</w:t>
            </w:r>
            <w:r>
              <w:t>ње</w:t>
            </w:r>
            <w:r>
              <w:rPr>
                <w:spacing w:val="1"/>
              </w:rPr>
              <w:t>из</w:t>
            </w:r>
            <w:r>
              <w:t>в</w:t>
            </w:r>
            <w:r>
              <w:rPr>
                <w:spacing w:val="-1"/>
              </w:rPr>
              <w:t>е</w:t>
            </w:r>
            <w:r>
              <w:t>ш</w:t>
            </w:r>
            <w:r>
              <w:rPr>
                <w:spacing w:val="1"/>
              </w:rPr>
              <w:t>т</w:t>
            </w:r>
            <w:r>
              <w:rPr>
                <w:spacing w:val="-1"/>
              </w:rPr>
              <w:t>а</w:t>
            </w:r>
            <w:r>
              <w:rPr>
                <w:spacing w:val="-2"/>
              </w:rPr>
              <w:t>ј</w:t>
            </w:r>
            <w:r>
              <w:t>а</w:t>
            </w:r>
            <w:r>
              <w:rPr>
                <w:spacing w:val="-1"/>
              </w:rPr>
              <w:t>с</w:t>
            </w:r>
            <w:r>
              <w:t>а</w:t>
            </w:r>
          </w:p>
          <w:p w14:paraId="71AE62B3" w14:textId="77777777" w:rsidR="002427E9" w:rsidRDefault="002427E9" w:rsidP="0012144E">
            <w:pPr>
              <w:widowControl w:val="0"/>
              <w:autoSpaceDE w:val="0"/>
              <w:autoSpaceDN w:val="0"/>
              <w:adjustRightInd w:val="0"/>
              <w:ind w:left="100" w:right="146"/>
            </w:pPr>
            <w:r>
              <w:t>р</w:t>
            </w:r>
            <w:r>
              <w:rPr>
                <w:spacing w:val="-1"/>
              </w:rPr>
              <w:t>еа</w:t>
            </w:r>
            <w:r>
              <w:t>л</w:t>
            </w:r>
            <w:r>
              <w:rPr>
                <w:spacing w:val="1"/>
              </w:rPr>
              <w:t>из</w:t>
            </w:r>
            <w:r>
              <w:t>ов</w:t>
            </w:r>
            <w:r>
              <w:rPr>
                <w:spacing w:val="-1"/>
              </w:rPr>
              <w:t>а</w:t>
            </w:r>
            <w:r>
              <w:rPr>
                <w:spacing w:val="1"/>
              </w:rPr>
              <w:t>н</w:t>
            </w:r>
            <w:r>
              <w:rPr>
                <w:spacing w:val="-1"/>
              </w:rPr>
              <w:t>и</w:t>
            </w:r>
            <w:r>
              <w:t>х</w:t>
            </w:r>
            <w:r>
              <w:rPr>
                <w:spacing w:val="-1"/>
              </w:rPr>
              <w:t>е</w:t>
            </w:r>
            <w:r>
              <w:rPr>
                <w:spacing w:val="1"/>
              </w:rPr>
              <w:t>к</w:t>
            </w:r>
            <w:r>
              <w:rPr>
                <w:spacing w:val="-1"/>
              </w:rPr>
              <w:t>с</w:t>
            </w:r>
            <w:r>
              <w:rPr>
                <w:spacing w:val="4"/>
              </w:rPr>
              <w:t>к</w:t>
            </w:r>
            <w:r>
              <w:rPr>
                <w:spacing w:val="-7"/>
              </w:rPr>
              <w:t>у</w:t>
            </w:r>
            <w:r>
              <w:t>р</w:t>
            </w:r>
            <w:r>
              <w:rPr>
                <w:spacing w:val="1"/>
              </w:rPr>
              <w:t>зиј</w:t>
            </w:r>
            <w:r>
              <w:t>аи орг</w:t>
            </w:r>
            <w:r>
              <w:rPr>
                <w:spacing w:val="-1"/>
              </w:rPr>
              <w:t>а</w:t>
            </w:r>
            <w:r>
              <w:rPr>
                <w:spacing w:val="1"/>
              </w:rPr>
              <w:t>низ</w:t>
            </w:r>
            <w:r>
              <w:t>ов</w:t>
            </w:r>
            <w:r>
              <w:rPr>
                <w:spacing w:val="-1"/>
              </w:rPr>
              <w:t>а</w:t>
            </w:r>
            <w:r>
              <w:rPr>
                <w:spacing w:val="1"/>
              </w:rPr>
              <w:t>н</w:t>
            </w:r>
            <w:r>
              <w:rPr>
                <w:spacing w:val="-1"/>
              </w:rPr>
              <w:t>и</w:t>
            </w:r>
            <w:r>
              <w:t>хо</w:t>
            </w:r>
            <w:r>
              <w:rPr>
                <w:spacing w:val="-2"/>
              </w:rPr>
              <w:t>д</w:t>
            </w:r>
            <w:r>
              <w:t>л</w:t>
            </w:r>
            <w:r>
              <w:rPr>
                <w:spacing w:val="-1"/>
              </w:rPr>
              <w:t>а</w:t>
            </w:r>
            <w:r>
              <w:rPr>
                <w:spacing w:val="1"/>
              </w:rPr>
              <w:t>з</w:t>
            </w:r>
            <w:r>
              <w:rPr>
                <w:spacing w:val="-1"/>
              </w:rPr>
              <w:t>ак</w:t>
            </w:r>
            <w:r>
              <w:t>а</w:t>
            </w:r>
            <w:r>
              <w:rPr>
                <w:spacing w:val="-1"/>
              </w:rPr>
              <w:t>с</w:t>
            </w:r>
            <w:r>
              <w:t xml:space="preserve">а </w:t>
            </w:r>
            <w:r>
              <w:rPr>
                <w:spacing w:val="1"/>
              </w:rPr>
              <w:t>д</w:t>
            </w:r>
            <w:r>
              <w:rPr>
                <w:spacing w:val="-1"/>
              </w:rPr>
              <w:t>е</w:t>
            </w:r>
            <w:r>
              <w:rPr>
                <w:spacing w:val="1"/>
              </w:rPr>
              <w:t>ц</w:t>
            </w:r>
            <w:r>
              <w:t>ом</w:t>
            </w:r>
          </w:p>
        </w:tc>
        <w:tc>
          <w:tcPr>
            <w:tcW w:w="2760" w:type="dxa"/>
            <w:gridSpan w:val="3"/>
            <w:tcBorders>
              <w:top w:val="single" w:sz="4" w:space="0" w:color="000000"/>
              <w:left w:val="single" w:sz="4" w:space="0" w:color="000000"/>
              <w:bottom w:val="single" w:sz="4" w:space="0" w:color="000000"/>
              <w:right w:val="single" w:sz="4" w:space="0" w:color="000000"/>
            </w:tcBorders>
          </w:tcPr>
          <w:p w14:paraId="4A0D6344" w14:textId="77777777" w:rsidR="002427E9" w:rsidRDefault="002427E9" w:rsidP="0012144E">
            <w:pPr>
              <w:widowControl w:val="0"/>
              <w:autoSpaceDE w:val="0"/>
              <w:autoSpaceDN w:val="0"/>
              <w:adjustRightInd w:val="0"/>
              <w:spacing w:line="267" w:lineRule="exact"/>
              <w:ind w:left="102"/>
            </w:pPr>
            <w:r>
              <w:rPr>
                <w:spacing w:val="-1"/>
              </w:rPr>
              <w:t>Вас</w:t>
            </w:r>
            <w:r>
              <w:rPr>
                <w:spacing w:val="1"/>
              </w:rPr>
              <w:t>пит</w:t>
            </w:r>
            <w:r>
              <w:rPr>
                <w:spacing w:val="-1"/>
              </w:rPr>
              <w:t>а</w:t>
            </w:r>
            <w:r>
              <w:t>чи</w:t>
            </w:r>
          </w:p>
        </w:tc>
        <w:tc>
          <w:tcPr>
            <w:tcW w:w="1320" w:type="dxa"/>
            <w:tcBorders>
              <w:top w:val="single" w:sz="4" w:space="0" w:color="000000"/>
              <w:left w:val="single" w:sz="4" w:space="0" w:color="000000"/>
              <w:bottom w:val="single" w:sz="4" w:space="0" w:color="000000"/>
              <w:right w:val="single" w:sz="4" w:space="0" w:color="000000"/>
            </w:tcBorders>
          </w:tcPr>
          <w:p w14:paraId="7EA5FED7" w14:textId="77777777" w:rsidR="002427E9" w:rsidRDefault="002427E9" w:rsidP="0012144E">
            <w:pPr>
              <w:widowControl w:val="0"/>
              <w:autoSpaceDE w:val="0"/>
              <w:autoSpaceDN w:val="0"/>
              <w:adjustRightInd w:val="0"/>
              <w:spacing w:line="267" w:lineRule="exact"/>
              <w:ind w:left="493"/>
            </w:pPr>
            <w:r>
              <w:t>То</w:t>
            </w:r>
            <w:r>
              <w:rPr>
                <w:spacing w:val="1"/>
              </w:rPr>
              <w:t>к</w:t>
            </w:r>
            <w:r>
              <w:t>ом</w:t>
            </w:r>
          </w:p>
          <w:p w14:paraId="412E87D3" w14:textId="77777777" w:rsidR="002427E9" w:rsidRDefault="002427E9" w:rsidP="0012144E">
            <w:pPr>
              <w:widowControl w:val="0"/>
              <w:autoSpaceDE w:val="0"/>
              <w:autoSpaceDN w:val="0"/>
              <w:adjustRightInd w:val="0"/>
              <w:ind w:left="493"/>
            </w:pPr>
            <w:r>
              <w:t>го</w:t>
            </w:r>
            <w:r>
              <w:rPr>
                <w:spacing w:val="1"/>
              </w:rPr>
              <w:t>дин</w:t>
            </w:r>
            <w:r>
              <w:t>е</w:t>
            </w:r>
          </w:p>
        </w:tc>
        <w:tc>
          <w:tcPr>
            <w:tcW w:w="1200" w:type="dxa"/>
            <w:gridSpan w:val="2"/>
            <w:tcBorders>
              <w:top w:val="single" w:sz="4" w:space="0" w:color="000000"/>
              <w:left w:val="single" w:sz="4" w:space="0" w:color="000000"/>
              <w:bottom w:val="single" w:sz="4" w:space="0" w:color="000000"/>
              <w:right w:val="single" w:sz="4" w:space="0" w:color="000000"/>
            </w:tcBorders>
          </w:tcPr>
          <w:p w14:paraId="311D7E19" w14:textId="77777777" w:rsidR="002427E9" w:rsidRDefault="002427E9" w:rsidP="0012144E">
            <w:pPr>
              <w:widowControl w:val="0"/>
              <w:autoSpaceDE w:val="0"/>
              <w:autoSpaceDN w:val="0"/>
              <w:adjustRightInd w:val="0"/>
            </w:pPr>
          </w:p>
        </w:tc>
      </w:tr>
      <w:tr w:rsidR="002427E9" w14:paraId="5494E652" w14:textId="77777777">
        <w:trPr>
          <w:gridBefore w:val="1"/>
          <w:wBefore w:w="11" w:type="dxa"/>
          <w:trHeight w:hRule="exact" w:val="1438"/>
        </w:trPr>
        <w:tc>
          <w:tcPr>
            <w:tcW w:w="619" w:type="dxa"/>
            <w:tcBorders>
              <w:top w:val="single" w:sz="4" w:space="0" w:color="000000"/>
              <w:left w:val="single" w:sz="4" w:space="0" w:color="000000"/>
              <w:bottom w:val="single" w:sz="4" w:space="0" w:color="000000"/>
              <w:right w:val="single" w:sz="4" w:space="0" w:color="000000"/>
            </w:tcBorders>
          </w:tcPr>
          <w:p w14:paraId="3D4908AD" w14:textId="77777777" w:rsidR="002427E9" w:rsidRDefault="002427E9" w:rsidP="0012144E">
            <w:pPr>
              <w:widowControl w:val="0"/>
              <w:autoSpaceDE w:val="0"/>
              <w:autoSpaceDN w:val="0"/>
              <w:adjustRightInd w:val="0"/>
              <w:spacing w:line="267" w:lineRule="exact"/>
              <w:ind w:left="259"/>
            </w:pPr>
            <w:r>
              <w:t>9.</w:t>
            </w:r>
          </w:p>
        </w:tc>
        <w:tc>
          <w:tcPr>
            <w:tcW w:w="4220" w:type="dxa"/>
            <w:tcBorders>
              <w:top w:val="single" w:sz="4" w:space="0" w:color="000000"/>
              <w:left w:val="single" w:sz="4" w:space="0" w:color="000000"/>
              <w:bottom w:val="single" w:sz="4" w:space="0" w:color="000000"/>
              <w:right w:val="single" w:sz="4" w:space="0" w:color="000000"/>
            </w:tcBorders>
          </w:tcPr>
          <w:p w14:paraId="35DEAE76" w14:textId="77777777" w:rsidR="002427E9" w:rsidRDefault="002427E9" w:rsidP="0012144E">
            <w:pPr>
              <w:widowControl w:val="0"/>
              <w:autoSpaceDE w:val="0"/>
              <w:autoSpaceDN w:val="0"/>
              <w:adjustRightInd w:val="0"/>
              <w:spacing w:line="267" w:lineRule="exact"/>
              <w:ind w:left="100"/>
            </w:pPr>
            <w:r>
              <w:t>Пр</w:t>
            </w:r>
            <w:r>
              <w:rPr>
                <w:spacing w:val="-1"/>
              </w:rPr>
              <w:t>а</w:t>
            </w:r>
            <w:r>
              <w:rPr>
                <w:spacing w:val="1"/>
              </w:rPr>
              <w:t>ти</w:t>
            </w:r>
            <w:r>
              <w:t>,</w:t>
            </w:r>
            <w:r>
              <w:rPr>
                <w:spacing w:val="1"/>
              </w:rPr>
              <w:t>инф</w:t>
            </w:r>
            <w:r>
              <w:t>ор</w:t>
            </w:r>
            <w:r>
              <w:rPr>
                <w:spacing w:val="-3"/>
              </w:rPr>
              <w:t>м</w:t>
            </w:r>
            <w:r>
              <w:rPr>
                <w:spacing w:val="1"/>
              </w:rPr>
              <w:t>и</w:t>
            </w:r>
            <w:r>
              <w:t>ше</w:t>
            </w:r>
            <w:r>
              <w:rPr>
                <w:spacing w:val="-1"/>
              </w:rPr>
              <w:t>с</w:t>
            </w:r>
            <w:r>
              <w:t>еи</w:t>
            </w:r>
          </w:p>
          <w:p w14:paraId="3AD7C7FF" w14:textId="77777777" w:rsidR="002427E9" w:rsidRDefault="002427E9" w:rsidP="0012144E">
            <w:pPr>
              <w:widowControl w:val="0"/>
              <w:autoSpaceDE w:val="0"/>
              <w:autoSpaceDN w:val="0"/>
              <w:adjustRightInd w:val="0"/>
              <w:ind w:left="100" w:right="185"/>
            </w:pPr>
            <w:r>
              <w:rPr>
                <w:spacing w:val="-1"/>
              </w:rPr>
              <w:t>а</w:t>
            </w:r>
            <w:r>
              <w:rPr>
                <w:spacing w:val="1"/>
              </w:rPr>
              <w:t>н</w:t>
            </w:r>
            <w:r>
              <w:rPr>
                <w:spacing w:val="-1"/>
              </w:rPr>
              <w:t>а</w:t>
            </w:r>
            <w:r>
              <w:t>л</w:t>
            </w:r>
            <w:r>
              <w:rPr>
                <w:spacing w:val="1"/>
              </w:rPr>
              <w:t>изи</w:t>
            </w:r>
            <w:r>
              <w:t>р</w:t>
            </w:r>
            <w:r>
              <w:rPr>
                <w:spacing w:val="-1"/>
              </w:rPr>
              <w:t>а</w:t>
            </w:r>
            <w:r>
              <w:t>..</w:t>
            </w:r>
            <w:r>
              <w:rPr>
                <w:spacing w:val="1"/>
              </w:rPr>
              <w:t>п</w:t>
            </w:r>
            <w:r>
              <w:rPr>
                <w:spacing w:val="-2"/>
              </w:rPr>
              <w:t>о</w:t>
            </w:r>
            <w:r>
              <w:rPr>
                <w:spacing w:val="4"/>
              </w:rPr>
              <w:t>н</w:t>
            </w:r>
            <w:r>
              <w:rPr>
                <w:spacing w:val="-7"/>
              </w:rPr>
              <w:t>у</w:t>
            </w:r>
            <w:r>
              <w:rPr>
                <w:spacing w:val="1"/>
              </w:rPr>
              <w:t>д</w:t>
            </w:r>
            <w:r>
              <w:t>ер</w:t>
            </w:r>
            <w:r>
              <w:rPr>
                <w:spacing w:val="-1"/>
              </w:rPr>
              <w:t>а</w:t>
            </w:r>
            <w:r>
              <w:rPr>
                <w:spacing w:val="1"/>
              </w:rPr>
              <w:t>з</w:t>
            </w:r>
            <w:r>
              <w:t>л</w:t>
            </w:r>
            <w:r>
              <w:rPr>
                <w:spacing w:val="1"/>
              </w:rPr>
              <w:t>и</w:t>
            </w:r>
            <w:r>
              <w:t>ч</w:t>
            </w:r>
            <w:r>
              <w:rPr>
                <w:spacing w:val="1"/>
              </w:rPr>
              <w:t>и</w:t>
            </w:r>
            <w:r>
              <w:rPr>
                <w:spacing w:val="-1"/>
              </w:rPr>
              <w:t>ти</w:t>
            </w:r>
            <w:r>
              <w:t>х</w:t>
            </w:r>
            <w:r>
              <w:rPr>
                <w:spacing w:val="-1"/>
              </w:rPr>
              <w:t>са</w:t>
            </w:r>
            <w:r>
              <w:rPr>
                <w:spacing w:val="1"/>
              </w:rPr>
              <w:t>ј</w:t>
            </w:r>
            <w:r>
              <w:t>мова</w:t>
            </w:r>
            <w:r>
              <w:rPr>
                <w:spacing w:val="1"/>
              </w:rPr>
              <w:t>т</w:t>
            </w:r>
            <w:r>
              <w:rPr>
                <w:spacing w:val="-1"/>
              </w:rPr>
              <w:t>е</w:t>
            </w:r>
            <w:r>
              <w:t>м</w:t>
            </w:r>
            <w:r>
              <w:rPr>
                <w:spacing w:val="-1"/>
              </w:rPr>
              <w:t>а</w:t>
            </w:r>
            <w:r>
              <w:rPr>
                <w:spacing w:val="1"/>
              </w:rPr>
              <w:t>т</w:t>
            </w:r>
            <w:r>
              <w:rPr>
                <w:spacing w:val="-1"/>
              </w:rPr>
              <w:t>с</w:t>
            </w:r>
            <w:r>
              <w:rPr>
                <w:spacing w:val="1"/>
              </w:rPr>
              <w:t>к</w:t>
            </w:r>
            <w:r>
              <w:t>и</w:t>
            </w:r>
            <w:r>
              <w:rPr>
                <w:spacing w:val="-1"/>
              </w:rPr>
              <w:t>с</w:t>
            </w:r>
            <w:r>
              <w:t>ро</w:t>
            </w:r>
            <w:r>
              <w:rPr>
                <w:spacing w:val="1"/>
              </w:rPr>
              <w:t>дн</w:t>
            </w:r>
            <w:r>
              <w:rPr>
                <w:spacing w:val="-1"/>
              </w:rPr>
              <w:t>и</w:t>
            </w:r>
            <w:r>
              <w:t xml:space="preserve">х </w:t>
            </w:r>
            <w:r>
              <w:rPr>
                <w:spacing w:val="1"/>
              </w:rPr>
              <w:t>д</w:t>
            </w:r>
            <w:r>
              <w:t>л</w:t>
            </w:r>
            <w:r>
              <w:rPr>
                <w:spacing w:val="-1"/>
              </w:rPr>
              <w:t>е</w:t>
            </w:r>
            <w:r>
              <w:rPr>
                <w:spacing w:val="1"/>
              </w:rPr>
              <w:t>т</w:t>
            </w:r>
            <w:r>
              <w:rPr>
                <w:spacing w:val="-1"/>
              </w:rPr>
              <w:t>а</w:t>
            </w:r>
            <w:r>
              <w:rPr>
                <w:spacing w:val="1"/>
              </w:rPr>
              <w:t>н</w:t>
            </w:r>
            <w:r>
              <w:t>о</w:t>
            </w:r>
            <w:r>
              <w:rPr>
                <w:spacing w:val="-1"/>
              </w:rPr>
              <w:t>с</w:t>
            </w:r>
            <w:r>
              <w:rPr>
                <w:spacing w:val="1"/>
              </w:rPr>
              <w:t>т</w:t>
            </w:r>
            <w:r>
              <w:t>и</w:t>
            </w:r>
            <w:r>
              <w:rPr>
                <w:spacing w:val="-5"/>
              </w:rPr>
              <w:t>у</w:t>
            </w:r>
            <w:r>
              <w:rPr>
                <w:spacing w:val="-1"/>
              </w:rPr>
              <w:t>с</w:t>
            </w:r>
            <w:r>
              <w:rPr>
                <w:spacing w:val="1"/>
              </w:rPr>
              <w:t>т</w:t>
            </w:r>
            <w:r>
              <w:rPr>
                <w:spacing w:val="-1"/>
              </w:rPr>
              <w:t>а</w:t>
            </w:r>
            <w:r>
              <w:rPr>
                <w:spacing w:val="1"/>
              </w:rPr>
              <w:t>н</w:t>
            </w:r>
            <w:r>
              <w:t>ов</w:t>
            </w:r>
            <w:r>
              <w:rPr>
                <w:spacing w:val="-1"/>
              </w:rPr>
              <w:t>е</w:t>
            </w:r>
            <w:r>
              <w:t>(</w:t>
            </w:r>
            <w:r>
              <w:rPr>
                <w:spacing w:val="1"/>
              </w:rPr>
              <w:t>С</w:t>
            </w:r>
            <w:r>
              <w:rPr>
                <w:spacing w:val="-1"/>
              </w:rPr>
              <w:t>а</w:t>
            </w:r>
            <w:r>
              <w:rPr>
                <w:spacing w:val="1"/>
              </w:rPr>
              <w:t>ј</w:t>
            </w:r>
            <w:r>
              <w:rPr>
                <w:spacing w:val="-1"/>
              </w:rPr>
              <w:t>а</w:t>
            </w:r>
            <w:r>
              <w:t xml:space="preserve">м </w:t>
            </w:r>
            <w:r>
              <w:rPr>
                <w:spacing w:val="1"/>
              </w:rPr>
              <w:t>к</w:t>
            </w:r>
            <w:r>
              <w:t>њ</w:t>
            </w:r>
            <w:r>
              <w:rPr>
                <w:spacing w:val="1"/>
              </w:rPr>
              <w:t>и</w:t>
            </w:r>
            <w:r>
              <w:t>г</w:t>
            </w:r>
            <w:r>
              <w:rPr>
                <w:spacing w:val="-1"/>
              </w:rPr>
              <w:t>а</w:t>
            </w:r>
            <w:r>
              <w:t>,П</w:t>
            </w:r>
            <w:r>
              <w:rPr>
                <w:spacing w:val="-1"/>
              </w:rPr>
              <w:t>е</w:t>
            </w:r>
            <w:r>
              <w:rPr>
                <w:spacing w:val="1"/>
              </w:rPr>
              <w:t>т</w:t>
            </w:r>
            <w:r>
              <w:t>р</w:t>
            </w:r>
            <w:r>
              <w:rPr>
                <w:spacing w:val="1"/>
              </w:rPr>
              <w:t>ини</w:t>
            </w:r>
            <w:r>
              <w:rPr>
                <w:spacing w:val="-2"/>
              </w:rPr>
              <w:t>ј</w:t>
            </w:r>
            <w:r>
              <w:rPr>
                <w:spacing w:val="-1"/>
              </w:rPr>
              <w:t>е</w:t>
            </w:r>
            <w:r>
              <w:t>ви</w:t>
            </w:r>
            <w:r>
              <w:rPr>
                <w:spacing w:val="1"/>
              </w:rPr>
              <w:t>д</w:t>
            </w:r>
            <w:r>
              <w:rPr>
                <w:spacing w:val="-1"/>
              </w:rPr>
              <w:t>а</w:t>
            </w:r>
            <w:r>
              <w:rPr>
                <w:spacing w:val="1"/>
              </w:rPr>
              <w:t>ни</w:t>
            </w:r>
            <w:r>
              <w:t xml:space="preserve">, </w:t>
            </w:r>
            <w:r>
              <w:rPr>
                <w:spacing w:val="1"/>
                <w:w w:val="99"/>
              </w:rPr>
              <w:t>С</w:t>
            </w:r>
            <w:r>
              <w:rPr>
                <w:spacing w:val="-1"/>
                <w:w w:val="99"/>
              </w:rPr>
              <w:t>а</w:t>
            </w:r>
            <w:r>
              <w:rPr>
                <w:spacing w:val="1"/>
              </w:rPr>
              <w:t>ј</w:t>
            </w:r>
            <w:r>
              <w:rPr>
                <w:spacing w:val="-1"/>
                <w:w w:val="99"/>
              </w:rPr>
              <w:t>а</w:t>
            </w:r>
            <w:r>
              <w:rPr>
                <w:w w:val="99"/>
              </w:rPr>
              <w:t>м</w:t>
            </w:r>
            <w:r>
              <w:rPr>
                <w:spacing w:val="1"/>
              </w:rPr>
              <w:t>дид</w:t>
            </w:r>
            <w:r>
              <w:rPr>
                <w:spacing w:val="-1"/>
              </w:rPr>
              <w:t>а</w:t>
            </w:r>
            <w:r>
              <w:rPr>
                <w:spacing w:val="1"/>
              </w:rPr>
              <w:t>к</w:t>
            </w:r>
            <w:r>
              <w:rPr>
                <w:spacing w:val="-1"/>
              </w:rPr>
              <w:t>т</w:t>
            </w:r>
            <w:r>
              <w:rPr>
                <w:spacing w:val="1"/>
              </w:rPr>
              <w:t>и</w:t>
            </w:r>
            <w:r>
              <w:t>ч</w:t>
            </w:r>
            <w:r>
              <w:rPr>
                <w:spacing w:val="1"/>
              </w:rPr>
              <w:t>к</w:t>
            </w:r>
            <w:r>
              <w:rPr>
                <w:spacing w:val="-1"/>
              </w:rPr>
              <w:t>и</w:t>
            </w:r>
            <w:r>
              <w:t>х</w:t>
            </w:r>
            <w:r>
              <w:rPr>
                <w:spacing w:val="-1"/>
              </w:rPr>
              <w:t xml:space="preserve"> с</w:t>
            </w:r>
            <w:r>
              <w:t>р</w:t>
            </w:r>
            <w:r>
              <w:rPr>
                <w:spacing w:val="-1"/>
              </w:rPr>
              <w:t>е</w:t>
            </w:r>
            <w:r>
              <w:rPr>
                <w:spacing w:val="1"/>
              </w:rPr>
              <w:t>д</w:t>
            </w:r>
            <w:r>
              <w:rPr>
                <w:spacing w:val="-1"/>
              </w:rPr>
              <w:t>ас</w:t>
            </w:r>
            <w:r>
              <w:rPr>
                <w:spacing w:val="1"/>
              </w:rPr>
              <w:t>т</w:t>
            </w:r>
            <w:r>
              <w:rPr>
                <w:spacing w:val="2"/>
              </w:rPr>
              <w:t>в</w:t>
            </w:r>
            <w:r>
              <w:rPr>
                <w:spacing w:val="-1"/>
              </w:rPr>
              <w:t>а</w:t>
            </w:r>
            <w:r>
              <w:t xml:space="preserve">, </w:t>
            </w:r>
            <w:r>
              <w:rPr>
                <w:spacing w:val="1"/>
              </w:rPr>
              <w:t>С</w:t>
            </w:r>
            <w:r>
              <w:rPr>
                <w:spacing w:val="-1"/>
              </w:rPr>
              <w:t>а</w:t>
            </w:r>
            <w:r>
              <w:rPr>
                <w:spacing w:val="1"/>
              </w:rPr>
              <w:t>ј</w:t>
            </w:r>
            <w:r>
              <w:rPr>
                <w:spacing w:val="-1"/>
              </w:rPr>
              <w:t>а</w:t>
            </w:r>
            <w:r>
              <w:t>мобр</w:t>
            </w:r>
            <w:r>
              <w:rPr>
                <w:spacing w:val="-1"/>
              </w:rPr>
              <w:t>а</w:t>
            </w:r>
            <w:r>
              <w:rPr>
                <w:spacing w:val="1"/>
              </w:rPr>
              <w:t>з</w:t>
            </w:r>
            <w:r>
              <w:t>ов</w:t>
            </w:r>
            <w:r>
              <w:rPr>
                <w:spacing w:val="-1"/>
              </w:rPr>
              <w:t>а</w:t>
            </w:r>
            <w:r>
              <w:t>њ</w:t>
            </w:r>
            <w:r>
              <w:rPr>
                <w:spacing w:val="-1"/>
              </w:rPr>
              <w:t>а</w:t>
            </w:r>
            <w:r>
              <w:t>..)</w:t>
            </w:r>
          </w:p>
        </w:tc>
        <w:tc>
          <w:tcPr>
            <w:tcW w:w="2760" w:type="dxa"/>
            <w:gridSpan w:val="3"/>
            <w:tcBorders>
              <w:top w:val="single" w:sz="4" w:space="0" w:color="000000"/>
              <w:left w:val="single" w:sz="4" w:space="0" w:color="000000"/>
              <w:bottom w:val="single" w:sz="4" w:space="0" w:color="000000"/>
              <w:right w:val="single" w:sz="4" w:space="0" w:color="000000"/>
            </w:tcBorders>
          </w:tcPr>
          <w:p w14:paraId="03206765" w14:textId="77777777" w:rsidR="002427E9" w:rsidRDefault="002427E9" w:rsidP="0012144E">
            <w:pPr>
              <w:widowControl w:val="0"/>
              <w:autoSpaceDE w:val="0"/>
              <w:autoSpaceDN w:val="0"/>
              <w:adjustRightInd w:val="0"/>
              <w:spacing w:line="267" w:lineRule="exact"/>
              <w:ind w:left="102"/>
            </w:pPr>
            <w:r>
              <w:rPr>
                <w:spacing w:val="1"/>
              </w:rPr>
              <w:t>У</w:t>
            </w:r>
            <w:r>
              <w:t>ч</w:t>
            </w:r>
            <w:r>
              <w:rPr>
                <w:spacing w:val="-1"/>
              </w:rPr>
              <w:t>ес</w:t>
            </w:r>
            <w:r>
              <w:rPr>
                <w:spacing w:val="1"/>
              </w:rPr>
              <w:t>ниц</w:t>
            </w:r>
            <w:r>
              <w:t>и</w:t>
            </w:r>
          </w:p>
          <w:p w14:paraId="0D2B346F" w14:textId="77777777" w:rsidR="002427E9" w:rsidRDefault="002427E9" w:rsidP="0012144E">
            <w:pPr>
              <w:widowControl w:val="0"/>
              <w:autoSpaceDE w:val="0"/>
              <w:autoSpaceDN w:val="0"/>
              <w:adjustRightInd w:val="0"/>
              <w:ind w:left="102"/>
            </w:pPr>
            <w:r>
              <w:rPr>
                <w:spacing w:val="-1"/>
              </w:rPr>
              <w:t>са</w:t>
            </w:r>
            <w:r>
              <w:rPr>
                <w:spacing w:val="1"/>
              </w:rPr>
              <w:t>ј</w:t>
            </w:r>
            <w:r>
              <w:t>мов</w:t>
            </w:r>
            <w:r>
              <w:rPr>
                <w:spacing w:val="-1"/>
              </w:rPr>
              <w:t>а</w:t>
            </w:r>
            <w:r>
              <w:t>...</w:t>
            </w:r>
          </w:p>
        </w:tc>
        <w:tc>
          <w:tcPr>
            <w:tcW w:w="1320" w:type="dxa"/>
            <w:tcBorders>
              <w:top w:val="single" w:sz="4" w:space="0" w:color="000000"/>
              <w:left w:val="single" w:sz="4" w:space="0" w:color="000000"/>
              <w:bottom w:val="single" w:sz="4" w:space="0" w:color="000000"/>
              <w:right w:val="single" w:sz="4" w:space="0" w:color="000000"/>
            </w:tcBorders>
          </w:tcPr>
          <w:p w14:paraId="4D873648" w14:textId="77777777" w:rsidR="002427E9" w:rsidRDefault="002427E9" w:rsidP="0012144E">
            <w:pPr>
              <w:widowControl w:val="0"/>
              <w:autoSpaceDE w:val="0"/>
              <w:autoSpaceDN w:val="0"/>
              <w:adjustRightInd w:val="0"/>
              <w:spacing w:line="267" w:lineRule="exact"/>
              <w:ind w:left="493"/>
            </w:pPr>
            <w:r>
              <w:t>То</w:t>
            </w:r>
            <w:r>
              <w:rPr>
                <w:spacing w:val="1"/>
              </w:rPr>
              <w:t>к</w:t>
            </w:r>
            <w:r>
              <w:t>ом</w:t>
            </w:r>
          </w:p>
          <w:p w14:paraId="573A3C37" w14:textId="77777777" w:rsidR="002427E9" w:rsidRDefault="002427E9" w:rsidP="0012144E">
            <w:pPr>
              <w:widowControl w:val="0"/>
              <w:autoSpaceDE w:val="0"/>
              <w:autoSpaceDN w:val="0"/>
              <w:adjustRightInd w:val="0"/>
              <w:ind w:left="493"/>
            </w:pPr>
            <w:r>
              <w:t>го</w:t>
            </w:r>
            <w:r>
              <w:rPr>
                <w:spacing w:val="1"/>
              </w:rPr>
              <w:t>дин</w:t>
            </w:r>
            <w:r>
              <w:t>е</w:t>
            </w:r>
          </w:p>
        </w:tc>
        <w:tc>
          <w:tcPr>
            <w:tcW w:w="1200" w:type="dxa"/>
            <w:gridSpan w:val="2"/>
            <w:tcBorders>
              <w:top w:val="single" w:sz="4" w:space="0" w:color="000000"/>
              <w:left w:val="single" w:sz="4" w:space="0" w:color="000000"/>
              <w:bottom w:val="single" w:sz="4" w:space="0" w:color="000000"/>
              <w:right w:val="single" w:sz="4" w:space="0" w:color="000000"/>
            </w:tcBorders>
          </w:tcPr>
          <w:p w14:paraId="7024F341" w14:textId="77777777" w:rsidR="002427E9" w:rsidRDefault="002427E9" w:rsidP="0012144E">
            <w:pPr>
              <w:widowControl w:val="0"/>
              <w:autoSpaceDE w:val="0"/>
              <w:autoSpaceDN w:val="0"/>
              <w:adjustRightInd w:val="0"/>
            </w:pPr>
          </w:p>
        </w:tc>
      </w:tr>
      <w:tr w:rsidR="002427E9" w14:paraId="3C08A85E" w14:textId="77777777">
        <w:trPr>
          <w:gridAfter w:val="1"/>
          <w:wAfter w:w="30" w:type="dxa"/>
          <w:trHeight w:hRule="exact" w:val="1438"/>
        </w:trPr>
        <w:tc>
          <w:tcPr>
            <w:tcW w:w="630" w:type="dxa"/>
            <w:gridSpan w:val="2"/>
            <w:tcBorders>
              <w:top w:val="single" w:sz="4" w:space="0" w:color="000000"/>
              <w:left w:val="single" w:sz="4" w:space="0" w:color="000000"/>
              <w:bottom w:val="single" w:sz="4" w:space="0" w:color="000000"/>
              <w:right w:val="single" w:sz="4" w:space="0" w:color="000000"/>
            </w:tcBorders>
          </w:tcPr>
          <w:p w14:paraId="6F54AC3B" w14:textId="77777777" w:rsidR="002427E9" w:rsidRDefault="002427E9" w:rsidP="0012144E">
            <w:pPr>
              <w:widowControl w:val="0"/>
              <w:autoSpaceDE w:val="0"/>
              <w:autoSpaceDN w:val="0"/>
              <w:adjustRightInd w:val="0"/>
              <w:spacing w:line="267" w:lineRule="exact"/>
              <w:ind w:left="259"/>
            </w:pPr>
            <w:r>
              <w:t>10.</w:t>
            </w:r>
          </w:p>
        </w:tc>
        <w:tc>
          <w:tcPr>
            <w:tcW w:w="4230" w:type="dxa"/>
            <w:gridSpan w:val="2"/>
            <w:tcBorders>
              <w:top w:val="single" w:sz="4" w:space="0" w:color="000000"/>
              <w:left w:val="single" w:sz="4" w:space="0" w:color="000000"/>
              <w:bottom w:val="single" w:sz="4" w:space="0" w:color="000000"/>
              <w:right w:val="single" w:sz="4" w:space="0" w:color="000000"/>
            </w:tcBorders>
          </w:tcPr>
          <w:p w14:paraId="1E604879" w14:textId="77777777" w:rsidR="002427E9" w:rsidRDefault="002427E9" w:rsidP="0012144E">
            <w:pPr>
              <w:widowControl w:val="0"/>
              <w:autoSpaceDE w:val="0"/>
              <w:autoSpaceDN w:val="0"/>
              <w:adjustRightInd w:val="0"/>
              <w:spacing w:line="267" w:lineRule="exact"/>
              <w:ind w:left="100"/>
            </w:pPr>
            <w:r w:rsidRPr="00CF6123">
              <w:t>Ус</w:t>
            </w:r>
            <w:r>
              <w:t>в</w:t>
            </w:r>
            <w:r w:rsidRPr="00CF6123">
              <w:t>ајањ</w:t>
            </w:r>
            <w:r>
              <w:t>е</w:t>
            </w:r>
            <w:r w:rsidRPr="00CF6123">
              <w:t xml:space="preserve"> из</w:t>
            </w:r>
            <w:r>
              <w:t>в</w:t>
            </w:r>
            <w:r w:rsidRPr="00CF6123">
              <w:t>е</w:t>
            </w:r>
            <w:r>
              <w:t>ш</w:t>
            </w:r>
            <w:r w:rsidRPr="00CF6123">
              <w:t>тај</w:t>
            </w:r>
            <w:r>
              <w:t>а</w:t>
            </w:r>
          </w:p>
          <w:p w14:paraId="6EC9194E" w14:textId="77777777" w:rsidR="002427E9" w:rsidRDefault="002427E9" w:rsidP="0012144E">
            <w:pPr>
              <w:widowControl w:val="0"/>
              <w:autoSpaceDE w:val="0"/>
              <w:autoSpaceDN w:val="0"/>
              <w:adjustRightInd w:val="0"/>
              <w:spacing w:line="267" w:lineRule="exact"/>
              <w:ind w:left="100"/>
            </w:pPr>
            <w:r>
              <w:t>м</w:t>
            </w:r>
            <w:r w:rsidRPr="00CF6123">
              <w:t>ент</w:t>
            </w:r>
            <w:r>
              <w:t>орао</w:t>
            </w:r>
            <w:r w:rsidRPr="00CF6123">
              <w:t xml:space="preserve"> п</w:t>
            </w:r>
            <w:r>
              <w:t>ро</w:t>
            </w:r>
            <w:r w:rsidRPr="00CF6123">
              <w:t>цес</w:t>
            </w:r>
            <w:r>
              <w:t>у</w:t>
            </w:r>
            <w:r w:rsidRPr="00CF6123">
              <w:t xml:space="preserve"> уво</w:t>
            </w:r>
            <w:r>
              <w:t>ђ</w:t>
            </w:r>
            <w:r w:rsidRPr="00CF6123">
              <w:t>ењ</w:t>
            </w:r>
            <w:r>
              <w:t>а</w:t>
            </w:r>
            <w:r w:rsidRPr="00CF6123">
              <w:t xml:space="preserve"> п</w:t>
            </w:r>
            <w:r>
              <w:t>р</w:t>
            </w:r>
            <w:r w:rsidRPr="00CF6123">
              <w:t>ип</w:t>
            </w:r>
            <w:r>
              <w:t>р</w:t>
            </w:r>
            <w:r w:rsidRPr="00CF6123">
              <w:t>а</w:t>
            </w:r>
            <w:r>
              <w:t>в</w:t>
            </w:r>
            <w:r w:rsidRPr="00CF6123">
              <w:t>ник</w:t>
            </w:r>
            <w:r>
              <w:t>ау</w:t>
            </w:r>
            <w:r w:rsidRPr="00CF6123">
              <w:t xml:space="preserve"> п</w:t>
            </w:r>
            <w:r>
              <w:t>о</w:t>
            </w:r>
            <w:r w:rsidRPr="00CF6123">
              <w:t>са</w:t>
            </w:r>
            <w:r>
              <w:t>о</w:t>
            </w:r>
          </w:p>
        </w:tc>
        <w:tc>
          <w:tcPr>
            <w:tcW w:w="2720" w:type="dxa"/>
            <w:tcBorders>
              <w:top w:val="single" w:sz="4" w:space="0" w:color="000000"/>
              <w:left w:val="single" w:sz="4" w:space="0" w:color="000000"/>
              <w:bottom w:val="single" w:sz="4" w:space="0" w:color="000000"/>
              <w:right w:val="single" w:sz="4" w:space="0" w:color="000000"/>
            </w:tcBorders>
          </w:tcPr>
          <w:p w14:paraId="33DCACE3" w14:textId="77777777" w:rsidR="002427E9" w:rsidRPr="00CF6123" w:rsidRDefault="002427E9" w:rsidP="0012144E">
            <w:pPr>
              <w:widowControl w:val="0"/>
              <w:autoSpaceDE w:val="0"/>
              <w:autoSpaceDN w:val="0"/>
              <w:adjustRightInd w:val="0"/>
              <w:spacing w:line="267" w:lineRule="exact"/>
              <w:ind w:left="102"/>
              <w:rPr>
                <w:spacing w:val="1"/>
              </w:rPr>
            </w:pPr>
            <w:r>
              <w:rPr>
                <w:spacing w:val="1"/>
              </w:rPr>
              <w:t>М</w:t>
            </w:r>
            <w:r w:rsidRPr="00CF6123">
              <w:rPr>
                <w:spacing w:val="1"/>
              </w:rPr>
              <w:t>е</w:t>
            </w:r>
            <w:r>
              <w:rPr>
                <w:spacing w:val="1"/>
              </w:rPr>
              <w:t>нт</w:t>
            </w:r>
            <w:r w:rsidRPr="00CF6123">
              <w:rPr>
                <w:spacing w:val="1"/>
              </w:rPr>
              <w:t>ори</w:t>
            </w:r>
          </w:p>
        </w:tc>
        <w:tc>
          <w:tcPr>
            <w:tcW w:w="1350" w:type="dxa"/>
            <w:gridSpan w:val="2"/>
            <w:tcBorders>
              <w:top w:val="single" w:sz="4" w:space="0" w:color="000000"/>
              <w:left w:val="single" w:sz="4" w:space="0" w:color="000000"/>
              <w:bottom w:val="single" w:sz="4" w:space="0" w:color="000000"/>
              <w:right w:val="single" w:sz="4" w:space="0" w:color="000000"/>
            </w:tcBorders>
          </w:tcPr>
          <w:p w14:paraId="33E15B81" w14:textId="77777777" w:rsidR="002427E9" w:rsidRDefault="002427E9" w:rsidP="0012144E">
            <w:pPr>
              <w:widowControl w:val="0"/>
              <w:autoSpaceDE w:val="0"/>
              <w:autoSpaceDN w:val="0"/>
              <w:adjustRightInd w:val="0"/>
              <w:spacing w:line="267" w:lineRule="exact"/>
              <w:ind w:left="493"/>
            </w:pPr>
            <w:r>
              <w:t>-</w:t>
            </w:r>
            <w:r>
              <w:tab/>
            </w:r>
            <w:r w:rsidRPr="00CF6123">
              <w:t>ју</w:t>
            </w:r>
            <w:r>
              <w:t>н</w:t>
            </w:r>
          </w:p>
        </w:tc>
        <w:tc>
          <w:tcPr>
            <w:tcW w:w="1170" w:type="dxa"/>
            <w:tcBorders>
              <w:top w:val="single" w:sz="4" w:space="0" w:color="000000"/>
              <w:left w:val="single" w:sz="4" w:space="0" w:color="000000"/>
              <w:bottom w:val="single" w:sz="4" w:space="0" w:color="000000"/>
              <w:right w:val="single" w:sz="4" w:space="0" w:color="000000"/>
            </w:tcBorders>
          </w:tcPr>
          <w:p w14:paraId="678031F0" w14:textId="77777777" w:rsidR="002427E9" w:rsidRDefault="002427E9" w:rsidP="0012144E">
            <w:pPr>
              <w:widowControl w:val="0"/>
              <w:autoSpaceDE w:val="0"/>
              <w:autoSpaceDN w:val="0"/>
              <w:adjustRightInd w:val="0"/>
            </w:pPr>
          </w:p>
        </w:tc>
      </w:tr>
    </w:tbl>
    <w:p w14:paraId="332FF25E" w14:textId="77777777" w:rsidR="002427E9" w:rsidRDefault="002427E9" w:rsidP="00117E04">
      <w:pPr>
        <w:tabs>
          <w:tab w:val="left" w:pos="3899"/>
        </w:tabs>
        <w:jc w:val="center"/>
        <w:rPr>
          <w:b/>
          <w:bCs/>
          <w:color w:val="000000"/>
          <w:u w:val="single"/>
          <w:lang w:val="sr-Cyrl-CS"/>
        </w:rPr>
      </w:pPr>
    </w:p>
    <w:p w14:paraId="5171E048" w14:textId="77777777" w:rsidR="00602312" w:rsidRDefault="00602312" w:rsidP="00117E04">
      <w:pPr>
        <w:tabs>
          <w:tab w:val="left" w:pos="3899"/>
        </w:tabs>
        <w:jc w:val="center"/>
        <w:rPr>
          <w:b/>
          <w:bCs/>
          <w:color w:val="000000"/>
          <w:u w:val="single"/>
          <w:lang w:val="sr-Cyrl-CS"/>
        </w:rPr>
      </w:pPr>
    </w:p>
    <w:p w14:paraId="18B605B9" w14:textId="77777777" w:rsidR="00602312" w:rsidRDefault="00602312" w:rsidP="00117E04">
      <w:pPr>
        <w:tabs>
          <w:tab w:val="left" w:pos="3899"/>
        </w:tabs>
        <w:jc w:val="center"/>
        <w:rPr>
          <w:b/>
          <w:bCs/>
          <w:color w:val="000000"/>
          <w:u w:val="single"/>
          <w:lang w:val="sr-Cyrl-CS"/>
        </w:rPr>
      </w:pPr>
    </w:p>
    <w:p w14:paraId="1A063C56" w14:textId="77777777" w:rsidR="00602312" w:rsidRDefault="00602312" w:rsidP="00117E04">
      <w:pPr>
        <w:tabs>
          <w:tab w:val="left" w:pos="3899"/>
        </w:tabs>
        <w:jc w:val="center"/>
        <w:rPr>
          <w:b/>
          <w:bCs/>
          <w:color w:val="000000"/>
          <w:u w:val="single"/>
          <w:lang w:val="sr-Cyrl-CS"/>
        </w:rPr>
      </w:pPr>
    </w:p>
    <w:p w14:paraId="7C457692" w14:textId="77777777" w:rsidR="00602312" w:rsidRDefault="00602312" w:rsidP="00117E04">
      <w:pPr>
        <w:tabs>
          <w:tab w:val="left" w:pos="3899"/>
        </w:tabs>
        <w:jc w:val="center"/>
        <w:rPr>
          <w:b/>
          <w:bCs/>
          <w:color w:val="000000"/>
          <w:u w:val="single"/>
          <w:lang w:val="sr-Cyrl-CS"/>
        </w:rPr>
      </w:pPr>
    </w:p>
    <w:p w14:paraId="0FE2BC3F" w14:textId="77777777" w:rsidR="00602312" w:rsidRDefault="00602312" w:rsidP="00117E04">
      <w:pPr>
        <w:tabs>
          <w:tab w:val="left" w:pos="3899"/>
        </w:tabs>
        <w:jc w:val="center"/>
        <w:rPr>
          <w:b/>
          <w:bCs/>
          <w:color w:val="000000"/>
          <w:u w:val="single"/>
          <w:lang w:val="sr-Cyrl-CS"/>
        </w:rPr>
      </w:pPr>
    </w:p>
    <w:p w14:paraId="085C8472" w14:textId="77777777" w:rsidR="00602312" w:rsidRDefault="00602312" w:rsidP="00117E04">
      <w:pPr>
        <w:tabs>
          <w:tab w:val="left" w:pos="3899"/>
        </w:tabs>
        <w:jc w:val="center"/>
        <w:rPr>
          <w:b/>
          <w:bCs/>
          <w:color w:val="000000"/>
          <w:u w:val="single"/>
          <w:lang w:val="sr-Cyrl-CS"/>
        </w:rPr>
      </w:pPr>
    </w:p>
    <w:p w14:paraId="6051CECC" w14:textId="77777777" w:rsidR="00602312" w:rsidRDefault="00602312" w:rsidP="00117E04">
      <w:pPr>
        <w:tabs>
          <w:tab w:val="left" w:pos="3899"/>
        </w:tabs>
        <w:jc w:val="center"/>
        <w:rPr>
          <w:b/>
          <w:bCs/>
          <w:color w:val="000000"/>
          <w:u w:val="single"/>
          <w:lang w:val="sr-Cyrl-CS"/>
        </w:rPr>
      </w:pPr>
    </w:p>
    <w:p w14:paraId="3D774997" w14:textId="77777777" w:rsidR="00602312" w:rsidRDefault="00602312" w:rsidP="00117E04">
      <w:pPr>
        <w:tabs>
          <w:tab w:val="left" w:pos="3899"/>
        </w:tabs>
        <w:jc w:val="center"/>
        <w:rPr>
          <w:b/>
          <w:bCs/>
          <w:color w:val="000000"/>
          <w:u w:val="single"/>
          <w:lang w:val="sr-Cyrl-CS"/>
        </w:rPr>
      </w:pPr>
    </w:p>
    <w:p w14:paraId="244F0BC3" w14:textId="77777777" w:rsidR="00602312" w:rsidRDefault="00602312" w:rsidP="00117E04">
      <w:pPr>
        <w:tabs>
          <w:tab w:val="left" w:pos="3899"/>
        </w:tabs>
        <w:jc w:val="center"/>
        <w:rPr>
          <w:b/>
          <w:bCs/>
          <w:color w:val="000000"/>
          <w:u w:val="single"/>
          <w:lang w:val="sr-Cyrl-CS"/>
        </w:rPr>
      </w:pPr>
    </w:p>
    <w:p w14:paraId="0782EC85" w14:textId="77777777" w:rsidR="00602312" w:rsidRDefault="00602312" w:rsidP="00117E04">
      <w:pPr>
        <w:tabs>
          <w:tab w:val="left" w:pos="3899"/>
        </w:tabs>
        <w:jc w:val="center"/>
        <w:rPr>
          <w:b/>
          <w:bCs/>
          <w:color w:val="000000"/>
          <w:u w:val="single"/>
          <w:lang w:val="sr-Cyrl-CS"/>
        </w:rPr>
      </w:pPr>
    </w:p>
    <w:p w14:paraId="44B85207" w14:textId="77777777" w:rsidR="00602312" w:rsidRDefault="00602312" w:rsidP="00117E04">
      <w:pPr>
        <w:tabs>
          <w:tab w:val="left" w:pos="3899"/>
        </w:tabs>
        <w:jc w:val="center"/>
        <w:rPr>
          <w:b/>
          <w:bCs/>
          <w:color w:val="000000"/>
          <w:u w:val="single"/>
          <w:lang w:val="sr-Cyrl-CS"/>
        </w:rPr>
      </w:pPr>
    </w:p>
    <w:p w14:paraId="6E2FBAB8" w14:textId="77777777" w:rsidR="00602312" w:rsidRDefault="00602312" w:rsidP="00117E04">
      <w:pPr>
        <w:tabs>
          <w:tab w:val="left" w:pos="3899"/>
        </w:tabs>
        <w:jc w:val="center"/>
        <w:rPr>
          <w:b/>
          <w:bCs/>
          <w:color w:val="000000"/>
          <w:u w:val="single"/>
          <w:lang w:val="sr-Cyrl-CS"/>
        </w:rPr>
      </w:pPr>
    </w:p>
    <w:p w14:paraId="381B1F6D" w14:textId="77777777" w:rsidR="00602312" w:rsidRDefault="00602312" w:rsidP="00117E04">
      <w:pPr>
        <w:tabs>
          <w:tab w:val="left" w:pos="3899"/>
        </w:tabs>
        <w:jc w:val="center"/>
        <w:rPr>
          <w:b/>
          <w:bCs/>
          <w:color w:val="000000"/>
          <w:u w:val="single"/>
          <w:lang w:val="sr-Cyrl-CS"/>
        </w:rPr>
      </w:pPr>
    </w:p>
    <w:p w14:paraId="039178BC" w14:textId="77777777" w:rsidR="00602312" w:rsidRDefault="00602312" w:rsidP="00117E04">
      <w:pPr>
        <w:tabs>
          <w:tab w:val="left" w:pos="3899"/>
        </w:tabs>
        <w:jc w:val="center"/>
        <w:rPr>
          <w:b/>
          <w:bCs/>
          <w:color w:val="000000"/>
          <w:u w:val="single"/>
          <w:lang w:val="sr-Cyrl-CS"/>
        </w:rPr>
      </w:pPr>
    </w:p>
    <w:p w14:paraId="7ED1797E" w14:textId="77777777" w:rsidR="00602312" w:rsidRDefault="00602312" w:rsidP="00117E04">
      <w:pPr>
        <w:tabs>
          <w:tab w:val="left" w:pos="3899"/>
        </w:tabs>
        <w:jc w:val="center"/>
        <w:rPr>
          <w:b/>
          <w:bCs/>
          <w:color w:val="000000"/>
          <w:u w:val="single"/>
          <w:lang w:val="sr-Cyrl-CS"/>
        </w:rPr>
      </w:pPr>
    </w:p>
    <w:p w14:paraId="452ED5A1" w14:textId="77777777" w:rsidR="00602312" w:rsidRDefault="00602312" w:rsidP="00117E04">
      <w:pPr>
        <w:tabs>
          <w:tab w:val="left" w:pos="3899"/>
        </w:tabs>
        <w:jc w:val="center"/>
        <w:rPr>
          <w:b/>
          <w:bCs/>
          <w:color w:val="000000"/>
          <w:u w:val="single"/>
          <w:lang w:val="sr-Cyrl-CS"/>
        </w:rPr>
      </w:pPr>
    </w:p>
    <w:p w14:paraId="30C648E5" w14:textId="77777777" w:rsidR="00602312" w:rsidRDefault="00602312" w:rsidP="00117E04">
      <w:pPr>
        <w:tabs>
          <w:tab w:val="left" w:pos="3899"/>
        </w:tabs>
        <w:jc w:val="center"/>
        <w:rPr>
          <w:b/>
          <w:bCs/>
          <w:color w:val="000000"/>
          <w:u w:val="single"/>
          <w:lang w:val="sr-Cyrl-CS"/>
        </w:rPr>
      </w:pPr>
    </w:p>
    <w:p w14:paraId="41E75700" w14:textId="77777777" w:rsidR="00602312" w:rsidRDefault="00602312" w:rsidP="00117E04">
      <w:pPr>
        <w:tabs>
          <w:tab w:val="left" w:pos="3899"/>
        </w:tabs>
        <w:jc w:val="center"/>
        <w:rPr>
          <w:b/>
          <w:bCs/>
          <w:color w:val="000000"/>
          <w:u w:val="single"/>
          <w:lang w:val="sr-Cyrl-CS"/>
        </w:rPr>
      </w:pPr>
    </w:p>
    <w:p w14:paraId="630184B9" w14:textId="77777777" w:rsidR="00602312" w:rsidRDefault="00602312" w:rsidP="00117E04">
      <w:pPr>
        <w:tabs>
          <w:tab w:val="left" w:pos="3899"/>
        </w:tabs>
        <w:jc w:val="center"/>
        <w:rPr>
          <w:b/>
          <w:bCs/>
          <w:color w:val="000000"/>
          <w:u w:val="single"/>
          <w:lang w:val="sr-Cyrl-CS"/>
        </w:rPr>
      </w:pPr>
    </w:p>
    <w:p w14:paraId="4C4D925C" w14:textId="77777777" w:rsidR="00602312" w:rsidRDefault="00602312" w:rsidP="00117E04">
      <w:pPr>
        <w:tabs>
          <w:tab w:val="left" w:pos="3899"/>
        </w:tabs>
        <w:jc w:val="center"/>
        <w:rPr>
          <w:b/>
          <w:bCs/>
          <w:color w:val="000000"/>
          <w:u w:val="single"/>
          <w:lang w:val="sr-Cyrl-CS"/>
        </w:rPr>
      </w:pPr>
    </w:p>
    <w:p w14:paraId="56F4B580" w14:textId="77777777" w:rsidR="00602312" w:rsidRDefault="00602312" w:rsidP="00117E04">
      <w:pPr>
        <w:tabs>
          <w:tab w:val="left" w:pos="3899"/>
        </w:tabs>
        <w:jc w:val="center"/>
        <w:rPr>
          <w:b/>
          <w:bCs/>
          <w:color w:val="000000"/>
          <w:u w:val="single"/>
          <w:lang w:val="sr-Cyrl-CS"/>
        </w:rPr>
      </w:pPr>
    </w:p>
    <w:p w14:paraId="04E3E6CA" w14:textId="77777777" w:rsidR="00602312" w:rsidRDefault="00602312" w:rsidP="00117E04">
      <w:pPr>
        <w:tabs>
          <w:tab w:val="left" w:pos="3899"/>
        </w:tabs>
        <w:jc w:val="center"/>
        <w:rPr>
          <w:b/>
          <w:bCs/>
          <w:color w:val="000000"/>
          <w:u w:val="single"/>
          <w:lang w:val="sr-Cyrl-CS"/>
        </w:rPr>
      </w:pPr>
    </w:p>
    <w:p w14:paraId="36198D74" w14:textId="77777777" w:rsidR="00602312" w:rsidRPr="00172B7C" w:rsidRDefault="00602312" w:rsidP="00117E04">
      <w:pPr>
        <w:tabs>
          <w:tab w:val="left" w:pos="3899"/>
        </w:tabs>
        <w:jc w:val="center"/>
        <w:rPr>
          <w:b/>
          <w:bCs/>
          <w:color w:val="000000"/>
          <w:u w:val="single"/>
          <w:lang w:val="sr-Cyrl-CS"/>
        </w:rPr>
      </w:pPr>
    </w:p>
    <w:p w14:paraId="0D546C37" w14:textId="77777777" w:rsidR="002427E9" w:rsidRDefault="002427E9" w:rsidP="008B5AEC">
      <w:pPr>
        <w:tabs>
          <w:tab w:val="left" w:pos="3899"/>
        </w:tabs>
        <w:ind w:left="720"/>
        <w:rPr>
          <w:b/>
          <w:bCs/>
          <w:sz w:val="28"/>
          <w:szCs w:val="28"/>
          <w:u w:val="single"/>
        </w:rPr>
      </w:pPr>
    </w:p>
    <w:p w14:paraId="7AC841FC" w14:textId="77777777" w:rsidR="00D02CA1" w:rsidRPr="00D02CA1" w:rsidRDefault="00D02CA1" w:rsidP="00D02CA1">
      <w:pPr>
        <w:tabs>
          <w:tab w:val="left" w:pos="3899"/>
        </w:tabs>
        <w:ind w:left="720"/>
        <w:rPr>
          <w:b/>
          <w:bCs/>
          <w:sz w:val="28"/>
          <w:szCs w:val="28"/>
          <w:u w:val="single"/>
        </w:rPr>
      </w:pPr>
      <w:r w:rsidRPr="00941E71">
        <w:rPr>
          <w:b/>
          <w:bCs/>
          <w:sz w:val="28"/>
          <w:szCs w:val="28"/>
          <w:u w:val="single"/>
        </w:rPr>
        <w:t xml:space="preserve">VI </w:t>
      </w:r>
      <w:r>
        <w:rPr>
          <w:b/>
          <w:bCs/>
          <w:sz w:val="28"/>
          <w:szCs w:val="28"/>
          <w:u w:val="single"/>
        </w:rPr>
        <w:t>ПЛАНОВИ СТРУЧНИХ АКТИВА И ТИМОВА</w:t>
      </w:r>
    </w:p>
    <w:p w14:paraId="6F984FBD" w14:textId="77777777" w:rsidR="00D02CA1" w:rsidRDefault="00D02CA1" w:rsidP="008B5AEC">
      <w:pPr>
        <w:tabs>
          <w:tab w:val="left" w:pos="3899"/>
        </w:tabs>
        <w:ind w:left="720"/>
        <w:rPr>
          <w:b/>
          <w:bCs/>
          <w:sz w:val="28"/>
          <w:szCs w:val="28"/>
          <w:u w:val="single"/>
        </w:rPr>
      </w:pPr>
    </w:p>
    <w:p w14:paraId="4137F4C7" w14:textId="77777777" w:rsidR="00D02CA1" w:rsidRDefault="00D02CA1" w:rsidP="008B5AEC">
      <w:pPr>
        <w:tabs>
          <w:tab w:val="left" w:pos="3899"/>
        </w:tabs>
        <w:ind w:left="720"/>
        <w:rPr>
          <w:b/>
          <w:bCs/>
          <w:sz w:val="28"/>
          <w:szCs w:val="28"/>
          <w:u w:val="single"/>
        </w:rPr>
      </w:pPr>
    </w:p>
    <w:p w14:paraId="1AB65E85" w14:textId="77777777" w:rsidR="00D02CA1" w:rsidRDefault="00D02CA1" w:rsidP="008B5AEC">
      <w:pPr>
        <w:tabs>
          <w:tab w:val="left" w:pos="3899"/>
        </w:tabs>
        <w:ind w:left="720"/>
        <w:rPr>
          <w:b/>
          <w:bCs/>
          <w:sz w:val="28"/>
          <w:szCs w:val="28"/>
          <w:u w:val="single"/>
        </w:rPr>
      </w:pPr>
    </w:p>
    <w:p w14:paraId="6154E131" w14:textId="77777777" w:rsidR="00D02CA1" w:rsidRDefault="00D02CA1" w:rsidP="00D02CA1">
      <w:pPr>
        <w:tabs>
          <w:tab w:val="left" w:pos="3899"/>
        </w:tabs>
        <w:rPr>
          <w:b/>
          <w:bCs/>
          <w:sz w:val="28"/>
          <w:szCs w:val="28"/>
          <w:u w:val="single"/>
        </w:rPr>
      </w:pPr>
    </w:p>
    <w:p w14:paraId="104FFC94" w14:textId="77777777" w:rsidR="00D02CA1" w:rsidRDefault="00D02CA1" w:rsidP="008B5AEC">
      <w:pPr>
        <w:tabs>
          <w:tab w:val="left" w:pos="3899"/>
        </w:tabs>
        <w:ind w:left="720"/>
        <w:rPr>
          <w:b/>
          <w:bCs/>
          <w:sz w:val="28"/>
          <w:szCs w:val="28"/>
          <w:u w:val="single"/>
        </w:rPr>
      </w:pPr>
    </w:p>
    <w:p w14:paraId="67998331" w14:textId="77777777" w:rsidR="00D02CA1" w:rsidRPr="00D02CA1" w:rsidRDefault="00D02CA1" w:rsidP="008B5AEC">
      <w:pPr>
        <w:tabs>
          <w:tab w:val="left" w:pos="3899"/>
        </w:tabs>
        <w:ind w:left="720"/>
        <w:rPr>
          <w:b/>
          <w:bCs/>
          <w:sz w:val="28"/>
          <w:szCs w:val="28"/>
          <w:u w:val="single"/>
        </w:rPr>
      </w:pPr>
    </w:p>
    <w:p w14:paraId="074AEF4E" w14:textId="77777777" w:rsidR="004E72DC" w:rsidRDefault="004E72DC" w:rsidP="008B5AEC">
      <w:pPr>
        <w:tabs>
          <w:tab w:val="left" w:pos="3899"/>
        </w:tabs>
        <w:ind w:left="720"/>
        <w:rPr>
          <w:b/>
          <w:bCs/>
          <w:sz w:val="28"/>
          <w:szCs w:val="28"/>
          <w:u w:val="single"/>
        </w:rPr>
      </w:pPr>
    </w:p>
    <w:p w14:paraId="60CB4A84" w14:textId="77777777" w:rsidR="00B768FA" w:rsidRPr="00D02CA1" w:rsidRDefault="00B768FA" w:rsidP="00D02CA1">
      <w:pPr>
        <w:tabs>
          <w:tab w:val="left" w:pos="3899"/>
        </w:tabs>
        <w:rPr>
          <w:b/>
          <w:bCs/>
          <w:sz w:val="28"/>
          <w:szCs w:val="28"/>
          <w:u w:val="single"/>
        </w:rPr>
      </w:pPr>
    </w:p>
    <w:p w14:paraId="71F69938" w14:textId="77777777" w:rsidR="00B768FA" w:rsidRDefault="00B768FA" w:rsidP="008B5AEC">
      <w:pPr>
        <w:tabs>
          <w:tab w:val="left" w:pos="3899"/>
        </w:tabs>
        <w:ind w:left="720"/>
        <w:rPr>
          <w:b/>
          <w:bCs/>
          <w:sz w:val="28"/>
          <w:szCs w:val="28"/>
          <w:u w:val="single"/>
        </w:rPr>
      </w:pPr>
    </w:p>
    <w:p w14:paraId="1C60EF6F" w14:textId="77777777" w:rsidR="00B768FA" w:rsidRDefault="00B768FA" w:rsidP="008B5AEC">
      <w:pPr>
        <w:tabs>
          <w:tab w:val="left" w:pos="3899"/>
        </w:tabs>
        <w:ind w:left="720"/>
        <w:rPr>
          <w:b/>
          <w:bCs/>
          <w:sz w:val="28"/>
          <w:szCs w:val="28"/>
          <w:u w:val="single"/>
        </w:rPr>
      </w:pPr>
    </w:p>
    <w:p w14:paraId="4DCE32FD" w14:textId="77777777" w:rsidR="00B768FA" w:rsidRPr="00B768FA" w:rsidRDefault="00B768FA" w:rsidP="008B5AEC">
      <w:pPr>
        <w:tabs>
          <w:tab w:val="left" w:pos="3899"/>
        </w:tabs>
        <w:ind w:left="720"/>
        <w:rPr>
          <w:b/>
          <w:bCs/>
          <w:sz w:val="28"/>
          <w:szCs w:val="28"/>
          <w:u w:val="single"/>
        </w:rPr>
      </w:pPr>
    </w:p>
    <w:p w14:paraId="7A87008E" w14:textId="77777777" w:rsidR="009672C9" w:rsidRDefault="009672C9" w:rsidP="008B5AEC">
      <w:pPr>
        <w:tabs>
          <w:tab w:val="left" w:pos="3899"/>
        </w:tabs>
        <w:ind w:left="720"/>
        <w:rPr>
          <w:b/>
          <w:bCs/>
          <w:sz w:val="28"/>
          <w:szCs w:val="28"/>
          <w:u w:val="single"/>
        </w:rPr>
      </w:pPr>
    </w:p>
    <w:tbl>
      <w:tblPr>
        <w:tblpPr w:leftFromText="180" w:rightFromText="180" w:vertAnchor="page" w:horzAnchor="margin" w:tblpY="2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2012"/>
        <w:gridCol w:w="2038"/>
        <w:gridCol w:w="3390"/>
      </w:tblGrid>
      <w:tr w:rsidR="008D6A5D" w:rsidRPr="00172B7C" w14:paraId="3AEEF97A" w14:textId="77777777" w:rsidTr="0089085F">
        <w:tc>
          <w:tcPr>
            <w:tcW w:w="1416" w:type="dxa"/>
          </w:tcPr>
          <w:p w14:paraId="282D2FF6" w14:textId="77777777" w:rsidR="008D6A5D" w:rsidRPr="00172B7C" w:rsidRDefault="008D6A5D" w:rsidP="0089085F">
            <w:pPr>
              <w:autoSpaceDE w:val="0"/>
              <w:autoSpaceDN w:val="0"/>
              <w:adjustRightInd w:val="0"/>
              <w:jc w:val="center"/>
              <w:rPr>
                <w:lang w:val="sr-Cyrl-CS"/>
              </w:rPr>
            </w:pPr>
            <w:r w:rsidRPr="00172B7C">
              <w:rPr>
                <w:lang w:val="sr-Cyrl-CS"/>
              </w:rPr>
              <w:t>СТРУЧНИ АКТИВИ (ТИМОВИ)</w:t>
            </w:r>
          </w:p>
        </w:tc>
        <w:tc>
          <w:tcPr>
            <w:tcW w:w="2012" w:type="dxa"/>
          </w:tcPr>
          <w:p w14:paraId="6895CB41" w14:textId="77777777" w:rsidR="008D6A5D" w:rsidRPr="006402B6" w:rsidRDefault="008D6A5D" w:rsidP="0089085F">
            <w:pPr>
              <w:autoSpaceDE w:val="0"/>
              <w:autoSpaceDN w:val="0"/>
              <w:adjustRightInd w:val="0"/>
              <w:jc w:val="center"/>
              <w:rPr>
                <w:lang w:val="sr-Cyrl-CS"/>
              </w:rPr>
            </w:pPr>
            <w:r w:rsidRPr="00172B7C">
              <w:rPr>
                <w:lang w:val="sr-Cyrl-CS"/>
              </w:rPr>
              <w:t>ТИМ</w:t>
            </w:r>
            <w:r>
              <w:rPr>
                <w:lang w:val="en-US"/>
              </w:rPr>
              <w:t>/</w:t>
            </w:r>
            <w:r>
              <w:rPr>
                <w:lang w:val="sr-Cyrl-CS"/>
              </w:rPr>
              <w:t>СТРУЧНИ АКТИВ</w:t>
            </w:r>
          </w:p>
        </w:tc>
        <w:tc>
          <w:tcPr>
            <w:tcW w:w="2038" w:type="dxa"/>
          </w:tcPr>
          <w:p w14:paraId="55A3631D" w14:textId="77777777" w:rsidR="008D6A5D" w:rsidRPr="00172B7C" w:rsidRDefault="008D6A5D" w:rsidP="0089085F">
            <w:pPr>
              <w:autoSpaceDE w:val="0"/>
              <w:autoSpaceDN w:val="0"/>
              <w:adjustRightInd w:val="0"/>
              <w:jc w:val="center"/>
              <w:rPr>
                <w:lang w:val="sr-Cyrl-CS"/>
              </w:rPr>
            </w:pPr>
            <w:r w:rsidRPr="00172B7C">
              <w:rPr>
                <w:lang w:val="sr-Cyrl-CS"/>
              </w:rPr>
              <w:t>ПРЕДСЕДНИК</w:t>
            </w:r>
          </w:p>
        </w:tc>
        <w:tc>
          <w:tcPr>
            <w:tcW w:w="3390" w:type="dxa"/>
          </w:tcPr>
          <w:p w14:paraId="781E3BF4" w14:textId="77777777" w:rsidR="008D6A5D" w:rsidRPr="00172B7C" w:rsidRDefault="008D6A5D" w:rsidP="0089085F">
            <w:pPr>
              <w:autoSpaceDE w:val="0"/>
              <w:autoSpaceDN w:val="0"/>
              <w:adjustRightInd w:val="0"/>
              <w:jc w:val="center"/>
              <w:rPr>
                <w:lang w:val="sr-Cyrl-CS"/>
              </w:rPr>
            </w:pPr>
            <w:r w:rsidRPr="00172B7C">
              <w:rPr>
                <w:lang w:val="sr-Cyrl-CS"/>
              </w:rPr>
              <w:t>ЧЛАНОВИ</w:t>
            </w:r>
          </w:p>
        </w:tc>
      </w:tr>
      <w:tr w:rsidR="008D6A5D" w:rsidRPr="00172B7C" w14:paraId="205B2D85" w14:textId="77777777" w:rsidTr="0089085F">
        <w:tc>
          <w:tcPr>
            <w:tcW w:w="1416" w:type="dxa"/>
          </w:tcPr>
          <w:p w14:paraId="7CE57E48" w14:textId="77777777" w:rsidR="008D6A5D" w:rsidRPr="00172B7C" w:rsidRDefault="008D6A5D" w:rsidP="0089085F">
            <w:pPr>
              <w:autoSpaceDE w:val="0"/>
              <w:autoSpaceDN w:val="0"/>
              <w:adjustRightInd w:val="0"/>
              <w:jc w:val="center"/>
              <w:rPr>
                <w:lang w:val="sr-Cyrl-CS"/>
              </w:rPr>
            </w:pPr>
            <w:r>
              <w:rPr>
                <w:lang w:val="sr-Cyrl-CS"/>
              </w:rPr>
              <w:t>1</w:t>
            </w:r>
          </w:p>
        </w:tc>
        <w:tc>
          <w:tcPr>
            <w:tcW w:w="2012" w:type="dxa"/>
          </w:tcPr>
          <w:p w14:paraId="0B2A7C82" w14:textId="77777777" w:rsidR="008D6A5D" w:rsidRPr="00172B7C" w:rsidRDefault="008D6A5D" w:rsidP="0089085F">
            <w:pPr>
              <w:autoSpaceDE w:val="0"/>
              <w:autoSpaceDN w:val="0"/>
              <w:adjustRightInd w:val="0"/>
              <w:jc w:val="center"/>
              <w:rPr>
                <w:lang w:val="sr-Cyrl-CS"/>
              </w:rPr>
            </w:pPr>
            <w:r w:rsidRPr="00172B7C">
              <w:rPr>
                <w:lang w:val="sr-Cyrl-CS"/>
              </w:rPr>
              <w:t>Тим за самовредновање</w:t>
            </w:r>
            <w:r>
              <w:rPr>
                <w:lang w:val="sr-Cyrl-CS"/>
              </w:rPr>
              <w:t xml:space="preserve"> и вредновање рада школе</w:t>
            </w:r>
          </w:p>
        </w:tc>
        <w:tc>
          <w:tcPr>
            <w:tcW w:w="2038" w:type="dxa"/>
          </w:tcPr>
          <w:p w14:paraId="77F72D83" w14:textId="77777777" w:rsidR="008D6A5D" w:rsidRPr="00172B7C" w:rsidRDefault="008D6A5D" w:rsidP="0089085F">
            <w:pPr>
              <w:autoSpaceDE w:val="0"/>
              <w:autoSpaceDN w:val="0"/>
              <w:adjustRightInd w:val="0"/>
              <w:jc w:val="center"/>
              <w:rPr>
                <w:lang w:val="sr-Cyrl-CS"/>
              </w:rPr>
            </w:pPr>
            <w:r w:rsidRPr="00172B7C">
              <w:rPr>
                <w:lang w:val="sr-Cyrl-CS"/>
              </w:rPr>
              <w:t>Радмила Шарац</w:t>
            </w:r>
          </w:p>
        </w:tc>
        <w:tc>
          <w:tcPr>
            <w:tcW w:w="3390" w:type="dxa"/>
          </w:tcPr>
          <w:p w14:paraId="6099F3D2" w14:textId="77777777" w:rsidR="008D6A5D" w:rsidRPr="00163D1E" w:rsidRDefault="008D6A5D" w:rsidP="0089085F">
            <w:pPr>
              <w:ind w:left="360"/>
            </w:pPr>
            <w:r>
              <w:t>Данијела Ивановски,</w:t>
            </w:r>
            <w:r w:rsidRPr="00163D1E">
              <w:t>педагог</w:t>
            </w:r>
          </w:p>
          <w:p w14:paraId="0D2BBB99" w14:textId="77777777" w:rsidR="008D6A5D" w:rsidRPr="00163D1E" w:rsidRDefault="008D6A5D" w:rsidP="0089085F">
            <w:pPr>
              <w:ind w:left="360"/>
            </w:pPr>
            <w:r w:rsidRPr="00163D1E">
              <w:t>Бокун Наташа, васпитач</w:t>
            </w:r>
          </w:p>
          <w:p w14:paraId="61C89D2B" w14:textId="77777777" w:rsidR="008D6A5D" w:rsidRPr="00163D1E" w:rsidRDefault="008D6A5D" w:rsidP="0089085F">
            <w:pPr>
              <w:ind w:left="360"/>
            </w:pPr>
            <w:r>
              <w:rPr>
                <w:lang w:val="sr-Cyrl-CS"/>
              </w:rPr>
              <w:t>Врховац Милијана</w:t>
            </w:r>
            <w:r w:rsidRPr="00163D1E">
              <w:t>, савет родитеља</w:t>
            </w:r>
          </w:p>
          <w:p w14:paraId="68426A7D" w14:textId="77777777" w:rsidR="008D6A5D" w:rsidRPr="00163D1E" w:rsidRDefault="008D6A5D" w:rsidP="0089085F">
            <w:pPr>
              <w:ind w:left="360"/>
            </w:pPr>
            <w:r>
              <w:t>Немања Вељановски,</w:t>
            </w:r>
            <w:r w:rsidRPr="00163D1E">
              <w:t xml:space="preserve"> ученичк</w:t>
            </w:r>
            <w:r>
              <w:rPr>
                <w:lang w:val="sr-Cyrl-CS"/>
              </w:rPr>
              <w:t>и</w:t>
            </w:r>
            <w:r w:rsidRPr="00163D1E">
              <w:t xml:space="preserve"> парламента</w:t>
            </w:r>
          </w:p>
          <w:p w14:paraId="56FC1E84" w14:textId="77777777" w:rsidR="008D6A5D" w:rsidRPr="00163D1E" w:rsidRDefault="008D6A5D" w:rsidP="0089085F">
            <w:pPr>
              <w:ind w:left="360"/>
            </w:pPr>
            <w:r>
              <w:t>Биљана Ђуровић</w:t>
            </w:r>
            <w:r w:rsidRPr="00163D1E">
              <w:t>, директор школе</w:t>
            </w:r>
          </w:p>
          <w:p w14:paraId="212B9761" w14:textId="77777777" w:rsidR="008D6A5D" w:rsidRPr="000120FB" w:rsidRDefault="008D6A5D" w:rsidP="0089085F">
            <w:pPr>
              <w:ind w:left="360"/>
            </w:pPr>
            <w:r>
              <w:t>Л.С.Светлана Грујоски</w:t>
            </w:r>
          </w:p>
        </w:tc>
      </w:tr>
      <w:tr w:rsidR="008D6A5D" w:rsidRPr="00172B7C" w14:paraId="727635CE" w14:textId="77777777" w:rsidTr="0089085F">
        <w:tc>
          <w:tcPr>
            <w:tcW w:w="1416" w:type="dxa"/>
          </w:tcPr>
          <w:p w14:paraId="64EE1384" w14:textId="77777777" w:rsidR="008D6A5D" w:rsidRPr="00172B7C" w:rsidRDefault="008D6A5D" w:rsidP="0089085F">
            <w:pPr>
              <w:autoSpaceDE w:val="0"/>
              <w:autoSpaceDN w:val="0"/>
              <w:adjustRightInd w:val="0"/>
              <w:jc w:val="center"/>
              <w:rPr>
                <w:lang w:val="sr-Cyrl-CS"/>
              </w:rPr>
            </w:pPr>
            <w:r>
              <w:rPr>
                <w:lang w:val="sr-Cyrl-CS"/>
              </w:rPr>
              <w:t>2</w:t>
            </w:r>
          </w:p>
        </w:tc>
        <w:tc>
          <w:tcPr>
            <w:tcW w:w="2012" w:type="dxa"/>
          </w:tcPr>
          <w:p w14:paraId="1C6FA4BE" w14:textId="77777777" w:rsidR="008D6A5D" w:rsidRPr="00172B7C" w:rsidRDefault="008D6A5D" w:rsidP="0089085F">
            <w:pPr>
              <w:autoSpaceDE w:val="0"/>
              <w:autoSpaceDN w:val="0"/>
              <w:adjustRightInd w:val="0"/>
              <w:jc w:val="center"/>
              <w:rPr>
                <w:lang w:val="sr-Cyrl-CS"/>
              </w:rPr>
            </w:pPr>
            <w:r>
              <w:rPr>
                <w:lang w:val="sr-Cyrl-CS"/>
              </w:rPr>
              <w:t>Стручни актив</w:t>
            </w:r>
            <w:r w:rsidRPr="00172B7C">
              <w:rPr>
                <w:lang w:val="sr-Cyrl-CS"/>
              </w:rPr>
              <w:t xml:space="preserve"> за школско развојно планирање</w:t>
            </w:r>
          </w:p>
        </w:tc>
        <w:tc>
          <w:tcPr>
            <w:tcW w:w="2038" w:type="dxa"/>
          </w:tcPr>
          <w:p w14:paraId="020FD52F" w14:textId="77777777" w:rsidR="008D6A5D" w:rsidRPr="00172B7C" w:rsidRDefault="008D6A5D" w:rsidP="0089085F">
            <w:pPr>
              <w:autoSpaceDE w:val="0"/>
              <w:autoSpaceDN w:val="0"/>
              <w:adjustRightInd w:val="0"/>
              <w:jc w:val="center"/>
              <w:rPr>
                <w:lang w:val="sr-Cyrl-CS"/>
              </w:rPr>
            </w:pPr>
            <w:r w:rsidRPr="00172B7C">
              <w:rPr>
                <w:lang w:val="sr-Cyrl-CS"/>
              </w:rPr>
              <w:t>Зоран Симовић</w:t>
            </w:r>
          </w:p>
        </w:tc>
        <w:tc>
          <w:tcPr>
            <w:tcW w:w="3390" w:type="dxa"/>
          </w:tcPr>
          <w:p w14:paraId="34721C7B" w14:textId="77777777" w:rsidR="008D6A5D" w:rsidRPr="00163D1E" w:rsidRDefault="008D6A5D" w:rsidP="0089085F">
            <w:pPr>
              <w:ind w:left="360"/>
            </w:pPr>
            <w:r w:rsidRPr="00163D1E">
              <w:t>Весна Загорац-библиотекар</w:t>
            </w:r>
          </w:p>
          <w:p w14:paraId="18BB5B34" w14:textId="77777777" w:rsidR="008D6A5D" w:rsidRDefault="008D6A5D" w:rsidP="0089085F">
            <w:pPr>
              <w:ind w:left="360"/>
            </w:pPr>
            <w:r w:rsidRPr="00163D1E">
              <w:t>Лидија Леу-учитељ</w:t>
            </w:r>
          </w:p>
          <w:p w14:paraId="66A68D11" w14:textId="77777777" w:rsidR="008D6A5D" w:rsidRDefault="008D6A5D" w:rsidP="0089085F">
            <w:pPr>
              <w:ind w:left="360"/>
            </w:pPr>
            <w:r>
              <w:t>Кристина Балан-професор биологије,</w:t>
            </w:r>
          </w:p>
          <w:p w14:paraId="1E7EA157" w14:textId="77777777" w:rsidR="008D6A5D" w:rsidRPr="00F46F07" w:rsidRDefault="008D6A5D" w:rsidP="0089085F">
            <w:pPr>
              <w:ind w:left="360"/>
            </w:pPr>
            <w:r>
              <w:t>Јадранка Златковић-васпитач,</w:t>
            </w:r>
          </w:p>
          <w:p w14:paraId="7B004A1D" w14:textId="77777777" w:rsidR="008D6A5D" w:rsidRPr="00163D1E" w:rsidRDefault="008D6A5D" w:rsidP="0089085F">
            <w:pPr>
              <w:ind w:left="360"/>
            </w:pPr>
            <w:r>
              <w:t>Биљана Ђуровић</w:t>
            </w:r>
            <w:r w:rsidRPr="00163D1E">
              <w:t>, директор школе</w:t>
            </w:r>
          </w:p>
          <w:p w14:paraId="55282DA0" w14:textId="77777777" w:rsidR="008D6A5D" w:rsidRDefault="008D6A5D" w:rsidP="0089085F">
            <w:pPr>
              <w:autoSpaceDE w:val="0"/>
              <w:autoSpaceDN w:val="0"/>
              <w:adjustRightInd w:val="0"/>
              <w:rPr>
                <w:lang w:val="sr-Cyrl-CS"/>
              </w:rPr>
            </w:pPr>
            <w:r>
              <w:rPr>
                <w:lang w:val="sr-Cyrl-CS"/>
              </w:rPr>
              <w:t>Род: Саша Додић</w:t>
            </w:r>
          </w:p>
          <w:p w14:paraId="016B2CF8" w14:textId="77777777" w:rsidR="008D6A5D" w:rsidRPr="0026552F" w:rsidRDefault="008D6A5D" w:rsidP="0089085F">
            <w:pPr>
              <w:autoSpaceDE w:val="0"/>
              <w:autoSpaceDN w:val="0"/>
              <w:adjustRightInd w:val="0"/>
            </w:pPr>
            <w:r>
              <w:t>Уч.пар. Немања Вељановски</w:t>
            </w:r>
          </w:p>
          <w:p w14:paraId="07A8D168" w14:textId="77777777" w:rsidR="008D6A5D" w:rsidRPr="008E1F6F" w:rsidRDefault="008D6A5D" w:rsidP="0089085F">
            <w:pPr>
              <w:autoSpaceDE w:val="0"/>
              <w:autoSpaceDN w:val="0"/>
              <w:adjustRightInd w:val="0"/>
            </w:pPr>
            <w:r>
              <w:t>Л.С: Светлана Грујоски</w:t>
            </w:r>
          </w:p>
        </w:tc>
      </w:tr>
      <w:tr w:rsidR="008D6A5D" w:rsidRPr="00172B7C" w14:paraId="4B15A9BE" w14:textId="77777777" w:rsidTr="0089085F">
        <w:tc>
          <w:tcPr>
            <w:tcW w:w="1416" w:type="dxa"/>
          </w:tcPr>
          <w:p w14:paraId="3BFB1FED" w14:textId="77777777" w:rsidR="008D6A5D" w:rsidRPr="00172B7C" w:rsidRDefault="008D6A5D" w:rsidP="0089085F">
            <w:pPr>
              <w:autoSpaceDE w:val="0"/>
              <w:autoSpaceDN w:val="0"/>
              <w:adjustRightInd w:val="0"/>
              <w:jc w:val="center"/>
              <w:rPr>
                <w:lang w:val="sr-Cyrl-CS"/>
              </w:rPr>
            </w:pPr>
            <w:r>
              <w:rPr>
                <w:lang w:val="sr-Cyrl-CS"/>
              </w:rPr>
              <w:t>3</w:t>
            </w:r>
          </w:p>
        </w:tc>
        <w:tc>
          <w:tcPr>
            <w:tcW w:w="2012" w:type="dxa"/>
          </w:tcPr>
          <w:p w14:paraId="2C04A18A" w14:textId="77777777" w:rsidR="008D6A5D" w:rsidRPr="00172B7C" w:rsidRDefault="008D6A5D" w:rsidP="0089085F">
            <w:pPr>
              <w:autoSpaceDE w:val="0"/>
              <w:autoSpaceDN w:val="0"/>
              <w:adjustRightInd w:val="0"/>
              <w:jc w:val="center"/>
              <w:rPr>
                <w:lang w:val="sr-Cyrl-CS"/>
              </w:rPr>
            </w:pPr>
            <w:r>
              <w:rPr>
                <w:lang w:val="sr-Cyrl-CS"/>
              </w:rPr>
              <w:t>Тим за заштиту од</w:t>
            </w:r>
            <w:r w:rsidRPr="00E837A6">
              <w:rPr>
                <w:lang w:val="ru-RU"/>
              </w:rPr>
              <w:t xml:space="preserve"> дискриминације,</w:t>
            </w:r>
            <w:r>
              <w:rPr>
                <w:lang w:val="sr-Cyrl-CS"/>
              </w:rPr>
              <w:t xml:space="preserve"> насиља, злостављања и занемаривања</w:t>
            </w:r>
          </w:p>
        </w:tc>
        <w:tc>
          <w:tcPr>
            <w:tcW w:w="2038" w:type="dxa"/>
          </w:tcPr>
          <w:p w14:paraId="48B5E7D3" w14:textId="77777777" w:rsidR="008D6A5D" w:rsidRPr="00172B7C" w:rsidRDefault="008D6A5D" w:rsidP="0089085F">
            <w:pPr>
              <w:autoSpaceDE w:val="0"/>
              <w:autoSpaceDN w:val="0"/>
              <w:adjustRightInd w:val="0"/>
              <w:jc w:val="center"/>
              <w:rPr>
                <w:lang w:val="sr-Cyrl-CS"/>
              </w:rPr>
            </w:pPr>
            <w:r w:rsidRPr="00F46F07">
              <w:t>Биљана Ђуровић, директор</w:t>
            </w:r>
          </w:p>
        </w:tc>
        <w:tc>
          <w:tcPr>
            <w:tcW w:w="3390" w:type="dxa"/>
          </w:tcPr>
          <w:p w14:paraId="058B6871" w14:textId="77777777" w:rsidR="008D6A5D" w:rsidRDefault="008D6A5D" w:rsidP="0089085F">
            <w:pPr>
              <w:ind w:left="360"/>
            </w:pPr>
            <w:r>
              <w:t>Ана Марковић-психолог</w:t>
            </w:r>
          </w:p>
          <w:p w14:paraId="503261E9" w14:textId="77777777" w:rsidR="008D6A5D" w:rsidRPr="00163D1E" w:rsidRDefault="008D6A5D" w:rsidP="0089085F">
            <w:pPr>
              <w:ind w:left="360"/>
            </w:pPr>
            <w:r>
              <w:t>Кристина Пинтарић</w:t>
            </w:r>
            <w:r w:rsidRPr="00163D1E">
              <w:t>, стручни сарадник, педагог</w:t>
            </w:r>
          </w:p>
          <w:p w14:paraId="37E2FD97" w14:textId="77777777" w:rsidR="008D6A5D" w:rsidRPr="001A3FA0" w:rsidRDefault="008D6A5D" w:rsidP="0089085F">
            <w:pPr>
              <w:autoSpaceDE w:val="0"/>
              <w:autoSpaceDN w:val="0"/>
              <w:adjustRightInd w:val="0"/>
              <w:ind w:left="360"/>
            </w:pPr>
            <w:r w:rsidRPr="00E837A6">
              <w:rPr>
                <w:lang w:val="ru-RU"/>
              </w:rPr>
              <w:t xml:space="preserve">Лидија </w:t>
            </w:r>
            <w:r>
              <w:t>Јасић</w:t>
            </w:r>
            <w:r w:rsidRPr="00E837A6">
              <w:rPr>
                <w:lang w:val="ru-RU"/>
              </w:rPr>
              <w:t xml:space="preserve"> секретар установе</w:t>
            </w:r>
            <w:r>
              <w:t>,Миљан Блазовић проф.физичког,Александра Чакован проф.физике, Љиљана Јованов, учитељ</w:t>
            </w:r>
          </w:p>
          <w:p w14:paraId="1A274A72" w14:textId="77777777" w:rsidR="008D6A5D" w:rsidRDefault="008D6A5D" w:rsidP="0089085F">
            <w:pPr>
              <w:autoSpaceDE w:val="0"/>
              <w:autoSpaceDN w:val="0"/>
              <w:adjustRightInd w:val="0"/>
            </w:pPr>
            <w:r>
              <w:t>род.</w:t>
            </w:r>
          </w:p>
          <w:p w14:paraId="705FC0EB" w14:textId="77777777" w:rsidR="008D6A5D" w:rsidRDefault="008D6A5D" w:rsidP="0089085F">
            <w:pPr>
              <w:autoSpaceDE w:val="0"/>
              <w:autoSpaceDN w:val="0"/>
              <w:adjustRightInd w:val="0"/>
            </w:pPr>
            <w:r>
              <w:t>Лок.сам.Александар Илић</w:t>
            </w:r>
          </w:p>
          <w:p w14:paraId="2478D87B" w14:textId="77777777" w:rsidR="008D6A5D" w:rsidRPr="00DE2389" w:rsidRDefault="008D6A5D" w:rsidP="0089085F">
            <w:pPr>
              <w:autoSpaceDE w:val="0"/>
              <w:autoSpaceDN w:val="0"/>
              <w:adjustRightInd w:val="0"/>
            </w:pPr>
            <w:r>
              <w:t>Уч.парламент:Немања Вељановски</w:t>
            </w:r>
          </w:p>
        </w:tc>
      </w:tr>
      <w:tr w:rsidR="008D6A5D" w:rsidRPr="00172B7C" w14:paraId="6F742C9D" w14:textId="77777777" w:rsidTr="0089085F">
        <w:tc>
          <w:tcPr>
            <w:tcW w:w="1416" w:type="dxa"/>
          </w:tcPr>
          <w:p w14:paraId="191DCDAB" w14:textId="77777777" w:rsidR="008D6A5D" w:rsidRPr="00172B7C" w:rsidRDefault="008D6A5D" w:rsidP="0089085F">
            <w:pPr>
              <w:autoSpaceDE w:val="0"/>
              <w:autoSpaceDN w:val="0"/>
              <w:adjustRightInd w:val="0"/>
              <w:jc w:val="center"/>
              <w:rPr>
                <w:lang w:val="sr-Cyrl-CS"/>
              </w:rPr>
            </w:pPr>
            <w:r>
              <w:rPr>
                <w:lang w:val="sr-Cyrl-CS"/>
              </w:rPr>
              <w:t>4</w:t>
            </w:r>
          </w:p>
        </w:tc>
        <w:tc>
          <w:tcPr>
            <w:tcW w:w="2012" w:type="dxa"/>
          </w:tcPr>
          <w:p w14:paraId="2767E553" w14:textId="77777777" w:rsidR="008D6A5D" w:rsidRPr="00172B7C" w:rsidRDefault="008D6A5D" w:rsidP="0089085F">
            <w:pPr>
              <w:autoSpaceDE w:val="0"/>
              <w:autoSpaceDN w:val="0"/>
              <w:adjustRightInd w:val="0"/>
              <w:jc w:val="center"/>
              <w:rPr>
                <w:lang w:val="sr-Cyrl-CS"/>
              </w:rPr>
            </w:pPr>
            <w:r w:rsidRPr="00172B7C">
              <w:rPr>
                <w:lang w:val="sr-Cyrl-CS"/>
              </w:rPr>
              <w:t>Тим за инклузи</w:t>
            </w:r>
            <w:r>
              <w:rPr>
                <w:lang w:val="sr-Cyrl-CS"/>
              </w:rPr>
              <w:t>вно образовање</w:t>
            </w:r>
          </w:p>
        </w:tc>
        <w:tc>
          <w:tcPr>
            <w:tcW w:w="2038" w:type="dxa"/>
          </w:tcPr>
          <w:p w14:paraId="57D57093" w14:textId="77777777" w:rsidR="008D6A5D" w:rsidRPr="00172B7C" w:rsidRDefault="008D6A5D" w:rsidP="0089085F">
            <w:pPr>
              <w:autoSpaceDE w:val="0"/>
              <w:autoSpaceDN w:val="0"/>
              <w:adjustRightInd w:val="0"/>
              <w:jc w:val="center"/>
              <w:rPr>
                <w:lang w:val="sr-Cyrl-CS"/>
              </w:rPr>
            </w:pPr>
            <w:r w:rsidRPr="00172B7C">
              <w:rPr>
                <w:lang w:val="sr-Cyrl-CS"/>
              </w:rPr>
              <w:t>Ана Марковић</w:t>
            </w:r>
          </w:p>
        </w:tc>
        <w:tc>
          <w:tcPr>
            <w:tcW w:w="3390" w:type="dxa"/>
          </w:tcPr>
          <w:p w14:paraId="324CA5EC" w14:textId="77777777" w:rsidR="008D6A5D" w:rsidRDefault="008D6A5D" w:rsidP="0089085F">
            <w:pPr>
              <w:ind w:left="360"/>
            </w:pPr>
            <w:r>
              <w:t>Кристина Пинтарић</w:t>
            </w:r>
          </w:p>
          <w:p w14:paraId="41862580" w14:textId="77777777" w:rsidR="008D6A5D" w:rsidRPr="00163D1E" w:rsidRDefault="008D6A5D" w:rsidP="0089085F">
            <w:pPr>
              <w:ind w:left="360"/>
            </w:pPr>
            <w:r w:rsidRPr="00163D1E">
              <w:t>Вања Спасић- професор разредне наставе</w:t>
            </w:r>
          </w:p>
          <w:p w14:paraId="52598660" w14:textId="77777777" w:rsidR="008D6A5D" w:rsidRPr="00D77883" w:rsidRDefault="008D6A5D" w:rsidP="0089085F">
            <w:pPr>
              <w:ind w:left="360"/>
            </w:pPr>
            <w:r w:rsidRPr="00163D1E">
              <w:t>Лидија Леу, професор разредне наставе</w:t>
            </w:r>
            <w:r>
              <w:t>, Јадранка Глигоров, професор српског</w:t>
            </w:r>
          </w:p>
          <w:p w14:paraId="4F84F9C6" w14:textId="77777777" w:rsidR="008D6A5D" w:rsidRPr="00163D1E" w:rsidRDefault="008D6A5D" w:rsidP="0089085F">
            <w:pPr>
              <w:ind w:left="360"/>
            </w:pPr>
            <w:r>
              <w:t xml:space="preserve">Снежана Грбић наставник ТО, </w:t>
            </w:r>
          </w:p>
          <w:p w14:paraId="3B6F0629" w14:textId="77777777" w:rsidR="008D6A5D" w:rsidRDefault="008D6A5D" w:rsidP="0089085F">
            <w:pPr>
              <w:ind w:left="360"/>
            </w:pPr>
            <w:r>
              <w:t>Биљана Ђуровић</w:t>
            </w:r>
            <w:r w:rsidRPr="00163D1E">
              <w:t>, директор</w:t>
            </w:r>
          </w:p>
          <w:p w14:paraId="2D4C1595" w14:textId="77777777" w:rsidR="008D6A5D" w:rsidRDefault="008D6A5D" w:rsidP="0089085F">
            <w:pPr>
              <w:rPr>
                <w:lang w:val="sr-Cyrl-CS"/>
              </w:rPr>
            </w:pPr>
            <w:r>
              <w:rPr>
                <w:lang w:val="sr-Cyrl-CS"/>
              </w:rPr>
              <w:t>Род.:Вања Јовановић</w:t>
            </w:r>
          </w:p>
          <w:p w14:paraId="5AE4C1EE" w14:textId="77777777" w:rsidR="008D6A5D" w:rsidRDefault="008D6A5D" w:rsidP="0089085F">
            <w:r>
              <w:t>Л.С.:Светлана Грујоски</w:t>
            </w:r>
          </w:p>
          <w:p w14:paraId="14F0A845" w14:textId="77777777" w:rsidR="008D6A5D" w:rsidRPr="00DE2389" w:rsidRDefault="008D6A5D" w:rsidP="0089085F">
            <w:r>
              <w:t>Уч.парламент:</w:t>
            </w:r>
          </w:p>
        </w:tc>
      </w:tr>
      <w:tr w:rsidR="008D6A5D" w14:paraId="47BDCDB0" w14:textId="77777777" w:rsidTr="0089085F">
        <w:tblPrEx>
          <w:tblLook w:val="0000" w:firstRow="0" w:lastRow="0" w:firstColumn="0" w:lastColumn="0" w:noHBand="0" w:noVBand="0"/>
        </w:tblPrEx>
        <w:trPr>
          <w:trHeight w:val="945"/>
        </w:trPr>
        <w:tc>
          <w:tcPr>
            <w:tcW w:w="1416" w:type="dxa"/>
          </w:tcPr>
          <w:p w14:paraId="56E08329" w14:textId="77777777" w:rsidR="008D6A5D" w:rsidRDefault="008D6A5D" w:rsidP="0089085F">
            <w:pPr>
              <w:tabs>
                <w:tab w:val="left" w:pos="3899"/>
              </w:tabs>
              <w:jc w:val="center"/>
              <w:rPr>
                <w:b/>
                <w:u w:val="single"/>
                <w:lang w:val="sr-Cyrl-CS"/>
              </w:rPr>
            </w:pPr>
            <w:r>
              <w:rPr>
                <w:b/>
                <w:u w:val="single"/>
                <w:lang w:val="sr-Cyrl-CS"/>
              </w:rPr>
              <w:t>5</w:t>
            </w:r>
          </w:p>
        </w:tc>
        <w:tc>
          <w:tcPr>
            <w:tcW w:w="2012" w:type="dxa"/>
          </w:tcPr>
          <w:p w14:paraId="7E14AD1C" w14:textId="77777777" w:rsidR="008D6A5D" w:rsidRPr="00F2463A" w:rsidRDefault="008D6A5D" w:rsidP="0089085F">
            <w:pPr>
              <w:tabs>
                <w:tab w:val="left" w:pos="3899"/>
              </w:tabs>
              <w:jc w:val="center"/>
              <w:rPr>
                <w:lang w:val="sr-Cyrl-CS"/>
              </w:rPr>
            </w:pPr>
            <w:r w:rsidRPr="00F2463A">
              <w:rPr>
                <w:lang w:val="sr-Cyrl-CS"/>
              </w:rPr>
              <w:t>Стручни актив за развој школског програма</w:t>
            </w:r>
          </w:p>
        </w:tc>
        <w:tc>
          <w:tcPr>
            <w:tcW w:w="2038" w:type="dxa"/>
          </w:tcPr>
          <w:p w14:paraId="7A41F69E" w14:textId="77777777" w:rsidR="008D6A5D" w:rsidRPr="00B95CBF" w:rsidRDefault="008D6A5D" w:rsidP="0089085F">
            <w:pPr>
              <w:tabs>
                <w:tab w:val="left" w:pos="3899"/>
              </w:tabs>
              <w:jc w:val="center"/>
              <w:rPr>
                <w:lang w:val="sr-Cyrl-CS"/>
              </w:rPr>
            </w:pPr>
            <w:r>
              <w:rPr>
                <w:lang w:val="sr-Cyrl-CS"/>
              </w:rPr>
              <w:t>Данијела Ивановски</w:t>
            </w:r>
          </w:p>
        </w:tc>
        <w:tc>
          <w:tcPr>
            <w:tcW w:w="3390" w:type="dxa"/>
          </w:tcPr>
          <w:p w14:paraId="4F9EF785" w14:textId="77777777" w:rsidR="008D6A5D" w:rsidRPr="00163D1E" w:rsidRDefault="008D6A5D" w:rsidP="0089085F">
            <w:pPr>
              <w:ind w:left="360"/>
            </w:pPr>
            <w:r w:rsidRPr="00163D1E">
              <w:t>Бранкица Петров, наставник разредне наставе</w:t>
            </w:r>
          </w:p>
          <w:p w14:paraId="208A875B" w14:textId="77777777" w:rsidR="008D6A5D" w:rsidRPr="00163D1E" w:rsidRDefault="008D6A5D" w:rsidP="0089085F">
            <w:pPr>
              <w:ind w:left="360"/>
            </w:pPr>
            <w:r w:rsidRPr="00163D1E">
              <w:t>Владана Деановић-Војводић, професор енглеског</w:t>
            </w:r>
          </w:p>
          <w:p w14:paraId="7D775FF5" w14:textId="77777777" w:rsidR="008D6A5D" w:rsidRPr="00E837A6" w:rsidRDefault="008D6A5D" w:rsidP="0089085F">
            <w:pPr>
              <w:ind w:left="360"/>
              <w:rPr>
                <w:lang w:val="ru-RU"/>
              </w:rPr>
            </w:pPr>
            <w:r w:rsidRPr="00F46F07">
              <w:t>Биљана Ђуровић</w:t>
            </w:r>
            <w:r w:rsidRPr="00163D1E">
              <w:t>, директор школе</w:t>
            </w:r>
          </w:p>
          <w:p w14:paraId="67A93928" w14:textId="77777777" w:rsidR="008D6A5D" w:rsidRDefault="008D6A5D" w:rsidP="0089085F">
            <w:pPr>
              <w:tabs>
                <w:tab w:val="left" w:pos="3899"/>
              </w:tabs>
              <w:rPr>
                <w:lang w:val="sr-Cyrl-CS"/>
              </w:rPr>
            </w:pPr>
            <w:r>
              <w:rPr>
                <w:lang w:val="sr-Cyrl-CS"/>
              </w:rPr>
              <w:t>Род.Саша Додић</w:t>
            </w:r>
          </w:p>
          <w:p w14:paraId="620296CF" w14:textId="77777777" w:rsidR="008D6A5D" w:rsidRDefault="008D6A5D" w:rsidP="0089085F">
            <w:pPr>
              <w:tabs>
                <w:tab w:val="left" w:pos="3899"/>
              </w:tabs>
              <w:rPr>
                <w:lang w:val="sr-Cyrl-CS"/>
              </w:rPr>
            </w:pPr>
            <w:r>
              <w:rPr>
                <w:lang w:val="sr-Cyrl-CS"/>
              </w:rPr>
              <w:t>Л.С:Ивана Секулић</w:t>
            </w:r>
          </w:p>
          <w:p w14:paraId="186076E4" w14:textId="77777777" w:rsidR="008D6A5D" w:rsidRPr="00B22C7C" w:rsidRDefault="008D6A5D" w:rsidP="0089085F">
            <w:pPr>
              <w:tabs>
                <w:tab w:val="left" w:pos="3899"/>
              </w:tabs>
            </w:pPr>
            <w:r>
              <w:t>Уч.пар. Марија Гостић</w:t>
            </w:r>
          </w:p>
        </w:tc>
      </w:tr>
      <w:tr w:rsidR="008D6A5D" w14:paraId="7A0F1A1F" w14:textId="77777777" w:rsidTr="0089085F">
        <w:tblPrEx>
          <w:tblLook w:val="0000" w:firstRow="0" w:lastRow="0" w:firstColumn="0" w:lastColumn="0" w:noHBand="0" w:noVBand="0"/>
        </w:tblPrEx>
        <w:trPr>
          <w:trHeight w:val="885"/>
        </w:trPr>
        <w:tc>
          <w:tcPr>
            <w:tcW w:w="1416" w:type="dxa"/>
          </w:tcPr>
          <w:p w14:paraId="5788B001" w14:textId="77777777" w:rsidR="008D6A5D" w:rsidRDefault="008D6A5D" w:rsidP="0089085F">
            <w:pPr>
              <w:tabs>
                <w:tab w:val="left" w:pos="3899"/>
              </w:tabs>
              <w:jc w:val="center"/>
              <w:rPr>
                <w:b/>
                <w:u w:val="single"/>
                <w:lang w:val="sr-Cyrl-CS"/>
              </w:rPr>
            </w:pPr>
            <w:r>
              <w:rPr>
                <w:b/>
                <w:u w:val="single"/>
                <w:lang w:val="sr-Cyrl-CS"/>
              </w:rPr>
              <w:t>6</w:t>
            </w:r>
          </w:p>
        </w:tc>
        <w:tc>
          <w:tcPr>
            <w:tcW w:w="2012" w:type="dxa"/>
          </w:tcPr>
          <w:p w14:paraId="31D4F2C0" w14:textId="77777777" w:rsidR="008D6A5D" w:rsidRPr="00F2463A" w:rsidRDefault="008D6A5D" w:rsidP="0089085F">
            <w:pPr>
              <w:tabs>
                <w:tab w:val="left" w:pos="3899"/>
              </w:tabs>
              <w:jc w:val="center"/>
              <w:rPr>
                <w:lang w:val="sr-Cyrl-CS"/>
              </w:rPr>
            </w:pPr>
            <w:r w:rsidRPr="00F2463A">
              <w:rPr>
                <w:lang w:val="sr-Cyrl-CS"/>
              </w:rPr>
              <w:t>Тим за професионалну орјентацију</w:t>
            </w:r>
          </w:p>
        </w:tc>
        <w:tc>
          <w:tcPr>
            <w:tcW w:w="2038" w:type="dxa"/>
          </w:tcPr>
          <w:p w14:paraId="5171882A" w14:textId="77777777" w:rsidR="008D6A5D" w:rsidRPr="006337E3" w:rsidRDefault="008D6A5D" w:rsidP="0089085F">
            <w:pPr>
              <w:tabs>
                <w:tab w:val="left" w:pos="3899"/>
              </w:tabs>
              <w:jc w:val="center"/>
              <w:rPr>
                <w:lang w:val="sr-Cyrl-CS"/>
              </w:rPr>
            </w:pPr>
            <w:r>
              <w:t>Александра Цветковић</w:t>
            </w:r>
          </w:p>
        </w:tc>
        <w:tc>
          <w:tcPr>
            <w:tcW w:w="3390" w:type="dxa"/>
          </w:tcPr>
          <w:p w14:paraId="0B8199FD" w14:textId="77777777" w:rsidR="008D6A5D" w:rsidRPr="00F46F07" w:rsidRDefault="008D6A5D" w:rsidP="0089085F">
            <w:r>
              <w:t>Ана Марковић, стручни сарадник, психолог</w:t>
            </w:r>
          </w:p>
          <w:p w14:paraId="05FD3384" w14:textId="77777777" w:rsidR="008D6A5D" w:rsidRPr="000E3D4D" w:rsidRDefault="008D6A5D" w:rsidP="0089085F">
            <w:pPr>
              <w:ind w:left="360"/>
            </w:pPr>
            <w:r>
              <w:t>Блазовић Миљан</w:t>
            </w:r>
            <w:r w:rsidRPr="00163D1E">
              <w:t xml:space="preserve">, професор </w:t>
            </w:r>
            <w:r>
              <w:t>физичког</w:t>
            </w:r>
          </w:p>
          <w:p w14:paraId="5DADEFB2" w14:textId="77777777" w:rsidR="008D6A5D" w:rsidRDefault="008D6A5D" w:rsidP="0089085F">
            <w:pPr>
              <w:ind w:left="360"/>
            </w:pPr>
            <w:r>
              <w:t>Злата Хрнчан</w:t>
            </w:r>
            <w:r w:rsidRPr="00163D1E">
              <w:t xml:space="preserve">, професор </w:t>
            </w:r>
            <w:r>
              <w:t>музичког</w:t>
            </w:r>
          </w:p>
          <w:p w14:paraId="74D167F6" w14:textId="77777777" w:rsidR="008D6A5D" w:rsidRDefault="008D6A5D" w:rsidP="0089085F">
            <w:pPr>
              <w:tabs>
                <w:tab w:val="left" w:pos="3899"/>
              </w:tabs>
              <w:rPr>
                <w:lang w:val="sr-Cyrl-CS"/>
              </w:rPr>
            </w:pPr>
            <w:r>
              <w:rPr>
                <w:lang w:val="sr-Cyrl-CS"/>
              </w:rPr>
              <w:t>Род.Вања Јовановић</w:t>
            </w:r>
          </w:p>
          <w:p w14:paraId="208E4294" w14:textId="77777777" w:rsidR="008D6A5D" w:rsidRDefault="008D6A5D" w:rsidP="0089085F">
            <w:pPr>
              <w:tabs>
                <w:tab w:val="left" w:pos="3899"/>
              </w:tabs>
              <w:rPr>
                <w:lang w:val="sr-Cyrl-CS"/>
              </w:rPr>
            </w:pPr>
            <w:r>
              <w:rPr>
                <w:lang w:val="sr-Cyrl-CS"/>
              </w:rPr>
              <w:t>Л.С:Светлана Грујоски</w:t>
            </w:r>
          </w:p>
          <w:p w14:paraId="0C9CE523" w14:textId="77777777" w:rsidR="008D6A5D" w:rsidRPr="00B22C7C" w:rsidRDefault="008D6A5D" w:rsidP="0089085F">
            <w:r>
              <w:t>Уч.пар.</w:t>
            </w:r>
          </w:p>
        </w:tc>
      </w:tr>
      <w:tr w:rsidR="008D6A5D" w14:paraId="0E489999" w14:textId="77777777" w:rsidTr="0089085F">
        <w:tblPrEx>
          <w:tblLook w:val="0000" w:firstRow="0" w:lastRow="0" w:firstColumn="0" w:lastColumn="0" w:noHBand="0" w:noVBand="0"/>
        </w:tblPrEx>
        <w:trPr>
          <w:trHeight w:val="885"/>
        </w:trPr>
        <w:tc>
          <w:tcPr>
            <w:tcW w:w="1416" w:type="dxa"/>
          </w:tcPr>
          <w:p w14:paraId="306A101F" w14:textId="77777777" w:rsidR="008D6A5D" w:rsidRDefault="008D6A5D" w:rsidP="0089085F">
            <w:pPr>
              <w:tabs>
                <w:tab w:val="left" w:pos="3899"/>
              </w:tabs>
              <w:jc w:val="center"/>
              <w:rPr>
                <w:b/>
                <w:u w:val="single"/>
                <w:lang w:val="sr-Cyrl-CS"/>
              </w:rPr>
            </w:pPr>
            <w:r>
              <w:rPr>
                <w:b/>
                <w:u w:val="single"/>
                <w:lang w:val="sr-Cyrl-CS"/>
              </w:rPr>
              <w:t>7</w:t>
            </w:r>
          </w:p>
        </w:tc>
        <w:tc>
          <w:tcPr>
            <w:tcW w:w="2012" w:type="dxa"/>
          </w:tcPr>
          <w:p w14:paraId="6FF94EA6" w14:textId="77777777" w:rsidR="008D6A5D" w:rsidRPr="00F2463A" w:rsidRDefault="008D6A5D" w:rsidP="0089085F">
            <w:pPr>
              <w:tabs>
                <w:tab w:val="left" w:pos="3899"/>
              </w:tabs>
              <w:jc w:val="center"/>
              <w:rPr>
                <w:lang w:val="sr-Cyrl-CS"/>
              </w:rPr>
            </w:pPr>
            <w:r>
              <w:rPr>
                <w:lang w:val="sr-Cyrl-CS"/>
              </w:rPr>
              <w:t xml:space="preserve">Тим за обезбеђивање квалитета и развој установе </w:t>
            </w:r>
          </w:p>
        </w:tc>
        <w:tc>
          <w:tcPr>
            <w:tcW w:w="2038" w:type="dxa"/>
          </w:tcPr>
          <w:p w14:paraId="4A4B2AE5" w14:textId="77777777" w:rsidR="008D6A5D" w:rsidRPr="00A81DDC" w:rsidRDefault="008D6A5D" w:rsidP="0089085F">
            <w:pPr>
              <w:tabs>
                <w:tab w:val="left" w:pos="3899"/>
              </w:tabs>
              <w:jc w:val="center"/>
            </w:pPr>
            <w:r>
              <w:t>Кристина Пинтарић</w:t>
            </w:r>
          </w:p>
        </w:tc>
        <w:tc>
          <w:tcPr>
            <w:tcW w:w="3390" w:type="dxa"/>
          </w:tcPr>
          <w:p w14:paraId="40B95EF2" w14:textId="77777777" w:rsidR="008D6A5D" w:rsidRPr="00AC4D75" w:rsidRDefault="008D6A5D" w:rsidP="0089085F">
            <w:r w:rsidRPr="00AC4D75">
              <w:t>Весна Ан</w:t>
            </w:r>
            <w:r>
              <w:t>ђ</w:t>
            </w:r>
            <w:r w:rsidRPr="00AC4D75">
              <w:t>еловић, васпитач</w:t>
            </w:r>
          </w:p>
          <w:p w14:paraId="227C35E5" w14:textId="77777777" w:rsidR="008D6A5D" w:rsidRDefault="008D6A5D" w:rsidP="0089085F">
            <w:r w:rsidRPr="00AC4D75">
              <w:t>Лепосава Спиридонов, учитељ</w:t>
            </w:r>
          </w:p>
          <w:p w14:paraId="122C4CB7" w14:textId="77777777" w:rsidR="008D6A5D" w:rsidRDefault="008D6A5D" w:rsidP="0089085F">
            <w:r>
              <w:t>Ружица Димковић-учитељ</w:t>
            </w:r>
          </w:p>
          <w:p w14:paraId="4887B6A3" w14:textId="77777777" w:rsidR="008D6A5D" w:rsidRPr="00F46F07" w:rsidRDefault="008D6A5D" w:rsidP="0089085F">
            <w:r>
              <w:t xml:space="preserve">Сузана Петровић-професор немачког језика, </w:t>
            </w:r>
          </w:p>
          <w:p w14:paraId="197660DC" w14:textId="77777777" w:rsidR="008D6A5D" w:rsidRDefault="008D6A5D" w:rsidP="0089085F">
            <w:pPr>
              <w:tabs>
                <w:tab w:val="left" w:pos="3899"/>
              </w:tabs>
              <w:rPr>
                <w:lang w:val="sr-Cyrl-CS"/>
              </w:rPr>
            </w:pPr>
            <w:r>
              <w:rPr>
                <w:lang w:val="sr-Cyrl-CS"/>
              </w:rPr>
              <w:t>Род.Саша Додић</w:t>
            </w:r>
          </w:p>
          <w:p w14:paraId="6D6EA2FF" w14:textId="77777777" w:rsidR="008D6A5D" w:rsidRDefault="008D6A5D" w:rsidP="0089085F">
            <w:pPr>
              <w:tabs>
                <w:tab w:val="left" w:pos="3899"/>
              </w:tabs>
              <w:rPr>
                <w:lang w:val="sr-Cyrl-CS"/>
              </w:rPr>
            </w:pPr>
            <w:r>
              <w:rPr>
                <w:lang w:val="sr-Cyrl-CS"/>
              </w:rPr>
              <w:t>Л.С:Светлана Грујоски</w:t>
            </w:r>
          </w:p>
          <w:p w14:paraId="487010FD" w14:textId="77777777" w:rsidR="008D6A5D" w:rsidRPr="00B22C7C" w:rsidRDefault="008D6A5D" w:rsidP="0089085F">
            <w:r>
              <w:t>Уч.пар.Немања Вељановски</w:t>
            </w:r>
          </w:p>
        </w:tc>
      </w:tr>
      <w:tr w:rsidR="008D6A5D" w14:paraId="1580C683" w14:textId="77777777" w:rsidTr="0089085F">
        <w:tblPrEx>
          <w:tblLook w:val="0000" w:firstRow="0" w:lastRow="0" w:firstColumn="0" w:lastColumn="0" w:noHBand="0" w:noVBand="0"/>
        </w:tblPrEx>
        <w:trPr>
          <w:trHeight w:val="885"/>
        </w:trPr>
        <w:tc>
          <w:tcPr>
            <w:tcW w:w="1416" w:type="dxa"/>
          </w:tcPr>
          <w:p w14:paraId="12393456" w14:textId="77777777" w:rsidR="008D6A5D" w:rsidRDefault="008D6A5D" w:rsidP="0089085F">
            <w:pPr>
              <w:tabs>
                <w:tab w:val="left" w:pos="3899"/>
              </w:tabs>
              <w:jc w:val="center"/>
              <w:rPr>
                <w:b/>
                <w:u w:val="single"/>
                <w:lang w:val="sr-Cyrl-CS"/>
              </w:rPr>
            </w:pPr>
            <w:r>
              <w:rPr>
                <w:b/>
                <w:u w:val="single"/>
                <w:lang w:val="sr-Cyrl-CS"/>
              </w:rPr>
              <w:t>8</w:t>
            </w:r>
          </w:p>
        </w:tc>
        <w:tc>
          <w:tcPr>
            <w:tcW w:w="2012" w:type="dxa"/>
          </w:tcPr>
          <w:p w14:paraId="37999219" w14:textId="77777777" w:rsidR="008D6A5D" w:rsidRPr="00887888" w:rsidRDefault="008D6A5D" w:rsidP="0089085F">
            <w:pPr>
              <w:jc w:val="center"/>
            </w:pPr>
            <w:r w:rsidRPr="008B6D4C">
              <w:t>Тим за стручно усавршавање</w:t>
            </w:r>
            <w:r>
              <w:t xml:space="preserve"> и професионални развој запослених</w:t>
            </w:r>
          </w:p>
          <w:p w14:paraId="19868E2B" w14:textId="77777777" w:rsidR="008D6A5D" w:rsidRDefault="008D6A5D" w:rsidP="0089085F">
            <w:pPr>
              <w:tabs>
                <w:tab w:val="left" w:pos="3899"/>
              </w:tabs>
              <w:jc w:val="center"/>
              <w:rPr>
                <w:lang w:val="sr-Cyrl-CS"/>
              </w:rPr>
            </w:pPr>
          </w:p>
        </w:tc>
        <w:tc>
          <w:tcPr>
            <w:tcW w:w="2038" w:type="dxa"/>
          </w:tcPr>
          <w:p w14:paraId="5A08CD3A" w14:textId="77777777" w:rsidR="008D6A5D" w:rsidRPr="00874932" w:rsidRDefault="008D6A5D" w:rsidP="0089085F">
            <w:pPr>
              <w:tabs>
                <w:tab w:val="left" w:pos="3899"/>
              </w:tabs>
              <w:jc w:val="center"/>
            </w:pPr>
            <w:r>
              <w:t>Биљана Ђуровић</w:t>
            </w:r>
          </w:p>
        </w:tc>
        <w:tc>
          <w:tcPr>
            <w:tcW w:w="3390" w:type="dxa"/>
          </w:tcPr>
          <w:p w14:paraId="1EB62076" w14:textId="77777777" w:rsidR="008D6A5D" w:rsidRDefault="008D6A5D" w:rsidP="0089085F">
            <w:pPr>
              <w:ind w:left="360"/>
            </w:pPr>
            <w:r>
              <w:t>Данијела Ивановски</w:t>
            </w:r>
          </w:p>
          <w:p w14:paraId="4C08020B" w14:textId="77777777" w:rsidR="008D6A5D" w:rsidRDefault="008D6A5D" w:rsidP="0089085F">
            <w:pPr>
              <w:ind w:left="360"/>
            </w:pPr>
            <w:r w:rsidRPr="002B77C4">
              <w:t>Биљана Петковски, професор разредне наставе</w:t>
            </w:r>
          </w:p>
          <w:p w14:paraId="6A433C28" w14:textId="77777777" w:rsidR="008D6A5D" w:rsidRDefault="008D6A5D" w:rsidP="0089085F">
            <w:pPr>
              <w:ind w:left="360"/>
            </w:pPr>
            <w:r>
              <w:t>Тања Јовчић-проф.раз.нас.</w:t>
            </w:r>
          </w:p>
          <w:p w14:paraId="3067B468" w14:textId="77777777" w:rsidR="008D6A5D" w:rsidRPr="00F46F07" w:rsidRDefault="008D6A5D" w:rsidP="0089085F">
            <w:pPr>
              <w:ind w:left="360"/>
            </w:pPr>
            <w:r>
              <w:t>Јасмина Веса-васпитач</w:t>
            </w:r>
          </w:p>
        </w:tc>
      </w:tr>
      <w:tr w:rsidR="008D6A5D" w14:paraId="17789DC2" w14:textId="77777777" w:rsidTr="0089085F">
        <w:tblPrEx>
          <w:tblLook w:val="0000" w:firstRow="0" w:lastRow="0" w:firstColumn="0" w:lastColumn="0" w:noHBand="0" w:noVBand="0"/>
        </w:tblPrEx>
        <w:trPr>
          <w:trHeight w:val="885"/>
        </w:trPr>
        <w:tc>
          <w:tcPr>
            <w:tcW w:w="1416" w:type="dxa"/>
          </w:tcPr>
          <w:p w14:paraId="084C4312" w14:textId="77777777" w:rsidR="008D6A5D" w:rsidRDefault="008D6A5D" w:rsidP="0089085F">
            <w:pPr>
              <w:tabs>
                <w:tab w:val="left" w:pos="3899"/>
              </w:tabs>
              <w:jc w:val="center"/>
              <w:rPr>
                <w:b/>
                <w:u w:val="single"/>
                <w:lang w:val="sr-Cyrl-CS"/>
              </w:rPr>
            </w:pPr>
            <w:r>
              <w:rPr>
                <w:b/>
                <w:u w:val="single"/>
                <w:lang w:val="sr-Cyrl-CS"/>
              </w:rPr>
              <w:t>9</w:t>
            </w:r>
          </w:p>
        </w:tc>
        <w:tc>
          <w:tcPr>
            <w:tcW w:w="2012" w:type="dxa"/>
          </w:tcPr>
          <w:p w14:paraId="70B5B4D8" w14:textId="77777777" w:rsidR="008D6A5D" w:rsidRPr="008B6D4C" w:rsidRDefault="008D6A5D" w:rsidP="0089085F">
            <w:pPr>
              <w:jc w:val="center"/>
            </w:pPr>
            <w:r w:rsidRPr="008B6D4C">
              <w:t>Тим за координацију пројектним активностима</w:t>
            </w:r>
          </w:p>
          <w:p w14:paraId="05E7C23A" w14:textId="77777777" w:rsidR="008D6A5D" w:rsidRDefault="008D6A5D" w:rsidP="0089085F">
            <w:pPr>
              <w:tabs>
                <w:tab w:val="left" w:pos="3899"/>
              </w:tabs>
              <w:jc w:val="center"/>
              <w:rPr>
                <w:lang w:val="sr-Cyrl-CS"/>
              </w:rPr>
            </w:pPr>
          </w:p>
        </w:tc>
        <w:tc>
          <w:tcPr>
            <w:tcW w:w="2038" w:type="dxa"/>
          </w:tcPr>
          <w:p w14:paraId="2712D302" w14:textId="77777777" w:rsidR="008D6A5D" w:rsidRPr="00007000" w:rsidRDefault="008D6A5D" w:rsidP="0089085F">
            <w:pPr>
              <w:tabs>
                <w:tab w:val="left" w:pos="3899"/>
              </w:tabs>
              <w:jc w:val="center"/>
            </w:pPr>
            <w:r>
              <w:t>Горан Спировски</w:t>
            </w:r>
          </w:p>
        </w:tc>
        <w:tc>
          <w:tcPr>
            <w:tcW w:w="3390" w:type="dxa"/>
          </w:tcPr>
          <w:p w14:paraId="1835C673" w14:textId="77777777" w:rsidR="008D6A5D" w:rsidRPr="002B77C4" w:rsidRDefault="008D6A5D" w:rsidP="0089085F">
            <w:pPr>
              <w:ind w:left="360"/>
            </w:pPr>
            <w:r>
              <w:t>Маријана Савић</w:t>
            </w:r>
            <w:r w:rsidRPr="002B77C4">
              <w:t>, професор разредне наставе</w:t>
            </w:r>
          </w:p>
          <w:p w14:paraId="620AF1A2" w14:textId="77777777" w:rsidR="008D6A5D" w:rsidRDefault="008D6A5D" w:rsidP="0089085F">
            <w:pPr>
              <w:ind w:left="360"/>
            </w:pPr>
            <w:r>
              <w:t>Биљана Ђуровић</w:t>
            </w:r>
            <w:r w:rsidRPr="002B77C4">
              <w:t>, директор</w:t>
            </w:r>
          </w:p>
          <w:p w14:paraId="58E4B51B" w14:textId="77777777" w:rsidR="008D6A5D" w:rsidRDefault="008D6A5D" w:rsidP="0089085F">
            <w:pPr>
              <w:ind w:left="360"/>
            </w:pPr>
            <w:r>
              <w:t>Љиљана Тасковски-проф.математике</w:t>
            </w:r>
          </w:p>
          <w:p w14:paraId="5904C42B" w14:textId="77777777" w:rsidR="008D6A5D" w:rsidRPr="00F46F07" w:rsidRDefault="008D6A5D" w:rsidP="0089085F">
            <w:pPr>
              <w:ind w:left="360"/>
            </w:pPr>
            <w:r>
              <w:t>Светлана Илић-васпитач</w:t>
            </w:r>
          </w:p>
          <w:p w14:paraId="26E68D06" w14:textId="77777777" w:rsidR="008D6A5D" w:rsidRDefault="008D6A5D" w:rsidP="0089085F">
            <w:pPr>
              <w:tabs>
                <w:tab w:val="left" w:pos="3899"/>
              </w:tabs>
              <w:rPr>
                <w:lang w:val="sr-Cyrl-CS"/>
              </w:rPr>
            </w:pPr>
            <w:r>
              <w:rPr>
                <w:lang w:val="sr-Cyrl-CS"/>
              </w:rPr>
              <w:t xml:space="preserve">Род. </w:t>
            </w:r>
          </w:p>
          <w:p w14:paraId="75BCEC21" w14:textId="77777777" w:rsidR="008D6A5D" w:rsidRDefault="008D6A5D" w:rsidP="0089085F">
            <w:pPr>
              <w:tabs>
                <w:tab w:val="left" w:pos="3899"/>
              </w:tabs>
              <w:rPr>
                <w:lang w:val="sr-Cyrl-CS"/>
              </w:rPr>
            </w:pPr>
            <w:r>
              <w:rPr>
                <w:lang w:val="sr-Cyrl-CS"/>
              </w:rPr>
              <w:t>Л.С:Ивана Секулић</w:t>
            </w:r>
          </w:p>
          <w:p w14:paraId="6BBB9CBB" w14:textId="77777777" w:rsidR="008D6A5D" w:rsidRPr="00B22C7C" w:rsidRDefault="008D6A5D" w:rsidP="0089085F">
            <w:pPr>
              <w:tabs>
                <w:tab w:val="left" w:pos="3899"/>
              </w:tabs>
            </w:pPr>
            <w:r>
              <w:t>Уч.пар.Немања Вељановски</w:t>
            </w:r>
          </w:p>
        </w:tc>
      </w:tr>
      <w:tr w:rsidR="008D6A5D" w14:paraId="4D25245C" w14:textId="77777777" w:rsidTr="0089085F">
        <w:tblPrEx>
          <w:tblLook w:val="0000" w:firstRow="0" w:lastRow="0" w:firstColumn="0" w:lastColumn="0" w:noHBand="0" w:noVBand="0"/>
        </w:tblPrEx>
        <w:trPr>
          <w:trHeight w:val="885"/>
        </w:trPr>
        <w:tc>
          <w:tcPr>
            <w:tcW w:w="1416" w:type="dxa"/>
          </w:tcPr>
          <w:p w14:paraId="0948DDA4" w14:textId="77777777" w:rsidR="008D6A5D" w:rsidRDefault="008D6A5D" w:rsidP="0089085F">
            <w:pPr>
              <w:tabs>
                <w:tab w:val="left" w:pos="3899"/>
              </w:tabs>
              <w:jc w:val="center"/>
              <w:rPr>
                <w:b/>
                <w:u w:val="single"/>
                <w:lang w:val="sr-Cyrl-CS"/>
              </w:rPr>
            </w:pPr>
            <w:r>
              <w:rPr>
                <w:b/>
                <w:u w:val="single"/>
                <w:lang w:val="sr-Cyrl-CS"/>
              </w:rPr>
              <w:t>10</w:t>
            </w:r>
          </w:p>
        </w:tc>
        <w:tc>
          <w:tcPr>
            <w:tcW w:w="2012" w:type="dxa"/>
          </w:tcPr>
          <w:p w14:paraId="4B6B9EF7" w14:textId="77777777" w:rsidR="008D6A5D" w:rsidRPr="008B6D4C" w:rsidRDefault="008D6A5D" w:rsidP="0089085F">
            <w:pPr>
              <w:jc w:val="center"/>
            </w:pPr>
            <w:r w:rsidRPr="008B6D4C">
              <w:t>Тим за реализацију културно-друштвених активности</w:t>
            </w:r>
          </w:p>
          <w:p w14:paraId="7ABE4105" w14:textId="77777777" w:rsidR="008D6A5D" w:rsidRDefault="008D6A5D" w:rsidP="0089085F">
            <w:pPr>
              <w:tabs>
                <w:tab w:val="left" w:pos="3899"/>
              </w:tabs>
              <w:jc w:val="center"/>
              <w:rPr>
                <w:lang w:val="sr-Cyrl-CS"/>
              </w:rPr>
            </w:pPr>
          </w:p>
        </w:tc>
        <w:tc>
          <w:tcPr>
            <w:tcW w:w="2038" w:type="dxa"/>
          </w:tcPr>
          <w:p w14:paraId="6FD14E1B" w14:textId="77777777" w:rsidR="008D6A5D" w:rsidRPr="00AC4D75" w:rsidRDefault="008D6A5D" w:rsidP="0089085F">
            <w:pPr>
              <w:tabs>
                <w:tab w:val="left" w:pos="3899"/>
              </w:tabs>
              <w:jc w:val="center"/>
            </w:pPr>
            <w:r w:rsidRPr="008B6D4C">
              <w:t>Ивана Лашић</w:t>
            </w:r>
          </w:p>
        </w:tc>
        <w:tc>
          <w:tcPr>
            <w:tcW w:w="3390" w:type="dxa"/>
          </w:tcPr>
          <w:p w14:paraId="4BAE5439" w14:textId="77777777" w:rsidR="008D6A5D" w:rsidRPr="002B77C4" w:rsidRDefault="008D6A5D" w:rsidP="0089085F">
            <w:pPr>
              <w:ind w:left="360"/>
            </w:pPr>
            <w:r w:rsidRPr="002B77C4">
              <w:t>Драган Вулин, професор физичког васпитања</w:t>
            </w:r>
          </w:p>
          <w:p w14:paraId="79E1F6A1" w14:textId="77777777" w:rsidR="008D6A5D" w:rsidRPr="002B77C4" w:rsidRDefault="008D6A5D" w:rsidP="0089085F">
            <w:pPr>
              <w:ind w:left="360"/>
            </w:pPr>
            <w:r w:rsidRPr="002B77C4">
              <w:t>Николина Николић, професор српског језика</w:t>
            </w:r>
          </w:p>
          <w:p w14:paraId="6CBF7C37" w14:textId="77777777" w:rsidR="008D6A5D" w:rsidRDefault="008D6A5D" w:rsidP="0089085F">
            <w:pPr>
              <w:ind w:left="360"/>
            </w:pPr>
            <w:r w:rsidRPr="002B77C4">
              <w:t>Милена Мркела, наставница енглеског језика</w:t>
            </w:r>
            <w:r>
              <w:t>, Јелена Наумовски, наставник македонског</w:t>
            </w:r>
          </w:p>
          <w:p w14:paraId="090D4265" w14:textId="77777777" w:rsidR="008D6A5D" w:rsidRDefault="008D6A5D" w:rsidP="0089085F">
            <w:pPr>
              <w:ind w:left="360"/>
            </w:pPr>
            <w:r>
              <w:t>Тања Митановски-васпитач</w:t>
            </w:r>
          </w:p>
          <w:p w14:paraId="5CB8CC45" w14:textId="77777777" w:rsidR="008D6A5D" w:rsidRDefault="008D6A5D" w:rsidP="0089085F">
            <w:pPr>
              <w:ind w:left="360"/>
            </w:pPr>
            <w:r>
              <w:t>Иван Величковић-проф.ликовно</w:t>
            </w:r>
          </w:p>
          <w:p w14:paraId="38815A05" w14:textId="77777777" w:rsidR="008D6A5D" w:rsidRDefault="008D6A5D" w:rsidP="0089085F">
            <w:pPr>
              <w:ind w:left="360"/>
            </w:pPr>
            <w:r>
              <w:t>Милица Илић-проф.ликовног</w:t>
            </w:r>
          </w:p>
          <w:p w14:paraId="55673B52" w14:textId="77777777" w:rsidR="008D6A5D" w:rsidRDefault="008D6A5D" w:rsidP="0089085F">
            <w:pPr>
              <w:ind w:left="360"/>
            </w:pPr>
            <w:r>
              <w:t>Зорица Димковић-проф.ликовног</w:t>
            </w:r>
          </w:p>
          <w:p w14:paraId="745B99E5" w14:textId="77777777" w:rsidR="008D6A5D" w:rsidRDefault="008D6A5D" w:rsidP="0089085F">
            <w:pPr>
              <w:tabs>
                <w:tab w:val="left" w:pos="3899"/>
              </w:tabs>
              <w:rPr>
                <w:lang w:val="sr-Cyrl-CS"/>
              </w:rPr>
            </w:pPr>
            <w:r>
              <w:rPr>
                <w:lang w:val="sr-Cyrl-CS"/>
              </w:rPr>
              <w:t xml:space="preserve">Род. </w:t>
            </w:r>
          </w:p>
          <w:p w14:paraId="792BCF9D" w14:textId="77777777" w:rsidR="008D6A5D" w:rsidRDefault="008D6A5D" w:rsidP="0089085F">
            <w:pPr>
              <w:tabs>
                <w:tab w:val="left" w:pos="3899"/>
              </w:tabs>
              <w:rPr>
                <w:lang w:val="sr-Cyrl-CS"/>
              </w:rPr>
            </w:pPr>
            <w:r>
              <w:rPr>
                <w:lang w:val="sr-Cyrl-CS"/>
              </w:rPr>
              <w:t>Л.С.:Светлана Грујоски</w:t>
            </w:r>
          </w:p>
          <w:p w14:paraId="20C8A9C1" w14:textId="77777777" w:rsidR="008D6A5D" w:rsidRPr="00B22C7C" w:rsidRDefault="008D6A5D" w:rsidP="0089085F">
            <w:r>
              <w:t>Уч.пар.Немања Вељановски</w:t>
            </w:r>
          </w:p>
        </w:tc>
      </w:tr>
      <w:tr w:rsidR="008D6A5D" w14:paraId="56FB2A91" w14:textId="77777777" w:rsidTr="0089085F">
        <w:tblPrEx>
          <w:tblLook w:val="0000" w:firstRow="0" w:lastRow="0" w:firstColumn="0" w:lastColumn="0" w:noHBand="0" w:noVBand="0"/>
        </w:tblPrEx>
        <w:trPr>
          <w:trHeight w:val="885"/>
        </w:trPr>
        <w:tc>
          <w:tcPr>
            <w:tcW w:w="1416" w:type="dxa"/>
          </w:tcPr>
          <w:p w14:paraId="24F0AFB2" w14:textId="77777777" w:rsidR="008D6A5D" w:rsidRDefault="008D6A5D" w:rsidP="0089085F">
            <w:pPr>
              <w:tabs>
                <w:tab w:val="left" w:pos="3899"/>
              </w:tabs>
              <w:jc w:val="center"/>
              <w:rPr>
                <w:b/>
                <w:u w:val="single"/>
                <w:lang w:val="sr-Cyrl-CS"/>
              </w:rPr>
            </w:pPr>
            <w:r>
              <w:rPr>
                <w:b/>
                <w:u w:val="single"/>
                <w:lang w:val="sr-Cyrl-CS"/>
              </w:rPr>
              <w:t>11</w:t>
            </w:r>
          </w:p>
        </w:tc>
        <w:tc>
          <w:tcPr>
            <w:tcW w:w="2012" w:type="dxa"/>
          </w:tcPr>
          <w:p w14:paraId="40910413" w14:textId="77777777" w:rsidR="008D6A5D" w:rsidRPr="00641D3E" w:rsidRDefault="008D6A5D" w:rsidP="0089085F">
            <w:pPr>
              <w:jc w:val="center"/>
            </w:pPr>
            <w:r>
              <w:t>Тим за развој међупредметних компентенција и предузетништво</w:t>
            </w:r>
          </w:p>
        </w:tc>
        <w:tc>
          <w:tcPr>
            <w:tcW w:w="2038" w:type="dxa"/>
          </w:tcPr>
          <w:p w14:paraId="16562086" w14:textId="77777777" w:rsidR="008D6A5D" w:rsidRPr="00697F21" w:rsidRDefault="008D6A5D" w:rsidP="0089085F">
            <w:pPr>
              <w:tabs>
                <w:tab w:val="left" w:pos="3899"/>
              </w:tabs>
              <w:jc w:val="center"/>
            </w:pPr>
            <w:r>
              <w:t>Горан Лишанин</w:t>
            </w:r>
          </w:p>
        </w:tc>
        <w:tc>
          <w:tcPr>
            <w:tcW w:w="3390" w:type="dxa"/>
          </w:tcPr>
          <w:p w14:paraId="012A836F" w14:textId="77777777" w:rsidR="008D6A5D" w:rsidRDefault="008D6A5D" w:rsidP="0089085F">
            <w:r>
              <w:t>Биљана Ђуровић</w:t>
            </w:r>
            <w:r w:rsidRPr="002B77C4">
              <w:t>, директор</w:t>
            </w:r>
          </w:p>
          <w:p w14:paraId="5700E921" w14:textId="77777777" w:rsidR="008D6A5D" w:rsidRDefault="008D6A5D" w:rsidP="0089085F">
            <w:r>
              <w:t>Ивана Секулић-проф.математике</w:t>
            </w:r>
          </w:p>
          <w:p w14:paraId="58FC6C7B" w14:textId="77777777" w:rsidR="008D6A5D" w:rsidRDefault="008D6A5D" w:rsidP="0089085F">
            <w:r>
              <w:t>Драгана Јакшић-проф.хемије</w:t>
            </w:r>
          </w:p>
          <w:p w14:paraId="66DA99A6" w14:textId="77777777" w:rsidR="008D6A5D" w:rsidRDefault="008D6A5D" w:rsidP="0089085F">
            <w:r>
              <w:t>Данијела Врговац-проф.информатике</w:t>
            </w:r>
          </w:p>
          <w:p w14:paraId="6B4575E1" w14:textId="77777777" w:rsidR="008D6A5D" w:rsidRPr="00F46F07" w:rsidRDefault="008D6A5D" w:rsidP="0089085F">
            <w:r>
              <w:t>Сања Тренговски-васпитач</w:t>
            </w:r>
          </w:p>
          <w:p w14:paraId="62C82D40" w14:textId="77777777" w:rsidR="008D6A5D" w:rsidRDefault="008D6A5D" w:rsidP="0089085F">
            <w:pPr>
              <w:tabs>
                <w:tab w:val="left" w:pos="3899"/>
              </w:tabs>
              <w:rPr>
                <w:lang w:val="sr-Cyrl-CS"/>
              </w:rPr>
            </w:pPr>
            <w:r>
              <w:rPr>
                <w:lang w:val="sr-Cyrl-CS"/>
              </w:rPr>
              <w:t>Род.</w:t>
            </w:r>
          </w:p>
          <w:p w14:paraId="347CDB79" w14:textId="77777777" w:rsidR="008D6A5D" w:rsidRDefault="008D6A5D" w:rsidP="0089085F">
            <w:pPr>
              <w:tabs>
                <w:tab w:val="left" w:pos="3899"/>
              </w:tabs>
              <w:rPr>
                <w:lang w:val="sr-Cyrl-CS"/>
              </w:rPr>
            </w:pPr>
            <w:r>
              <w:rPr>
                <w:lang w:val="sr-Cyrl-CS"/>
              </w:rPr>
              <w:t>Л.С.:Светлана Грујоски</w:t>
            </w:r>
          </w:p>
          <w:p w14:paraId="34FC8806" w14:textId="77777777" w:rsidR="008D6A5D" w:rsidRPr="00B22C7C" w:rsidRDefault="008D6A5D" w:rsidP="0089085F">
            <w:r>
              <w:t>Уч.пар.Немања Вељановски</w:t>
            </w:r>
          </w:p>
        </w:tc>
      </w:tr>
    </w:tbl>
    <w:p w14:paraId="7C9CD516" w14:textId="77777777" w:rsidR="009672C9" w:rsidRDefault="009672C9" w:rsidP="008B5AEC">
      <w:pPr>
        <w:tabs>
          <w:tab w:val="left" w:pos="3899"/>
        </w:tabs>
        <w:ind w:left="720"/>
        <w:rPr>
          <w:b/>
          <w:bCs/>
          <w:sz w:val="28"/>
          <w:szCs w:val="28"/>
          <w:u w:val="single"/>
        </w:rPr>
      </w:pPr>
    </w:p>
    <w:p w14:paraId="27A7BA15" w14:textId="77777777" w:rsidR="009672C9" w:rsidRDefault="009672C9" w:rsidP="008B5AEC">
      <w:pPr>
        <w:tabs>
          <w:tab w:val="left" w:pos="3899"/>
        </w:tabs>
        <w:ind w:left="720"/>
        <w:rPr>
          <w:b/>
          <w:bCs/>
          <w:sz w:val="28"/>
          <w:szCs w:val="28"/>
          <w:u w:val="single"/>
        </w:rPr>
      </w:pPr>
    </w:p>
    <w:p w14:paraId="689A92AA" w14:textId="77777777" w:rsidR="009672C9" w:rsidRDefault="009672C9" w:rsidP="008B5AEC">
      <w:pPr>
        <w:tabs>
          <w:tab w:val="left" w:pos="3899"/>
        </w:tabs>
        <w:ind w:left="720"/>
        <w:rPr>
          <w:b/>
          <w:bCs/>
          <w:sz w:val="28"/>
          <w:szCs w:val="28"/>
          <w:u w:val="single"/>
        </w:rPr>
      </w:pPr>
    </w:p>
    <w:p w14:paraId="0CF97833" w14:textId="77777777" w:rsidR="009672C9" w:rsidRDefault="009672C9" w:rsidP="008B5AEC">
      <w:pPr>
        <w:tabs>
          <w:tab w:val="left" w:pos="3899"/>
        </w:tabs>
        <w:ind w:left="720"/>
        <w:rPr>
          <w:b/>
          <w:bCs/>
          <w:sz w:val="28"/>
          <w:szCs w:val="28"/>
          <w:u w:val="single"/>
        </w:rPr>
      </w:pPr>
    </w:p>
    <w:p w14:paraId="5984FA58" w14:textId="77777777" w:rsidR="009672C9" w:rsidRDefault="009672C9" w:rsidP="008B5AEC">
      <w:pPr>
        <w:tabs>
          <w:tab w:val="left" w:pos="3899"/>
        </w:tabs>
        <w:ind w:left="720"/>
        <w:rPr>
          <w:b/>
          <w:bCs/>
          <w:sz w:val="28"/>
          <w:szCs w:val="28"/>
          <w:u w:val="single"/>
        </w:rPr>
      </w:pPr>
    </w:p>
    <w:p w14:paraId="5D84D630" w14:textId="77777777" w:rsidR="009672C9" w:rsidRDefault="009672C9" w:rsidP="008B5AEC">
      <w:pPr>
        <w:tabs>
          <w:tab w:val="left" w:pos="3899"/>
        </w:tabs>
        <w:ind w:left="720"/>
        <w:rPr>
          <w:b/>
          <w:bCs/>
          <w:sz w:val="28"/>
          <w:szCs w:val="28"/>
          <w:u w:val="single"/>
        </w:rPr>
      </w:pPr>
    </w:p>
    <w:p w14:paraId="4C19CF92" w14:textId="77777777" w:rsidR="009672C9" w:rsidRPr="009672C9" w:rsidRDefault="009672C9" w:rsidP="008B5AEC">
      <w:pPr>
        <w:tabs>
          <w:tab w:val="left" w:pos="3899"/>
        </w:tabs>
        <w:ind w:left="720"/>
        <w:rPr>
          <w:b/>
          <w:bCs/>
          <w:sz w:val="28"/>
          <w:szCs w:val="28"/>
          <w:u w:val="single"/>
        </w:rPr>
      </w:pPr>
    </w:p>
    <w:p w14:paraId="153CEF9B" w14:textId="77777777" w:rsidR="004E72DC" w:rsidRDefault="004E72DC" w:rsidP="008B5AEC">
      <w:pPr>
        <w:tabs>
          <w:tab w:val="left" w:pos="3899"/>
        </w:tabs>
        <w:ind w:left="720"/>
        <w:rPr>
          <w:b/>
          <w:bCs/>
          <w:sz w:val="28"/>
          <w:szCs w:val="28"/>
          <w:u w:val="single"/>
        </w:rPr>
      </w:pPr>
    </w:p>
    <w:p w14:paraId="5DC0BF6F" w14:textId="77777777" w:rsidR="004E72DC" w:rsidRPr="009672C9" w:rsidRDefault="004E72DC" w:rsidP="009672C9">
      <w:pPr>
        <w:tabs>
          <w:tab w:val="left" w:pos="3899"/>
        </w:tabs>
        <w:rPr>
          <w:b/>
          <w:bCs/>
          <w:sz w:val="28"/>
          <w:szCs w:val="28"/>
          <w:u w:val="single"/>
        </w:rPr>
      </w:pPr>
    </w:p>
    <w:p w14:paraId="467CF305" w14:textId="77777777" w:rsidR="004E72DC" w:rsidRPr="004E72DC" w:rsidRDefault="004E72DC" w:rsidP="008B5AEC">
      <w:pPr>
        <w:tabs>
          <w:tab w:val="left" w:pos="3899"/>
        </w:tabs>
        <w:ind w:left="720"/>
        <w:rPr>
          <w:b/>
          <w:bCs/>
          <w:sz w:val="28"/>
          <w:szCs w:val="28"/>
          <w:u w:val="single"/>
        </w:rPr>
      </w:pPr>
    </w:p>
    <w:p w14:paraId="4283DDA9" w14:textId="77777777" w:rsidR="002427E9" w:rsidRDefault="002427E9" w:rsidP="008B5AEC">
      <w:pPr>
        <w:tabs>
          <w:tab w:val="left" w:pos="3899"/>
        </w:tabs>
        <w:ind w:left="720"/>
        <w:rPr>
          <w:b/>
          <w:bCs/>
          <w:sz w:val="28"/>
          <w:szCs w:val="28"/>
          <w:u w:val="single"/>
        </w:rPr>
      </w:pPr>
    </w:p>
    <w:p w14:paraId="57DB63E0" w14:textId="77777777" w:rsidR="002427E9" w:rsidRDefault="002427E9" w:rsidP="008B5AEC">
      <w:pPr>
        <w:tabs>
          <w:tab w:val="left" w:pos="3899"/>
        </w:tabs>
        <w:ind w:left="720"/>
        <w:rPr>
          <w:b/>
          <w:bCs/>
          <w:sz w:val="28"/>
          <w:szCs w:val="28"/>
          <w:u w:val="single"/>
        </w:rPr>
      </w:pPr>
    </w:p>
    <w:p w14:paraId="16936D28" w14:textId="77777777" w:rsidR="002427E9" w:rsidRPr="006337E3" w:rsidRDefault="002427E9" w:rsidP="00EF6024">
      <w:pPr>
        <w:tabs>
          <w:tab w:val="left" w:pos="3899"/>
        </w:tabs>
        <w:rPr>
          <w:b/>
          <w:bCs/>
          <w:sz w:val="28"/>
          <w:szCs w:val="28"/>
          <w:u w:val="single"/>
          <w:lang w:val="sr-Cyrl-CS"/>
        </w:rPr>
      </w:pPr>
    </w:p>
    <w:p w14:paraId="30CF56C6" w14:textId="77777777" w:rsidR="002427E9" w:rsidRDefault="002427E9" w:rsidP="007D5B00">
      <w:pPr>
        <w:tabs>
          <w:tab w:val="left" w:pos="3899"/>
        </w:tabs>
        <w:rPr>
          <w:b/>
          <w:bCs/>
          <w:lang w:val="sr-Cyrl-CS"/>
        </w:rPr>
      </w:pPr>
    </w:p>
    <w:p w14:paraId="1D40A919" w14:textId="77777777" w:rsidR="002427E9" w:rsidRDefault="002427E9" w:rsidP="007D5B00">
      <w:pPr>
        <w:tabs>
          <w:tab w:val="left" w:pos="3899"/>
        </w:tabs>
        <w:rPr>
          <w:b/>
          <w:bCs/>
          <w:lang w:val="sr-Cyrl-CS"/>
        </w:rPr>
      </w:pPr>
    </w:p>
    <w:p w14:paraId="54A3DC47" w14:textId="77777777" w:rsidR="002427E9" w:rsidRDefault="002427E9" w:rsidP="007D5B00">
      <w:pPr>
        <w:tabs>
          <w:tab w:val="left" w:pos="3899"/>
        </w:tabs>
        <w:rPr>
          <w:b/>
          <w:bCs/>
          <w:lang w:val="sr-Cyrl-CS"/>
        </w:rPr>
      </w:pPr>
    </w:p>
    <w:p w14:paraId="2D46727A" w14:textId="77777777" w:rsidR="002427E9" w:rsidRDefault="002427E9" w:rsidP="007D5B00">
      <w:pPr>
        <w:tabs>
          <w:tab w:val="left" w:pos="3899"/>
        </w:tabs>
        <w:rPr>
          <w:b/>
          <w:bCs/>
          <w:lang w:val="sr-Cyrl-CS"/>
        </w:rPr>
      </w:pPr>
    </w:p>
    <w:p w14:paraId="02A26E44" w14:textId="77777777" w:rsidR="0099130A" w:rsidRDefault="0099130A" w:rsidP="007D5B00">
      <w:pPr>
        <w:tabs>
          <w:tab w:val="left" w:pos="3899"/>
        </w:tabs>
        <w:rPr>
          <w:b/>
          <w:bCs/>
          <w:lang w:val="sr-Cyrl-CS"/>
        </w:rPr>
      </w:pPr>
    </w:p>
    <w:p w14:paraId="2C6CE62B" w14:textId="77777777" w:rsidR="0099130A" w:rsidRDefault="0099130A" w:rsidP="007D5B00">
      <w:pPr>
        <w:tabs>
          <w:tab w:val="left" w:pos="3899"/>
        </w:tabs>
        <w:rPr>
          <w:b/>
          <w:bCs/>
          <w:lang w:val="sr-Cyrl-CS"/>
        </w:rPr>
      </w:pPr>
    </w:p>
    <w:p w14:paraId="68C6D3B1" w14:textId="77777777" w:rsidR="0099130A" w:rsidRDefault="0099130A" w:rsidP="007D5B00">
      <w:pPr>
        <w:tabs>
          <w:tab w:val="left" w:pos="3899"/>
        </w:tabs>
        <w:rPr>
          <w:b/>
          <w:bCs/>
          <w:lang w:val="sr-Cyrl-CS"/>
        </w:rPr>
      </w:pPr>
    </w:p>
    <w:p w14:paraId="2EB41680" w14:textId="77777777" w:rsidR="0099130A" w:rsidRDefault="0099130A" w:rsidP="007D5B00">
      <w:pPr>
        <w:tabs>
          <w:tab w:val="left" w:pos="3899"/>
        </w:tabs>
        <w:rPr>
          <w:b/>
          <w:bCs/>
          <w:lang w:val="sr-Cyrl-CS"/>
        </w:rPr>
      </w:pPr>
    </w:p>
    <w:p w14:paraId="4DD0073D" w14:textId="77777777" w:rsidR="0099130A" w:rsidRDefault="0099130A" w:rsidP="007D5B00">
      <w:pPr>
        <w:tabs>
          <w:tab w:val="left" w:pos="3899"/>
        </w:tabs>
        <w:rPr>
          <w:b/>
          <w:bCs/>
          <w:lang w:val="sr-Cyrl-CS"/>
        </w:rPr>
      </w:pPr>
    </w:p>
    <w:p w14:paraId="40B287BA" w14:textId="77777777" w:rsidR="0099130A" w:rsidRDefault="0099130A" w:rsidP="007D5B00">
      <w:pPr>
        <w:tabs>
          <w:tab w:val="left" w:pos="3899"/>
        </w:tabs>
        <w:rPr>
          <w:b/>
          <w:bCs/>
          <w:lang w:val="sr-Cyrl-CS"/>
        </w:rPr>
      </w:pPr>
    </w:p>
    <w:p w14:paraId="1C0DB8DF" w14:textId="77777777" w:rsidR="0099130A" w:rsidRDefault="0099130A" w:rsidP="007D5B00">
      <w:pPr>
        <w:tabs>
          <w:tab w:val="left" w:pos="3899"/>
        </w:tabs>
        <w:rPr>
          <w:b/>
          <w:bCs/>
          <w:lang w:val="sr-Cyrl-CS"/>
        </w:rPr>
      </w:pPr>
    </w:p>
    <w:p w14:paraId="557A15BB" w14:textId="77777777" w:rsidR="0099130A" w:rsidRDefault="0099130A" w:rsidP="007D5B00">
      <w:pPr>
        <w:tabs>
          <w:tab w:val="left" w:pos="3899"/>
        </w:tabs>
        <w:rPr>
          <w:b/>
          <w:bCs/>
          <w:lang w:val="sr-Cyrl-CS"/>
        </w:rPr>
      </w:pPr>
    </w:p>
    <w:p w14:paraId="47A09527" w14:textId="77777777" w:rsidR="0099130A" w:rsidRDefault="0099130A" w:rsidP="007D5B00">
      <w:pPr>
        <w:tabs>
          <w:tab w:val="left" w:pos="3899"/>
        </w:tabs>
        <w:rPr>
          <w:b/>
          <w:bCs/>
          <w:lang w:val="sr-Cyrl-CS"/>
        </w:rPr>
      </w:pPr>
    </w:p>
    <w:p w14:paraId="7686DA6C" w14:textId="77777777" w:rsidR="0099130A" w:rsidRDefault="0099130A" w:rsidP="007D5B00">
      <w:pPr>
        <w:tabs>
          <w:tab w:val="left" w:pos="3899"/>
        </w:tabs>
        <w:rPr>
          <w:b/>
          <w:bCs/>
          <w:lang w:val="sr-Cyrl-CS"/>
        </w:rPr>
      </w:pPr>
    </w:p>
    <w:p w14:paraId="2E765899" w14:textId="77777777" w:rsidR="0099130A" w:rsidRDefault="0099130A" w:rsidP="007D5B00">
      <w:pPr>
        <w:tabs>
          <w:tab w:val="left" w:pos="3899"/>
        </w:tabs>
        <w:rPr>
          <w:b/>
          <w:bCs/>
          <w:lang w:val="sr-Cyrl-CS"/>
        </w:rPr>
      </w:pPr>
    </w:p>
    <w:p w14:paraId="0D31A6B3" w14:textId="77777777" w:rsidR="0099130A" w:rsidRDefault="0099130A" w:rsidP="007D5B00">
      <w:pPr>
        <w:tabs>
          <w:tab w:val="left" w:pos="3899"/>
        </w:tabs>
        <w:rPr>
          <w:b/>
          <w:bCs/>
          <w:lang w:val="sr-Cyrl-CS"/>
        </w:rPr>
      </w:pPr>
    </w:p>
    <w:p w14:paraId="44D4CE95" w14:textId="77777777" w:rsidR="0099130A" w:rsidRDefault="0099130A" w:rsidP="007D5B00">
      <w:pPr>
        <w:tabs>
          <w:tab w:val="left" w:pos="3899"/>
        </w:tabs>
        <w:rPr>
          <w:b/>
          <w:bCs/>
          <w:lang w:val="sr-Cyrl-CS"/>
        </w:rPr>
      </w:pPr>
    </w:p>
    <w:p w14:paraId="330614C1" w14:textId="77777777" w:rsidR="0099130A" w:rsidRDefault="0099130A" w:rsidP="007D5B00">
      <w:pPr>
        <w:tabs>
          <w:tab w:val="left" w:pos="3899"/>
        </w:tabs>
        <w:rPr>
          <w:b/>
          <w:bCs/>
          <w:lang w:val="sr-Cyrl-CS"/>
        </w:rPr>
      </w:pPr>
    </w:p>
    <w:p w14:paraId="0B56F5CD" w14:textId="77777777" w:rsidR="0099130A" w:rsidRDefault="0099130A" w:rsidP="007D5B00">
      <w:pPr>
        <w:tabs>
          <w:tab w:val="left" w:pos="3899"/>
        </w:tabs>
        <w:rPr>
          <w:b/>
          <w:bCs/>
          <w:lang w:val="sr-Cyrl-CS"/>
        </w:rPr>
      </w:pPr>
    </w:p>
    <w:p w14:paraId="22206A1A" w14:textId="77777777" w:rsidR="0099130A" w:rsidRDefault="0099130A" w:rsidP="007D5B00">
      <w:pPr>
        <w:tabs>
          <w:tab w:val="left" w:pos="3899"/>
        </w:tabs>
        <w:rPr>
          <w:b/>
          <w:bCs/>
          <w:lang w:val="sr-Cyrl-CS"/>
        </w:rPr>
      </w:pPr>
    </w:p>
    <w:p w14:paraId="50933CDD" w14:textId="77777777" w:rsidR="0099130A" w:rsidRDefault="0099130A" w:rsidP="007D5B00">
      <w:pPr>
        <w:tabs>
          <w:tab w:val="left" w:pos="3899"/>
        </w:tabs>
        <w:rPr>
          <w:b/>
          <w:bCs/>
          <w:lang w:val="sr-Cyrl-CS"/>
        </w:rPr>
      </w:pPr>
    </w:p>
    <w:p w14:paraId="3B92C6D2" w14:textId="77777777" w:rsidR="0099130A" w:rsidRDefault="0099130A" w:rsidP="007D5B00">
      <w:pPr>
        <w:tabs>
          <w:tab w:val="left" w:pos="3899"/>
        </w:tabs>
        <w:rPr>
          <w:b/>
          <w:bCs/>
          <w:lang w:val="sr-Cyrl-CS"/>
        </w:rPr>
      </w:pPr>
    </w:p>
    <w:p w14:paraId="08E24CA5" w14:textId="77777777" w:rsidR="0099130A" w:rsidRDefault="0099130A" w:rsidP="007D5B00">
      <w:pPr>
        <w:tabs>
          <w:tab w:val="left" w:pos="3899"/>
        </w:tabs>
        <w:rPr>
          <w:b/>
          <w:bCs/>
          <w:lang w:val="sr-Cyrl-CS"/>
        </w:rPr>
      </w:pPr>
    </w:p>
    <w:p w14:paraId="6CA30E0F" w14:textId="77777777" w:rsidR="0099130A" w:rsidRDefault="0099130A" w:rsidP="007D5B00">
      <w:pPr>
        <w:tabs>
          <w:tab w:val="left" w:pos="3899"/>
        </w:tabs>
        <w:rPr>
          <w:b/>
          <w:bCs/>
          <w:lang w:val="sr-Cyrl-CS"/>
        </w:rPr>
      </w:pPr>
    </w:p>
    <w:p w14:paraId="465F5786" w14:textId="77777777" w:rsidR="0099130A" w:rsidRDefault="0099130A" w:rsidP="007D5B00">
      <w:pPr>
        <w:tabs>
          <w:tab w:val="left" w:pos="3899"/>
        </w:tabs>
        <w:rPr>
          <w:b/>
          <w:bCs/>
          <w:lang w:val="sr-Cyrl-CS"/>
        </w:rPr>
      </w:pPr>
    </w:p>
    <w:p w14:paraId="52AD961B" w14:textId="77777777" w:rsidR="0099130A" w:rsidRDefault="0099130A" w:rsidP="007D5B00">
      <w:pPr>
        <w:tabs>
          <w:tab w:val="left" w:pos="3899"/>
        </w:tabs>
        <w:rPr>
          <w:b/>
          <w:bCs/>
          <w:lang w:val="sr-Cyrl-CS"/>
        </w:rPr>
      </w:pPr>
    </w:p>
    <w:p w14:paraId="68646F42" w14:textId="77777777" w:rsidR="0099130A" w:rsidRDefault="0099130A" w:rsidP="007D5B00">
      <w:pPr>
        <w:tabs>
          <w:tab w:val="left" w:pos="3899"/>
        </w:tabs>
        <w:rPr>
          <w:b/>
          <w:bCs/>
          <w:lang w:val="sr-Cyrl-CS"/>
        </w:rPr>
      </w:pPr>
    </w:p>
    <w:p w14:paraId="700D34EE" w14:textId="77777777" w:rsidR="0099130A" w:rsidRDefault="0099130A" w:rsidP="007D5B00">
      <w:pPr>
        <w:tabs>
          <w:tab w:val="left" w:pos="3899"/>
        </w:tabs>
        <w:rPr>
          <w:b/>
          <w:bCs/>
          <w:lang w:val="sr-Cyrl-CS"/>
        </w:rPr>
      </w:pPr>
    </w:p>
    <w:p w14:paraId="45B47543" w14:textId="77777777" w:rsidR="0099130A" w:rsidRDefault="0099130A" w:rsidP="007D5B00">
      <w:pPr>
        <w:tabs>
          <w:tab w:val="left" w:pos="3899"/>
        </w:tabs>
        <w:rPr>
          <w:b/>
          <w:bCs/>
          <w:lang w:val="sr-Cyrl-CS"/>
        </w:rPr>
      </w:pPr>
    </w:p>
    <w:p w14:paraId="37036D46" w14:textId="77777777" w:rsidR="0099130A" w:rsidRDefault="0099130A" w:rsidP="007D5B00">
      <w:pPr>
        <w:tabs>
          <w:tab w:val="left" w:pos="3899"/>
        </w:tabs>
        <w:rPr>
          <w:b/>
          <w:bCs/>
          <w:lang w:val="sr-Cyrl-CS"/>
        </w:rPr>
      </w:pPr>
    </w:p>
    <w:p w14:paraId="1983D96B" w14:textId="77777777" w:rsidR="002427E9" w:rsidRPr="00B811C7" w:rsidRDefault="002427E9" w:rsidP="007D5B00">
      <w:pPr>
        <w:tabs>
          <w:tab w:val="left" w:pos="3899"/>
        </w:tabs>
        <w:rPr>
          <w:b/>
          <w:bCs/>
          <w:lang w:val="sr-Cyrl-CS"/>
        </w:rPr>
      </w:pPr>
      <w:r w:rsidRPr="007C3D3D">
        <w:rPr>
          <w:b/>
          <w:bCs/>
          <w:lang w:val="sr-Cyrl-CS"/>
        </w:rPr>
        <w:t>1.</w:t>
      </w:r>
      <w:r w:rsidRPr="00B811C7">
        <w:rPr>
          <w:b/>
          <w:bCs/>
          <w:lang w:val="sr-Cyrl-CS"/>
        </w:rPr>
        <w:t>ПЛАН РАДА ТИМА ЗА САМОВРЕДНОВАЊЕ И ВРЕДНОВАЊЕ РАДА ШКОЛЕ</w:t>
      </w:r>
    </w:p>
    <w:p w14:paraId="7238A02E" w14:textId="77777777" w:rsidR="002427E9" w:rsidRPr="00955496" w:rsidRDefault="002427E9" w:rsidP="007D5B00">
      <w:pPr>
        <w:rPr>
          <w:color w:val="FF0000"/>
        </w:rPr>
      </w:pP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812"/>
        <w:gridCol w:w="3395"/>
        <w:gridCol w:w="1560"/>
      </w:tblGrid>
      <w:tr w:rsidR="002427E9" w:rsidRPr="004654F0" w14:paraId="52D071DD" w14:textId="77777777">
        <w:tc>
          <w:tcPr>
            <w:tcW w:w="541" w:type="dxa"/>
            <w:shd w:val="clear" w:color="auto" w:fill="F3F3F3"/>
          </w:tcPr>
          <w:p w14:paraId="0165FB67" w14:textId="77777777" w:rsidR="002427E9" w:rsidRPr="00516EE5" w:rsidRDefault="002427E9" w:rsidP="00EA19B0">
            <w:pPr>
              <w:rPr>
                <w:rFonts w:ascii="CHelv" w:hAnsi="CHelv" w:cs="CHelv"/>
              </w:rPr>
            </w:pPr>
          </w:p>
        </w:tc>
        <w:tc>
          <w:tcPr>
            <w:tcW w:w="4812" w:type="dxa"/>
            <w:shd w:val="clear" w:color="auto" w:fill="F3F3F3"/>
            <w:vAlign w:val="center"/>
          </w:tcPr>
          <w:p w14:paraId="406A471B" w14:textId="77777777" w:rsidR="002427E9" w:rsidRPr="00516EE5" w:rsidRDefault="002427E9" w:rsidP="00EA19B0">
            <w:pPr>
              <w:jc w:val="center"/>
              <w:rPr>
                <w:rFonts w:ascii="CHelv" w:hAnsi="CHelv" w:cs="CHelv"/>
              </w:rPr>
            </w:pPr>
            <w:r w:rsidRPr="00516EE5">
              <w:rPr>
                <w:rFonts w:ascii="CHelv" w:hAnsi="CHelv" w:cs="CHelv"/>
              </w:rPr>
              <w:t>Садржај рада</w:t>
            </w:r>
          </w:p>
        </w:tc>
        <w:tc>
          <w:tcPr>
            <w:tcW w:w="3395" w:type="dxa"/>
            <w:shd w:val="clear" w:color="auto" w:fill="F3F3F3"/>
            <w:vAlign w:val="center"/>
          </w:tcPr>
          <w:p w14:paraId="4836A27D" w14:textId="77777777" w:rsidR="002427E9" w:rsidRPr="00516EE5" w:rsidRDefault="002427E9" w:rsidP="00EA19B0">
            <w:pPr>
              <w:jc w:val="center"/>
              <w:rPr>
                <w:rFonts w:ascii="CHelv" w:hAnsi="CHelv" w:cs="CHelv"/>
              </w:rPr>
            </w:pPr>
            <w:r w:rsidRPr="00516EE5">
              <w:rPr>
                <w:rFonts w:ascii="CHelv" w:hAnsi="CHelv" w:cs="CHelv"/>
              </w:rPr>
              <w:t>Инструменти</w:t>
            </w:r>
          </w:p>
          <w:p w14:paraId="730465E1" w14:textId="77777777" w:rsidR="002427E9" w:rsidRPr="00516EE5" w:rsidRDefault="002427E9" w:rsidP="00EA19B0">
            <w:pPr>
              <w:jc w:val="center"/>
              <w:rPr>
                <w:rFonts w:ascii="CHelv" w:hAnsi="CHelv" w:cs="CHelv"/>
              </w:rPr>
            </w:pPr>
            <w:r w:rsidRPr="00516EE5">
              <w:rPr>
                <w:rFonts w:ascii="CHelv" w:hAnsi="CHelv" w:cs="CHelv"/>
              </w:rPr>
              <w:t>технике</w:t>
            </w:r>
          </w:p>
        </w:tc>
        <w:tc>
          <w:tcPr>
            <w:tcW w:w="1560" w:type="dxa"/>
            <w:shd w:val="clear" w:color="auto" w:fill="F3F3F3"/>
            <w:vAlign w:val="center"/>
          </w:tcPr>
          <w:p w14:paraId="0AC56C17" w14:textId="77777777" w:rsidR="002427E9" w:rsidRPr="00516EE5" w:rsidRDefault="002427E9" w:rsidP="00EA19B0">
            <w:pPr>
              <w:jc w:val="center"/>
              <w:rPr>
                <w:rFonts w:ascii="CHelv" w:hAnsi="CHelv" w:cs="CHelv"/>
              </w:rPr>
            </w:pPr>
            <w:r w:rsidRPr="00516EE5">
              <w:rPr>
                <w:rFonts w:ascii="CHelv" w:hAnsi="CHelv" w:cs="CHelv"/>
              </w:rPr>
              <w:t>Време реализације</w:t>
            </w:r>
          </w:p>
        </w:tc>
      </w:tr>
      <w:tr w:rsidR="002427E9" w:rsidRPr="004654F0" w14:paraId="39D37C6C" w14:textId="77777777">
        <w:tc>
          <w:tcPr>
            <w:tcW w:w="541" w:type="dxa"/>
            <w:vAlign w:val="center"/>
          </w:tcPr>
          <w:p w14:paraId="21AD1E61" w14:textId="77777777" w:rsidR="002427E9" w:rsidRPr="00516EE5" w:rsidRDefault="002427E9" w:rsidP="00EA19B0">
            <w:pPr>
              <w:jc w:val="right"/>
              <w:rPr>
                <w:rFonts w:ascii="CHelv" w:hAnsi="CHelv" w:cs="CHelv"/>
              </w:rPr>
            </w:pPr>
            <w:r w:rsidRPr="00516EE5">
              <w:rPr>
                <w:rFonts w:ascii="CHelv" w:hAnsi="CHelv" w:cs="CHelv"/>
              </w:rPr>
              <w:t>1.</w:t>
            </w:r>
          </w:p>
        </w:tc>
        <w:tc>
          <w:tcPr>
            <w:tcW w:w="4812" w:type="dxa"/>
            <w:vAlign w:val="center"/>
          </w:tcPr>
          <w:p w14:paraId="097322B8" w14:textId="77777777" w:rsidR="002427E9" w:rsidRPr="00516EE5" w:rsidRDefault="002427E9" w:rsidP="00EA19B0">
            <w:pPr>
              <w:rPr>
                <w:rFonts w:ascii="CHelv" w:hAnsi="CHelv" w:cs="CHelv"/>
              </w:rPr>
            </w:pPr>
            <w:r w:rsidRPr="00516EE5">
              <w:rPr>
                <w:rFonts w:ascii="CHelv" w:hAnsi="CHelv" w:cs="CHelv"/>
              </w:rPr>
              <w:t>Праћ</w:t>
            </w:r>
            <w:r>
              <w:rPr>
                <w:rFonts w:ascii="CHelv" w:hAnsi="CHelv" w:cs="CHelv"/>
              </w:rPr>
              <w:t>ење остваривања реализације пре</w:t>
            </w:r>
            <w:r>
              <w:rPr>
                <w:rFonts w:ascii="Calibri" w:hAnsi="Calibri" w:cs="Calibri"/>
              </w:rPr>
              <w:t>т</w:t>
            </w:r>
            <w:r w:rsidRPr="00516EE5">
              <w:rPr>
                <w:rFonts w:ascii="CHelv" w:hAnsi="CHelv" w:cs="CHelv"/>
              </w:rPr>
              <w:t>ходно</w:t>
            </w:r>
            <w:r w:rsidR="001E0618">
              <w:rPr>
                <w:rFonts w:ascii="CHelv" w:hAnsi="CHelv" w:cs="CHelv"/>
              </w:rPr>
              <w:t xml:space="preserve"> урађеног Акционог плана за 20</w:t>
            </w:r>
            <w:r w:rsidR="001E0618" w:rsidRPr="00E20FCD">
              <w:rPr>
                <w:rFonts w:ascii="Calibri" w:hAnsi="Calibri" w:cs="CHelv"/>
              </w:rPr>
              <w:t>20</w:t>
            </w:r>
            <w:r>
              <w:rPr>
                <w:rFonts w:ascii="CHelv" w:hAnsi="CHelv" w:cs="CHelv"/>
              </w:rPr>
              <w:t>/</w:t>
            </w:r>
            <w:r w:rsidR="001E0618">
              <w:rPr>
                <w:lang w:val="sr-Cyrl-CS"/>
              </w:rPr>
              <w:t>21</w:t>
            </w:r>
            <w:r w:rsidRPr="00516EE5">
              <w:rPr>
                <w:rFonts w:ascii="CHelv" w:hAnsi="CHelv" w:cs="CHelv"/>
              </w:rPr>
              <w:t>. год.</w:t>
            </w:r>
          </w:p>
          <w:p w14:paraId="21079828" w14:textId="77777777" w:rsidR="002427E9" w:rsidRPr="00516EE5" w:rsidRDefault="002427E9" w:rsidP="00EA19B0">
            <w:pPr>
              <w:rPr>
                <w:rFonts w:ascii="CHelv" w:hAnsi="CHelv" w:cs="CHelv"/>
              </w:rPr>
            </w:pPr>
            <w:r w:rsidRPr="00516EE5">
              <w:rPr>
                <w:rFonts w:ascii="CHelv" w:hAnsi="CHelv" w:cs="CHelv"/>
              </w:rPr>
              <w:t>Праћење ефеката предходног Акци. плана.</w:t>
            </w:r>
          </w:p>
          <w:p w14:paraId="3B64E98F" w14:textId="77777777" w:rsidR="002427E9" w:rsidRPr="00516EE5" w:rsidRDefault="002427E9" w:rsidP="00EA19B0">
            <w:pPr>
              <w:rPr>
                <w:rFonts w:ascii="CHelv" w:hAnsi="CHelv" w:cs="CHelv"/>
              </w:rPr>
            </w:pPr>
            <w:r w:rsidRPr="00516EE5">
              <w:rPr>
                <w:rFonts w:ascii="CHelv" w:hAnsi="CHelv" w:cs="CHelv"/>
              </w:rPr>
              <w:t>Предлог мера за постизање већих ефеката предходног Акционог плана</w:t>
            </w:r>
          </w:p>
        </w:tc>
        <w:tc>
          <w:tcPr>
            <w:tcW w:w="3395" w:type="dxa"/>
            <w:vAlign w:val="center"/>
          </w:tcPr>
          <w:p w14:paraId="2960E12D" w14:textId="77777777" w:rsidR="002427E9" w:rsidRPr="00516EE5" w:rsidRDefault="002427E9" w:rsidP="00EA19B0">
            <w:pPr>
              <w:rPr>
                <w:rFonts w:ascii="CHelv" w:hAnsi="CHelv" w:cs="CHelv"/>
              </w:rPr>
            </w:pPr>
            <w:r w:rsidRPr="00516EE5">
              <w:rPr>
                <w:rFonts w:ascii="CHelv" w:hAnsi="CHelv" w:cs="CHelv"/>
              </w:rPr>
              <w:t>Анкетирање, снимање стања, разговори</w:t>
            </w:r>
          </w:p>
        </w:tc>
        <w:tc>
          <w:tcPr>
            <w:tcW w:w="1560" w:type="dxa"/>
            <w:vAlign w:val="center"/>
          </w:tcPr>
          <w:p w14:paraId="04AB471B" w14:textId="77777777" w:rsidR="002427E9" w:rsidRPr="00516EE5" w:rsidRDefault="001E0618" w:rsidP="00EA19B0">
            <w:pPr>
              <w:jc w:val="center"/>
              <w:rPr>
                <w:rFonts w:ascii="CHelv" w:hAnsi="CHelv" w:cs="CHelv"/>
              </w:rPr>
            </w:pPr>
            <w:r>
              <w:rPr>
                <w:rFonts w:ascii="CHelv" w:hAnsi="CHelv" w:cs="CHelv"/>
              </w:rPr>
              <w:t>Август, септембар 20</w:t>
            </w:r>
            <w:r w:rsidRPr="00E20FCD">
              <w:rPr>
                <w:rFonts w:ascii="Calibri" w:hAnsi="Calibri" w:cs="CHelv"/>
              </w:rPr>
              <w:t>2</w:t>
            </w:r>
            <w:r w:rsidR="0089085F">
              <w:rPr>
                <w:rFonts w:ascii="Calibri" w:hAnsi="Calibri" w:cs="CHelv"/>
              </w:rPr>
              <w:t>1</w:t>
            </w:r>
            <w:r w:rsidR="002427E9" w:rsidRPr="00516EE5">
              <w:rPr>
                <w:rFonts w:ascii="CHelv" w:hAnsi="CHelv" w:cs="CHelv"/>
              </w:rPr>
              <w:t>.</w:t>
            </w:r>
          </w:p>
        </w:tc>
      </w:tr>
      <w:tr w:rsidR="002427E9" w:rsidRPr="004654F0" w14:paraId="6FC4C475" w14:textId="77777777">
        <w:tc>
          <w:tcPr>
            <w:tcW w:w="541" w:type="dxa"/>
            <w:vAlign w:val="center"/>
          </w:tcPr>
          <w:p w14:paraId="01591C1F" w14:textId="77777777" w:rsidR="002427E9" w:rsidRPr="00516EE5" w:rsidRDefault="002427E9" w:rsidP="00EA19B0">
            <w:pPr>
              <w:jc w:val="right"/>
              <w:rPr>
                <w:rFonts w:ascii="CHelv" w:hAnsi="CHelv" w:cs="CHelv"/>
              </w:rPr>
            </w:pPr>
            <w:r w:rsidRPr="00516EE5">
              <w:rPr>
                <w:rFonts w:ascii="CHelv" w:hAnsi="CHelv" w:cs="CHelv"/>
              </w:rPr>
              <w:t>2.</w:t>
            </w:r>
          </w:p>
        </w:tc>
        <w:tc>
          <w:tcPr>
            <w:tcW w:w="4812" w:type="dxa"/>
            <w:vAlign w:val="center"/>
          </w:tcPr>
          <w:p w14:paraId="52987F6B" w14:textId="77777777" w:rsidR="002427E9" w:rsidRPr="00516EE5" w:rsidRDefault="002427E9" w:rsidP="00EA19B0">
            <w:pPr>
              <w:rPr>
                <w:rFonts w:ascii="CHelv" w:hAnsi="CHelv" w:cs="CHelv"/>
              </w:rPr>
            </w:pPr>
            <w:r w:rsidRPr="00516EE5">
              <w:rPr>
                <w:rFonts w:ascii="CHelv" w:hAnsi="CHelv" w:cs="CHelv"/>
              </w:rPr>
              <w:t>Информисање о областима самовредновања колектива, ученика и родитеља.</w:t>
            </w:r>
          </w:p>
          <w:p w14:paraId="3F5D0184" w14:textId="77777777" w:rsidR="002427E9" w:rsidRPr="00516EE5" w:rsidRDefault="002427E9" w:rsidP="00EA19B0">
            <w:pPr>
              <w:rPr>
                <w:rFonts w:ascii="CHelv" w:hAnsi="CHelv" w:cs="CHelv"/>
              </w:rPr>
            </w:pPr>
            <w:r w:rsidRPr="00516EE5">
              <w:rPr>
                <w:rFonts w:ascii="CHelv" w:hAnsi="CHelv" w:cs="CHelv"/>
              </w:rPr>
              <w:t>Израда паноа у зборници и  на огласној табли за родитеље</w:t>
            </w:r>
          </w:p>
        </w:tc>
        <w:tc>
          <w:tcPr>
            <w:tcW w:w="3395" w:type="dxa"/>
            <w:vAlign w:val="center"/>
          </w:tcPr>
          <w:p w14:paraId="6E0FFB7E" w14:textId="77777777" w:rsidR="002427E9" w:rsidRPr="00516EE5" w:rsidRDefault="002427E9" w:rsidP="00EA19B0">
            <w:pPr>
              <w:rPr>
                <w:rFonts w:ascii="CHelv" w:hAnsi="CHelv" w:cs="CHelv"/>
              </w:rPr>
            </w:pPr>
            <w:r w:rsidRPr="00516EE5">
              <w:rPr>
                <w:rFonts w:ascii="CHelv" w:hAnsi="CHelv" w:cs="CHelv"/>
              </w:rPr>
              <w:t>Презентације,</w:t>
            </w:r>
          </w:p>
          <w:p w14:paraId="7630091B" w14:textId="77777777" w:rsidR="002427E9" w:rsidRPr="00516EE5" w:rsidRDefault="002427E9" w:rsidP="00EA19B0">
            <w:pPr>
              <w:rPr>
                <w:rFonts w:ascii="CHelv" w:hAnsi="CHelv" w:cs="CHelv"/>
              </w:rPr>
            </w:pPr>
            <w:r w:rsidRPr="00516EE5">
              <w:rPr>
                <w:rFonts w:ascii="CHelv" w:hAnsi="CHelv" w:cs="CHelv"/>
              </w:rPr>
              <w:t>Оглашавање</w:t>
            </w:r>
          </w:p>
        </w:tc>
        <w:tc>
          <w:tcPr>
            <w:tcW w:w="1560" w:type="dxa"/>
            <w:vAlign w:val="center"/>
          </w:tcPr>
          <w:p w14:paraId="2BDA4639" w14:textId="77777777" w:rsidR="002427E9" w:rsidRPr="00516EE5" w:rsidRDefault="001E0618" w:rsidP="00EA19B0">
            <w:pPr>
              <w:jc w:val="center"/>
              <w:rPr>
                <w:rFonts w:ascii="CHelv" w:hAnsi="CHelv" w:cs="CHelv"/>
              </w:rPr>
            </w:pPr>
            <w:r>
              <w:rPr>
                <w:rFonts w:ascii="CHelv" w:hAnsi="CHelv" w:cs="CHelv"/>
              </w:rPr>
              <w:t>Септембар 20</w:t>
            </w:r>
            <w:r w:rsidRPr="00E20FCD">
              <w:rPr>
                <w:rFonts w:ascii="Calibri" w:hAnsi="Calibri" w:cs="CHelv"/>
              </w:rPr>
              <w:t>2</w:t>
            </w:r>
            <w:r w:rsidR="0089085F">
              <w:rPr>
                <w:rFonts w:ascii="Calibri" w:hAnsi="Calibri" w:cs="CHelv"/>
              </w:rPr>
              <w:t>1</w:t>
            </w:r>
            <w:r w:rsidR="002427E9" w:rsidRPr="00516EE5">
              <w:rPr>
                <w:rFonts w:ascii="CHelv" w:hAnsi="CHelv" w:cs="CHelv"/>
              </w:rPr>
              <w:t>.</w:t>
            </w:r>
          </w:p>
        </w:tc>
      </w:tr>
      <w:tr w:rsidR="002427E9" w:rsidRPr="004654F0" w14:paraId="63D92EAF" w14:textId="77777777">
        <w:tc>
          <w:tcPr>
            <w:tcW w:w="541" w:type="dxa"/>
            <w:vAlign w:val="center"/>
          </w:tcPr>
          <w:p w14:paraId="6AB1AED8" w14:textId="77777777" w:rsidR="002427E9" w:rsidRPr="00516EE5" w:rsidRDefault="002427E9" w:rsidP="00EA19B0">
            <w:pPr>
              <w:jc w:val="right"/>
              <w:rPr>
                <w:rFonts w:ascii="CHelv" w:hAnsi="CHelv" w:cs="CHelv"/>
              </w:rPr>
            </w:pPr>
            <w:r w:rsidRPr="00516EE5">
              <w:rPr>
                <w:rFonts w:ascii="CHelv" w:hAnsi="CHelv" w:cs="CHelv"/>
              </w:rPr>
              <w:t>3.</w:t>
            </w:r>
          </w:p>
        </w:tc>
        <w:tc>
          <w:tcPr>
            <w:tcW w:w="4812" w:type="dxa"/>
            <w:vAlign w:val="center"/>
          </w:tcPr>
          <w:p w14:paraId="3D8D7580" w14:textId="77777777" w:rsidR="002427E9" w:rsidRPr="00A117A7" w:rsidRDefault="002427E9" w:rsidP="00EA19B0">
            <w:r w:rsidRPr="00516EE5">
              <w:rPr>
                <w:rFonts w:ascii="CHelv" w:hAnsi="CHelv" w:cs="CHelv"/>
              </w:rPr>
              <w:t xml:space="preserve">Организовање избора области самовредновања тајним изјашњавањем наставног </w:t>
            </w:r>
            <w:r>
              <w:rPr>
                <w:rFonts w:ascii="CHelv" w:hAnsi="CHelv" w:cs="CHelv"/>
              </w:rPr>
              <w:t>особља,  Савета родитеља и учен</w:t>
            </w:r>
            <w:r>
              <w:t>ичког парламента</w:t>
            </w:r>
          </w:p>
        </w:tc>
        <w:tc>
          <w:tcPr>
            <w:tcW w:w="3395" w:type="dxa"/>
            <w:vAlign w:val="center"/>
          </w:tcPr>
          <w:p w14:paraId="76E191F4" w14:textId="77777777" w:rsidR="002427E9" w:rsidRPr="00516EE5" w:rsidRDefault="002427E9" w:rsidP="00EA19B0">
            <w:pPr>
              <w:rPr>
                <w:rFonts w:ascii="CHelv" w:hAnsi="CHelv" w:cs="CHelv"/>
              </w:rPr>
            </w:pPr>
            <w:r w:rsidRPr="00516EE5">
              <w:rPr>
                <w:rFonts w:ascii="CHelv" w:hAnsi="CHelv" w:cs="CHelv"/>
              </w:rPr>
              <w:t>Тајно изјашњавање</w:t>
            </w:r>
          </w:p>
        </w:tc>
        <w:tc>
          <w:tcPr>
            <w:tcW w:w="1560" w:type="dxa"/>
            <w:vAlign w:val="center"/>
          </w:tcPr>
          <w:p w14:paraId="46A93168" w14:textId="77777777" w:rsidR="002427E9" w:rsidRPr="00516EE5" w:rsidRDefault="001E0618" w:rsidP="00EA19B0">
            <w:pPr>
              <w:jc w:val="center"/>
              <w:rPr>
                <w:rFonts w:ascii="CHelv" w:hAnsi="CHelv" w:cs="CHelv"/>
              </w:rPr>
            </w:pPr>
            <w:r>
              <w:rPr>
                <w:rFonts w:ascii="CHelv" w:hAnsi="CHelv" w:cs="CHelv"/>
              </w:rPr>
              <w:t>Окт</w:t>
            </w:r>
            <w:r w:rsidRPr="00E20FCD">
              <w:rPr>
                <w:rFonts w:ascii="Calibri" w:hAnsi="Calibri" w:cs="CHelv"/>
              </w:rPr>
              <w:t>об</w:t>
            </w:r>
            <w:r>
              <w:rPr>
                <w:rFonts w:ascii="CHelv" w:hAnsi="CHelv" w:cs="CHelv"/>
              </w:rPr>
              <w:t>ар 20</w:t>
            </w:r>
            <w:r w:rsidR="0089085F">
              <w:rPr>
                <w:rFonts w:ascii="Calibri" w:hAnsi="Calibri" w:cs="CHelv"/>
              </w:rPr>
              <w:t>21</w:t>
            </w:r>
            <w:r w:rsidR="002427E9" w:rsidRPr="00516EE5">
              <w:rPr>
                <w:rFonts w:ascii="CHelv" w:hAnsi="CHelv" w:cs="CHelv"/>
              </w:rPr>
              <w:t>.</w:t>
            </w:r>
          </w:p>
        </w:tc>
      </w:tr>
      <w:tr w:rsidR="002427E9" w:rsidRPr="004654F0" w14:paraId="519393C0" w14:textId="77777777">
        <w:tc>
          <w:tcPr>
            <w:tcW w:w="541" w:type="dxa"/>
            <w:vAlign w:val="center"/>
          </w:tcPr>
          <w:p w14:paraId="1DE0C97E" w14:textId="77777777" w:rsidR="002427E9" w:rsidRPr="00516EE5" w:rsidRDefault="002427E9" w:rsidP="00EA19B0">
            <w:pPr>
              <w:jc w:val="right"/>
              <w:rPr>
                <w:rFonts w:ascii="CHelv" w:hAnsi="CHelv" w:cs="CHelv"/>
              </w:rPr>
            </w:pPr>
            <w:r w:rsidRPr="00516EE5">
              <w:rPr>
                <w:rFonts w:ascii="CHelv" w:hAnsi="CHelv" w:cs="CHelv"/>
              </w:rPr>
              <w:t>4.</w:t>
            </w:r>
          </w:p>
        </w:tc>
        <w:tc>
          <w:tcPr>
            <w:tcW w:w="4812" w:type="dxa"/>
            <w:vAlign w:val="center"/>
          </w:tcPr>
          <w:p w14:paraId="539E990D" w14:textId="77777777" w:rsidR="002427E9" w:rsidRPr="00516EE5" w:rsidRDefault="002427E9" w:rsidP="00EA19B0">
            <w:pPr>
              <w:rPr>
                <w:rFonts w:ascii="CHelv" w:hAnsi="CHelv" w:cs="CHelv"/>
              </w:rPr>
            </w:pPr>
            <w:r w:rsidRPr="00516EE5">
              <w:rPr>
                <w:rFonts w:ascii="CHelv" w:hAnsi="CHelv" w:cs="CHelv"/>
              </w:rPr>
              <w:t>Обрада добијених података.</w:t>
            </w:r>
          </w:p>
          <w:p w14:paraId="06625CFF" w14:textId="77777777" w:rsidR="002427E9" w:rsidRPr="00516EE5" w:rsidRDefault="002427E9" w:rsidP="00EA19B0">
            <w:pPr>
              <w:rPr>
                <w:rFonts w:ascii="CHelv" w:hAnsi="CHelv" w:cs="CHelv"/>
              </w:rPr>
            </w:pPr>
            <w:r w:rsidRPr="00516EE5">
              <w:rPr>
                <w:rFonts w:ascii="CHelv" w:hAnsi="CHelv" w:cs="CHelv"/>
              </w:rPr>
              <w:t>Презентовање изабране области самовредновања Наставничком већу</w:t>
            </w:r>
          </w:p>
        </w:tc>
        <w:tc>
          <w:tcPr>
            <w:tcW w:w="3395" w:type="dxa"/>
            <w:vAlign w:val="center"/>
          </w:tcPr>
          <w:p w14:paraId="06964AE1" w14:textId="77777777" w:rsidR="002427E9" w:rsidRPr="00516EE5" w:rsidRDefault="002427E9" w:rsidP="00EA19B0">
            <w:pPr>
              <w:rPr>
                <w:rFonts w:ascii="CHelv" w:hAnsi="CHelv" w:cs="CHelv"/>
              </w:rPr>
            </w:pPr>
            <w:r w:rsidRPr="00516EE5">
              <w:rPr>
                <w:rFonts w:ascii="CHelv" w:hAnsi="CHelv" w:cs="CHelv"/>
              </w:rPr>
              <w:t>Квантитативна анализа,</w:t>
            </w:r>
          </w:p>
          <w:p w14:paraId="4EC33B9B" w14:textId="77777777" w:rsidR="002427E9" w:rsidRPr="00516EE5" w:rsidRDefault="002427E9" w:rsidP="00EA19B0">
            <w:pPr>
              <w:rPr>
                <w:rFonts w:ascii="CHelv" w:hAnsi="CHelv" w:cs="CHelv"/>
              </w:rPr>
            </w:pPr>
            <w:r w:rsidRPr="00516EE5">
              <w:rPr>
                <w:rFonts w:ascii="CHelv" w:hAnsi="CHelv" w:cs="CHelv"/>
              </w:rPr>
              <w:t>Презентовање</w:t>
            </w:r>
          </w:p>
        </w:tc>
        <w:tc>
          <w:tcPr>
            <w:tcW w:w="1560" w:type="dxa"/>
            <w:vAlign w:val="center"/>
          </w:tcPr>
          <w:p w14:paraId="32D2870C" w14:textId="77777777" w:rsidR="002427E9" w:rsidRPr="00516EE5" w:rsidRDefault="001E0618" w:rsidP="00EA19B0">
            <w:pPr>
              <w:jc w:val="center"/>
              <w:rPr>
                <w:rFonts w:ascii="CHelv" w:hAnsi="CHelv" w:cs="CHelv"/>
              </w:rPr>
            </w:pPr>
            <w:r>
              <w:rPr>
                <w:rFonts w:ascii="CHelv" w:hAnsi="CHelv" w:cs="CHelv"/>
              </w:rPr>
              <w:t>Октобар/ новембар 20</w:t>
            </w:r>
            <w:r w:rsidRPr="00E20FCD">
              <w:rPr>
                <w:rFonts w:ascii="Calibri" w:hAnsi="Calibri" w:cs="CHelv"/>
              </w:rPr>
              <w:t>2</w:t>
            </w:r>
            <w:r w:rsidR="0089085F">
              <w:rPr>
                <w:rFonts w:ascii="Calibri" w:hAnsi="Calibri" w:cs="CHelv"/>
              </w:rPr>
              <w:t>1</w:t>
            </w:r>
            <w:r w:rsidR="002427E9" w:rsidRPr="00516EE5">
              <w:rPr>
                <w:rFonts w:ascii="CHelv" w:hAnsi="CHelv" w:cs="CHelv"/>
              </w:rPr>
              <w:t>.</w:t>
            </w:r>
          </w:p>
        </w:tc>
      </w:tr>
      <w:tr w:rsidR="002427E9" w:rsidRPr="004654F0" w14:paraId="17E5BEFE" w14:textId="77777777">
        <w:tc>
          <w:tcPr>
            <w:tcW w:w="541" w:type="dxa"/>
            <w:vAlign w:val="center"/>
          </w:tcPr>
          <w:p w14:paraId="25981607" w14:textId="77777777" w:rsidR="002427E9" w:rsidRPr="00516EE5" w:rsidRDefault="002427E9" w:rsidP="00EA19B0">
            <w:pPr>
              <w:jc w:val="right"/>
              <w:rPr>
                <w:rFonts w:ascii="CHelv" w:hAnsi="CHelv" w:cs="CHelv"/>
              </w:rPr>
            </w:pPr>
            <w:r w:rsidRPr="00516EE5">
              <w:rPr>
                <w:rFonts w:ascii="CHelv" w:hAnsi="CHelv" w:cs="CHelv"/>
              </w:rPr>
              <w:t>5.</w:t>
            </w:r>
          </w:p>
        </w:tc>
        <w:tc>
          <w:tcPr>
            <w:tcW w:w="4812" w:type="dxa"/>
            <w:vAlign w:val="center"/>
          </w:tcPr>
          <w:p w14:paraId="5691C5E3" w14:textId="77777777" w:rsidR="002427E9" w:rsidRPr="00516EE5" w:rsidRDefault="002427E9" w:rsidP="00EA19B0">
            <w:pPr>
              <w:rPr>
                <w:rFonts w:ascii="CHelv" w:hAnsi="CHelv" w:cs="CHelv"/>
              </w:rPr>
            </w:pPr>
            <w:r w:rsidRPr="00516EE5">
              <w:rPr>
                <w:rFonts w:ascii="CHelv" w:hAnsi="CHelv" w:cs="CHelv"/>
              </w:rPr>
              <w:t>Избор инструмената и поступака за самовредновање изабране области</w:t>
            </w:r>
          </w:p>
        </w:tc>
        <w:tc>
          <w:tcPr>
            <w:tcW w:w="3395" w:type="dxa"/>
            <w:vAlign w:val="center"/>
          </w:tcPr>
          <w:p w14:paraId="316169E9" w14:textId="77777777" w:rsidR="002427E9" w:rsidRPr="00516EE5" w:rsidRDefault="002427E9" w:rsidP="00EA19B0">
            <w:pPr>
              <w:rPr>
                <w:rFonts w:ascii="CHelv" w:hAnsi="CHelv" w:cs="CHelv"/>
              </w:rPr>
            </w:pPr>
            <w:r w:rsidRPr="00516EE5">
              <w:rPr>
                <w:rFonts w:ascii="CHelv" w:hAnsi="CHelv" w:cs="CHelv"/>
              </w:rPr>
              <w:t>Анализа постојећих, понуђених инструмената, избор, састављање нових инструмената</w:t>
            </w:r>
          </w:p>
        </w:tc>
        <w:tc>
          <w:tcPr>
            <w:tcW w:w="1560" w:type="dxa"/>
            <w:vAlign w:val="center"/>
          </w:tcPr>
          <w:p w14:paraId="0128DE53" w14:textId="77777777" w:rsidR="002427E9" w:rsidRPr="00516EE5" w:rsidRDefault="001E0618" w:rsidP="00EA19B0">
            <w:pPr>
              <w:jc w:val="center"/>
              <w:rPr>
                <w:rFonts w:ascii="CHelv" w:hAnsi="CHelv" w:cs="CHelv"/>
              </w:rPr>
            </w:pPr>
            <w:r>
              <w:rPr>
                <w:rFonts w:ascii="CHelv" w:hAnsi="CHelv" w:cs="CHelv"/>
              </w:rPr>
              <w:t>Децембар 20</w:t>
            </w:r>
            <w:r w:rsidRPr="00E20FCD">
              <w:rPr>
                <w:rFonts w:ascii="Calibri" w:hAnsi="Calibri" w:cs="CHelv"/>
              </w:rPr>
              <w:t>2</w:t>
            </w:r>
            <w:r w:rsidR="0089085F">
              <w:rPr>
                <w:rFonts w:ascii="Calibri" w:hAnsi="Calibri" w:cs="CHelv"/>
              </w:rPr>
              <w:t>1</w:t>
            </w:r>
            <w:r w:rsidR="002427E9" w:rsidRPr="00516EE5">
              <w:rPr>
                <w:rFonts w:ascii="CHelv" w:hAnsi="CHelv" w:cs="CHelv"/>
              </w:rPr>
              <w:t>.</w:t>
            </w:r>
          </w:p>
        </w:tc>
      </w:tr>
      <w:tr w:rsidR="002427E9" w:rsidRPr="004654F0" w14:paraId="1C72056F" w14:textId="77777777">
        <w:tc>
          <w:tcPr>
            <w:tcW w:w="541" w:type="dxa"/>
            <w:vAlign w:val="center"/>
          </w:tcPr>
          <w:p w14:paraId="63DCC986" w14:textId="77777777" w:rsidR="002427E9" w:rsidRPr="00516EE5" w:rsidRDefault="002427E9" w:rsidP="00EA19B0">
            <w:pPr>
              <w:jc w:val="right"/>
              <w:rPr>
                <w:rFonts w:ascii="CHelv" w:hAnsi="CHelv" w:cs="CHelv"/>
              </w:rPr>
            </w:pPr>
            <w:r w:rsidRPr="00516EE5">
              <w:rPr>
                <w:rFonts w:ascii="CHelv" w:hAnsi="CHelv" w:cs="CHelv"/>
              </w:rPr>
              <w:t>6.</w:t>
            </w:r>
          </w:p>
        </w:tc>
        <w:tc>
          <w:tcPr>
            <w:tcW w:w="4812" w:type="dxa"/>
            <w:vAlign w:val="center"/>
          </w:tcPr>
          <w:p w14:paraId="282C0850" w14:textId="77777777" w:rsidR="002427E9" w:rsidRPr="00516EE5" w:rsidRDefault="002427E9" w:rsidP="00EA19B0">
            <w:pPr>
              <w:rPr>
                <w:rFonts w:ascii="CHelv" w:hAnsi="CHelv" w:cs="CHelv"/>
              </w:rPr>
            </w:pPr>
            <w:r w:rsidRPr="00516EE5">
              <w:rPr>
                <w:rFonts w:ascii="CHelv" w:hAnsi="CHelv" w:cs="CHelv"/>
              </w:rPr>
              <w:t>Прикупљање података</w:t>
            </w:r>
          </w:p>
        </w:tc>
        <w:tc>
          <w:tcPr>
            <w:tcW w:w="3395" w:type="dxa"/>
            <w:vAlign w:val="center"/>
          </w:tcPr>
          <w:p w14:paraId="3C47B323" w14:textId="77777777" w:rsidR="002427E9" w:rsidRPr="00516EE5" w:rsidRDefault="002427E9" w:rsidP="00EA19B0">
            <w:pPr>
              <w:rPr>
                <w:rFonts w:ascii="CHelv" w:hAnsi="CHelv" w:cs="CHelv"/>
              </w:rPr>
            </w:pPr>
            <w:r w:rsidRPr="00516EE5">
              <w:rPr>
                <w:rFonts w:ascii="CHelv" w:hAnsi="CHelv" w:cs="CHelv"/>
              </w:rPr>
              <w:t>Анкетирање, снимање стања, разговори са учесницима процеса</w:t>
            </w:r>
          </w:p>
        </w:tc>
        <w:tc>
          <w:tcPr>
            <w:tcW w:w="1560" w:type="dxa"/>
            <w:vAlign w:val="center"/>
          </w:tcPr>
          <w:p w14:paraId="25B029E5" w14:textId="77777777" w:rsidR="002427E9" w:rsidRPr="00516EE5" w:rsidRDefault="002427E9" w:rsidP="00EA19B0">
            <w:pPr>
              <w:jc w:val="center"/>
              <w:rPr>
                <w:rFonts w:ascii="CHelv" w:hAnsi="CHelv" w:cs="CHelv"/>
              </w:rPr>
            </w:pPr>
            <w:r w:rsidRPr="00516EE5">
              <w:rPr>
                <w:rFonts w:ascii="CHelv" w:hAnsi="CHelv" w:cs="CHelv"/>
              </w:rPr>
              <w:t>Јануар /</w:t>
            </w:r>
          </w:p>
          <w:p w14:paraId="72440A68" w14:textId="77777777" w:rsidR="002427E9" w:rsidRPr="00516EE5" w:rsidRDefault="002427E9" w:rsidP="00EA19B0">
            <w:pPr>
              <w:jc w:val="center"/>
              <w:rPr>
                <w:rFonts w:ascii="CHelv" w:hAnsi="CHelv" w:cs="CHelv"/>
              </w:rPr>
            </w:pPr>
            <w:r w:rsidRPr="00516EE5">
              <w:rPr>
                <w:rFonts w:ascii="CHelv" w:hAnsi="CHelv" w:cs="CHelv"/>
              </w:rPr>
              <w:t>Фебруар</w:t>
            </w:r>
          </w:p>
          <w:p w14:paraId="37503E47" w14:textId="77777777" w:rsidR="002427E9" w:rsidRPr="00516EE5" w:rsidRDefault="002427E9" w:rsidP="00EA19B0">
            <w:pPr>
              <w:jc w:val="center"/>
              <w:rPr>
                <w:rFonts w:ascii="CHelv" w:hAnsi="CHelv" w:cs="CHelv"/>
              </w:rPr>
            </w:pPr>
            <w:r>
              <w:rPr>
                <w:rFonts w:ascii="CHelv" w:hAnsi="CHelv" w:cs="CHelv"/>
              </w:rPr>
              <w:t>20</w:t>
            </w:r>
            <w:r w:rsidR="001E0618">
              <w:rPr>
                <w:rFonts w:ascii="Calibri" w:hAnsi="Calibri" w:cs="Calibri"/>
              </w:rPr>
              <w:t>2</w:t>
            </w:r>
            <w:r w:rsidR="0089085F">
              <w:rPr>
                <w:rFonts w:ascii="Calibri" w:hAnsi="Calibri" w:cs="Calibri"/>
              </w:rPr>
              <w:t>2</w:t>
            </w:r>
            <w:r w:rsidRPr="00516EE5">
              <w:rPr>
                <w:rFonts w:ascii="CHelv" w:hAnsi="CHelv" w:cs="CHelv"/>
              </w:rPr>
              <w:t>.</w:t>
            </w:r>
          </w:p>
        </w:tc>
      </w:tr>
      <w:tr w:rsidR="002427E9" w:rsidRPr="004654F0" w14:paraId="51468FBC" w14:textId="77777777">
        <w:tc>
          <w:tcPr>
            <w:tcW w:w="541" w:type="dxa"/>
            <w:vAlign w:val="center"/>
          </w:tcPr>
          <w:p w14:paraId="5D472C6B" w14:textId="77777777" w:rsidR="002427E9" w:rsidRPr="00516EE5" w:rsidRDefault="002427E9" w:rsidP="00EA19B0">
            <w:pPr>
              <w:jc w:val="right"/>
              <w:rPr>
                <w:rFonts w:ascii="CHelv" w:hAnsi="CHelv" w:cs="CHelv"/>
              </w:rPr>
            </w:pPr>
            <w:r w:rsidRPr="00516EE5">
              <w:rPr>
                <w:rFonts w:ascii="CHelv" w:hAnsi="CHelv" w:cs="CHelv"/>
              </w:rPr>
              <w:t>7.</w:t>
            </w:r>
          </w:p>
        </w:tc>
        <w:tc>
          <w:tcPr>
            <w:tcW w:w="4812" w:type="dxa"/>
            <w:vAlign w:val="center"/>
          </w:tcPr>
          <w:p w14:paraId="0E7FEE73" w14:textId="77777777" w:rsidR="002427E9" w:rsidRPr="00516EE5" w:rsidRDefault="002427E9" w:rsidP="00EA19B0">
            <w:pPr>
              <w:rPr>
                <w:rFonts w:ascii="CHelv" w:hAnsi="CHelv" w:cs="CHelv"/>
              </w:rPr>
            </w:pPr>
            <w:r w:rsidRPr="00516EE5">
              <w:rPr>
                <w:rFonts w:ascii="CHelv" w:hAnsi="CHelv" w:cs="CHelv"/>
              </w:rPr>
              <w:t>Обрада података</w:t>
            </w:r>
          </w:p>
        </w:tc>
        <w:tc>
          <w:tcPr>
            <w:tcW w:w="3395" w:type="dxa"/>
            <w:vAlign w:val="center"/>
          </w:tcPr>
          <w:p w14:paraId="5CEB62A1" w14:textId="77777777" w:rsidR="002427E9" w:rsidRPr="00516EE5" w:rsidRDefault="002427E9" w:rsidP="00EA19B0">
            <w:pPr>
              <w:rPr>
                <w:rFonts w:ascii="CHelv" w:hAnsi="CHelv" w:cs="CHelv"/>
              </w:rPr>
            </w:pPr>
            <w:r w:rsidRPr="00516EE5">
              <w:rPr>
                <w:rFonts w:ascii="CHelv" w:hAnsi="CHelv" w:cs="CHelv"/>
              </w:rPr>
              <w:t>Квалитативна и квантитативна обрада прикупљених података и анализа</w:t>
            </w:r>
          </w:p>
        </w:tc>
        <w:tc>
          <w:tcPr>
            <w:tcW w:w="1560" w:type="dxa"/>
            <w:vAlign w:val="center"/>
          </w:tcPr>
          <w:p w14:paraId="4D33A4D0" w14:textId="77777777" w:rsidR="002427E9" w:rsidRPr="00516EE5" w:rsidRDefault="001E0618" w:rsidP="00EA19B0">
            <w:pPr>
              <w:jc w:val="center"/>
              <w:rPr>
                <w:rFonts w:ascii="CHelv" w:hAnsi="CHelv" w:cs="CHelv"/>
              </w:rPr>
            </w:pPr>
            <w:r>
              <w:rPr>
                <w:rFonts w:ascii="CHelv" w:hAnsi="CHelv" w:cs="CHelv"/>
              </w:rPr>
              <w:t>Фебруар/ март 20</w:t>
            </w:r>
            <w:r w:rsidRPr="00E20FCD">
              <w:rPr>
                <w:rFonts w:ascii="Calibri" w:hAnsi="Calibri" w:cs="CHelv"/>
              </w:rPr>
              <w:t>2</w:t>
            </w:r>
            <w:r w:rsidR="0089085F">
              <w:rPr>
                <w:rFonts w:ascii="Calibri" w:hAnsi="Calibri" w:cs="CHelv"/>
              </w:rPr>
              <w:t>2</w:t>
            </w:r>
            <w:r w:rsidR="002427E9" w:rsidRPr="00516EE5">
              <w:rPr>
                <w:rFonts w:ascii="CHelv" w:hAnsi="CHelv" w:cs="CHelv"/>
              </w:rPr>
              <w:t>.</w:t>
            </w:r>
          </w:p>
        </w:tc>
      </w:tr>
      <w:tr w:rsidR="002427E9" w:rsidRPr="004654F0" w14:paraId="3969DF61" w14:textId="77777777">
        <w:tc>
          <w:tcPr>
            <w:tcW w:w="541" w:type="dxa"/>
            <w:vAlign w:val="center"/>
          </w:tcPr>
          <w:p w14:paraId="1B0506C7" w14:textId="77777777" w:rsidR="002427E9" w:rsidRPr="00516EE5" w:rsidRDefault="002427E9" w:rsidP="00EA19B0">
            <w:pPr>
              <w:jc w:val="right"/>
              <w:rPr>
                <w:rFonts w:ascii="CHelv" w:hAnsi="CHelv" w:cs="CHelv"/>
              </w:rPr>
            </w:pPr>
            <w:r w:rsidRPr="00516EE5">
              <w:rPr>
                <w:rFonts w:ascii="CHelv" w:hAnsi="CHelv" w:cs="CHelv"/>
              </w:rPr>
              <w:t>8.</w:t>
            </w:r>
          </w:p>
        </w:tc>
        <w:tc>
          <w:tcPr>
            <w:tcW w:w="4812" w:type="dxa"/>
            <w:vAlign w:val="center"/>
          </w:tcPr>
          <w:p w14:paraId="2AE1ADDA" w14:textId="77777777" w:rsidR="002427E9" w:rsidRPr="00516EE5" w:rsidRDefault="002427E9" w:rsidP="00EA19B0">
            <w:pPr>
              <w:rPr>
                <w:rFonts w:ascii="CHelv" w:hAnsi="CHelv" w:cs="CHelv"/>
              </w:rPr>
            </w:pPr>
            <w:r w:rsidRPr="00516EE5">
              <w:rPr>
                <w:rFonts w:ascii="CHelv" w:hAnsi="CHelv" w:cs="CHelv"/>
              </w:rPr>
              <w:t>Утврђивање нивоа остварености у односу на описане нивое</w:t>
            </w:r>
          </w:p>
        </w:tc>
        <w:tc>
          <w:tcPr>
            <w:tcW w:w="3395" w:type="dxa"/>
            <w:vAlign w:val="center"/>
          </w:tcPr>
          <w:p w14:paraId="2ED74875" w14:textId="77777777" w:rsidR="002427E9" w:rsidRPr="00516EE5" w:rsidRDefault="002427E9" w:rsidP="00EA19B0">
            <w:pPr>
              <w:rPr>
                <w:rFonts w:ascii="CHelv" w:hAnsi="CHelv" w:cs="CHelv"/>
              </w:rPr>
            </w:pPr>
            <w:r w:rsidRPr="00516EE5">
              <w:rPr>
                <w:rFonts w:ascii="CHelv" w:hAnsi="CHelv" w:cs="CHelv"/>
              </w:rPr>
              <w:t>Упоређивање резултата са описаним нивоима</w:t>
            </w:r>
          </w:p>
        </w:tc>
        <w:tc>
          <w:tcPr>
            <w:tcW w:w="1560" w:type="dxa"/>
            <w:vAlign w:val="center"/>
          </w:tcPr>
          <w:p w14:paraId="14037631" w14:textId="77777777" w:rsidR="002427E9" w:rsidRPr="00516EE5" w:rsidRDefault="002427E9" w:rsidP="00EA19B0">
            <w:pPr>
              <w:jc w:val="center"/>
              <w:rPr>
                <w:rFonts w:ascii="CHelv" w:hAnsi="CHelv" w:cs="CHelv"/>
              </w:rPr>
            </w:pPr>
            <w:r w:rsidRPr="00516EE5">
              <w:rPr>
                <w:rFonts w:ascii="CHelv" w:hAnsi="CHelv" w:cs="CHelv"/>
              </w:rPr>
              <w:t>Март</w:t>
            </w:r>
          </w:p>
          <w:p w14:paraId="63D9E66D" w14:textId="77777777" w:rsidR="002427E9" w:rsidRPr="00516EE5" w:rsidRDefault="002427E9" w:rsidP="00EA19B0">
            <w:pPr>
              <w:jc w:val="center"/>
              <w:rPr>
                <w:rFonts w:ascii="CHelv" w:hAnsi="CHelv" w:cs="CHelv"/>
              </w:rPr>
            </w:pPr>
            <w:r>
              <w:rPr>
                <w:rFonts w:ascii="CHelv" w:hAnsi="CHelv" w:cs="CHelv"/>
              </w:rPr>
              <w:t>20</w:t>
            </w:r>
            <w:r w:rsidR="0089085F">
              <w:rPr>
                <w:rFonts w:ascii="Calibri" w:hAnsi="Calibri" w:cs="Calibri"/>
              </w:rPr>
              <w:t>22</w:t>
            </w:r>
            <w:r w:rsidRPr="00516EE5">
              <w:rPr>
                <w:rFonts w:ascii="CHelv" w:hAnsi="CHelv" w:cs="CHelv"/>
              </w:rPr>
              <w:t>.</w:t>
            </w:r>
          </w:p>
        </w:tc>
      </w:tr>
      <w:tr w:rsidR="002427E9" w:rsidRPr="004654F0" w14:paraId="27F98E27" w14:textId="77777777">
        <w:tc>
          <w:tcPr>
            <w:tcW w:w="541" w:type="dxa"/>
            <w:vAlign w:val="center"/>
          </w:tcPr>
          <w:p w14:paraId="2DAB68C7" w14:textId="77777777" w:rsidR="002427E9" w:rsidRPr="00516EE5" w:rsidRDefault="002427E9" w:rsidP="00EA19B0">
            <w:pPr>
              <w:jc w:val="right"/>
              <w:rPr>
                <w:rFonts w:ascii="CHelv" w:hAnsi="CHelv" w:cs="CHelv"/>
              </w:rPr>
            </w:pPr>
            <w:r w:rsidRPr="00516EE5">
              <w:rPr>
                <w:rFonts w:ascii="CHelv" w:hAnsi="CHelv" w:cs="CHelv"/>
              </w:rPr>
              <w:t>9.</w:t>
            </w:r>
          </w:p>
        </w:tc>
        <w:tc>
          <w:tcPr>
            <w:tcW w:w="4812" w:type="dxa"/>
            <w:vAlign w:val="center"/>
          </w:tcPr>
          <w:p w14:paraId="23DF5A49" w14:textId="77777777" w:rsidR="002427E9" w:rsidRPr="00516EE5" w:rsidRDefault="002427E9" w:rsidP="00EA19B0">
            <w:pPr>
              <w:rPr>
                <w:rFonts w:ascii="CHelv" w:hAnsi="CHelv" w:cs="CHelv"/>
              </w:rPr>
            </w:pPr>
            <w:r w:rsidRPr="00516EE5">
              <w:rPr>
                <w:rFonts w:ascii="CHelv" w:hAnsi="CHelv" w:cs="CHelv"/>
              </w:rPr>
              <w:t>Израда Акционог плана</w:t>
            </w:r>
          </w:p>
        </w:tc>
        <w:tc>
          <w:tcPr>
            <w:tcW w:w="3395" w:type="dxa"/>
            <w:vAlign w:val="center"/>
          </w:tcPr>
          <w:p w14:paraId="4A975AA4" w14:textId="77777777" w:rsidR="002427E9" w:rsidRPr="00516EE5" w:rsidRDefault="002427E9" w:rsidP="00EA19B0">
            <w:pPr>
              <w:rPr>
                <w:rFonts w:ascii="CHelv" w:hAnsi="CHelv" w:cs="CHelv"/>
              </w:rPr>
            </w:pPr>
            <w:r w:rsidRPr="00516EE5">
              <w:rPr>
                <w:rFonts w:ascii="CHelv" w:hAnsi="CHelv" w:cs="CHelv"/>
              </w:rPr>
              <w:t>Анализа, закључивање,</w:t>
            </w:r>
          </w:p>
          <w:p w14:paraId="2B7D214B" w14:textId="77777777" w:rsidR="002427E9" w:rsidRPr="00516EE5" w:rsidRDefault="002427E9" w:rsidP="00EA19B0">
            <w:pPr>
              <w:rPr>
                <w:rFonts w:ascii="CHelv" w:hAnsi="CHelv" w:cs="CHelv"/>
              </w:rPr>
            </w:pPr>
            <w:r w:rsidRPr="00516EE5">
              <w:rPr>
                <w:rFonts w:ascii="CHelv" w:hAnsi="CHelv" w:cs="CHelv"/>
              </w:rPr>
              <w:t>Прилагођавање</w:t>
            </w:r>
          </w:p>
        </w:tc>
        <w:tc>
          <w:tcPr>
            <w:tcW w:w="1560" w:type="dxa"/>
            <w:vAlign w:val="center"/>
          </w:tcPr>
          <w:p w14:paraId="7A72FA4E" w14:textId="77777777" w:rsidR="002427E9" w:rsidRPr="00516EE5" w:rsidRDefault="002427E9" w:rsidP="00EA19B0">
            <w:pPr>
              <w:jc w:val="center"/>
              <w:rPr>
                <w:rFonts w:ascii="CHelv" w:hAnsi="CHelv" w:cs="CHelv"/>
              </w:rPr>
            </w:pPr>
            <w:r>
              <w:rPr>
                <w:rFonts w:ascii="CHelv" w:hAnsi="CHelv" w:cs="CHelv"/>
              </w:rPr>
              <w:t>Март/ април 20</w:t>
            </w:r>
            <w:r w:rsidR="001E0618">
              <w:rPr>
                <w:rFonts w:ascii="Calibri" w:hAnsi="Calibri" w:cs="Calibri"/>
              </w:rPr>
              <w:t>2</w:t>
            </w:r>
            <w:r w:rsidR="0089085F">
              <w:rPr>
                <w:rFonts w:ascii="Calibri" w:hAnsi="Calibri" w:cs="Calibri"/>
              </w:rPr>
              <w:t>2</w:t>
            </w:r>
            <w:r w:rsidRPr="00516EE5">
              <w:rPr>
                <w:rFonts w:ascii="CHelv" w:hAnsi="CHelv" w:cs="CHelv"/>
              </w:rPr>
              <w:t>.</w:t>
            </w:r>
          </w:p>
        </w:tc>
      </w:tr>
      <w:tr w:rsidR="002427E9" w:rsidRPr="004654F0" w14:paraId="422F5800" w14:textId="77777777">
        <w:tc>
          <w:tcPr>
            <w:tcW w:w="541" w:type="dxa"/>
            <w:vAlign w:val="center"/>
          </w:tcPr>
          <w:p w14:paraId="2BCF45E9" w14:textId="77777777" w:rsidR="002427E9" w:rsidRPr="00516EE5" w:rsidRDefault="002427E9" w:rsidP="00EA19B0">
            <w:pPr>
              <w:jc w:val="right"/>
              <w:rPr>
                <w:rFonts w:ascii="CHelv" w:hAnsi="CHelv" w:cs="CHelv"/>
              </w:rPr>
            </w:pPr>
            <w:r w:rsidRPr="00516EE5">
              <w:rPr>
                <w:rFonts w:ascii="CHelv" w:hAnsi="CHelv" w:cs="CHelv"/>
              </w:rPr>
              <w:t>10.</w:t>
            </w:r>
          </w:p>
        </w:tc>
        <w:tc>
          <w:tcPr>
            <w:tcW w:w="4812" w:type="dxa"/>
            <w:vAlign w:val="center"/>
          </w:tcPr>
          <w:p w14:paraId="49B9CA05" w14:textId="77777777" w:rsidR="002427E9" w:rsidRPr="00516EE5" w:rsidRDefault="002427E9" w:rsidP="00EA19B0">
            <w:pPr>
              <w:rPr>
                <w:rFonts w:ascii="CHelv" w:hAnsi="CHelv" w:cs="CHelv"/>
              </w:rPr>
            </w:pPr>
            <w:r w:rsidRPr="00516EE5">
              <w:rPr>
                <w:rFonts w:ascii="CHelv" w:hAnsi="CHelv" w:cs="CHelv"/>
              </w:rPr>
              <w:t>Сарадња са директором и Тимом за ШРП</w:t>
            </w:r>
          </w:p>
        </w:tc>
        <w:tc>
          <w:tcPr>
            <w:tcW w:w="3395" w:type="dxa"/>
            <w:vAlign w:val="center"/>
          </w:tcPr>
          <w:p w14:paraId="7787FB81" w14:textId="77777777" w:rsidR="002427E9" w:rsidRPr="00516EE5" w:rsidRDefault="002427E9" w:rsidP="00EA19B0">
            <w:pPr>
              <w:rPr>
                <w:rFonts w:ascii="CHelv" w:hAnsi="CHelv" w:cs="CHelv"/>
              </w:rPr>
            </w:pPr>
            <w:r w:rsidRPr="00516EE5">
              <w:rPr>
                <w:rFonts w:ascii="CHelv" w:hAnsi="CHelv" w:cs="CHelv"/>
              </w:rPr>
              <w:t>Разговори, саветовања, договори</w:t>
            </w:r>
          </w:p>
        </w:tc>
        <w:tc>
          <w:tcPr>
            <w:tcW w:w="1560" w:type="dxa"/>
            <w:vAlign w:val="center"/>
          </w:tcPr>
          <w:p w14:paraId="36C86DF6" w14:textId="77777777" w:rsidR="002427E9" w:rsidRPr="00516EE5" w:rsidRDefault="002427E9" w:rsidP="00EA19B0">
            <w:pPr>
              <w:jc w:val="center"/>
              <w:rPr>
                <w:rFonts w:ascii="CHelv" w:hAnsi="CHelv" w:cs="CHelv"/>
              </w:rPr>
            </w:pPr>
            <w:r>
              <w:rPr>
                <w:rFonts w:ascii="CHelv" w:hAnsi="CHelv" w:cs="CHelv"/>
              </w:rPr>
              <w:t>Април 20</w:t>
            </w:r>
            <w:r w:rsidR="001E0618">
              <w:rPr>
                <w:rFonts w:ascii="Calibri" w:hAnsi="Calibri" w:cs="Calibri"/>
              </w:rPr>
              <w:t>2</w:t>
            </w:r>
            <w:r w:rsidR="0089085F">
              <w:rPr>
                <w:rFonts w:ascii="Calibri" w:hAnsi="Calibri" w:cs="Calibri"/>
              </w:rPr>
              <w:t>2</w:t>
            </w:r>
            <w:r w:rsidRPr="00516EE5">
              <w:rPr>
                <w:rFonts w:ascii="CHelv" w:hAnsi="CHelv" w:cs="CHelv"/>
              </w:rPr>
              <w:t>.</w:t>
            </w:r>
          </w:p>
        </w:tc>
      </w:tr>
      <w:tr w:rsidR="002427E9" w:rsidRPr="004654F0" w14:paraId="44A15057" w14:textId="77777777">
        <w:tc>
          <w:tcPr>
            <w:tcW w:w="541" w:type="dxa"/>
            <w:vAlign w:val="center"/>
          </w:tcPr>
          <w:p w14:paraId="2D4FC57A" w14:textId="77777777" w:rsidR="002427E9" w:rsidRPr="00516EE5" w:rsidRDefault="002427E9" w:rsidP="00EA19B0">
            <w:pPr>
              <w:jc w:val="right"/>
              <w:rPr>
                <w:rFonts w:ascii="CHelv" w:hAnsi="CHelv" w:cs="CHelv"/>
              </w:rPr>
            </w:pPr>
            <w:r w:rsidRPr="00516EE5">
              <w:rPr>
                <w:rFonts w:ascii="CHelv" w:hAnsi="CHelv" w:cs="CHelv"/>
              </w:rPr>
              <w:t>11.</w:t>
            </w:r>
          </w:p>
        </w:tc>
        <w:tc>
          <w:tcPr>
            <w:tcW w:w="4812" w:type="dxa"/>
            <w:vAlign w:val="center"/>
          </w:tcPr>
          <w:p w14:paraId="6857AC1D" w14:textId="77777777" w:rsidR="002427E9" w:rsidRPr="00516EE5" w:rsidRDefault="002427E9" w:rsidP="00EA19B0">
            <w:pPr>
              <w:rPr>
                <w:rFonts w:ascii="CHelv" w:hAnsi="CHelv" w:cs="CHelv"/>
              </w:rPr>
            </w:pPr>
            <w:r w:rsidRPr="00516EE5">
              <w:rPr>
                <w:rFonts w:ascii="CHelv" w:hAnsi="CHelv" w:cs="CHelv"/>
              </w:rPr>
              <w:t>Презентовање добијених показатеља и Акц. плана Наставничком већу, Савету родитеља</w:t>
            </w:r>
          </w:p>
        </w:tc>
        <w:tc>
          <w:tcPr>
            <w:tcW w:w="3395" w:type="dxa"/>
            <w:vAlign w:val="center"/>
          </w:tcPr>
          <w:p w14:paraId="0672C9BA" w14:textId="77777777" w:rsidR="002427E9" w:rsidRPr="00516EE5" w:rsidRDefault="002427E9" w:rsidP="00EA19B0">
            <w:pPr>
              <w:rPr>
                <w:rFonts w:ascii="CHelv" w:hAnsi="CHelv" w:cs="CHelv"/>
              </w:rPr>
            </w:pPr>
            <w:r w:rsidRPr="00516EE5">
              <w:rPr>
                <w:rFonts w:ascii="CHelv" w:hAnsi="CHelv" w:cs="CHelv"/>
              </w:rPr>
              <w:t>Презентација</w:t>
            </w:r>
          </w:p>
        </w:tc>
        <w:tc>
          <w:tcPr>
            <w:tcW w:w="1560" w:type="dxa"/>
            <w:vAlign w:val="center"/>
          </w:tcPr>
          <w:p w14:paraId="7CB19B57" w14:textId="77777777" w:rsidR="002427E9" w:rsidRPr="00516EE5" w:rsidRDefault="002427E9" w:rsidP="00EA19B0">
            <w:pPr>
              <w:jc w:val="center"/>
              <w:rPr>
                <w:rFonts w:ascii="CHelv" w:hAnsi="CHelv" w:cs="CHelv"/>
              </w:rPr>
            </w:pPr>
            <w:r>
              <w:rPr>
                <w:rFonts w:ascii="CHelv" w:hAnsi="CHelv" w:cs="CHelv"/>
              </w:rPr>
              <w:t>Април 20</w:t>
            </w:r>
            <w:r w:rsidR="001E0618">
              <w:rPr>
                <w:rFonts w:ascii="Calibri" w:hAnsi="Calibri" w:cs="Calibri"/>
              </w:rPr>
              <w:t>2</w:t>
            </w:r>
            <w:r w:rsidR="0089085F">
              <w:rPr>
                <w:rFonts w:ascii="Calibri" w:hAnsi="Calibri" w:cs="Calibri"/>
              </w:rPr>
              <w:t>2</w:t>
            </w:r>
            <w:r w:rsidRPr="00516EE5">
              <w:rPr>
                <w:rFonts w:ascii="CHelv" w:hAnsi="CHelv" w:cs="CHelv"/>
              </w:rPr>
              <w:t>.</w:t>
            </w:r>
          </w:p>
        </w:tc>
      </w:tr>
      <w:tr w:rsidR="002427E9" w:rsidRPr="004654F0" w14:paraId="17F48E7C" w14:textId="77777777">
        <w:tc>
          <w:tcPr>
            <w:tcW w:w="541" w:type="dxa"/>
            <w:vAlign w:val="center"/>
          </w:tcPr>
          <w:p w14:paraId="7B93FDA2" w14:textId="77777777" w:rsidR="002427E9" w:rsidRPr="00516EE5" w:rsidRDefault="002427E9" w:rsidP="00EA19B0">
            <w:pPr>
              <w:jc w:val="right"/>
              <w:rPr>
                <w:rFonts w:ascii="CHelv" w:hAnsi="CHelv" w:cs="CHelv"/>
              </w:rPr>
            </w:pPr>
            <w:r w:rsidRPr="00516EE5">
              <w:rPr>
                <w:rFonts w:ascii="CHelv" w:hAnsi="CHelv" w:cs="CHelv"/>
              </w:rPr>
              <w:t>12.</w:t>
            </w:r>
          </w:p>
        </w:tc>
        <w:tc>
          <w:tcPr>
            <w:tcW w:w="4812" w:type="dxa"/>
            <w:vAlign w:val="center"/>
          </w:tcPr>
          <w:p w14:paraId="77761C7F" w14:textId="77777777" w:rsidR="002427E9" w:rsidRPr="00516EE5" w:rsidRDefault="002427E9" w:rsidP="00EA19B0">
            <w:pPr>
              <w:rPr>
                <w:rFonts w:ascii="CHelv" w:hAnsi="CHelv" w:cs="CHelv"/>
              </w:rPr>
            </w:pPr>
            <w:r w:rsidRPr="00516EE5">
              <w:rPr>
                <w:rFonts w:ascii="CHelv" w:hAnsi="CHelv" w:cs="CHelv"/>
              </w:rPr>
              <w:t>Подела задужења из Акционог плана</w:t>
            </w:r>
          </w:p>
          <w:p w14:paraId="09301CAA" w14:textId="77777777" w:rsidR="002427E9" w:rsidRPr="00516EE5" w:rsidRDefault="002427E9" w:rsidP="00EA19B0">
            <w:pPr>
              <w:rPr>
                <w:rFonts w:ascii="CHelv" w:hAnsi="CHelv" w:cs="CHelv"/>
              </w:rPr>
            </w:pPr>
            <w:r w:rsidRPr="00516EE5">
              <w:rPr>
                <w:rFonts w:ascii="CHelv" w:hAnsi="CHelv" w:cs="CHelv"/>
              </w:rPr>
              <w:t>и реализација истог</w:t>
            </w:r>
          </w:p>
        </w:tc>
        <w:tc>
          <w:tcPr>
            <w:tcW w:w="3395" w:type="dxa"/>
            <w:vAlign w:val="center"/>
          </w:tcPr>
          <w:p w14:paraId="15C86839" w14:textId="77777777" w:rsidR="002427E9" w:rsidRPr="00516EE5" w:rsidRDefault="002427E9" w:rsidP="00EA19B0">
            <w:pPr>
              <w:rPr>
                <w:rFonts w:ascii="CHelv" w:hAnsi="CHelv" w:cs="CHelv"/>
              </w:rPr>
            </w:pPr>
            <w:r w:rsidRPr="00516EE5">
              <w:rPr>
                <w:rFonts w:ascii="CHelv" w:hAnsi="CHelv" w:cs="CHelv"/>
              </w:rPr>
              <w:t>Примена корака из Акционог плана/</w:t>
            </w:r>
          </w:p>
          <w:p w14:paraId="44530A9B" w14:textId="77777777" w:rsidR="002427E9" w:rsidRPr="00516EE5" w:rsidRDefault="002427E9" w:rsidP="00EA19B0">
            <w:pPr>
              <w:rPr>
                <w:rFonts w:ascii="CHelv" w:hAnsi="CHelv" w:cs="CHelv"/>
              </w:rPr>
            </w:pPr>
            <w:r w:rsidRPr="00516EE5">
              <w:rPr>
                <w:rFonts w:ascii="CHelv" w:hAnsi="CHelv" w:cs="CHelv"/>
              </w:rPr>
              <w:t>реализација</w:t>
            </w:r>
          </w:p>
        </w:tc>
        <w:tc>
          <w:tcPr>
            <w:tcW w:w="1560" w:type="dxa"/>
            <w:vAlign w:val="center"/>
          </w:tcPr>
          <w:p w14:paraId="40CAA31E" w14:textId="77777777" w:rsidR="002427E9" w:rsidRPr="00516EE5" w:rsidRDefault="002427E9" w:rsidP="00EA19B0">
            <w:pPr>
              <w:jc w:val="center"/>
              <w:rPr>
                <w:rFonts w:ascii="CHelv" w:hAnsi="CHelv" w:cs="CHelv"/>
              </w:rPr>
            </w:pPr>
            <w:r w:rsidRPr="00516EE5">
              <w:rPr>
                <w:rFonts w:ascii="CHelv" w:hAnsi="CHelv" w:cs="CHelv"/>
              </w:rPr>
              <w:t>Април-септембар</w:t>
            </w:r>
          </w:p>
          <w:p w14:paraId="38E08253" w14:textId="77777777" w:rsidR="002427E9" w:rsidRPr="00516EE5" w:rsidRDefault="002427E9" w:rsidP="00EA19B0">
            <w:pPr>
              <w:jc w:val="center"/>
              <w:rPr>
                <w:rFonts w:ascii="CHelv" w:hAnsi="CHelv" w:cs="CHelv"/>
              </w:rPr>
            </w:pPr>
            <w:r>
              <w:rPr>
                <w:rFonts w:ascii="CHelv" w:hAnsi="CHelv" w:cs="CHelv"/>
              </w:rPr>
              <w:t>20</w:t>
            </w:r>
            <w:r w:rsidR="001E0618">
              <w:rPr>
                <w:rFonts w:ascii="Calibri" w:hAnsi="Calibri" w:cs="Calibri"/>
              </w:rPr>
              <w:t>2</w:t>
            </w:r>
            <w:r w:rsidR="0089085F">
              <w:rPr>
                <w:rFonts w:ascii="Calibri" w:hAnsi="Calibri" w:cs="Calibri"/>
              </w:rPr>
              <w:t>2</w:t>
            </w:r>
            <w:r w:rsidRPr="00516EE5">
              <w:rPr>
                <w:rFonts w:ascii="CHelv" w:hAnsi="CHelv" w:cs="CHelv"/>
              </w:rPr>
              <w:t>.</w:t>
            </w:r>
          </w:p>
        </w:tc>
      </w:tr>
    </w:tbl>
    <w:p w14:paraId="1C0AE6D8" w14:textId="77777777" w:rsidR="002427E9" w:rsidRDefault="002427E9" w:rsidP="00B811C7">
      <w:pPr>
        <w:tabs>
          <w:tab w:val="left" w:pos="3899"/>
        </w:tabs>
        <w:rPr>
          <w:b/>
          <w:bCs/>
          <w:lang w:val="sr-Cyrl-CS"/>
        </w:rPr>
      </w:pPr>
    </w:p>
    <w:p w14:paraId="69469DFF" w14:textId="77777777" w:rsidR="002427E9" w:rsidRDefault="002427E9" w:rsidP="00B811C7">
      <w:pPr>
        <w:tabs>
          <w:tab w:val="left" w:pos="3899"/>
        </w:tabs>
        <w:rPr>
          <w:b/>
          <w:bCs/>
          <w:lang w:val="sr-Cyrl-CS"/>
        </w:rPr>
      </w:pPr>
    </w:p>
    <w:p w14:paraId="55281BF3" w14:textId="77777777" w:rsidR="002427E9" w:rsidRPr="007C3D3D" w:rsidRDefault="002427E9" w:rsidP="00B811C7">
      <w:pPr>
        <w:tabs>
          <w:tab w:val="left" w:pos="3899"/>
        </w:tabs>
        <w:rPr>
          <w:b/>
          <w:bCs/>
          <w:lang w:val="sr-Cyrl-CS"/>
        </w:rPr>
      </w:pPr>
      <w:r>
        <w:rPr>
          <w:b/>
          <w:bCs/>
          <w:lang w:val="sr-Cyrl-CS"/>
        </w:rPr>
        <w:t>2.</w:t>
      </w:r>
      <w:r w:rsidRPr="007C3D3D">
        <w:rPr>
          <w:b/>
          <w:bCs/>
          <w:lang w:val="sr-Cyrl-CS"/>
        </w:rPr>
        <w:t xml:space="preserve">ПЛАН РАДА СТРУЧНОГ АКТИВА ЗА </w:t>
      </w:r>
      <w:r>
        <w:rPr>
          <w:b/>
          <w:bCs/>
          <w:lang w:val="sr-Cyrl-CS"/>
        </w:rPr>
        <w:t xml:space="preserve">ШКОЛСКО </w:t>
      </w:r>
      <w:r w:rsidRPr="007C3D3D">
        <w:rPr>
          <w:b/>
          <w:bCs/>
          <w:lang w:val="sr-Cyrl-CS"/>
        </w:rPr>
        <w:t>РАЗВОЈНО ПЛАНИРАЊЕ</w:t>
      </w:r>
    </w:p>
    <w:p w14:paraId="7EC50AB9" w14:textId="77777777" w:rsidR="002427E9" w:rsidRPr="004654F0" w:rsidRDefault="002427E9" w:rsidP="00CD6B72">
      <w:pPr>
        <w:spacing w:before="120"/>
      </w:pPr>
      <w:r w:rsidRPr="004654F0">
        <w:t>При формирању Тима за школско развојно планирање руководили смо се принципом заступљености свих интересних група у школи и локалној заједници.</w:t>
      </w:r>
    </w:p>
    <w:tbl>
      <w:tblPr>
        <w:tblW w:w="10825" w:type="dxa"/>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41"/>
        <w:gridCol w:w="5741"/>
        <w:gridCol w:w="2247"/>
        <w:gridCol w:w="2096"/>
      </w:tblGrid>
      <w:tr w:rsidR="002427E9" w:rsidRPr="00516EE5" w14:paraId="159E1030" w14:textId="77777777">
        <w:trPr>
          <w:trHeight w:val="525"/>
          <w:tblCellSpacing w:w="20" w:type="dxa"/>
        </w:trPr>
        <w:tc>
          <w:tcPr>
            <w:tcW w:w="681" w:type="dxa"/>
            <w:shd w:val="clear" w:color="auto" w:fill="F3F3F3"/>
            <w:vAlign w:val="center"/>
          </w:tcPr>
          <w:p w14:paraId="6839460D" w14:textId="77777777" w:rsidR="002427E9" w:rsidRPr="00524AB6" w:rsidRDefault="002427E9" w:rsidP="00CF6123">
            <w:pPr>
              <w:jc w:val="center"/>
              <w:rPr>
                <w:rFonts w:ascii="CHelv" w:hAnsi="CHelv" w:cs="CHelv"/>
                <w:b/>
                <w:bCs/>
              </w:rPr>
            </w:pPr>
            <w:r w:rsidRPr="00524AB6">
              <w:rPr>
                <w:rFonts w:ascii="CHelv" w:hAnsi="CHelv" w:cs="CHelv"/>
                <w:b/>
                <w:bCs/>
              </w:rPr>
              <w:t>Ред.</w:t>
            </w:r>
          </w:p>
          <w:p w14:paraId="784161D2" w14:textId="77777777" w:rsidR="002427E9" w:rsidRPr="00524AB6" w:rsidRDefault="002427E9" w:rsidP="00CF6123">
            <w:pPr>
              <w:jc w:val="center"/>
              <w:rPr>
                <w:rFonts w:ascii="CHelv" w:hAnsi="CHelv" w:cs="CHelv"/>
                <w:b/>
                <w:bCs/>
              </w:rPr>
            </w:pPr>
            <w:r w:rsidRPr="00524AB6">
              <w:rPr>
                <w:rFonts w:ascii="CHelv" w:hAnsi="CHelv" w:cs="CHelv"/>
                <w:b/>
                <w:bCs/>
              </w:rPr>
              <w:t>бр.</w:t>
            </w:r>
          </w:p>
        </w:tc>
        <w:tc>
          <w:tcPr>
            <w:tcW w:w="5701" w:type="dxa"/>
            <w:shd w:val="clear" w:color="auto" w:fill="F3F3F3"/>
            <w:vAlign w:val="center"/>
          </w:tcPr>
          <w:p w14:paraId="7F52B437" w14:textId="77777777" w:rsidR="002427E9" w:rsidRPr="00524AB6" w:rsidRDefault="002427E9" w:rsidP="00CF6123">
            <w:pPr>
              <w:jc w:val="center"/>
              <w:rPr>
                <w:rFonts w:ascii="CHelv" w:hAnsi="CHelv" w:cs="CHelv"/>
                <w:b/>
                <w:bCs/>
              </w:rPr>
            </w:pPr>
            <w:r w:rsidRPr="00524AB6">
              <w:rPr>
                <w:rFonts w:ascii="CHelv" w:hAnsi="CHelv" w:cs="CHelv"/>
                <w:b/>
                <w:bCs/>
              </w:rPr>
              <w:t>Садржај рада</w:t>
            </w:r>
          </w:p>
        </w:tc>
        <w:tc>
          <w:tcPr>
            <w:tcW w:w="2207" w:type="dxa"/>
            <w:shd w:val="clear" w:color="auto" w:fill="F3F3F3"/>
            <w:vAlign w:val="center"/>
          </w:tcPr>
          <w:p w14:paraId="22D896CC" w14:textId="77777777" w:rsidR="002427E9" w:rsidRPr="00524AB6" w:rsidRDefault="002427E9" w:rsidP="00CF6123">
            <w:pPr>
              <w:jc w:val="center"/>
              <w:rPr>
                <w:rFonts w:ascii="CHelv" w:hAnsi="CHelv" w:cs="CHelv"/>
                <w:b/>
                <w:bCs/>
              </w:rPr>
            </w:pPr>
            <w:r w:rsidRPr="00524AB6">
              <w:rPr>
                <w:rFonts w:ascii="CHelv" w:hAnsi="CHelv" w:cs="CHelv"/>
                <w:b/>
                <w:bCs/>
              </w:rPr>
              <w:t>Кораци, технике</w:t>
            </w:r>
          </w:p>
          <w:p w14:paraId="6A1DCA7A" w14:textId="77777777" w:rsidR="002427E9" w:rsidRPr="00524AB6" w:rsidRDefault="002427E9" w:rsidP="00CF6123">
            <w:pPr>
              <w:jc w:val="center"/>
              <w:rPr>
                <w:rFonts w:ascii="CHelv" w:hAnsi="CHelv" w:cs="CHelv"/>
                <w:b/>
                <w:bCs/>
              </w:rPr>
            </w:pPr>
            <w:r w:rsidRPr="00524AB6">
              <w:rPr>
                <w:rFonts w:ascii="CHelv" w:hAnsi="CHelv" w:cs="CHelv"/>
                <w:b/>
                <w:bCs/>
              </w:rPr>
              <w:t>инструменти…</w:t>
            </w:r>
          </w:p>
        </w:tc>
        <w:tc>
          <w:tcPr>
            <w:tcW w:w="2036" w:type="dxa"/>
            <w:shd w:val="clear" w:color="auto" w:fill="F3F3F3"/>
            <w:vAlign w:val="center"/>
          </w:tcPr>
          <w:p w14:paraId="13ED9745" w14:textId="77777777" w:rsidR="002427E9" w:rsidRPr="00524AB6" w:rsidRDefault="002427E9" w:rsidP="00CF6123">
            <w:pPr>
              <w:jc w:val="center"/>
              <w:rPr>
                <w:rFonts w:ascii="CHelv" w:hAnsi="CHelv" w:cs="CHelv"/>
                <w:b/>
                <w:bCs/>
              </w:rPr>
            </w:pPr>
            <w:r w:rsidRPr="00524AB6">
              <w:rPr>
                <w:rFonts w:ascii="CHelv" w:hAnsi="CHelv" w:cs="CHelv"/>
                <w:b/>
                <w:bCs/>
              </w:rPr>
              <w:t>Време</w:t>
            </w:r>
          </w:p>
          <w:p w14:paraId="1CD0E997" w14:textId="77777777" w:rsidR="002427E9" w:rsidRPr="00524AB6" w:rsidRDefault="002427E9" w:rsidP="00CF6123">
            <w:pPr>
              <w:jc w:val="center"/>
              <w:rPr>
                <w:rFonts w:ascii="CHelv" w:hAnsi="CHelv" w:cs="CHelv"/>
                <w:b/>
                <w:bCs/>
              </w:rPr>
            </w:pPr>
            <w:r w:rsidRPr="00524AB6">
              <w:rPr>
                <w:rFonts w:ascii="CHelv" w:hAnsi="CHelv" w:cs="CHelv"/>
                <w:b/>
                <w:bCs/>
              </w:rPr>
              <w:t>реализације</w:t>
            </w:r>
          </w:p>
        </w:tc>
      </w:tr>
      <w:tr w:rsidR="002427E9" w:rsidRPr="00516EE5" w14:paraId="417E0EE1" w14:textId="77777777">
        <w:trPr>
          <w:trHeight w:val="660"/>
          <w:tblCellSpacing w:w="20" w:type="dxa"/>
        </w:trPr>
        <w:tc>
          <w:tcPr>
            <w:tcW w:w="681" w:type="dxa"/>
            <w:vAlign w:val="center"/>
          </w:tcPr>
          <w:p w14:paraId="6BDFBC1B" w14:textId="77777777" w:rsidR="002427E9" w:rsidRPr="00524AB6" w:rsidRDefault="002427E9" w:rsidP="00CF6123">
            <w:pPr>
              <w:rPr>
                <w:rFonts w:ascii="CHelv" w:hAnsi="CHelv" w:cs="CHelv"/>
                <w:sz w:val="20"/>
                <w:szCs w:val="20"/>
              </w:rPr>
            </w:pPr>
            <w:r w:rsidRPr="00524AB6">
              <w:rPr>
                <w:rFonts w:ascii="CHelv" w:hAnsi="CHelv" w:cs="CHelv"/>
                <w:sz w:val="20"/>
                <w:szCs w:val="20"/>
              </w:rPr>
              <w:t>1.</w:t>
            </w:r>
          </w:p>
          <w:p w14:paraId="01403A45" w14:textId="77777777" w:rsidR="002427E9" w:rsidRPr="00524AB6" w:rsidRDefault="002427E9" w:rsidP="00CF6123">
            <w:pPr>
              <w:rPr>
                <w:rFonts w:ascii="CHelv" w:hAnsi="CHelv" w:cs="CHelv"/>
                <w:sz w:val="20"/>
                <w:szCs w:val="20"/>
              </w:rPr>
            </w:pPr>
          </w:p>
        </w:tc>
        <w:tc>
          <w:tcPr>
            <w:tcW w:w="5701" w:type="dxa"/>
            <w:vAlign w:val="center"/>
          </w:tcPr>
          <w:p w14:paraId="18081042"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Праћење ефеката развојног плана са посебним освртом на идентиф.слаб., утицају на област примене, развојне циљеве и задатке, као и на исходе…</w:t>
            </w:r>
          </w:p>
          <w:p w14:paraId="08646762"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 xml:space="preserve">Предлог мера или </w:t>
            </w:r>
            <w:r w:rsidRPr="00524AB6">
              <w:rPr>
                <w:rFonts w:ascii="CHelv" w:hAnsi="CHelv" w:cs="CHelv"/>
                <w:i/>
                <w:iCs/>
                <w:sz w:val="20"/>
                <w:szCs w:val="20"/>
              </w:rPr>
              <w:t xml:space="preserve">шта ћемо урадити </w:t>
            </w:r>
            <w:r w:rsidRPr="00524AB6">
              <w:rPr>
                <w:rFonts w:ascii="CHelv" w:hAnsi="CHelv" w:cs="CHelv"/>
                <w:sz w:val="20"/>
                <w:szCs w:val="20"/>
              </w:rPr>
              <w:t>у циљу постизања бољих резултата - ефеката планираних активности као и прилагођавање конкр.акција искуств. позицији(год.дана од израд.ШРП.).</w:t>
            </w:r>
          </w:p>
        </w:tc>
        <w:tc>
          <w:tcPr>
            <w:tcW w:w="2207" w:type="dxa"/>
            <w:vAlign w:val="center"/>
          </w:tcPr>
          <w:p w14:paraId="0EDECA72" w14:textId="77777777" w:rsidR="002427E9" w:rsidRPr="00524AB6" w:rsidRDefault="002427E9" w:rsidP="00CF6123">
            <w:pPr>
              <w:ind w:right="-229"/>
              <w:rPr>
                <w:rFonts w:ascii="CHelv" w:hAnsi="CHelv" w:cs="CHelv"/>
                <w:sz w:val="20"/>
                <w:szCs w:val="20"/>
              </w:rPr>
            </w:pPr>
            <w:r w:rsidRPr="00524AB6">
              <w:rPr>
                <w:rFonts w:ascii="CHelv" w:hAnsi="CHelv" w:cs="CHelv"/>
                <w:sz w:val="20"/>
                <w:szCs w:val="20"/>
              </w:rPr>
              <w:t>Снимање стања, разговори,  конкр. акц.,анкетирање…</w:t>
            </w:r>
          </w:p>
        </w:tc>
        <w:tc>
          <w:tcPr>
            <w:tcW w:w="2036" w:type="dxa"/>
            <w:vAlign w:val="center"/>
          </w:tcPr>
          <w:p w14:paraId="14093D36" w14:textId="77777777" w:rsidR="002427E9" w:rsidRPr="00524AB6" w:rsidRDefault="0089085F" w:rsidP="00CF6123">
            <w:pPr>
              <w:ind w:right="-163"/>
              <w:rPr>
                <w:rFonts w:ascii="CHelv" w:hAnsi="CHelv" w:cs="CHelv"/>
                <w:sz w:val="20"/>
                <w:szCs w:val="20"/>
              </w:rPr>
            </w:pPr>
            <w:r>
              <w:rPr>
                <w:rFonts w:ascii="CHelv" w:hAnsi="CHelv" w:cs="CHelv"/>
                <w:sz w:val="20"/>
                <w:szCs w:val="20"/>
              </w:rPr>
              <w:t>Август, септембар и октобар 202</w:t>
            </w:r>
            <w:r>
              <w:rPr>
                <w:rFonts w:asciiTheme="minorHAnsi" w:hAnsiTheme="minorHAnsi" w:cs="CHelv"/>
                <w:sz w:val="20"/>
                <w:szCs w:val="20"/>
              </w:rPr>
              <w:t>1</w:t>
            </w:r>
            <w:r w:rsidR="002427E9" w:rsidRPr="00524AB6">
              <w:rPr>
                <w:rFonts w:ascii="CHelv" w:hAnsi="CHelv" w:cs="CHelv"/>
                <w:sz w:val="20"/>
                <w:szCs w:val="20"/>
              </w:rPr>
              <w:t>.</w:t>
            </w:r>
          </w:p>
        </w:tc>
      </w:tr>
      <w:tr w:rsidR="002427E9" w:rsidRPr="00516EE5" w14:paraId="70BE1029" w14:textId="77777777">
        <w:trPr>
          <w:tblCellSpacing w:w="20" w:type="dxa"/>
        </w:trPr>
        <w:tc>
          <w:tcPr>
            <w:tcW w:w="681" w:type="dxa"/>
            <w:vAlign w:val="center"/>
          </w:tcPr>
          <w:p w14:paraId="1C0DB029" w14:textId="77777777" w:rsidR="002427E9" w:rsidRPr="00524AB6" w:rsidRDefault="002427E9" w:rsidP="00CF6123">
            <w:pPr>
              <w:rPr>
                <w:rFonts w:ascii="CHelv" w:hAnsi="CHelv" w:cs="CHelv"/>
                <w:sz w:val="20"/>
                <w:szCs w:val="20"/>
              </w:rPr>
            </w:pPr>
            <w:r w:rsidRPr="00524AB6">
              <w:rPr>
                <w:rFonts w:ascii="CHelv" w:hAnsi="CHelv" w:cs="CHelv"/>
                <w:sz w:val="20"/>
                <w:szCs w:val="20"/>
              </w:rPr>
              <w:t>2.</w:t>
            </w:r>
          </w:p>
        </w:tc>
        <w:tc>
          <w:tcPr>
            <w:tcW w:w="5701" w:type="dxa"/>
            <w:vAlign w:val="center"/>
          </w:tcPr>
          <w:p w14:paraId="542BCB97" w14:textId="77777777" w:rsidR="002427E9" w:rsidRPr="00524AB6" w:rsidRDefault="002427E9" w:rsidP="00CF6123">
            <w:pPr>
              <w:ind w:right="-205"/>
              <w:rPr>
                <w:rFonts w:ascii="CHelv" w:hAnsi="CHelv" w:cs="CHelv"/>
                <w:sz w:val="20"/>
                <w:szCs w:val="20"/>
              </w:rPr>
            </w:pPr>
            <w:r w:rsidRPr="00524AB6">
              <w:rPr>
                <w:rFonts w:ascii="CHelv" w:hAnsi="CHelv" w:cs="CHelv"/>
                <w:sz w:val="20"/>
                <w:szCs w:val="20"/>
              </w:rPr>
              <w:t>Информисање и поновна провера приоритета (по потреби укључив. нових)…</w:t>
            </w:r>
          </w:p>
          <w:p w14:paraId="2F2E50A0" w14:textId="77777777" w:rsidR="002427E9" w:rsidRPr="00524AB6" w:rsidRDefault="002427E9" w:rsidP="00CF6123">
            <w:pPr>
              <w:rPr>
                <w:rFonts w:ascii="CHelv" w:hAnsi="CHelv" w:cs="CHelv"/>
                <w:sz w:val="20"/>
                <w:szCs w:val="20"/>
              </w:rPr>
            </w:pPr>
            <w:r w:rsidRPr="00524AB6">
              <w:rPr>
                <w:rFonts w:ascii="CHelv" w:hAnsi="CHelv" w:cs="CHelv"/>
                <w:sz w:val="20"/>
                <w:szCs w:val="20"/>
              </w:rPr>
              <w:t>Израда паноа везаних за ШРП.у зборници и холу школе.</w:t>
            </w:r>
          </w:p>
        </w:tc>
        <w:tc>
          <w:tcPr>
            <w:tcW w:w="2207" w:type="dxa"/>
            <w:vAlign w:val="center"/>
          </w:tcPr>
          <w:p w14:paraId="1ED7CBC4" w14:textId="77777777" w:rsidR="002427E9" w:rsidRPr="00524AB6" w:rsidRDefault="002427E9" w:rsidP="00CF6123">
            <w:pPr>
              <w:ind w:right="-323"/>
              <w:rPr>
                <w:rFonts w:ascii="CHelv" w:hAnsi="CHelv" w:cs="CHelv"/>
                <w:sz w:val="20"/>
                <w:szCs w:val="20"/>
              </w:rPr>
            </w:pPr>
            <w:r w:rsidRPr="00524AB6">
              <w:rPr>
                <w:rFonts w:ascii="CHelv" w:hAnsi="CHelv" w:cs="CHelv"/>
                <w:sz w:val="20"/>
                <w:szCs w:val="20"/>
              </w:rPr>
              <w:t>Опсервација и разговор, оглашав.,</w:t>
            </w:r>
          </w:p>
          <w:p w14:paraId="57B0D62C" w14:textId="77777777" w:rsidR="002427E9" w:rsidRPr="00524AB6" w:rsidRDefault="002427E9" w:rsidP="00CF6123">
            <w:pPr>
              <w:ind w:right="-323"/>
              <w:rPr>
                <w:rFonts w:ascii="CHelv" w:hAnsi="CHelv" w:cs="CHelv"/>
                <w:sz w:val="20"/>
                <w:szCs w:val="20"/>
              </w:rPr>
            </w:pPr>
            <w:r w:rsidRPr="00524AB6">
              <w:rPr>
                <w:rFonts w:ascii="CHelv" w:hAnsi="CHelv" w:cs="CHelv"/>
                <w:sz w:val="20"/>
                <w:szCs w:val="20"/>
              </w:rPr>
              <w:t>презентација…</w:t>
            </w:r>
          </w:p>
        </w:tc>
        <w:tc>
          <w:tcPr>
            <w:tcW w:w="2036" w:type="dxa"/>
            <w:vAlign w:val="center"/>
          </w:tcPr>
          <w:p w14:paraId="36154A20" w14:textId="77777777" w:rsidR="002427E9" w:rsidRPr="00524AB6" w:rsidRDefault="002427E9" w:rsidP="00CF6123">
            <w:pPr>
              <w:rPr>
                <w:rFonts w:ascii="CHelv" w:hAnsi="CHelv" w:cs="CHelv"/>
                <w:sz w:val="20"/>
                <w:szCs w:val="20"/>
              </w:rPr>
            </w:pPr>
            <w:r w:rsidRPr="00524AB6">
              <w:rPr>
                <w:rFonts w:ascii="CHelv" w:hAnsi="CHelv" w:cs="CHelv"/>
                <w:sz w:val="20"/>
                <w:szCs w:val="20"/>
              </w:rPr>
              <w:t>Септембар,</w:t>
            </w:r>
          </w:p>
          <w:p w14:paraId="69C975EE" w14:textId="77777777" w:rsidR="002427E9" w:rsidRPr="00524AB6" w:rsidRDefault="0089085F" w:rsidP="00CF6123">
            <w:pPr>
              <w:rPr>
                <w:rFonts w:ascii="CHelv" w:hAnsi="CHelv" w:cs="CHelv"/>
                <w:sz w:val="20"/>
                <w:szCs w:val="20"/>
              </w:rPr>
            </w:pPr>
            <w:r>
              <w:rPr>
                <w:rFonts w:ascii="CHelv" w:hAnsi="CHelv" w:cs="CHelv"/>
                <w:sz w:val="20"/>
                <w:szCs w:val="20"/>
              </w:rPr>
              <w:t>октобар, новембар 202</w:t>
            </w:r>
            <w:r>
              <w:rPr>
                <w:rFonts w:asciiTheme="minorHAnsi" w:hAnsiTheme="minorHAnsi" w:cs="CHelv"/>
                <w:sz w:val="20"/>
                <w:szCs w:val="20"/>
              </w:rPr>
              <w:t>1</w:t>
            </w:r>
            <w:r w:rsidR="002427E9" w:rsidRPr="00524AB6">
              <w:rPr>
                <w:rFonts w:ascii="CHelv" w:hAnsi="CHelv" w:cs="CHelv"/>
                <w:sz w:val="20"/>
                <w:szCs w:val="20"/>
              </w:rPr>
              <w:t>.</w:t>
            </w:r>
          </w:p>
        </w:tc>
      </w:tr>
      <w:tr w:rsidR="002427E9" w:rsidRPr="00516EE5" w14:paraId="29D3C19B" w14:textId="77777777">
        <w:trPr>
          <w:tblCellSpacing w:w="20" w:type="dxa"/>
        </w:trPr>
        <w:tc>
          <w:tcPr>
            <w:tcW w:w="681" w:type="dxa"/>
            <w:vAlign w:val="center"/>
          </w:tcPr>
          <w:p w14:paraId="467EF9E4" w14:textId="77777777" w:rsidR="002427E9" w:rsidRPr="00524AB6" w:rsidRDefault="002427E9" w:rsidP="00CF6123">
            <w:pPr>
              <w:rPr>
                <w:rFonts w:ascii="CHelv" w:hAnsi="CHelv" w:cs="CHelv"/>
                <w:sz w:val="20"/>
                <w:szCs w:val="20"/>
              </w:rPr>
            </w:pPr>
            <w:r w:rsidRPr="00524AB6">
              <w:rPr>
                <w:rFonts w:ascii="CHelv" w:hAnsi="CHelv" w:cs="CHelv"/>
                <w:sz w:val="20"/>
                <w:szCs w:val="20"/>
              </w:rPr>
              <w:t>3.</w:t>
            </w:r>
          </w:p>
        </w:tc>
        <w:tc>
          <w:tcPr>
            <w:tcW w:w="5701" w:type="dxa"/>
            <w:vAlign w:val="center"/>
          </w:tcPr>
          <w:p w14:paraId="1045898E"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Даљи рад на планираним задацима,  уз допуне и измене      (у ходу)… Планирање будућих корака и акција  у области која је због објективних тешкоћа</w:t>
            </w:r>
          </w:p>
          <w:p w14:paraId="56BACB60"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делимично реализована… Временска условљеност реализ.</w:t>
            </w:r>
          </w:p>
          <w:p w14:paraId="571903F4"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 xml:space="preserve"> (3 год.). </w:t>
            </w:r>
          </w:p>
        </w:tc>
        <w:tc>
          <w:tcPr>
            <w:tcW w:w="2207" w:type="dxa"/>
            <w:vAlign w:val="center"/>
          </w:tcPr>
          <w:p w14:paraId="75B99EEC"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Активна сарадња свих учесн.у реал.,</w:t>
            </w:r>
          </w:p>
          <w:p w14:paraId="6D12CA87"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ШРТ., анимирање и мотивисање.људ.</w:t>
            </w:r>
          </w:p>
          <w:p w14:paraId="04F0948F"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и матерј.ресурса…</w:t>
            </w:r>
          </w:p>
          <w:p w14:paraId="1C7FDAA3"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Стални задатак.</w:t>
            </w:r>
          </w:p>
        </w:tc>
        <w:tc>
          <w:tcPr>
            <w:tcW w:w="2036" w:type="dxa"/>
            <w:vAlign w:val="center"/>
          </w:tcPr>
          <w:p w14:paraId="6FF36AE4" w14:textId="77777777" w:rsidR="002427E9" w:rsidRPr="00524AB6" w:rsidRDefault="002427E9" w:rsidP="00CF6123">
            <w:pPr>
              <w:ind w:right="-163"/>
              <w:rPr>
                <w:rFonts w:ascii="CHelv" w:hAnsi="CHelv" w:cs="CHelv"/>
                <w:sz w:val="20"/>
                <w:szCs w:val="20"/>
              </w:rPr>
            </w:pPr>
            <w:r w:rsidRPr="00524AB6">
              <w:rPr>
                <w:rFonts w:ascii="CHelv" w:hAnsi="CHelv" w:cs="CHelv"/>
                <w:sz w:val="20"/>
                <w:szCs w:val="20"/>
              </w:rPr>
              <w:t>Новембар, децембар, јан</w:t>
            </w:r>
            <w:r>
              <w:rPr>
                <w:rFonts w:ascii="Calibri" w:hAnsi="Calibri" w:cs="Calibri"/>
                <w:sz w:val="20"/>
                <w:szCs w:val="20"/>
              </w:rPr>
              <w:t>у</w:t>
            </w:r>
            <w:r w:rsidR="0089085F">
              <w:rPr>
                <w:rFonts w:ascii="CHelv" w:hAnsi="CHelv" w:cs="CHelv"/>
                <w:sz w:val="20"/>
                <w:szCs w:val="20"/>
              </w:rPr>
              <w:t>ар 202</w:t>
            </w:r>
            <w:r w:rsidR="0089085F">
              <w:rPr>
                <w:rFonts w:asciiTheme="minorHAnsi" w:hAnsiTheme="minorHAnsi" w:cs="CHelv"/>
                <w:sz w:val="20"/>
                <w:szCs w:val="20"/>
              </w:rPr>
              <w:t>1</w:t>
            </w:r>
            <w:r w:rsidRPr="00524AB6">
              <w:rPr>
                <w:rFonts w:ascii="CHelv" w:hAnsi="CHelv" w:cs="CHelv"/>
                <w:sz w:val="20"/>
                <w:szCs w:val="20"/>
              </w:rPr>
              <w:t>/20</w:t>
            </w:r>
            <w:r w:rsidR="00161616">
              <w:rPr>
                <w:sz w:val="20"/>
                <w:szCs w:val="20"/>
                <w:lang w:val="sr-Cyrl-CS"/>
              </w:rPr>
              <w:t>2</w:t>
            </w:r>
            <w:r w:rsidR="0089085F">
              <w:rPr>
                <w:sz w:val="20"/>
                <w:szCs w:val="20"/>
              </w:rPr>
              <w:t>2</w:t>
            </w:r>
            <w:r w:rsidRPr="00524AB6">
              <w:rPr>
                <w:rFonts w:ascii="CHelv" w:hAnsi="CHelv" w:cs="CHelv"/>
                <w:sz w:val="20"/>
                <w:szCs w:val="20"/>
              </w:rPr>
              <w:t>.</w:t>
            </w:r>
          </w:p>
          <w:p w14:paraId="68589833" w14:textId="77777777" w:rsidR="002427E9" w:rsidRPr="00524AB6" w:rsidRDefault="002427E9" w:rsidP="00CF6123">
            <w:pPr>
              <w:ind w:right="-163"/>
              <w:rPr>
                <w:rFonts w:ascii="CHelv" w:hAnsi="CHelv" w:cs="CHelv"/>
                <w:sz w:val="20"/>
                <w:szCs w:val="20"/>
              </w:rPr>
            </w:pPr>
            <w:r w:rsidRPr="00524AB6">
              <w:rPr>
                <w:rFonts w:ascii="CHelv" w:hAnsi="CHelv" w:cs="CHelv"/>
                <w:sz w:val="20"/>
                <w:szCs w:val="20"/>
              </w:rPr>
              <w:t>Током целе године…</w:t>
            </w:r>
          </w:p>
        </w:tc>
      </w:tr>
      <w:tr w:rsidR="002427E9" w:rsidRPr="00516EE5" w14:paraId="6737A260" w14:textId="77777777">
        <w:trPr>
          <w:tblCellSpacing w:w="20" w:type="dxa"/>
        </w:trPr>
        <w:tc>
          <w:tcPr>
            <w:tcW w:w="681" w:type="dxa"/>
            <w:vAlign w:val="center"/>
          </w:tcPr>
          <w:p w14:paraId="3BB7326C" w14:textId="77777777" w:rsidR="002427E9" w:rsidRPr="00524AB6" w:rsidRDefault="002427E9" w:rsidP="00CF6123">
            <w:pPr>
              <w:rPr>
                <w:rFonts w:ascii="CHelv" w:hAnsi="CHelv" w:cs="CHelv"/>
                <w:sz w:val="20"/>
                <w:szCs w:val="20"/>
              </w:rPr>
            </w:pPr>
            <w:r w:rsidRPr="00524AB6">
              <w:rPr>
                <w:rFonts w:ascii="CHelv" w:hAnsi="CHelv" w:cs="CHelv"/>
                <w:sz w:val="20"/>
                <w:szCs w:val="20"/>
              </w:rPr>
              <w:t>4.</w:t>
            </w:r>
          </w:p>
        </w:tc>
        <w:tc>
          <w:tcPr>
            <w:tcW w:w="5701" w:type="dxa"/>
            <w:vAlign w:val="center"/>
          </w:tcPr>
          <w:p w14:paraId="7E162E46"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Евалуација промена у свим план. обл., прикупљање података</w:t>
            </w:r>
          </w:p>
          <w:p w14:paraId="33FA39DA" w14:textId="77777777" w:rsidR="002427E9" w:rsidRPr="00524AB6" w:rsidRDefault="002427E9" w:rsidP="00CF6123">
            <w:pPr>
              <w:ind w:right="-143"/>
              <w:rPr>
                <w:rFonts w:ascii="CHelv" w:hAnsi="CHelv" w:cs="CHelv"/>
                <w:sz w:val="20"/>
                <w:szCs w:val="20"/>
              </w:rPr>
            </w:pPr>
            <w:r w:rsidRPr="00524AB6">
              <w:rPr>
                <w:rFonts w:ascii="CHelv" w:hAnsi="CHelv" w:cs="CHelv"/>
                <w:sz w:val="20"/>
                <w:szCs w:val="20"/>
              </w:rPr>
              <w:t>свих интересних група: наставника, ученика, родитеља, лок.заједн. итд.</w:t>
            </w:r>
          </w:p>
        </w:tc>
        <w:tc>
          <w:tcPr>
            <w:tcW w:w="2207" w:type="dxa"/>
            <w:vAlign w:val="center"/>
          </w:tcPr>
          <w:p w14:paraId="218A34F1" w14:textId="77777777" w:rsidR="002427E9" w:rsidRPr="00524AB6" w:rsidRDefault="002427E9" w:rsidP="00CF6123">
            <w:pPr>
              <w:rPr>
                <w:rFonts w:ascii="CHelv" w:hAnsi="CHelv" w:cs="CHelv"/>
                <w:sz w:val="20"/>
                <w:szCs w:val="20"/>
              </w:rPr>
            </w:pPr>
            <w:r w:rsidRPr="00524AB6">
              <w:rPr>
                <w:rFonts w:ascii="CHelv" w:hAnsi="CHelv" w:cs="CHelv"/>
                <w:sz w:val="20"/>
                <w:szCs w:val="20"/>
              </w:rPr>
              <w:t>Анкетирање, снимање стања, разговори са учесницима процеса и шире…</w:t>
            </w:r>
          </w:p>
        </w:tc>
        <w:tc>
          <w:tcPr>
            <w:tcW w:w="2036" w:type="dxa"/>
            <w:vAlign w:val="center"/>
          </w:tcPr>
          <w:p w14:paraId="4E1DC5BC" w14:textId="77777777" w:rsidR="002427E9" w:rsidRPr="00524AB6" w:rsidRDefault="002427E9" w:rsidP="00CF6123">
            <w:pPr>
              <w:rPr>
                <w:rFonts w:ascii="CHelv" w:hAnsi="CHelv" w:cs="CHelv"/>
                <w:sz w:val="20"/>
                <w:szCs w:val="20"/>
              </w:rPr>
            </w:pPr>
            <w:r w:rsidRPr="00524AB6">
              <w:rPr>
                <w:rFonts w:ascii="CHelv" w:hAnsi="CHelv" w:cs="CHelv"/>
                <w:sz w:val="20"/>
                <w:szCs w:val="20"/>
              </w:rPr>
              <w:t>Јануар/фебруар 20</w:t>
            </w:r>
            <w:r w:rsidR="00161616">
              <w:rPr>
                <w:sz w:val="20"/>
                <w:szCs w:val="20"/>
                <w:lang w:val="sr-Cyrl-CS"/>
              </w:rPr>
              <w:t>2</w:t>
            </w:r>
            <w:r w:rsidR="0089085F">
              <w:rPr>
                <w:sz w:val="20"/>
                <w:szCs w:val="20"/>
              </w:rPr>
              <w:t>2</w:t>
            </w:r>
            <w:r w:rsidRPr="00524AB6">
              <w:rPr>
                <w:rFonts w:ascii="CHelv" w:hAnsi="CHelv" w:cs="CHelv"/>
                <w:sz w:val="20"/>
                <w:szCs w:val="20"/>
              </w:rPr>
              <w:t>.</w:t>
            </w:r>
          </w:p>
        </w:tc>
      </w:tr>
      <w:tr w:rsidR="002427E9" w:rsidRPr="00516EE5" w14:paraId="4EF4857C" w14:textId="77777777">
        <w:trPr>
          <w:tblCellSpacing w:w="20" w:type="dxa"/>
        </w:trPr>
        <w:tc>
          <w:tcPr>
            <w:tcW w:w="681" w:type="dxa"/>
            <w:vAlign w:val="center"/>
          </w:tcPr>
          <w:p w14:paraId="5C5D17FD" w14:textId="77777777" w:rsidR="002427E9" w:rsidRPr="00524AB6" w:rsidRDefault="002427E9" w:rsidP="00CF6123">
            <w:pPr>
              <w:rPr>
                <w:rFonts w:ascii="CHelv" w:hAnsi="CHelv" w:cs="CHelv"/>
                <w:sz w:val="20"/>
                <w:szCs w:val="20"/>
              </w:rPr>
            </w:pPr>
            <w:r w:rsidRPr="00524AB6">
              <w:rPr>
                <w:rFonts w:ascii="CHelv" w:hAnsi="CHelv" w:cs="CHelv"/>
                <w:sz w:val="20"/>
                <w:szCs w:val="20"/>
              </w:rPr>
              <w:t>5.</w:t>
            </w:r>
          </w:p>
        </w:tc>
        <w:tc>
          <w:tcPr>
            <w:tcW w:w="5701" w:type="dxa"/>
            <w:vAlign w:val="center"/>
          </w:tcPr>
          <w:p w14:paraId="7A6E19F3" w14:textId="77777777" w:rsidR="002427E9" w:rsidRPr="00524AB6" w:rsidRDefault="002427E9" w:rsidP="00CF6123">
            <w:pPr>
              <w:rPr>
                <w:rFonts w:ascii="CHelv" w:hAnsi="CHelv" w:cs="CHelv"/>
                <w:sz w:val="20"/>
                <w:szCs w:val="20"/>
              </w:rPr>
            </w:pPr>
            <w:r w:rsidRPr="00524AB6">
              <w:rPr>
                <w:rFonts w:ascii="CHelv" w:hAnsi="CHelv" w:cs="CHelv"/>
                <w:sz w:val="20"/>
                <w:szCs w:val="20"/>
              </w:rPr>
              <w:t>Анализа и обрада добијених података процесом самовредновања</w:t>
            </w:r>
          </w:p>
        </w:tc>
        <w:tc>
          <w:tcPr>
            <w:tcW w:w="2207" w:type="dxa"/>
            <w:vAlign w:val="center"/>
          </w:tcPr>
          <w:p w14:paraId="6CE685B2" w14:textId="77777777" w:rsidR="002427E9" w:rsidRPr="00524AB6" w:rsidRDefault="002427E9" w:rsidP="00CF6123">
            <w:pPr>
              <w:rPr>
                <w:rFonts w:ascii="CHelv" w:hAnsi="CHelv" w:cs="CHelv"/>
                <w:sz w:val="20"/>
                <w:szCs w:val="20"/>
              </w:rPr>
            </w:pPr>
            <w:r w:rsidRPr="00524AB6">
              <w:rPr>
                <w:rFonts w:ascii="CHelv" w:hAnsi="CHelv" w:cs="CHelv"/>
                <w:sz w:val="20"/>
                <w:szCs w:val="20"/>
              </w:rPr>
              <w:t>Квантитативна и квалитативна анализа…</w:t>
            </w:r>
          </w:p>
        </w:tc>
        <w:tc>
          <w:tcPr>
            <w:tcW w:w="2036" w:type="dxa"/>
            <w:vAlign w:val="center"/>
          </w:tcPr>
          <w:p w14:paraId="62A3F8C5" w14:textId="77777777" w:rsidR="002427E9" w:rsidRPr="00524AB6" w:rsidRDefault="002427E9" w:rsidP="00CF6123">
            <w:pPr>
              <w:rPr>
                <w:rFonts w:ascii="CHelv" w:hAnsi="CHelv" w:cs="CHelv"/>
                <w:sz w:val="20"/>
                <w:szCs w:val="20"/>
              </w:rPr>
            </w:pPr>
            <w:r w:rsidRPr="00524AB6">
              <w:rPr>
                <w:rFonts w:ascii="CHelv" w:hAnsi="CHelv" w:cs="CHelv"/>
                <w:sz w:val="20"/>
                <w:szCs w:val="20"/>
              </w:rPr>
              <w:t>Фебруар/март</w:t>
            </w:r>
          </w:p>
          <w:p w14:paraId="478B8830" w14:textId="77777777" w:rsidR="002427E9" w:rsidRPr="00524AB6" w:rsidRDefault="002427E9" w:rsidP="0089085F">
            <w:pPr>
              <w:rPr>
                <w:rFonts w:ascii="CHelv" w:hAnsi="CHelv" w:cs="CHelv"/>
                <w:sz w:val="20"/>
                <w:szCs w:val="20"/>
              </w:rPr>
            </w:pPr>
            <w:r w:rsidRPr="00524AB6">
              <w:rPr>
                <w:rFonts w:ascii="CHelv" w:hAnsi="CHelv" w:cs="CHelv"/>
                <w:sz w:val="20"/>
                <w:szCs w:val="20"/>
              </w:rPr>
              <w:t>20</w:t>
            </w:r>
            <w:r w:rsidR="00161616">
              <w:rPr>
                <w:sz w:val="20"/>
                <w:szCs w:val="20"/>
                <w:lang w:val="sr-Cyrl-CS"/>
              </w:rPr>
              <w:t>2</w:t>
            </w:r>
            <w:r w:rsidR="0089085F">
              <w:rPr>
                <w:sz w:val="20"/>
                <w:szCs w:val="20"/>
              </w:rPr>
              <w:t>2</w:t>
            </w:r>
            <w:r w:rsidRPr="00524AB6">
              <w:rPr>
                <w:rFonts w:ascii="CHelv" w:hAnsi="CHelv" w:cs="CHelv"/>
                <w:sz w:val="20"/>
                <w:szCs w:val="20"/>
              </w:rPr>
              <w:t>.</w:t>
            </w:r>
          </w:p>
        </w:tc>
      </w:tr>
      <w:tr w:rsidR="002427E9" w:rsidRPr="00516EE5" w14:paraId="05F48F6B" w14:textId="77777777">
        <w:trPr>
          <w:tblCellSpacing w:w="20" w:type="dxa"/>
        </w:trPr>
        <w:tc>
          <w:tcPr>
            <w:tcW w:w="681" w:type="dxa"/>
            <w:vAlign w:val="center"/>
          </w:tcPr>
          <w:p w14:paraId="15B1BD0B" w14:textId="77777777" w:rsidR="002427E9" w:rsidRPr="00524AB6" w:rsidRDefault="002427E9" w:rsidP="00CF6123">
            <w:pPr>
              <w:rPr>
                <w:rFonts w:ascii="CHelv" w:hAnsi="CHelv" w:cs="CHelv"/>
                <w:sz w:val="20"/>
                <w:szCs w:val="20"/>
              </w:rPr>
            </w:pPr>
            <w:r w:rsidRPr="00524AB6">
              <w:rPr>
                <w:rFonts w:ascii="CHelv" w:hAnsi="CHelv" w:cs="CHelv"/>
                <w:sz w:val="20"/>
                <w:szCs w:val="20"/>
              </w:rPr>
              <w:t>6.</w:t>
            </w:r>
          </w:p>
        </w:tc>
        <w:tc>
          <w:tcPr>
            <w:tcW w:w="5701" w:type="dxa"/>
            <w:vAlign w:val="center"/>
          </w:tcPr>
          <w:p w14:paraId="5EADFE0D" w14:textId="77777777" w:rsidR="002427E9" w:rsidRPr="00524AB6" w:rsidRDefault="002427E9" w:rsidP="00CF6123">
            <w:pPr>
              <w:rPr>
                <w:rFonts w:ascii="CHelv" w:hAnsi="CHelv" w:cs="CHelv"/>
                <w:sz w:val="20"/>
                <w:szCs w:val="20"/>
              </w:rPr>
            </w:pPr>
            <w:r w:rsidRPr="00524AB6">
              <w:rPr>
                <w:rFonts w:ascii="CHelv" w:hAnsi="CHelv" w:cs="CHelv"/>
                <w:sz w:val="20"/>
                <w:szCs w:val="20"/>
              </w:rPr>
              <w:t>Разматрање избора и  инструмената и поступака за сондирање изабраних области</w:t>
            </w:r>
          </w:p>
          <w:p w14:paraId="53F81542" w14:textId="77777777" w:rsidR="002427E9" w:rsidRPr="00524AB6" w:rsidRDefault="002427E9" w:rsidP="00CF6123">
            <w:pPr>
              <w:rPr>
                <w:rFonts w:ascii="CHelv" w:hAnsi="CHelv" w:cs="CHelv"/>
                <w:sz w:val="20"/>
                <w:szCs w:val="20"/>
              </w:rPr>
            </w:pPr>
            <w:r w:rsidRPr="00524AB6">
              <w:rPr>
                <w:rFonts w:ascii="CHelv" w:hAnsi="CHelv" w:cs="CHelv"/>
                <w:sz w:val="20"/>
                <w:szCs w:val="20"/>
              </w:rPr>
              <w:t xml:space="preserve"> У сарадњи са Тимом за самовредновање</w:t>
            </w:r>
          </w:p>
        </w:tc>
        <w:tc>
          <w:tcPr>
            <w:tcW w:w="2207" w:type="dxa"/>
            <w:vAlign w:val="center"/>
          </w:tcPr>
          <w:p w14:paraId="6F546B53" w14:textId="77777777" w:rsidR="002427E9" w:rsidRPr="00524AB6" w:rsidRDefault="002427E9" w:rsidP="00CF6123">
            <w:pPr>
              <w:ind w:right="-204"/>
              <w:rPr>
                <w:rFonts w:ascii="CHelv" w:hAnsi="CHelv" w:cs="CHelv"/>
                <w:sz w:val="20"/>
                <w:szCs w:val="20"/>
              </w:rPr>
            </w:pPr>
            <w:r w:rsidRPr="00524AB6">
              <w:rPr>
                <w:rFonts w:ascii="CHelv" w:hAnsi="CHelv" w:cs="CHelv"/>
                <w:sz w:val="20"/>
                <w:szCs w:val="20"/>
              </w:rPr>
              <w:t>Анализа постојећих, понуђених инструмената, избор, састављање нових инстр.</w:t>
            </w:r>
          </w:p>
        </w:tc>
        <w:tc>
          <w:tcPr>
            <w:tcW w:w="2036" w:type="dxa"/>
            <w:vAlign w:val="center"/>
          </w:tcPr>
          <w:p w14:paraId="14A65401" w14:textId="77777777" w:rsidR="002427E9" w:rsidRPr="00524AB6" w:rsidRDefault="002427E9" w:rsidP="00CF6123">
            <w:pPr>
              <w:rPr>
                <w:rFonts w:ascii="CHelv" w:hAnsi="CHelv" w:cs="CHelv"/>
                <w:sz w:val="20"/>
                <w:szCs w:val="20"/>
              </w:rPr>
            </w:pPr>
            <w:r w:rsidRPr="00524AB6">
              <w:rPr>
                <w:rFonts w:ascii="CHelv" w:hAnsi="CHelv" w:cs="CHelv"/>
                <w:sz w:val="20"/>
                <w:szCs w:val="20"/>
              </w:rPr>
              <w:t>Децембар/јануар</w:t>
            </w:r>
          </w:p>
          <w:p w14:paraId="4BF15FC9" w14:textId="77777777" w:rsidR="002427E9" w:rsidRPr="00524AB6" w:rsidRDefault="0089085F" w:rsidP="00CF6123">
            <w:pPr>
              <w:rPr>
                <w:rFonts w:ascii="CHelv" w:hAnsi="CHelv" w:cs="CHelv"/>
                <w:sz w:val="20"/>
                <w:szCs w:val="20"/>
              </w:rPr>
            </w:pPr>
            <w:r>
              <w:rPr>
                <w:rFonts w:ascii="CHelv" w:hAnsi="CHelv" w:cs="CHelv"/>
                <w:sz w:val="20"/>
                <w:szCs w:val="20"/>
              </w:rPr>
              <w:t>202</w:t>
            </w:r>
            <w:r>
              <w:rPr>
                <w:rFonts w:asciiTheme="minorHAnsi" w:hAnsiTheme="minorHAnsi" w:cs="CHelv"/>
                <w:sz w:val="20"/>
                <w:szCs w:val="20"/>
              </w:rPr>
              <w:t>1</w:t>
            </w:r>
            <w:r w:rsidR="002427E9" w:rsidRPr="00524AB6">
              <w:rPr>
                <w:rFonts w:ascii="CHelv" w:hAnsi="CHelv" w:cs="CHelv"/>
                <w:sz w:val="20"/>
                <w:szCs w:val="20"/>
              </w:rPr>
              <w:t>/20</w:t>
            </w:r>
            <w:r w:rsidR="00161616">
              <w:rPr>
                <w:sz w:val="20"/>
                <w:szCs w:val="20"/>
                <w:lang w:val="sr-Cyrl-CS"/>
              </w:rPr>
              <w:t>2</w:t>
            </w:r>
            <w:r>
              <w:rPr>
                <w:sz w:val="20"/>
                <w:szCs w:val="20"/>
              </w:rPr>
              <w:t>2</w:t>
            </w:r>
            <w:r w:rsidR="002427E9" w:rsidRPr="00524AB6">
              <w:rPr>
                <w:rFonts w:ascii="CHelv" w:hAnsi="CHelv" w:cs="CHelv"/>
                <w:sz w:val="20"/>
                <w:szCs w:val="20"/>
              </w:rPr>
              <w:t>.</w:t>
            </w:r>
          </w:p>
        </w:tc>
      </w:tr>
      <w:tr w:rsidR="002427E9" w:rsidRPr="00516EE5" w14:paraId="0AC9C90C" w14:textId="77777777">
        <w:trPr>
          <w:tblCellSpacing w:w="20" w:type="dxa"/>
        </w:trPr>
        <w:tc>
          <w:tcPr>
            <w:tcW w:w="681" w:type="dxa"/>
            <w:vAlign w:val="center"/>
          </w:tcPr>
          <w:p w14:paraId="122EB6D8" w14:textId="77777777" w:rsidR="002427E9" w:rsidRPr="00524AB6" w:rsidRDefault="002427E9" w:rsidP="00CF6123">
            <w:pPr>
              <w:rPr>
                <w:rFonts w:ascii="CHelv" w:hAnsi="CHelv" w:cs="CHelv"/>
                <w:sz w:val="20"/>
                <w:szCs w:val="20"/>
              </w:rPr>
            </w:pPr>
            <w:r w:rsidRPr="00524AB6">
              <w:rPr>
                <w:rFonts w:ascii="CHelv" w:hAnsi="CHelv" w:cs="CHelv"/>
                <w:sz w:val="20"/>
                <w:szCs w:val="20"/>
              </w:rPr>
              <w:t>7.</w:t>
            </w:r>
          </w:p>
        </w:tc>
        <w:tc>
          <w:tcPr>
            <w:tcW w:w="5701" w:type="dxa"/>
            <w:vAlign w:val="center"/>
          </w:tcPr>
          <w:p w14:paraId="25292E13" w14:textId="77777777" w:rsidR="002427E9" w:rsidRPr="00524AB6" w:rsidRDefault="002427E9" w:rsidP="00CF6123">
            <w:pPr>
              <w:rPr>
                <w:rFonts w:ascii="CHelv" w:hAnsi="CHelv" w:cs="CHelv"/>
                <w:sz w:val="20"/>
                <w:szCs w:val="20"/>
              </w:rPr>
            </w:pPr>
            <w:r w:rsidRPr="00524AB6">
              <w:rPr>
                <w:rFonts w:ascii="CHelv" w:hAnsi="CHelv" w:cs="CHelv"/>
                <w:sz w:val="20"/>
                <w:szCs w:val="20"/>
              </w:rPr>
              <w:t>Утврђивање нивоа остварености у односу на описане нивое</w:t>
            </w:r>
          </w:p>
        </w:tc>
        <w:tc>
          <w:tcPr>
            <w:tcW w:w="2207" w:type="dxa"/>
            <w:vAlign w:val="center"/>
          </w:tcPr>
          <w:p w14:paraId="37D94BD2" w14:textId="77777777" w:rsidR="002427E9" w:rsidRPr="00524AB6" w:rsidRDefault="002427E9" w:rsidP="00CF6123">
            <w:pPr>
              <w:ind w:right="-153"/>
              <w:rPr>
                <w:rFonts w:ascii="CHelv" w:hAnsi="CHelv" w:cs="CHelv"/>
                <w:sz w:val="20"/>
                <w:szCs w:val="20"/>
              </w:rPr>
            </w:pPr>
            <w:r w:rsidRPr="00524AB6">
              <w:rPr>
                <w:rFonts w:ascii="CHelv" w:hAnsi="CHelv" w:cs="CHelv"/>
                <w:sz w:val="20"/>
                <w:szCs w:val="20"/>
              </w:rPr>
              <w:t>Упоређивање нивоа остварености у односу на описане нивое</w:t>
            </w:r>
          </w:p>
        </w:tc>
        <w:tc>
          <w:tcPr>
            <w:tcW w:w="2036" w:type="dxa"/>
            <w:vAlign w:val="center"/>
          </w:tcPr>
          <w:p w14:paraId="263E849E" w14:textId="77777777" w:rsidR="002427E9" w:rsidRPr="00524AB6" w:rsidRDefault="002427E9" w:rsidP="00CF6123">
            <w:pPr>
              <w:rPr>
                <w:rFonts w:ascii="CHelv" w:hAnsi="CHelv" w:cs="CHelv"/>
                <w:sz w:val="20"/>
                <w:szCs w:val="20"/>
              </w:rPr>
            </w:pPr>
            <w:r w:rsidRPr="00524AB6">
              <w:rPr>
                <w:rFonts w:ascii="CHelv" w:hAnsi="CHelv" w:cs="CHelv"/>
                <w:sz w:val="20"/>
                <w:szCs w:val="20"/>
              </w:rPr>
              <w:t>Март</w:t>
            </w:r>
          </w:p>
          <w:p w14:paraId="47726642" w14:textId="77777777" w:rsidR="002427E9" w:rsidRPr="00524AB6" w:rsidRDefault="002427E9" w:rsidP="00CF6123">
            <w:pPr>
              <w:rPr>
                <w:rFonts w:ascii="CHelv" w:hAnsi="CHelv" w:cs="CHelv"/>
                <w:sz w:val="20"/>
                <w:szCs w:val="20"/>
              </w:rPr>
            </w:pPr>
            <w:r w:rsidRPr="00524AB6">
              <w:rPr>
                <w:rFonts w:ascii="CHelv" w:hAnsi="CHelv" w:cs="CHelv"/>
                <w:sz w:val="20"/>
                <w:szCs w:val="20"/>
              </w:rPr>
              <w:t>20</w:t>
            </w:r>
            <w:r w:rsidR="00161616">
              <w:rPr>
                <w:sz w:val="20"/>
                <w:szCs w:val="20"/>
                <w:lang w:val="sr-Cyrl-CS"/>
              </w:rPr>
              <w:t>2</w:t>
            </w:r>
            <w:r w:rsidR="0089085F">
              <w:rPr>
                <w:sz w:val="20"/>
                <w:szCs w:val="20"/>
              </w:rPr>
              <w:t>2</w:t>
            </w:r>
            <w:r w:rsidRPr="00524AB6">
              <w:rPr>
                <w:rFonts w:ascii="CHelv" w:hAnsi="CHelv" w:cs="CHelv"/>
                <w:sz w:val="20"/>
                <w:szCs w:val="20"/>
              </w:rPr>
              <w:t>.</w:t>
            </w:r>
          </w:p>
        </w:tc>
      </w:tr>
      <w:tr w:rsidR="002427E9" w:rsidRPr="00516EE5" w14:paraId="115E2EE6" w14:textId="77777777">
        <w:trPr>
          <w:tblCellSpacing w:w="20" w:type="dxa"/>
        </w:trPr>
        <w:tc>
          <w:tcPr>
            <w:tcW w:w="681" w:type="dxa"/>
            <w:vAlign w:val="center"/>
          </w:tcPr>
          <w:p w14:paraId="7A328761" w14:textId="77777777" w:rsidR="002427E9" w:rsidRPr="00524AB6" w:rsidRDefault="002427E9" w:rsidP="00CF6123">
            <w:pPr>
              <w:rPr>
                <w:rFonts w:ascii="CHelv" w:hAnsi="CHelv" w:cs="CHelv"/>
                <w:sz w:val="20"/>
                <w:szCs w:val="20"/>
              </w:rPr>
            </w:pPr>
            <w:r w:rsidRPr="00524AB6">
              <w:rPr>
                <w:rFonts w:ascii="CHelv" w:hAnsi="CHelv" w:cs="CHelv"/>
                <w:sz w:val="20"/>
                <w:szCs w:val="20"/>
              </w:rPr>
              <w:t>8.</w:t>
            </w:r>
          </w:p>
        </w:tc>
        <w:tc>
          <w:tcPr>
            <w:tcW w:w="5701" w:type="dxa"/>
            <w:vAlign w:val="center"/>
          </w:tcPr>
          <w:p w14:paraId="7F809303" w14:textId="77777777" w:rsidR="002427E9" w:rsidRPr="00524AB6" w:rsidRDefault="002427E9" w:rsidP="00CF6123">
            <w:pPr>
              <w:ind w:right="-205"/>
              <w:rPr>
                <w:rFonts w:ascii="CHelv" w:hAnsi="CHelv" w:cs="CHelv"/>
                <w:sz w:val="20"/>
                <w:szCs w:val="20"/>
              </w:rPr>
            </w:pPr>
            <w:r w:rsidRPr="00524AB6">
              <w:rPr>
                <w:rFonts w:ascii="CHelv" w:hAnsi="CHelv" w:cs="CHelv"/>
                <w:sz w:val="20"/>
                <w:szCs w:val="20"/>
              </w:rPr>
              <w:t>Сарадња са управом школе, Школ. одбором, Саветом родитеља и тимом за самовредновање…</w:t>
            </w:r>
          </w:p>
        </w:tc>
        <w:tc>
          <w:tcPr>
            <w:tcW w:w="2207" w:type="dxa"/>
            <w:vAlign w:val="center"/>
          </w:tcPr>
          <w:p w14:paraId="0294E72F" w14:textId="77777777" w:rsidR="002427E9" w:rsidRPr="00524AB6" w:rsidRDefault="002427E9" w:rsidP="00CF6123">
            <w:pPr>
              <w:rPr>
                <w:rFonts w:ascii="CHelv" w:hAnsi="CHelv" w:cs="CHelv"/>
                <w:sz w:val="20"/>
                <w:szCs w:val="20"/>
              </w:rPr>
            </w:pPr>
            <w:r w:rsidRPr="00524AB6">
              <w:rPr>
                <w:rFonts w:ascii="CHelv" w:hAnsi="CHelv" w:cs="CHelv"/>
                <w:sz w:val="20"/>
                <w:szCs w:val="20"/>
              </w:rPr>
              <w:t>Саветовања, разговори, догов.</w:t>
            </w:r>
          </w:p>
          <w:p w14:paraId="2575AAC0" w14:textId="77777777" w:rsidR="002427E9" w:rsidRPr="00524AB6" w:rsidRDefault="002427E9" w:rsidP="00CF6123">
            <w:pPr>
              <w:rPr>
                <w:rFonts w:ascii="CHelv" w:hAnsi="CHelv" w:cs="CHelv"/>
                <w:sz w:val="20"/>
                <w:szCs w:val="20"/>
              </w:rPr>
            </w:pPr>
            <w:r w:rsidRPr="00524AB6">
              <w:rPr>
                <w:rFonts w:ascii="CHelv" w:hAnsi="CHelv" w:cs="CHelv"/>
                <w:sz w:val="20"/>
                <w:szCs w:val="20"/>
              </w:rPr>
              <w:t>Стални задатак</w:t>
            </w:r>
          </w:p>
        </w:tc>
        <w:tc>
          <w:tcPr>
            <w:tcW w:w="2036" w:type="dxa"/>
            <w:vAlign w:val="center"/>
          </w:tcPr>
          <w:p w14:paraId="2E2455D4" w14:textId="77777777" w:rsidR="00161616" w:rsidRPr="00CD6B72" w:rsidRDefault="0089085F" w:rsidP="00161616">
            <w:pPr>
              <w:rPr>
                <w:sz w:val="20"/>
                <w:szCs w:val="20"/>
              </w:rPr>
            </w:pPr>
            <w:r>
              <w:rPr>
                <w:rFonts w:ascii="CHelv" w:hAnsi="CHelv" w:cs="CHelv"/>
                <w:sz w:val="20"/>
                <w:szCs w:val="20"/>
              </w:rPr>
              <w:t>Децембар 202</w:t>
            </w:r>
            <w:r>
              <w:rPr>
                <w:rFonts w:asciiTheme="minorHAnsi" w:hAnsiTheme="minorHAnsi" w:cs="CHelv"/>
                <w:sz w:val="20"/>
                <w:szCs w:val="20"/>
              </w:rPr>
              <w:t>1</w:t>
            </w:r>
            <w:r w:rsidR="00161616">
              <w:rPr>
                <w:rFonts w:ascii="CHelv" w:hAnsi="CHelv" w:cs="CHelv"/>
                <w:sz w:val="20"/>
                <w:szCs w:val="20"/>
              </w:rPr>
              <w:t>.</w:t>
            </w:r>
          </w:p>
          <w:p w14:paraId="42FD7AD6" w14:textId="77777777" w:rsidR="002427E9" w:rsidRPr="00CD6B72" w:rsidRDefault="002427E9" w:rsidP="00CF6123">
            <w:pPr>
              <w:rPr>
                <w:sz w:val="20"/>
                <w:szCs w:val="20"/>
              </w:rPr>
            </w:pPr>
          </w:p>
        </w:tc>
      </w:tr>
      <w:tr w:rsidR="002427E9" w:rsidRPr="00516EE5" w14:paraId="68CF2A48" w14:textId="77777777">
        <w:trPr>
          <w:tblCellSpacing w:w="20" w:type="dxa"/>
        </w:trPr>
        <w:tc>
          <w:tcPr>
            <w:tcW w:w="681" w:type="dxa"/>
            <w:vAlign w:val="center"/>
          </w:tcPr>
          <w:p w14:paraId="6539E826" w14:textId="77777777" w:rsidR="002427E9" w:rsidRPr="00524AB6" w:rsidRDefault="002427E9" w:rsidP="00CF6123">
            <w:pPr>
              <w:rPr>
                <w:rFonts w:ascii="CHelv" w:hAnsi="CHelv" w:cs="CHelv"/>
                <w:sz w:val="20"/>
                <w:szCs w:val="20"/>
              </w:rPr>
            </w:pPr>
            <w:r w:rsidRPr="00524AB6">
              <w:rPr>
                <w:rFonts w:ascii="CHelv" w:hAnsi="CHelv" w:cs="CHelv"/>
                <w:sz w:val="20"/>
                <w:szCs w:val="20"/>
              </w:rPr>
              <w:t>9.</w:t>
            </w:r>
          </w:p>
        </w:tc>
        <w:tc>
          <w:tcPr>
            <w:tcW w:w="5701" w:type="dxa"/>
            <w:vAlign w:val="center"/>
          </w:tcPr>
          <w:p w14:paraId="798BD54A" w14:textId="77777777" w:rsidR="002427E9" w:rsidRPr="00524AB6" w:rsidRDefault="002427E9" w:rsidP="00CF6123">
            <w:pPr>
              <w:rPr>
                <w:rFonts w:ascii="CHelv" w:hAnsi="CHelv" w:cs="CHelv"/>
                <w:sz w:val="20"/>
                <w:szCs w:val="20"/>
              </w:rPr>
            </w:pPr>
            <w:r w:rsidRPr="00524AB6">
              <w:rPr>
                <w:rFonts w:ascii="CHelv" w:hAnsi="CHelv" w:cs="CHelv"/>
                <w:sz w:val="20"/>
                <w:szCs w:val="20"/>
              </w:rPr>
              <w:t>Презентовање и упознавање стручних органа школе и Савета родитеља са досадашњим резултатима и даљим корацима у остваривању ШРП.</w:t>
            </w:r>
          </w:p>
        </w:tc>
        <w:tc>
          <w:tcPr>
            <w:tcW w:w="2207" w:type="dxa"/>
            <w:vAlign w:val="center"/>
          </w:tcPr>
          <w:p w14:paraId="04826FC6" w14:textId="77777777" w:rsidR="002427E9" w:rsidRPr="00524AB6" w:rsidRDefault="002427E9" w:rsidP="00CF6123">
            <w:pPr>
              <w:ind w:right="-153"/>
              <w:rPr>
                <w:rFonts w:ascii="CHelv" w:hAnsi="CHelv" w:cs="CHelv"/>
                <w:sz w:val="20"/>
                <w:szCs w:val="20"/>
              </w:rPr>
            </w:pPr>
            <w:r w:rsidRPr="00524AB6">
              <w:rPr>
                <w:rFonts w:ascii="CHelv" w:hAnsi="CHelv" w:cs="CHelv"/>
                <w:sz w:val="20"/>
                <w:szCs w:val="20"/>
              </w:rPr>
              <w:t>Упознавање, презентовање, разг.</w:t>
            </w:r>
          </w:p>
        </w:tc>
        <w:tc>
          <w:tcPr>
            <w:tcW w:w="2036" w:type="dxa"/>
            <w:vAlign w:val="center"/>
          </w:tcPr>
          <w:p w14:paraId="1B06A406" w14:textId="77777777" w:rsidR="002427E9" w:rsidRPr="00524AB6" w:rsidRDefault="002427E9" w:rsidP="00161616">
            <w:pPr>
              <w:rPr>
                <w:rFonts w:ascii="CHelv" w:hAnsi="CHelv" w:cs="CHelv"/>
                <w:sz w:val="20"/>
                <w:szCs w:val="20"/>
              </w:rPr>
            </w:pPr>
            <w:r w:rsidRPr="00524AB6">
              <w:rPr>
                <w:rFonts w:ascii="CHelv" w:hAnsi="CHelv" w:cs="CHelv"/>
                <w:sz w:val="20"/>
                <w:szCs w:val="20"/>
              </w:rPr>
              <w:t>Април/мај 20</w:t>
            </w:r>
            <w:r>
              <w:rPr>
                <w:sz w:val="20"/>
                <w:szCs w:val="20"/>
                <w:lang w:val="sr-Cyrl-CS"/>
              </w:rPr>
              <w:t>2</w:t>
            </w:r>
            <w:r w:rsidR="0089085F">
              <w:rPr>
                <w:sz w:val="20"/>
                <w:szCs w:val="20"/>
              </w:rPr>
              <w:t>2</w:t>
            </w:r>
            <w:r w:rsidRPr="00524AB6">
              <w:rPr>
                <w:rFonts w:ascii="CHelv" w:hAnsi="CHelv" w:cs="CHelv"/>
                <w:sz w:val="20"/>
                <w:szCs w:val="20"/>
              </w:rPr>
              <w:t>.</w:t>
            </w:r>
          </w:p>
        </w:tc>
      </w:tr>
      <w:tr w:rsidR="002427E9" w:rsidRPr="00516EE5" w14:paraId="6C445EA5" w14:textId="77777777">
        <w:trPr>
          <w:tblCellSpacing w:w="20" w:type="dxa"/>
        </w:trPr>
        <w:tc>
          <w:tcPr>
            <w:tcW w:w="681" w:type="dxa"/>
            <w:vAlign w:val="center"/>
          </w:tcPr>
          <w:p w14:paraId="6E95FD85" w14:textId="77777777" w:rsidR="002427E9" w:rsidRPr="00524AB6" w:rsidRDefault="002427E9" w:rsidP="00CF6123">
            <w:pPr>
              <w:rPr>
                <w:rFonts w:ascii="CHelv" w:hAnsi="CHelv" w:cs="CHelv"/>
                <w:sz w:val="20"/>
                <w:szCs w:val="20"/>
              </w:rPr>
            </w:pPr>
            <w:r w:rsidRPr="00524AB6">
              <w:rPr>
                <w:rFonts w:ascii="CHelv" w:hAnsi="CHelv" w:cs="CHelv"/>
                <w:sz w:val="20"/>
                <w:szCs w:val="20"/>
              </w:rPr>
              <w:t>10.</w:t>
            </w:r>
          </w:p>
        </w:tc>
        <w:tc>
          <w:tcPr>
            <w:tcW w:w="5701" w:type="dxa"/>
            <w:vAlign w:val="center"/>
          </w:tcPr>
          <w:p w14:paraId="0B2BD0B4" w14:textId="77777777" w:rsidR="002427E9" w:rsidRPr="00524AB6" w:rsidRDefault="002427E9" w:rsidP="00CF6123">
            <w:pPr>
              <w:rPr>
                <w:sz w:val="20"/>
                <w:szCs w:val="20"/>
              </w:rPr>
            </w:pPr>
            <w:r w:rsidRPr="00524AB6">
              <w:rPr>
                <w:rFonts w:ascii="CHelv" w:hAnsi="CHelv" w:cs="CHelv"/>
                <w:sz w:val="20"/>
                <w:szCs w:val="20"/>
              </w:rPr>
              <w:t>Подела задужења и праћење реализ.исти</w:t>
            </w:r>
            <w:r w:rsidRPr="00524AB6">
              <w:rPr>
                <w:sz w:val="20"/>
                <w:szCs w:val="20"/>
              </w:rPr>
              <w:t>х</w:t>
            </w:r>
          </w:p>
        </w:tc>
        <w:tc>
          <w:tcPr>
            <w:tcW w:w="2207" w:type="dxa"/>
            <w:vAlign w:val="center"/>
          </w:tcPr>
          <w:p w14:paraId="2AF246C2" w14:textId="77777777" w:rsidR="002427E9" w:rsidRPr="00524AB6" w:rsidRDefault="002427E9" w:rsidP="00CF6123">
            <w:pPr>
              <w:ind w:right="-153"/>
              <w:rPr>
                <w:rFonts w:ascii="CHelv" w:hAnsi="CHelv" w:cs="CHelv"/>
                <w:sz w:val="20"/>
                <w:szCs w:val="20"/>
              </w:rPr>
            </w:pPr>
            <w:r w:rsidRPr="00524AB6">
              <w:rPr>
                <w:rFonts w:ascii="CHelv" w:hAnsi="CHelv" w:cs="CHelv"/>
                <w:sz w:val="20"/>
                <w:szCs w:val="20"/>
              </w:rPr>
              <w:t>Примена корака из ШРП.уз прилагођ.</w:t>
            </w:r>
          </w:p>
          <w:p w14:paraId="2B915140" w14:textId="77777777" w:rsidR="002427E9" w:rsidRPr="00524AB6" w:rsidRDefault="002427E9" w:rsidP="00CF6123">
            <w:pPr>
              <w:ind w:right="-333"/>
              <w:rPr>
                <w:rFonts w:ascii="CHelv" w:hAnsi="CHelv" w:cs="CHelv"/>
                <w:sz w:val="20"/>
                <w:szCs w:val="20"/>
              </w:rPr>
            </w:pPr>
            <w:r w:rsidRPr="00524AB6">
              <w:rPr>
                <w:rFonts w:ascii="CHelv" w:hAnsi="CHelv" w:cs="CHelv"/>
                <w:sz w:val="20"/>
                <w:szCs w:val="20"/>
              </w:rPr>
              <w:t>термина  реализ. (у зависн. од нивоа остварености)…</w:t>
            </w:r>
          </w:p>
        </w:tc>
        <w:tc>
          <w:tcPr>
            <w:tcW w:w="2036" w:type="dxa"/>
            <w:vAlign w:val="center"/>
          </w:tcPr>
          <w:p w14:paraId="00E6D6C0" w14:textId="77777777" w:rsidR="002427E9" w:rsidRPr="00524AB6" w:rsidRDefault="00161616" w:rsidP="00CF6123">
            <w:pPr>
              <w:rPr>
                <w:rFonts w:ascii="CHelv" w:hAnsi="CHelv" w:cs="CHelv"/>
                <w:sz w:val="20"/>
                <w:szCs w:val="20"/>
              </w:rPr>
            </w:pPr>
            <w:r>
              <w:rPr>
                <w:rFonts w:ascii="CHelv" w:hAnsi="CHelv" w:cs="CHelv"/>
                <w:sz w:val="20"/>
                <w:szCs w:val="20"/>
              </w:rPr>
              <w:t>Ап</w:t>
            </w:r>
            <w:r w:rsidRPr="00E20FCD">
              <w:rPr>
                <w:rFonts w:ascii="Calibri" w:hAnsi="Calibri" w:cs="CHelv"/>
                <w:sz w:val="20"/>
                <w:szCs w:val="20"/>
              </w:rPr>
              <w:t>р</w:t>
            </w:r>
            <w:r w:rsidR="002427E9" w:rsidRPr="00524AB6">
              <w:rPr>
                <w:rFonts w:ascii="CHelv" w:hAnsi="CHelv" w:cs="CHelv"/>
                <w:sz w:val="20"/>
                <w:szCs w:val="20"/>
              </w:rPr>
              <w:t>ил/септембар</w:t>
            </w:r>
          </w:p>
          <w:p w14:paraId="32C936B4" w14:textId="77777777" w:rsidR="002427E9" w:rsidRPr="00524AB6" w:rsidRDefault="002427E9" w:rsidP="00CF6123">
            <w:pPr>
              <w:rPr>
                <w:rFonts w:ascii="CHelv" w:hAnsi="CHelv" w:cs="CHelv"/>
                <w:sz w:val="20"/>
                <w:szCs w:val="20"/>
              </w:rPr>
            </w:pPr>
            <w:r w:rsidRPr="00524AB6">
              <w:rPr>
                <w:rFonts w:ascii="CHelv" w:hAnsi="CHelv" w:cs="CHelv"/>
                <w:sz w:val="20"/>
                <w:szCs w:val="20"/>
              </w:rPr>
              <w:t>20</w:t>
            </w:r>
            <w:r w:rsidR="0089085F">
              <w:rPr>
                <w:sz w:val="20"/>
                <w:szCs w:val="20"/>
                <w:lang w:val="sr-Cyrl-CS"/>
              </w:rPr>
              <w:t>22</w:t>
            </w:r>
            <w:r w:rsidR="00161616">
              <w:rPr>
                <w:sz w:val="20"/>
                <w:szCs w:val="20"/>
                <w:lang w:val="sr-Cyrl-CS"/>
              </w:rPr>
              <w:t>.</w:t>
            </w:r>
          </w:p>
        </w:tc>
      </w:tr>
    </w:tbl>
    <w:p w14:paraId="15EFE1AF" w14:textId="77777777" w:rsidR="002427E9" w:rsidRDefault="002427E9" w:rsidP="00F708B7">
      <w:pPr>
        <w:tabs>
          <w:tab w:val="left" w:pos="3899"/>
        </w:tabs>
        <w:rPr>
          <w:b/>
          <w:bCs/>
          <w:lang w:val="sr-Cyrl-CS"/>
        </w:rPr>
      </w:pPr>
    </w:p>
    <w:p w14:paraId="2EB1AA80" w14:textId="77777777" w:rsidR="002427E9" w:rsidRDefault="002427E9" w:rsidP="00F708B7">
      <w:pPr>
        <w:tabs>
          <w:tab w:val="left" w:pos="3899"/>
        </w:tabs>
        <w:rPr>
          <w:b/>
          <w:bCs/>
          <w:lang w:val="sr-Cyrl-CS"/>
        </w:rPr>
      </w:pPr>
    </w:p>
    <w:p w14:paraId="70E6C59E" w14:textId="77777777" w:rsidR="002427E9" w:rsidRDefault="002427E9" w:rsidP="00F708B7">
      <w:pPr>
        <w:tabs>
          <w:tab w:val="left" w:pos="3899"/>
        </w:tabs>
        <w:rPr>
          <w:b/>
          <w:bCs/>
          <w:lang w:val="sr-Cyrl-CS"/>
        </w:rPr>
      </w:pPr>
    </w:p>
    <w:p w14:paraId="6038256C" w14:textId="77777777" w:rsidR="002427E9" w:rsidRPr="007C3D3D" w:rsidRDefault="002427E9" w:rsidP="00F708B7">
      <w:pPr>
        <w:tabs>
          <w:tab w:val="left" w:pos="3899"/>
        </w:tabs>
        <w:rPr>
          <w:b/>
          <w:bCs/>
          <w:lang w:val="sr-Cyrl-CS"/>
        </w:rPr>
      </w:pPr>
      <w:r>
        <w:rPr>
          <w:b/>
          <w:bCs/>
          <w:lang w:val="sr-Cyrl-CS"/>
        </w:rPr>
        <w:t>5</w:t>
      </w:r>
      <w:r w:rsidRPr="007C3D3D">
        <w:rPr>
          <w:b/>
          <w:bCs/>
          <w:lang w:val="sr-Cyrl-CS"/>
        </w:rPr>
        <w:t>. ПЛАН РАДА СТРУЧНОГ АКТИВА ЗА РАЗВОЈ ШКОЛСКОГ ПРОГРАМА</w:t>
      </w:r>
    </w:p>
    <w:p w14:paraId="65009725" w14:textId="77777777" w:rsidR="002427E9" w:rsidRPr="00DB0F2F" w:rsidRDefault="002427E9" w:rsidP="005B7768">
      <w:pPr>
        <w:tabs>
          <w:tab w:val="left" w:pos="3899"/>
        </w:tabs>
        <w:rPr>
          <w:b/>
          <w:bCs/>
          <w:u w:val="single"/>
        </w:rPr>
      </w:pPr>
    </w:p>
    <w:p w14:paraId="62B34A65" w14:textId="77777777" w:rsidR="002427E9" w:rsidRPr="00172B7C" w:rsidRDefault="002427E9" w:rsidP="005B7768">
      <w:pPr>
        <w:tabs>
          <w:tab w:val="left" w:pos="3899"/>
        </w:tabs>
        <w:jc w:val="both"/>
        <w:rPr>
          <w:lang w:val="sr-Cyrl-CS"/>
        </w:rPr>
      </w:pPr>
      <w:r w:rsidRPr="00172B7C">
        <w:rPr>
          <w:lang w:val="sr-Cyrl-CS"/>
        </w:rPr>
        <w:t>Стручни актив за развој школског програма предлаже наставничком већу   на утврђивање:</w:t>
      </w:r>
    </w:p>
    <w:p w14:paraId="1339EA5F" w14:textId="77777777" w:rsidR="002427E9" w:rsidRPr="00172B7C" w:rsidRDefault="002427E9" w:rsidP="00B10162">
      <w:pPr>
        <w:numPr>
          <w:ilvl w:val="0"/>
          <w:numId w:val="18"/>
        </w:numPr>
        <w:tabs>
          <w:tab w:val="left" w:pos="3899"/>
        </w:tabs>
        <w:jc w:val="both"/>
        <w:rPr>
          <w:lang w:val="sr-Cyrl-CS"/>
        </w:rPr>
      </w:pPr>
      <w:r w:rsidRPr="00172B7C">
        <w:rPr>
          <w:lang w:val="sr-Cyrl-CS"/>
        </w:rPr>
        <w:t>предлог школског програма најкасније до 30. јуна за наредну школску годину;</w:t>
      </w:r>
    </w:p>
    <w:p w14:paraId="2FE104A5" w14:textId="77777777" w:rsidR="002427E9" w:rsidRPr="00172B7C" w:rsidRDefault="002427E9" w:rsidP="00B10162">
      <w:pPr>
        <w:numPr>
          <w:ilvl w:val="0"/>
          <w:numId w:val="18"/>
        </w:numPr>
        <w:tabs>
          <w:tab w:val="left" w:pos="3899"/>
        </w:tabs>
        <w:jc w:val="both"/>
        <w:rPr>
          <w:lang w:val="sr-Cyrl-CS"/>
        </w:rPr>
      </w:pPr>
      <w:r w:rsidRPr="00172B7C">
        <w:rPr>
          <w:lang w:val="sr-Cyrl-CS"/>
        </w:rPr>
        <w:t>предлог мера за јединствен и усклађен рад са ученицима у образовном процесу (компатибилност одређених програма из појединих предмета, временска усклађеност, обим, обавезни садржаји или сажимање одређених методских јединица по предметима, усклађеност осталог непосредног и ваннаставног рада са ученицима са програмским садржајима наставе и са васпитним програмом, методи рада са ученицима, ритам рада и друго);</w:t>
      </w:r>
    </w:p>
    <w:p w14:paraId="667C0861" w14:textId="77777777" w:rsidR="002427E9" w:rsidRPr="00172B7C" w:rsidRDefault="002427E9" w:rsidP="00B10162">
      <w:pPr>
        <w:numPr>
          <w:ilvl w:val="0"/>
          <w:numId w:val="18"/>
        </w:numPr>
        <w:tabs>
          <w:tab w:val="left" w:pos="3899"/>
        </w:tabs>
        <w:jc w:val="both"/>
        <w:rPr>
          <w:lang w:val="sr-Cyrl-CS"/>
        </w:rPr>
      </w:pPr>
      <w:r w:rsidRPr="00172B7C">
        <w:rPr>
          <w:lang w:val="sr-Cyrl-CS"/>
        </w:rPr>
        <w:t>предлог допунских и додатних активности у циљу боље реализације прописаног наставног плана и програма по предметима;</w:t>
      </w:r>
    </w:p>
    <w:p w14:paraId="3F5A544B" w14:textId="77777777" w:rsidR="002427E9" w:rsidRPr="00172B7C" w:rsidRDefault="002427E9" w:rsidP="00B10162">
      <w:pPr>
        <w:numPr>
          <w:ilvl w:val="0"/>
          <w:numId w:val="18"/>
        </w:numPr>
        <w:tabs>
          <w:tab w:val="left" w:pos="3899"/>
        </w:tabs>
        <w:jc w:val="both"/>
        <w:rPr>
          <w:lang w:val="sr-Cyrl-CS"/>
        </w:rPr>
      </w:pPr>
      <w:r w:rsidRPr="00172B7C">
        <w:rPr>
          <w:lang w:val="sr-Cyrl-CS"/>
        </w:rPr>
        <w:t>предлог мерила и инструмената за вредновање резултата рада наставника, стручних сарадника и васпитача;</w:t>
      </w:r>
    </w:p>
    <w:p w14:paraId="0760A009" w14:textId="77777777" w:rsidR="002427E9" w:rsidRPr="00172B7C" w:rsidRDefault="002427E9" w:rsidP="00B10162">
      <w:pPr>
        <w:numPr>
          <w:ilvl w:val="0"/>
          <w:numId w:val="18"/>
        </w:numPr>
        <w:tabs>
          <w:tab w:val="left" w:pos="3899"/>
        </w:tabs>
        <w:jc w:val="both"/>
        <w:rPr>
          <w:lang w:val="sr-Cyrl-CS"/>
        </w:rPr>
      </w:pPr>
      <w:r w:rsidRPr="00172B7C">
        <w:rPr>
          <w:lang w:val="sr-Cyrl-CS"/>
        </w:rPr>
        <w:t>предлог мерила и инструмената за за праћење и утврђивање резултата рада ученика;</w:t>
      </w:r>
    </w:p>
    <w:p w14:paraId="20E82421" w14:textId="77777777" w:rsidR="002427E9" w:rsidRPr="00172B7C" w:rsidRDefault="002427E9" w:rsidP="00B10162">
      <w:pPr>
        <w:numPr>
          <w:ilvl w:val="0"/>
          <w:numId w:val="18"/>
        </w:numPr>
        <w:tabs>
          <w:tab w:val="left" w:pos="3899"/>
        </w:tabs>
        <w:jc w:val="both"/>
        <w:rPr>
          <w:lang w:val="sr-Cyrl-CS"/>
        </w:rPr>
      </w:pPr>
      <w:r w:rsidRPr="00172B7C">
        <w:rPr>
          <w:lang w:val="sr-Cyrl-CS"/>
        </w:rPr>
        <w:t>предлог мера за постизање бољих образовних и васпитних резултата ученика и</w:t>
      </w:r>
    </w:p>
    <w:p w14:paraId="04BEDBEF" w14:textId="77777777" w:rsidR="002427E9" w:rsidRPr="00172B7C" w:rsidRDefault="002427E9" w:rsidP="00B10162">
      <w:pPr>
        <w:numPr>
          <w:ilvl w:val="0"/>
          <w:numId w:val="18"/>
        </w:numPr>
        <w:tabs>
          <w:tab w:val="left" w:pos="3899"/>
        </w:tabs>
        <w:jc w:val="both"/>
        <w:rPr>
          <w:lang w:val="sr-Cyrl-CS"/>
        </w:rPr>
      </w:pPr>
      <w:r w:rsidRPr="00172B7C">
        <w:rPr>
          <w:lang w:val="sr-Cyrl-CS"/>
        </w:rPr>
        <w:t xml:space="preserve">разматра и друга питања у вези развоја и побољшања школског програма по налогу наставничког већа и директора школе. </w:t>
      </w:r>
    </w:p>
    <w:p w14:paraId="2908206A" w14:textId="77777777" w:rsidR="002427E9" w:rsidRPr="00172B7C" w:rsidRDefault="002427E9" w:rsidP="005B7768">
      <w:pPr>
        <w:tabs>
          <w:tab w:val="left" w:pos="3899"/>
        </w:tabs>
        <w:jc w:val="both"/>
      </w:pPr>
      <w:r w:rsidRPr="00172B7C">
        <w:rPr>
          <w:lang w:val="sr-Cyrl-CS"/>
        </w:rPr>
        <w:t>Стручни актив за развој школског програма за свој рад одговара наставничком већу и директору.</w:t>
      </w:r>
    </w:p>
    <w:p w14:paraId="37D04C03" w14:textId="77777777" w:rsidR="002427E9" w:rsidRDefault="002427E9" w:rsidP="005B7768">
      <w:pPr>
        <w:jc w:val="both"/>
        <w:rPr>
          <w:lang w:val="sr-Cyrl-CS"/>
        </w:rPr>
      </w:pPr>
    </w:p>
    <w:p w14:paraId="4D00F032" w14:textId="77777777" w:rsidR="002427E9" w:rsidRDefault="002427E9" w:rsidP="005B7768">
      <w:pPr>
        <w:jc w:val="both"/>
        <w:rPr>
          <w:lang w:val="sr-Cyrl-CS"/>
        </w:rPr>
      </w:pPr>
    </w:p>
    <w:p w14:paraId="380B9797" w14:textId="77777777" w:rsidR="002427E9" w:rsidRPr="00172B7C" w:rsidRDefault="002427E9" w:rsidP="005B7768">
      <w:pPr>
        <w:jc w:val="both"/>
        <w:rPr>
          <w:lang w:val="sr-Cyrl-CS"/>
        </w:rPr>
      </w:pPr>
    </w:p>
    <w:p w14:paraId="2FC34523" w14:textId="77777777" w:rsidR="002427E9" w:rsidRDefault="002427E9" w:rsidP="007D5B00">
      <w:pPr>
        <w:tabs>
          <w:tab w:val="left" w:pos="570"/>
          <w:tab w:val="center" w:pos="4470"/>
        </w:tabs>
        <w:spacing w:line="360" w:lineRule="auto"/>
        <w:rPr>
          <w:b/>
          <w:bCs/>
        </w:rPr>
      </w:pPr>
    </w:p>
    <w:p w14:paraId="71401BEA" w14:textId="77777777" w:rsidR="00746A9A" w:rsidRDefault="00746A9A" w:rsidP="00746A9A">
      <w:pPr>
        <w:tabs>
          <w:tab w:val="left" w:pos="570"/>
          <w:tab w:val="center" w:pos="4470"/>
        </w:tabs>
        <w:spacing w:line="360" w:lineRule="auto"/>
        <w:rPr>
          <w:b/>
          <w:bCs/>
          <w:lang w:val="sr-Cyrl-CS"/>
        </w:rPr>
      </w:pPr>
      <w:r>
        <w:rPr>
          <w:b/>
          <w:bCs/>
        </w:rPr>
        <w:t>3</w:t>
      </w:r>
      <w:r w:rsidRPr="00E837A6">
        <w:rPr>
          <w:b/>
          <w:bCs/>
          <w:lang w:val="ru-RU"/>
        </w:rPr>
        <w:t>.</w:t>
      </w:r>
      <w:r w:rsidRPr="00172B7C">
        <w:rPr>
          <w:b/>
          <w:bCs/>
          <w:lang w:val="sr-Cyrl-CS"/>
        </w:rPr>
        <w:t xml:space="preserve">ПЛАН РАДА ТИМА ЗА ЗАШТИТУ </w:t>
      </w:r>
      <w:r>
        <w:rPr>
          <w:b/>
          <w:bCs/>
          <w:lang w:val="sr-Cyrl-CS"/>
        </w:rPr>
        <w:t>ОД ДИСКРИМИНАЦИЈЕ, НАСИЉА,  ЗЛОСТАВЉАЊА И ЗАНЕМАРИВАЊА</w:t>
      </w:r>
    </w:p>
    <w:p w14:paraId="437BD5CC" w14:textId="77777777" w:rsidR="00746A9A" w:rsidRDefault="00746A9A" w:rsidP="00746A9A">
      <w:pPr>
        <w:spacing w:before="120"/>
        <w:ind w:firstLine="567"/>
      </w:pPr>
      <w:r>
        <w:t xml:space="preserve">Полазећи од става да се свако насиље над децом може спречити, важно је да школа креира климу у којој се: учи, развија и негује култура понашања и уважавања личности, не толерише насиље, не ћути у вези са насиљем, развија одговорност свих, сви који имају сазнање о насиљу обавезују на поступање. </w:t>
      </w:r>
    </w:p>
    <w:p w14:paraId="00C5BB45" w14:textId="77777777" w:rsidR="00746A9A" w:rsidRDefault="00746A9A" w:rsidP="00746A9A">
      <w:pPr>
        <w:ind w:firstLine="567"/>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564"/>
        <w:gridCol w:w="564"/>
        <w:gridCol w:w="564"/>
        <w:gridCol w:w="564"/>
        <w:gridCol w:w="564"/>
        <w:gridCol w:w="564"/>
        <w:gridCol w:w="564"/>
        <w:gridCol w:w="564"/>
        <w:gridCol w:w="564"/>
        <w:gridCol w:w="564"/>
        <w:gridCol w:w="534"/>
      </w:tblGrid>
      <w:tr w:rsidR="00746A9A" w14:paraId="28172FF6" w14:textId="77777777" w:rsidTr="004B1B71">
        <w:tc>
          <w:tcPr>
            <w:tcW w:w="3369" w:type="dxa"/>
          </w:tcPr>
          <w:p w14:paraId="3CADF678" w14:textId="77777777" w:rsidR="00746A9A" w:rsidRPr="001E07FB" w:rsidRDefault="00746A9A" w:rsidP="004B1B71">
            <w:pPr>
              <w:tabs>
                <w:tab w:val="center" w:pos="4320"/>
                <w:tab w:val="right" w:pos="8640"/>
              </w:tabs>
              <w:rPr>
                <w:color w:val="000000"/>
              </w:rPr>
            </w:pPr>
            <w:r w:rsidRPr="001E07FB">
              <w:rPr>
                <w:color w:val="000000"/>
              </w:rPr>
              <w:t>Планиране  активности Тима за заштиту</w:t>
            </w:r>
          </w:p>
        </w:tc>
        <w:tc>
          <w:tcPr>
            <w:tcW w:w="6207" w:type="dxa"/>
            <w:gridSpan w:val="11"/>
          </w:tcPr>
          <w:p w14:paraId="78D54078" w14:textId="77777777" w:rsidR="00746A9A" w:rsidRPr="001E07FB" w:rsidRDefault="00746A9A" w:rsidP="004B1B71">
            <w:pPr>
              <w:tabs>
                <w:tab w:val="center" w:pos="4320"/>
                <w:tab w:val="right" w:pos="8640"/>
              </w:tabs>
              <w:rPr>
                <w:color w:val="000000"/>
              </w:rPr>
            </w:pPr>
            <w:r w:rsidRPr="001E07FB">
              <w:rPr>
                <w:color w:val="000000"/>
              </w:rPr>
              <w:t>Време извршења активности по месецима</w:t>
            </w:r>
          </w:p>
        </w:tc>
      </w:tr>
      <w:tr w:rsidR="00746A9A" w14:paraId="6F8F213D" w14:textId="77777777" w:rsidTr="004B1B71">
        <w:tc>
          <w:tcPr>
            <w:tcW w:w="3369" w:type="dxa"/>
          </w:tcPr>
          <w:p w14:paraId="1C97A74B" w14:textId="77777777" w:rsidR="00746A9A" w:rsidRPr="001E07FB" w:rsidRDefault="00746A9A" w:rsidP="004B1B71">
            <w:pPr>
              <w:tabs>
                <w:tab w:val="center" w:pos="4320"/>
                <w:tab w:val="right" w:pos="8640"/>
              </w:tabs>
              <w:rPr>
                <w:color w:val="000000"/>
              </w:rPr>
            </w:pPr>
          </w:p>
        </w:tc>
        <w:tc>
          <w:tcPr>
            <w:tcW w:w="567" w:type="dxa"/>
          </w:tcPr>
          <w:p w14:paraId="00F9A132" w14:textId="77777777" w:rsidR="00746A9A" w:rsidRPr="001E07FB" w:rsidRDefault="00746A9A" w:rsidP="004B1B71">
            <w:pPr>
              <w:tabs>
                <w:tab w:val="center" w:pos="4320"/>
                <w:tab w:val="right" w:pos="8640"/>
              </w:tabs>
              <w:rPr>
                <w:color w:val="000000"/>
              </w:rPr>
            </w:pPr>
            <w:r w:rsidRPr="001E07FB">
              <w:rPr>
                <w:color w:val="000000"/>
              </w:rPr>
              <w:t>9</w:t>
            </w:r>
          </w:p>
        </w:tc>
        <w:tc>
          <w:tcPr>
            <w:tcW w:w="567" w:type="dxa"/>
          </w:tcPr>
          <w:p w14:paraId="03A9B071" w14:textId="77777777" w:rsidR="00746A9A" w:rsidRPr="001E07FB" w:rsidRDefault="00746A9A" w:rsidP="004B1B71">
            <w:pPr>
              <w:tabs>
                <w:tab w:val="center" w:pos="4320"/>
                <w:tab w:val="right" w:pos="8640"/>
              </w:tabs>
              <w:rPr>
                <w:color w:val="000000"/>
              </w:rPr>
            </w:pPr>
            <w:r w:rsidRPr="001E07FB">
              <w:rPr>
                <w:color w:val="000000"/>
              </w:rPr>
              <w:t>10</w:t>
            </w:r>
          </w:p>
        </w:tc>
        <w:tc>
          <w:tcPr>
            <w:tcW w:w="567" w:type="dxa"/>
          </w:tcPr>
          <w:p w14:paraId="1FE29826" w14:textId="77777777" w:rsidR="00746A9A" w:rsidRPr="001E07FB" w:rsidRDefault="00746A9A" w:rsidP="004B1B71">
            <w:pPr>
              <w:tabs>
                <w:tab w:val="center" w:pos="4320"/>
                <w:tab w:val="right" w:pos="8640"/>
              </w:tabs>
              <w:rPr>
                <w:color w:val="000000"/>
              </w:rPr>
            </w:pPr>
            <w:r w:rsidRPr="001E07FB">
              <w:rPr>
                <w:color w:val="000000"/>
              </w:rPr>
              <w:t>11</w:t>
            </w:r>
          </w:p>
        </w:tc>
        <w:tc>
          <w:tcPr>
            <w:tcW w:w="567" w:type="dxa"/>
          </w:tcPr>
          <w:p w14:paraId="52F3B883" w14:textId="77777777" w:rsidR="00746A9A" w:rsidRPr="001E07FB" w:rsidRDefault="00746A9A" w:rsidP="004B1B71">
            <w:pPr>
              <w:tabs>
                <w:tab w:val="center" w:pos="4320"/>
                <w:tab w:val="right" w:pos="8640"/>
              </w:tabs>
              <w:rPr>
                <w:color w:val="000000"/>
              </w:rPr>
            </w:pPr>
            <w:r w:rsidRPr="001E07FB">
              <w:rPr>
                <w:color w:val="000000"/>
              </w:rPr>
              <w:t>12</w:t>
            </w:r>
          </w:p>
        </w:tc>
        <w:tc>
          <w:tcPr>
            <w:tcW w:w="567" w:type="dxa"/>
          </w:tcPr>
          <w:p w14:paraId="6AFA57CF" w14:textId="77777777" w:rsidR="00746A9A" w:rsidRPr="001E07FB" w:rsidRDefault="00746A9A" w:rsidP="004B1B71">
            <w:pPr>
              <w:tabs>
                <w:tab w:val="center" w:pos="4320"/>
                <w:tab w:val="right" w:pos="8640"/>
              </w:tabs>
              <w:rPr>
                <w:color w:val="000000"/>
              </w:rPr>
            </w:pPr>
            <w:r w:rsidRPr="001E07FB">
              <w:rPr>
                <w:color w:val="000000"/>
              </w:rPr>
              <w:t>1</w:t>
            </w:r>
          </w:p>
        </w:tc>
        <w:tc>
          <w:tcPr>
            <w:tcW w:w="567" w:type="dxa"/>
          </w:tcPr>
          <w:p w14:paraId="21079D08" w14:textId="77777777" w:rsidR="00746A9A" w:rsidRPr="001E07FB" w:rsidRDefault="00746A9A" w:rsidP="004B1B71">
            <w:pPr>
              <w:tabs>
                <w:tab w:val="center" w:pos="4320"/>
                <w:tab w:val="right" w:pos="8640"/>
              </w:tabs>
              <w:rPr>
                <w:color w:val="000000"/>
              </w:rPr>
            </w:pPr>
            <w:r w:rsidRPr="001E07FB">
              <w:rPr>
                <w:color w:val="000000"/>
              </w:rPr>
              <w:t>2</w:t>
            </w:r>
          </w:p>
        </w:tc>
        <w:tc>
          <w:tcPr>
            <w:tcW w:w="567" w:type="dxa"/>
          </w:tcPr>
          <w:p w14:paraId="3C20070F" w14:textId="77777777" w:rsidR="00746A9A" w:rsidRPr="001E07FB" w:rsidRDefault="00746A9A" w:rsidP="004B1B71">
            <w:pPr>
              <w:tabs>
                <w:tab w:val="center" w:pos="4320"/>
                <w:tab w:val="right" w:pos="8640"/>
              </w:tabs>
              <w:rPr>
                <w:color w:val="000000"/>
              </w:rPr>
            </w:pPr>
            <w:r w:rsidRPr="001E07FB">
              <w:rPr>
                <w:color w:val="000000"/>
              </w:rPr>
              <w:t>3</w:t>
            </w:r>
          </w:p>
        </w:tc>
        <w:tc>
          <w:tcPr>
            <w:tcW w:w="567" w:type="dxa"/>
          </w:tcPr>
          <w:p w14:paraId="33BBAB68" w14:textId="77777777" w:rsidR="00746A9A" w:rsidRPr="001E07FB" w:rsidRDefault="00746A9A" w:rsidP="004B1B71">
            <w:pPr>
              <w:tabs>
                <w:tab w:val="center" w:pos="4320"/>
                <w:tab w:val="right" w:pos="8640"/>
              </w:tabs>
              <w:rPr>
                <w:color w:val="000000"/>
              </w:rPr>
            </w:pPr>
            <w:r w:rsidRPr="001E07FB">
              <w:rPr>
                <w:color w:val="000000"/>
              </w:rPr>
              <w:t>4</w:t>
            </w:r>
          </w:p>
        </w:tc>
        <w:tc>
          <w:tcPr>
            <w:tcW w:w="567" w:type="dxa"/>
          </w:tcPr>
          <w:p w14:paraId="41AB9045" w14:textId="77777777" w:rsidR="00746A9A" w:rsidRPr="001E07FB" w:rsidRDefault="00746A9A" w:rsidP="004B1B71">
            <w:pPr>
              <w:tabs>
                <w:tab w:val="center" w:pos="4320"/>
                <w:tab w:val="right" w:pos="8640"/>
              </w:tabs>
              <w:rPr>
                <w:color w:val="000000"/>
              </w:rPr>
            </w:pPr>
            <w:r w:rsidRPr="001E07FB">
              <w:rPr>
                <w:color w:val="000000"/>
              </w:rPr>
              <w:t>5</w:t>
            </w:r>
          </w:p>
        </w:tc>
        <w:tc>
          <w:tcPr>
            <w:tcW w:w="567" w:type="dxa"/>
          </w:tcPr>
          <w:p w14:paraId="6DCA7896" w14:textId="77777777" w:rsidR="00746A9A" w:rsidRPr="001E07FB" w:rsidRDefault="00746A9A" w:rsidP="004B1B71">
            <w:pPr>
              <w:tabs>
                <w:tab w:val="center" w:pos="4320"/>
                <w:tab w:val="right" w:pos="8640"/>
              </w:tabs>
              <w:rPr>
                <w:color w:val="000000"/>
              </w:rPr>
            </w:pPr>
            <w:r w:rsidRPr="001E07FB">
              <w:rPr>
                <w:color w:val="000000"/>
              </w:rPr>
              <w:t>6</w:t>
            </w:r>
          </w:p>
        </w:tc>
        <w:tc>
          <w:tcPr>
            <w:tcW w:w="537" w:type="dxa"/>
          </w:tcPr>
          <w:p w14:paraId="0B810450" w14:textId="77777777" w:rsidR="00746A9A" w:rsidRPr="001E07FB" w:rsidRDefault="00746A9A" w:rsidP="004B1B71">
            <w:pPr>
              <w:tabs>
                <w:tab w:val="center" w:pos="4320"/>
                <w:tab w:val="right" w:pos="8640"/>
              </w:tabs>
              <w:rPr>
                <w:color w:val="000000"/>
              </w:rPr>
            </w:pPr>
            <w:r w:rsidRPr="001E07FB">
              <w:rPr>
                <w:color w:val="000000"/>
              </w:rPr>
              <w:t>8</w:t>
            </w:r>
          </w:p>
        </w:tc>
      </w:tr>
      <w:tr w:rsidR="00746A9A" w14:paraId="5096B5CC" w14:textId="77777777" w:rsidTr="004B1B71">
        <w:tc>
          <w:tcPr>
            <w:tcW w:w="3369" w:type="dxa"/>
          </w:tcPr>
          <w:p w14:paraId="60FB197E" w14:textId="77777777" w:rsidR="00746A9A" w:rsidRPr="001E07FB" w:rsidRDefault="00746A9A" w:rsidP="004B1B71">
            <w:pPr>
              <w:tabs>
                <w:tab w:val="center" w:pos="4320"/>
                <w:tab w:val="right" w:pos="8640"/>
              </w:tabs>
              <w:rPr>
                <w:color w:val="000000"/>
              </w:rPr>
            </w:pPr>
            <w:r w:rsidRPr="001E07FB">
              <w:t>припрема програм заштите</w:t>
            </w:r>
          </w:p>
        </w:tc>
        <w:tc>
          <w:tcPr>
            <w:tcW w:w="567" w:type="dxa"/>
          </w:tcPr>
          <w:p w14:paraId="1C0DEC30"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5D2AB91D" w14:textId="77777777" w:rsidR="00746A9A" w:rsidRPr="001E07FB" w:rsidRDefault="00746A9A" w:rsidP="004B1B71">
            <w:pPr>
              <w:tabs>
                <w:tab w:val="center" w:pos="4320"/>
                <w:tab w:val="right" w:pos="8640"/>
              </w:tabs>
              <w:rPr>
                <w:color w:val="000000"/>
              </w:rPr>
            </w:pPr>
          </w:p>
        </w:tc>
        <w:tc>
          <w:tcPr>
            <w:tcW w:w="567" w:type="dxa"/>
          </w:tcPr>
          <w:p w14:paraId="4B0C78E8" w14:textId="77777777" w:rsidR="00746A9A" w:rsidRPr="001E07FB" w:rsidRDefault="00746A9A" w:rsidP="004B1B71">
            <w:pPr>
              <w:tabs>
                <w:tab w:val="center" w:pos="4320"/>
                <w:tab w:val="right" w:pos="8640"/>
              </w:tabs>
              <w:rPr>
                <w:color w:val="000000"/>
              </w:rPr>
            </w:pPr>
          </w:p>
        </w:tc>
        <w:tc>
          <w:tcPr>
            <w:tcW w:w="567" w:type="dxa"/>
          </w:tcPr>
          <w:p w14:paraId="38874149" w14:textId="77777777" w:rsidR="00746A9A" w:rsidRPr="001E07FB" w:rsidRDefault="00746A9A" w:rsidP="004B1B71">
            <w:pPr>
              <w:tabs>
                <w:tab w:val="center" w:pos="4320"/>
                <w:tab w:val="right" w:pos="8640"/>
              </w:tabs>
              <w:rPr>
                <w:color w:val="000000"/>
              </w:rPr>
            </w:pPr>
          </w:p>
        </w:tc>
        <w:tc>
          <w:tcPr>
            <w:tcW w:w="567" w:type="dxa"/>
          </w:tcPr>
          <w:p w14:paraId="37E061AA" w14:textId="77777777" w:rsidR="00746A9A" w:rsidRPr="001E07FB" w:rsidRDefault="00746A9A" w:rsidP="004B1B71">
            <w:pPr>
              <w:tabs>
                <w:tab w:val="center" w:pos="4320"/>
                <w:tab w:val="right" w:pos="8640"/>
              </w:tabs>
              <w:rPr>
                <w:color w:val="000000"/>
              </w:rPr>
            </w:pPr>
          </w:p>
        </w:tc>
        <w:tc>
          <w:tcPr>
            <w:tcW w:w="567" w:type="dxa"/>
          </w:tcPr>
          <w:p w14:paraId="360F8FEC" w14:textId="77777777" w:rsidR="00746A9A" w:rsidRPr="001E07FB" w:rsidRDefault="00746A9A" w:rsidP="004B1B71">
            <w:pPr>
              <w:tabs>
                <w:tab w:val="center" w:pos="4320"/>
                <w:tab w:val="right" w:pos="8640"/>
              </w:tabs>
              <w:rPr>
                <w:color w:val="000000"/>
              </w:rPr>
            </w:pPr>
          </w:p>
        </w:tc>
        <w:tc>
          <w:tcPr>
            <w:tcW w:w="567" w:type="dxa"/>
          </w:tcPr>
          <w:p w14:paraId="0E11306C" w14:textId="77777777" w:rsidR="00746A9A" w:rsidRPr="001E07FB" w:rsidRDefault="00746A9A" w:rsidP="004B1B71">
            <w:pPr>
              <w:tabs>
                <w:tab w:val="center" w:pos="4320"/>
                <w:tab w:val="right" w:pos="8640"/>
              </w:tabs>
              <w:rPr>
                <w:color w:val="000000"/>
              </w:rPr>
            </w:pPr>
          </w:p>
        </w:tc>
        <w:tc>
          <w:tcPr>
            <w:tcW w:w="567" w:type="dxa"/>
          </w:tcPr>
          <w:p w14:paraId="447B50FD" w14:textId="77777777" w:rsidR="00746A9A" w:rsidRPr="001E07FB" w:rsidRDefault="00746A9A" w:rsidP="004B1B71">
            <w:pPr>
              <w:tabs>
                <w:tab w:val="center" w:pos="4320"/>
                <w:tab w:val="right" w:pos="8640"/>
              </w:tabs>
              <w:rPr>
                <w:color w:val="000000"/>
              </w:rPr>
            </w:pPr>
          </w:p>
        </w:tc>
        <w:tc>
          <w:tcPr>
            <w:tcW w:w="567" w:type="dxa"/>
          </w:tcPr>
          <w:p w14:paraId="49DEC4C3" w14:textId="77777777" w:rsidR="00746A9A" w:rsidRPr="001E07FB" w:rsidRDefault="00746A9A" w:rsidP="004B1B71">
            <w:pPr>
              <w:tabs>
                <w:tab w:val="center" w:pos="4320"/>
                <w:tab w:val="right" w:pos="8640"/>
              </w:tabs>
              <w:rPr>
                <w:color w:val="000000"/>
              </w:rPr>
            </w:pPr>
          </w:p>
        </w:tc>
        <w:tc>
          <w:tcPr>
            <w:tcW w:w="567" w:type="dxa"/>
          </w:tcPr>
          <w:p w14:paraId="022F584B" w14:textId="77777777" w:rsidR="00746A9A" w:rsidRPr="001E07FB" w:rsidRDefault="00746A9A" w:rsidP="004B1B71">
            <w:pPr>
              <w:tabs>
                <w:tab w:val="center" w:pos="4320"/>
                <w:tab w:val="right" w:pos="8640"/>
              </w:tabs>
              <w:rPr>
                <w:color w:val="000000"/>
              </w:rPr>
            </w:pPr>
          </w:p>
        </w:tc>
        <w:tc>
          <w:tcPr>
            <w:tcW w:w="537" w:type="dxa"/>
          </w:tcPr>
          <w:p w14:paraId="6D5AD47D" w14:textId="77777777" w:rsidR="00746A9A" w:rsidRPr="001E07FB" w:rsidRDefault="00746A9A" w:rsidP="004B1B71">
            <w:pPr>
              <w:tabs>
                <w:tab w:val="center" w:pos="4320"/>
                <w:tab w:val="right" w:pos="8640"/>
              </w:tabs>
              <w:rPr>
                <w:color w:val="000000"/>
              </w:rPr>
            </w:pPr>
            <w:r w:rsidRPr="001E07FB">
              <w:sym w:font="Wingdings 2" w:char="F051"/>
            </w:r>
          </w:p>
        </w:tc>
      </w:tr>
      <w:tr w:rsidR="00746A9A" w14:paraId="1961217B" w14:textId="77777777" w:rsidTr="004B1B71">
        <w:tc>
          <w:tcPr>
            <w:tcW w:w="3369" w:type="dxa"/>
          </w:tcPr>
          <w:p w14:paraId="40C943BA" w14:textId="77777777" w:rsidR="00746A9A" w:rsidRPr="001E07FB" w:rsidRDefault="00746A9A" w:rsidP="004B1B71">
            <w:pPr>
              <w:tabs>
                <w:tab w:val="center" w:pos="4320"/>
                <w:tab w:val="right" w:pos="8640"/>
              </w:tabs>
              <w:rPr>
                <w:color w:val="000000"/>
              </w:rPr>
            </w:pPr>
            <w:r w:rsidRPr="001E07FB">
              <w:t>информисање деце и ученика, запослене и родитеље о планираним активностима и могућности тражења подршке и помоћи од тима за заштиту</w:t>
            </w:r>
          </w:p>
        </w:tc>
        <w:tc>
          <w:tcPr>
            <w:tcW w:w="567" w:type="dxa"/>
          </w:tcPr>
          <w:p w14:paraId="043810A3" w14:textId="77777777" w:rsidR="00746A9A" w:rsidRDefault="00746A9A" w:rsidP="004B1B71">
            <w:pPr>
              <w:tabs>
                <w:tab w:val="center" w:pos="4320"/>
                <w:tab w:val="right" w:pos="8640"/>
              </w:tabs>
            </w:pPr>
            <w:r w:rsidRPr="001E07FB">
              <w:sym w:font="Wingdings 2" w:char="F051"/>
            </w:r>
          </w:p>
        </w:tc>
        <w:tc>
          <w:tcPr>
            <w:tcW w:w="567" w:type="dxa"/>
          </w:tcPr>
          <w:p w14:paraId="75E2FD6D" w14:textId="77777777" w:rsidR="00746A9A" w:rsidRDefault="00746A9A" w:rsidP="004B1B71">
            <w:pPr>
              <w:tabs>
                <w:tab w:val="center" w:pos="4320"/>
                <w:tab w:val="right" w:pos="8640"/>
              </w:tabs>
            </w:pPr>
            <w:r w:rsidRPr="001E07FB">
              <w:sym w:font="Wingdings 2" w:char="F051"/>
            </w:r>
          </w:p>
        </w:tc>
        <w:tc>
          <w:tcPr>
            <w:tcW w:w="567" w:type="dxa"/>
          </w:tcPr>
          <w:p w14:paraId="202131FD" w14:textId="77777777" w:rsidR="00746A9A" w:rsidRPr="001E07FB" w:rsidRDefault="00746A9A" w:rsidP="004B1B71">
            <w:pPr>
              <w:tabs>
                <w:tab w:val="center" w:pos="4320"/>
                <w:tab w:val="right" w:pos="8640"/>
              </w:tabs>
              <w:rPr>
                <w:color w:val="000000"/>
              </w:rPr>
            </w:pPr>
          </w:p>
        </w:tc>
        <w:tc>
          <w:tcPr>
            <w:tcW w:w="567" w:type="dxa"/>
          </w:tcPr>
          <w:p w14:paraId="34878643" w14:textId="77777777" w:rsidR="00746A9A" w:rsidRPr="001E07FB" w:rsidRDefault="00746A9A" w:rsidP="004B1B71">
            <w:pPr>
              <w:tabs>
                <w:tab w:val="center" w:pos="4320"/>
                <w:tab w:val="right" w:pos="8640"/>
              </w:tabs>
              <w:rPr>
                <w:color w:val="000000"/>
              </w:rPr>
            </w:pPr>
          </w:p>
        </w:tc>
        <w:tc>
          <w:tcPr>
            <w:tcW w:w="567" w:type="dxa"/>
          </w:tcPr>
          <w:p w14:paraId="4E367987" w14:textId="77777777" w:rsidR="00746A9A" w:rsidRPr="001E07FB" w:rsidRDefault="00746A9A" w:rsidP="004B1B71">
            <w:pPr>
              <w:tabs>
                <w:tab w:val="center" w:pos="4320"/>
                <w:tab w:val="right" w:pos="8640"/>
              </w:tabs>
              <w:rPr>
                <w:color w:val="000000"/>
              </w:rPr>
            </w:pPr>
          </w:p>
        </w:tc>
        <w:tc>
          <w:tcPr>
            <w:tcW w:w="567" w:type="dxa"/>
          </w:tcPr>
          <w:p w14:paraId="1AE10AEF"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466D32F6" w14:textId="77777777" w:rsidR="00746A9A" w:rsidRPr="001E07FB" w:rsidRDefault="00746A9A" w:rsidP="004B1B71">
            <w:pPr>
              <w:tabs>
                <w:tab w:val="center" w:pos="4320"/>
                <w:tab w:val="right" w:pos="8640"/>
              </w:tabs>
              <w:rPr>
                <w:color w:val="000000"/>
              </w:rPr>
            </w:pPr>
          </w:p>
        </w:tc>
        <w:tc>
          <w:tcPr>
            <w:tcW w:w="567" w:type="dxa"/>
          </w:tcPr>
          <w:p w14:paraId="6648F3C9" w14:textId="77777777" w:rsidR="00746A9A" w:rsidRPr="001E07FB" w:rsidRDefault="00746A9A" w:rsidP="004B1B71">
            <w:pPr>
              <w:tabs>
                <w:tab w:val="center" w:pos="4320"/>
                <w:tab w:val="right" w:pos="8640"/>
              </w:tabs>
              <w:rPr>
                <w:color w:val="000000"/>
              </w:rPr>
            </w:pPr>
          </w:p>
        </w:tc>
        <w:tc>
          <w:tcPr>
            <w:tcW w:w="567" w:type="dxa"/>
          </w:tcPr>
          <w:p w14:paraId="17BD5FDB" w14:textId="77777777" w:rsidR="00746A9A" w:rsidRPr="001E07FB" w:rsidRDefault="00746A9A" w:rsidP="004B1B71">
            <w:pPr>
              <w:tabs>
                <w:tab w:val="center" w:pos="4320"/>
                <w:tab w:val="right" w:pos="8640"/>
              </w:tabs>
              <w:rPr>
                <w:color w:val="000000"/>
              </w:rPr>
            </w:pPr>
          </w:p>
        </w:tc>
        <w:tc>
          <w:tcPr>
            <w:tcW w:w="567" w:type="dxa"/>
          </w:tcPr>
          <w:p w14:paraId="5713155F" w14:textId="77777777" w:rsidR="00746A9A" w:rsidRPr="001E07FB" w:rsidRDefault="00746A9A" w:rsidP="004B1B71">
            <w:pPr>
              <w:tabs>
                <w:tab w:val="center" w:pos="4320"/>
                <w:tab w:val="right" w:pos="8640"/>
              </w:tabs>
              <w:rPr>
                <w:color w:val="000000"/>
              </w:rPr>
            </w:pPr>
          </w:p>
        </w:tc>
        <w:tc>
          <w:tcPr>
            <w:tcW w:w="537" w:type="dxa"/>
          </w:tcPr>
          <w:p w14:paraId="1227BBED" w14:textId="77777777" w:rsidR="00746A9A" w:rsidRPr="001E07FB" w:rsidRDefault="00746A9A" w:rsidP="004B1B71">
            <w:pPr>
              <w:tabs>
                <w:tab w:val="center" w:pos="4320"/>
                <w:tab w:val="right" w:pos="8640"/>
              </w:tabs>
              <w:rPr>
                <w:color w:val="000000"/>
              </w:rPr>
            </w:pPr>
          </w:p>
        </w:tc>
      </w:tr>
      <w:tr w:rsidR="00746A9A" w14:paraId="1A7E9703" w14:textId="77777777" w:rsidTr="004B1B71">
        <w:tc>
          <w:tcPr>
            <w:tcW w:w="3369" w:type="dxa"/>
          </w:tcPr>
          <w:p w14:paraId="3E4E2FDE" w14:textId="77777777" w:rsidR="00746A9A" w:rsidRPr="000120FB" w:rsidRDefault="00746A9A" w:rsidP="004B1B71">
            <w:pPr>
              <w:tabs>
                <w:tab w:val="center" w:pos="4320"/>
                <w:tab w:val="right" w:pos="8640"/>
              </w:tabs>
              <w:rPr>
                <w:color w:val="000000"/>
                <w:sz w:val="20"/>
                <w:szCs w:val="20"/>
              </w:rPr>
            </w:pPr>
            <w:r w:rsidRPr="000120FB">
              <w:rPr>
                <w:sz w:val="20"/>
                <w:szCs w:val="20"/>
              </w:rPr>
              <w:t>учествовање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tc>
        <w:tc>
          <w:tcPr>
            <w:tcW w:w="567" w:type="dxa"/>
          </w:tcPr>
          <w:p w14:paraId="588F3CBA" w14:textId="77777777" w:rsidR="00746A9A" w:rsidRPr="001E07FB" w:rsidRDefault="00746A9A" w:rsidP="004B1B71">
            <w:pPr>
              <w:tabs>
                <w:tab w:val="center" w:pos="4320"/>
                <w:tab w:val="right" w:pos="8640"/>
              </w:tabs>
              <w:rPr>
                <w:color w:val="000000"/>
              </w:rPr>
            </w:pPr>
          </w:p>
        </w:tc>
        <w:tc>
          <w:tcPr>
            <w:tcW w:w="567" w:type="dxa"/>
          </w:tcPr>
          <w:p w14:paraId="0A1986B0"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1050BC9F" w14:textId="77777777" w:rsidR="00746A9A" w:rsidRPr="001E07FB" w:rsidRDefault="00746A9A" w:rsidP="004B1B71">
            <w:pPr>
              <w:tabs>
                <w:tab w:val="center" w:pos="4320"/>
                <w:tab w:val="right" w:pos="8640"/>
              </w:tabs>
              <w:rPr>
                <w:color w:val="000000"/>
              </w:rPr>
            </w:pPr>
          </w:p>
        </w:tc>
        <w:tc>
          <w:tcPr>
            <w:tcW w:w="567" w:type="dxa"/>
          </w:tcPr>
          <w:p w14:paraId="0460D976" w14:textId="77777777" w:rsidR="00746A9A" w:rsidRPr="001E07FB" w:rsidRDefault="00746A9A" w:rsidP="004B1B71">
            <w:pPr>
              <w:tabs>
                <w:tab w:val="center" w:pos="4320"/>
                <w:tab w:val="right" w:pos="8640"/>
              </w:tabs>
              <w:rPr>
                <w:color w:val="000000"/>
              </w:rPr>
            </w:pPr>
          </w:p>
        </w:tc>
        <w:tc>
          <w:tcPr>
            <w:tcW w:w="567" w:type="dxa"/>
          </w:tcPr>
          <w:p w14:paraId="1283321A" w14:textId="77777777" w:rsidR="00746A9A" w:rsidRPr="001E07FB" w:rsidRDefault="00746A9A" w:rsidP="004B1B71">
            <w:pPr>
              <w:tabs>
                <w:tab w:val="center" w:pos="4320"/>
                <w:tab w:val="right" w:pos="8640"/>
              </w:tabs>
              <w:rPr>
                <w:color w:val="000000"/>
              </w:rPr>
            </w:pPr>
          </w:p>
        </w:tc>
        <w:tc>
          <w:tcPr>
            <w:tcW w:w="567" w:type="dxa"/>
          </w:tcPr>
          <w:p w14:paraId="4E25C5B1"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1A1E04A0" w14:textId="77777777" w:rsidR="00746A9A" w:rsidRPr="001E07FB" w:rsidRDefault="00746A9A" w:rsidP="004B1B71">
            <w:pPr>
              <w:tabs>
                <w:tab w:val="center" w:pos="4320"/>
                <w:tab w:val="right" w:pos="8640"/>
              </w:tabs>
              <w:rPr>
                <w:color w:val="000000"/>
              </w:rPr>
            </w:pPr>
          </w:p>
        </w:tc>
        <w:tc>
          <w:tcPr>
            <w:tcW w:w="567" w:type="dxa"/>
          </w:tcPr>
          <w:p w14:paraId="0CA42221" w14:textId="77777777" w:rsidR="00746A9A" w:rsidRPr="001E07FB" w:rsidRDefault="00746A9A" w:rsidP="004B1B71">
            <w:pPr>
              <w:tabs>
                <w:tab w:val="center" w:pos="4320"/>
                <w:tab w:val="right" w:pos="8640"/>
              </w:tabs>
              <w:rPr>
                <w:color w:val="000000"/>
              </w:rPr>
            </w:pPr>
          </w:p>
        </w:tc>
        <w:tc>
          <w:tcPr>
            <w:tcW w:w="567" w:type="dxa"/>
          </w:tcPr>
          <w:p w14:paraId="0FBE01B7" w14:textId="77777777" w:rsidR="00746A9A" w:rsidRPr="001E07FB" w:rsidRDefault="00746A9A" w:rsidP="004B1B71">
            <w:pPr>
              <w:tabs>
                <w:tab w:val="center" w:pos="4320"/>
                <w:tab w:val="right" w:pos="8640"/>
              </w:tabs>
              <w:rPr>
                <w:color w:val="000000"/>
              </w:rPr>
            </w:pPr>
          </w:p>
        </w:tc>
        <w:tc>
          <w:tcPr>
            <w:tcW w:w="567" w:type="dxa"/>
          </w:tcPr>
          <w:p w14:paraId="07548607" w14:textId="77777777" w:rsidR="00746A9A" w:rsidRPr="001E07FB" w:rsidRDefault="00746A9A" w:rsidP="004B1B71">
            <w:pPr>
              <w:tabs>
                <w:tab w:val="center" w:pos="4320"/>
                <w:tab w:val="right" w:pos="8640"/>
              </w:tabs>
              <w:rPr>
                <w:color w:val="000000"/>
              </w:rPr>
            </w:pPr>
          </w:p>
        </w:tc>
        <w:tc>
          <w:tcPr>
            <w:tcW w:w="537" w:type="dxa"/>
          </w:tcPr>
          <w:p w14:paraId="50A66507" w14:textId="77777777" w:rsidR="00746A9A" w:rsidRPr="001E07FB" w:rsidRDefault="00746A9A" w:rsidP="004B1B71">
            <w:pPr>
              <w:tabs>
                <w:tab w:val="center" w:pos="4320"/>
                <w:tab w:val="right" w:pos="8640"/>
              </w:tabs>
              <w:rPr>
                <w:color w:val="000000"/>
              </w:rPr>
            </w:pPr>
          </w:p>
        </w:tc>
      </w:tr>
      <w:tr w:rsidR="00746A9A" w14:paraId="0228EBA0" w14:textId="77777777" w:rsidTr="004B1B71">
        <w:tc>
          <w:tcPr>
            <w:tcW w:w="3369" w:type="dxa"/>
          </w:tcPr>
          <w:p w14:paraId="0573FCED" w14:textId="77777777" w:rsidR="00746A9A" w:rsidRPr="000120FB" w:rsidRDefault="00746A9A" w:rsidP="004B1B71">
            <w:pPr>
              <w:tabs>
                <w:tab w:val="center" w:pos="4320"/>
                <w:tab w:val="right" w:pos="8640"/>
              </w:tabs>
              <w:rPr>
                <w:color w:val="000000"/>
                <w:sz w:val="20"/>
                <w:szCs w:val="20"/>
              </w:rPr>
            </w:pPr>
            <w:r w:rsidRPr="000120FB">
              <w:rPr>
                <w:sz w:val="20"/>
                <w:szCs w:val="20"/>
              </w:rPr>
              <w:t>предлагање мера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tc>
        <w:tc>
          <w:tcPr>
            <w:tcW w:w="567" w:type="dxa"/>
          </w:tcPr>
          <w:p w14:paraId="4DBAB15E" w14:textId="77777777" w:rsidR="00746A9A" w:rsidRDefault="00746A9A" w:rsidP="004B1B71">
            <w:pPr>
              <w:tabs>
                <w:tab w:val="center" w:pos="4320"/>
                <w:tab w:val="right" w:pos="8640"/>
              </w:tabs>
            </w:pPr>
            <w:r w:rsidRPr="001E07FB">
              <w:sym w:font="Wingdings 2" w:char="F051"/>
            </w:r>
          </w:p>
        </w:tc>
        <w:tc>
          <w:tcPr>
            <w:tcW w:w="567" w:type="dxa"/>
          </w:tcPr>
          <w:p w14:paraId="0E332F81" w14:textId="77777777" w:rsidR="00746A9A" w:rsidRDefault="00746A9A" w:rsidP="004B1B71">
            <w:pPr>
              <w:tabs>
                <w:tab w:val="center" w:pos="4320"/>
                <w:tab w:val="right" w:pos="8640"/>
              </w:tabs>
            </w:pPr>
            <w:r w:rsidRPr="001E07FB">
              <w:sym w:font="Wingdings 2" w:char="F051"/>
            </w:r>
          </w:p>
        </w:tc>
        <w:tc>
          <w:tcPr>
            <w:tcW w:w="567" w:type="dxa"/>
          </w:tcPr>
          <w:p w14:paraId="5CB21EDC" w14:textId="77777777" w:rsidR="00746A9A" w:rsidRDefault="00746A9A" w:rsidP="004B1B71">
            <w:pPr>
              <w:tabs>
                <w:tab w:val="center" w:pos="4320"/>
                <w:tab w:val="right" w:pos="8640"/>
              </w:tabs>
            </w:pPr>
            <w:r w:rsidRPr="001E07FB">
              <w:sym w:font="Wingdings 2" w:char="F051"/>
            </w:r>
          </w:p>
        </w:tc>
        <w:tc>
          <w:tcPr>
            <w:tcW w:w="567" w:type="dxa"/>
          </w:tcPr>
          <w:p w14:paraId="3856C433" w14:textId="77777777" w:rsidR="00746A9A" w:rsidRDefault="00746A9A" w:rsidP="004B1B71">
            <w:pPr>
              <w:tabs>
                <w:tab w:val="center" w:pos="4320"/>
                <w:tab w:val="right" w:pos="8640"/>
              </w:tabs>
            </w:pPr>
            <w:r w:rsidRPr="001E07FB">
              <w:sym w:font="Wingdings 2" w:char="F051"/>
            </w:r>
          </w:p>
        </w:tc>
        <w:tc>
          <w:tcPr>
            <w:tcW w:w="567" w:type="dxa"/>
          </w:tcPr>
          <w:p w14:paraId="73B1B00A" w14:textId="77777777" w:rsidR="00746A9A" w:rsidRDefault="00746A9A" w:rsidP="004B1B71">
            <w:pPr>
              <w:tabs>
                <w:tab w:val="center" w:pos="4320"/>
                <w:tab w:val="right" w:pos="8640"/>
              </w:tabs>
            </w:pPr>
            <w:r w:rsidRPr="001E07FB">
              <w:sym w:font="Wingdings 2" w:char="F051"/>
            </w:r>
          </w:p>
        </w:tc>
        <w:tc>
          <w:tcPr>
            <w:tcW w:w="567" w:type="dxa"/>
          </w:tcPr>
          <w:p w14:paraId="02BB75D5" w14:textId="77777777" w:rsidR="00746A9A" w:rsidRDefault="00746A9A" w:rsidP="004B1B71">
            <w:pPr>
              <w:tabs>
                <w:tab w:val="center" w:pos="4320"/>
                <w:tab w:val="right" w:pos="8640"/>
              </w:tabs>
            </w:pPr>
            <w:r w:rsidRPr="001E07FB">
              <w:sym w:font="Wingdings 2" w:char="F051"/>
            </w:r>
          </w:p>
        </w:tc>
        <w:tc>
          <w:tcPr>
            <w:tcW w:w="567" w:type="dxa"/>
          </w:tcPr>
          <w:p w14:paraId="6CA42C24" w14:textId="77777777" w:rsidR="00746A9A" w:rsidRDefault="00746A9A" w:rsidP="004B1B71">
            <w:pPr>
              <w:tabs>
                <w:tab w:val="center" w:pos="4320"/>
                <w:tab w:val="right" w:pos="8640"/>
              </w:tabs>
            </w:pPr>
            <w:r w:rsidRPr="001E07FB">
              <w:sym w:font="Wingdings 2" w:char="F051"/>
            </w:r>
          </w:p>
        </w:tc>
        <w:tc>
          <w:tcPr>
            <w:tcW w:w="567" w:type="dxa"/>
          </w:tcPr>
          <w:p w14:paraId="713E5105" w14:textId="77777777" w:rsidR="00746A9A" w:rsidRDefault="00746A9A" w:rsidP="004B1B71">
            <w:pPr>
              <w:tabs>
                <w:tab w:val="center" w:pos="4320"/>
                <w:tab w:val="right" w:pos="8640"/>
              </w:tabs>
            </w:pPr>
            <w:r w:rsidRPr="001E07FB">
              <w:sym w:font="Wingdings 2" w:char="F051"/>
            </w:r>
          </w:p>
        </w:tc>
        <w:tc>
          <w:tcPr>
            <w:tcW w:w="567" w:type="dxa"/>
          </w:tcPr>
          <w:p w14:paraId="7EB72BF7" w14:textId="77777777" w:rsidR="00746A9A" w:rsidRDefault="00746A9A" w:rsidP="004B1B71">
            <w:pPr>
              <w:tabs>
                <w:tab w:val="center" w:pos="4320"/>
                <w:tab w:val="right" w:pos="8640"/>
              </w:tabs>
            </w:pPr>
            <w:r w:rsidRPr="001E07FB">
              <w:sym w:font="Wingdings 2" w:char="F051"/>
            </w:r>
          </w:p>
        </w:tc>
        <w:tc>
          <w:tcPr>
            <w:tcW w:w="567" w:type="dxa"/>
          </w:tcPr>
          <w:p w14:paraId="541EAC5F" w14:textId="77777777" w:rsidR="00746A9A" w:rsidRDefault="00746A9A" w:rsidP="004B1B71">
            <w:pPr>
              <w:tabs>
                <w:tab w:val="center" w:pos="4320"/>
                <w:tab w:val="right" w:pos="8640"/>
              </w:tabs>
            </w:pPr>
            <w:r w:rsidRPr="001E07FB">
              <w:sym w:font="Wingdings 2" w:char="F051"/>
            </w:r>
          </w:p>
        </w:tc>
        <w:tc>
          <w:tcPr>
            <w:tcW w:w="537" w:type="dxa"/>
          </w:tcPr>
          <w:p w14:paraId="37C7AC47" w14:textId="77777777" w:rsidR="00746A9A" w:rsidRDefault="00746A9A" w:rsidP="004B1B71">
            <w:pPr>
              <w:tabs>
                <w:tab w:val="center" w:pos="4320"/>
                <w:tab w:val="right" w:pos="8640"/>
              </w:tabs>
            </w:pPr>
            <w:r w:rsidRPr="001E07FB">
              <w:sym w:font="Wingdings 2" w:char="F051"/>
            </w:r>
          </w:p>
        </w:tc>
      </w:tr>
      <w:tr w:rsidR="00746A9A" w14:paraId="1BC3F05E" w14:textId="77777777" w:rsidTr="004B1B71">
        <w:tc>
          <w:tcPr>
            <w:tcW w:w="3369" w:type="dxa"/>
          </w:tcPr>
          <w:p w14:paraId="76E405B4" w14:textId="77777777" w:rsidR="00746A9A" w:rsidRPr="000120FB" w:rsidRDefault="00746A9A" w:rsidP="004B1B71">
            <w:pPr>
              <w:tabs>
                <w:tab w:val="center" w:pos="4320"/>
                <w:tab w:val="right" w:pos="8640"/>
              </w:tabs>
              <w:spacing w:line="276" w:lineRule="auto"/>
            </w:pPr>
            <w:r w:rsidRPr="001E07FB">
              <w:t>Укључивање  родитеље у превентивне и интервентне мере и активности;</w:t>
            </w:r>
          </w:p>
        </w:tc>
        <w:tc>
          <w:tcPr>
            <w:tcW w:w="567" w:type="dxa"/>
          </w:tcPr>
          <w:p w14:paraId="24BBCD85" w14:textId="77777777" w:rsidR="00746A9A" w:rsidRDefault="00746A9A" w:rsidP="004B1B71">
            <w:pPr>
              <w:tabs>
                <w:tab w:val="center" w:pos="4320"/>
                <w:tab w:val="right" w:pos="8640"/>
              </w:tabs>
            </w:pPr>
            <w:r w:rsidRPr="001E07FB">
              <w:sym w:font="Wingdings 2" w:char="F051"/>
            </w:r>
          </w:p>
        </w:tc>
        <w:tc>
          <w:tcPr>
            <w:tcW w:w="567" w:type="dxa"/>
          </w:tcPr>
          <w:p w14:paraId="53C82CED" w14:textId="77777777" w:rsidR="00746A9A" w:rsidRDefault="00746A9A" w:rsidP="004B1B71">
            <w:pPr>
              <w:tabs>
                <w:tab w:val="center" w:pos="4320"/>
                <w:tab w:val="right" w:pos="8640"/>
              </w:tabs>
            </w:pPr>
            <w:r w:rsidRPr="001E07FB">
              <w:sym w:font="Wingdings 2" w:char="F051"/>
            </w:r>
          </w:p>
        </w:tc>
        <w:tc>
          <w:tcPr>
            <w:tcW w:w="567" w:type="dxa"/>
          </w:tcPr>
          <w:p w14:paraId="4170501F" w14:textId="77777777" w:rsidR="00746A9A" w:rsidRDefault="00746A9A" w:rsidP="004B1B71">
            <w:pPr>
              <w:tabs>
                <w:tab w:val="center" w:pos="4320"/>
                <w:tab w:val="right" w:pos="8640"/>
              </w:tabs>
            </w:pPr>
            <w:r w:rsidRPr="001E07FB">
              <w:sym w:font="Wingdings 2" w:char="F051"/>
            </w:r>
          </w:p>
        </w:tc>
        <w:tc>
          <w:tcPr>
            <w:tcW w:w="567" w:type="dxa"/>
          </w:tcPr>
          <w:p w14:paraId="0CBE8ECE" w14:textId="77777777" w:rsidR="00746A9A" w:rsidRDefault="00746A9A" w:rsidP="004B1B71">
            <w:pPr>
              <w:tabs>
                <w:tab w:val="center" w:pos="4320"/>
                <w:tab w:val="right" w:pos="8640"/>
              </w:tabs>
            </w:pPr>
            <w:r w:rsidRPr="001E07FB">
              <w:sym w:font="Wingdings 2" w:char="F051"/>
            </w:r>
          </w:p>
        </w:tc>
        <w:tc>
          <w:tcPr>
            <w:tcW w:w="567" w:type="dxa"/>
          </w:tcPr>
          <w:p w14:paraId="05792AA3" w14:textId="77777777" w:rsidR="00746A9A" w:rsidRDefault="00746A9A" w:rsidP="004B1B71">
            <w:pPr>
              <w:tabs>
                <w:tab w:val="center" w:pos="4320"/>
                <w:tab w:val="right" w:pos="8640"/>
              </w:tabs>
            </w:pPr>
            <w:r w:rsidRPr="001E07FB">
              <w:sym w:font="Wingdings 2" w:char="F051"/>
            </w:r>
          </w:p>
        </w:tc>
        <w:tc>
          <w:tcPr>
            <w:tcW w:w="567" w:type="dxa"/>
          </w:tcPr>
          <w:p w14:paraId="146572BA" w14:textId="77777777" w:rsidR="00746A9A" w:rsidRDefault="00746A9A" w:rsidP="004B1B71">
            <w:pPr>
              <w:tabs>
                <w:tab w:val="center" w:pos="4320"/>
                <w:tab w:val="right" w:pos="8640"/>
              </w:tabs>
            </w:pPr>
            <w:r w:rsidRPr="001E07FB">
              <w:sym w:font="Wingdings 2" w:char="F051"/>
            </w:r>
          </w:p>
        </w:tc>
        <w:tc>
          <w:tcPr>
            <w:tcW w:w="567" w:type="dxa"/>
          </w:tcPr>
          <w:p w14:paraId="12EF164D" w14:textId="77777777" w:rsidR="00746A9A" w:rsidRDefault="00746A9A" w:rsidP="004B1B71">
            <w:pPr>
              <w:tabs>
                <w:tab w:val="center" w:pos="4320"/>
                <w:tab w:val="right" w:pos="8640"/>
              </w:tabs>
            </w:pPr>
            <w:r w:rsidRPr="001E07FB">
              <w:sym w:font="Wingdings 2" w:char="F051"/>
            </w:r>
          </w:p>
        </w:tc>
        <w:tc>
          <w:tcPr>
            <w:tcW w:w="567" w:type="dxa"/>
          </w:tcPr>
          <w:p w14:paraId="79373B72" w14:textId="77777777" w:rsidR="00746A9A" w:rsidRDefault="00746A9A" w:rsidP="004B1B71">
            <w:pPr>
              <w:tabs>
                <w:tab w:val="center" w:pos="4320"/>
                <w:tab w:val="right" w:pos="8640"/>
              </w:tabs>
            </w:pPr>
            <w:r w:rsidRPr="001E07FB">
              <w:sym w:font="Wingdings 2" w:char="F051"/>
            </w:r>
          </w:p>
        </w:tc>
        <w:tc>
          <w:tcPr>
            <w:tcW w:w="567" w:type="dxa"/>
          </w:tcPr>
          <w:p w14:paraId="56F07C73" w14:textId="77777777" w:rsidR="00746A9A" w:rsidRDefault="00746A9A" w:rsidP="004B1B71">
            <w:pPr>
              <w:tabs>
                <w:tab w:val="center" w:pos="4320"/>
                <w:tab w:val="right" w:pos="8640"/>
              </w:tabs>
            </w:pPr>
            <w:r w:rsidRPr="001E07FB">
              <w:sym w:font="Wingdings 2" w:char="F051"/>
            </w:r>
          </w:p>
        </w:tc>
        <w:tc>
          <w:tcPr>
            <w:tcW w:w="567" w:type="dxa"/>
          </w:tcPr>
          <w:p w14:paraId="62E32151" w14:textId="77777777" w:rsidR="00746A9A" w:rsidRPr="001E07FB" w:rsidRDefault="00746A9A" w:rsidP="004B1B71">
            <w:pPr>
              <w:tabs>
                <w:tab w:val="center" w:pos="4320"/>
                <w:tab w:val="right" w:pos="8640"/>
              </w:tabs>
              <w:rPr>
                <w:color w:val="000000"/>
              </w:rPr>
            </w:pPr>
            <w:r w:rsidRPr="001E07FB">
              <w:sym w:font="Wingdings 2" w:char="F051"/>
            </w:r>
          </w:p>
        </w:tc>
        <w:tc>
          <w:tcPr>
            <w:tcW w:w="537" w:type="dxa"/>
          </w:tcPr>
          <w:p w14:paraId="3E81FC97" w14:textId="77777777" w:rsidR="00746A9A" w:rsidRPr="001E07FB" w:rsidRDefault="00746A9A" w:rsidP="004B1B71">
            <w:pPr>
              <w:tabs>
                <w:tab w:val="center" w:pos="4320"/>
                <w:tab w:val="right" w:pos="8640"/>
              </w:tabs>
              <w:rPr>
                <w:color w:val="000000"/>
              </w:rPr>
            </w:pPr>
          </w:p>
        </w:tc>
      </w:tr>
      <w:tr w:rsidR="00746A9A" w14:paraId="5FC14267" w14:textId="77777777" w:rsidTr="004B1B71">
        <w:tc>
          <w:tcPr>
            <w:tcW w:w="3369" w:type="dxa"/>
          </w:tcPr>
          <w:p w14:paraId="46E912E0" w14:textId="77777777" w:rsidR="00746A9A" w:rsidRPr="001E07FB" w:rsidRDefault="00746A9A" w:rsidP="004B1B71">
            <w:pPr>
              <w:tabs>
                <w:tab w:val="center" w:pos="4320"/>
                <w:tab w:val="right" w:pos="8640"/>
              </w:tabs>
              <w:rPr>
                <w:color w:val="000000"/>
              </w:rPr>
            </w:pPr>
            <w:r w:rsidRPr="001E07FB">
              <w:rPr>
                <w:sz w:val="22"/>
                <w:szCs w:val="22"/>
              </w:rPr>
              <w:t>праћење и процењивање ефекте предузетих мера за заштиту деце и ученика и даје одговарајуће предлоге директору</w:t>
            </w:r>
          </w:p>
        </w:tc>
        <w:tc>
          <w:tcPr>
            <w:tcW w:w="567" w:type="dxa"/>
          </w:tcPr>
          <w:p w14:paraId="7685F536" w14:textId="77777777" w:rsidR="00746A9A" w:rsidRDefault="00746A9A" w:rsidP="004B1B71">
            <w:pPr>
              <w:tabs>
                <w:tab w:val="center" w:pos="4320"/>
                <w:tab w:val="right" w:pos="8640"/>
              </w:tabs>
            </w:pPr>
            <w:r w:rsidRPr="001E07FB">
              <w:sym w:font="Wingdings 2" w:char="F051"/>
            </w:r>
          </w:p>
        </w:tc>
        <w:tc>
          <w:tcPr>
            <w:tcW w:w="567" w:type="dxa"/>
          </w:tcPr>
          <w:p w14:paraId="0C1D10A8" w14:textId="77777777" w:rsidR="00746A9A" w:rsidRDefault="00746A9A" w:rsidP="004B1B71">
            <w:pPr>
              <w:tabs>
                <w:tab w:val="center" w:pos="4320"/>
                <w:tab w:val="right" w:pos="8640"/>
              </w:tabs>
            </w:pPr>
            <w:r w:rsidRPr="001E07FB">
              <w:sym w:font="Wingdings 2" w:char="F051"/>
            </w:r>
          </w:p>
        </w:tc>
        <w:tc>
          <w:tcPr>
            <w:tcW w:w="567" w:type="dxa"/>
          </w:tcPr>
          <w:p w14:paraId="5214B035" w14:textId="77777777" w:rsidR="00746A9A" w:rsidRDefault="00746A9A" w:rsidP="004B1B71">
            <w:pPr>
              <w:tabs>
                <w:tab w:val="center" w:pos="4320"/>
                <w:tab w:val="right" w:pos="8640"/>
              </w:tabs>
            </w:pPr>
            <w:r w:rsidRPr="001E07FB">
              <w:sym w:font="Wingdings 2" w:char="F051"/>
            </w:r>
          </w:p>
        </w:tc>
        <w:tc>
          <w:tcPr>
            <w:tcW w:w="567" w:type="dxa"/>
          </w:tcPr>
          <w:p w14:paraId="7EB8BD6A" w14:textId="77777777" w:rsidR="00746A9A" w:rsidRDefault="00746A9A" w:rsidP="004B1B71">
            <w:pPr>
              <w:tabs>
                <w:tab w:val="center" w:pos="4320"/>
                <w:tab w:val="right" w:pos="8640"/>
              </w:tabs>
            </w:pPr>
            <w:r w:rsidRPr="001E07FB">
              <w:sym w:font="Wingdings 2" w:char="F051"/>
            </w:r>
          </w:p>
        </w:tc>
        <w:tc>
          <w:tcPr>
            <w:tcW w:w="567" w:type="dxa"/>
          </w:tcPr>
          <w:p w14:paraId="10477562" w14:textId="77777777" w:rsidR="00746A9A" w:rsidRDefault="00746A9A" w:rsidP="004B1B71">
            <w:pPr>
              <w:tabs>
                <w:tab w:val="center" w:pos="4320"/>
                <w:tab w:val="right" w:pos="8640"/>
              </w:tabs>
            </w:pPr>
            <w:r w:rsidRPr="001E07FB">
              <w:sym w:font="Wingdings 2" w:char="F051"/>
            </w:r>
          </w:p>
        </w:tc>
        <w:tc>
          <w:tcPr>
            <w:tcW w:w="567" w:type="dxa"/>
          </w:tcPr>
          <w:p w14:paraId="206EFD68" w14:textId="77777777" w:rsidR="00746A9A" w:rsidRDefault="00746A9A" w:rsidP="004B1B71">
            <w:pPr>
              <w:tabs>
                <w:tab w:val="center" w:pos="4320"/>
                <w:tab w:val="right" w:pos="8640"/>
              </w:tabs>
            </w:pPr>
            <w:r w:rsidRPr="001E07FB">
              <w:sym w:font="Wingdings 2" w:char="F051"/>
            </w:r>
          </w:p>
        </w:tc>
        <w:tc>
          <w:tcPr>
            <w:tcW w:w="567" w:type="dxa"/>
          </w:tcPr>
          <w:p w14:paraId="5CFC3939" w14:textId="77777777" w:rsidR="00746A9A" w:rsidRDefault="00746A9A" w:rsidP="004B1B71">
            <w:pPr>
              <w:tabs>
                <w:tab w:val="center" w:pos="4320"/>
                <w:tab w:val="right" w:pos="8640"/>
              </w:tabs>
            </w:pPr>
            <w:r w:rsidRPr="001E07FB">
              <w:sym w:font="Wingdings 2" w:char="F051"/>
            </w:r>
          </w:p>
        </w:tc>
        <w:tc>
          <w:tcPr>
            <w:tcW w:w="567" w:type="dxa"/>
          </w:tcPr>
          <w:p w14:paraId="532C339F" w14:textId="77777777" w:rsidR="00746A9A" w:rsidRDefault="00746A9A" w:rsidP="004B1B71">
            <w:pPr>
              <w:tabs>
                <w:tab w:val="center" w:pos="4320"/>
                <w:tab w:val="right" w:pos="8640"/>
              </w:tabs>
            </w:pPr>
            <w:r w:rsidRPr="001E07FB">
              <w:sym w:font="Wingdings 2" w:char="F051"/>
            </w:r>
          </w:p>
        </w:tc>
        <w:tc>
          <w:tcPr>
            <w:tcW w:w="567" w:type="dxa"/>
          </w:tcPr>
          <w:p w14:paraId="61C53486" w14:textId="77777777" w:rsidR="00746A9A" w:rsidRDefault="00746A9A" w:rsidP="004B1B71">
            <w:pPr>
              <w:tabs>
                <w:tab w:val="center" w:pos="4320"/>
                <w:tab w:val="right" w:pos="8640"/>
              </w:tabs>
            </w:pPr>
            <w:r w:rsidRPr="001E07FB">
              <w:sym w:font="Wingdings 2" w:char="F051"/>
            </w:r>
          </w:p>
        </w:tc>
        <w:tc>
          <w:tcPr>
            <w:tcW w:w="567" w:type="dxa"/>
          </w:tcPr>
          <w:p w14:paraId="657CE9BF" w14:textId="77777777" w:rsidR="00746A9A" w:rsidRDefault="00746A9A" w:rsidP="004B1B71">
            <w:pPr>
              <w:tabs>
                <w:tab w:val="center" w:pos="4320"/>
                <w:tab w:val="right" w:pos="8640"/>
              </w:tabs>
            </w:pPr>
            <w:r w:rsidRPr="001E07FB">
              <w:sym w:font="Wingdings 2" w:char="F051"/>
            </w:r>
          </w:p>
        </w:tc>
        <w:tc>
          <w:tcPr>
            <w:tcW w:w="537" w:type="dxa"/>
          </w:tcPr>
          <w:p w14:paraId="042021E7" w14:textId="77777777" w:rsidR="00746A9A" w:rsidRDefault="00746A9A" w:rsidP="004B1B71">
            <w:pPr>
              <w:tabs>
                <w:tab w:val="center" w:pos="4320"/>
                <w:tab w:val="right" w:pos="8640"/>
              </w:tabs>
            </w:pPr>
            <w:r w:rsidRPr="001E07FB">
              <w:sym w:font="Wingdings 2" w:char="F051"/>
            </w:r>
          </w:p>
        </w:tc>
      </w:tr>
      <w:tr w:rsidR="00746A9A" w14:paraId="65B1B897" w14:textId="77777777" w:rsidTr="004B1B71">
        <w:tc>
          <w:tcPr>
            <w:tcW w:w="3369" w:type="dxa"/>
          </w:tcPr>
          <w:p w14:paraId="141D5F0F" w14:textId="77777777" w:rsidR="00746A9A" w:rsidRPr="001E07FB" w:rsidRDefault="00746A9A" w:rsidP="004B1B71">
            <w:pPr>
              <w:tabs>
                <w:tab w:val="center" w:pos="4320"/>
                <w:tab w:val="right" w:pos="8640"/>
              </w:tabs>
              <w:rPr>
                <w:color w:val="000000"/>
                <w:sz w:val="20"/>
                <w:szCs w:val="20"/>
              </w:rPr>
            </w:pPr>
            <w:r w:rsidRPr="001E07FB">
              <w:rPr>
                <w:sz w:val="20"/>
                <w:szCs w:val="20"/>
              </w:rPr>
              <w:t>сарадња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tc>
        <w:tc>
          <w:tcPr>
            <w:tcW w:w="567" w:type="dxa"/>
          </w:tcPr>
          <w:p w14:paraId="45D47CAB" w14:textId="77777777" w:rsidR="00746A9A" w:rsidRPr="001E07FB" w:rsidRDefault="00746A9A" w:rsidP="004B1B71">
            <w:pPr>
              <w:tabs>
                <w:tab w:val="center" w:pos="4320"/>
                <w:tab w:val="right" w:pos="8640"/>
              </w:tabs>
              <w:rPr>
                <w:color w:val="000000"/>
              </w:rPr>
            </w:pPr>
          </w:p>
        </w:tc>
        <w:tc>
          <w:tcPr>
            <w:tcW w:w="567" w:type="dxa"/>
          </w:tcPr>
          <w:p w14:paraId="03BF8B22" w14:textId="77777777" w:rsidR="00746A9A" w:rsidRPr="001E07FB" w:rsidRDefault="00746A9A" w:rsidP="004B1B71">
            <w:pPr>
              <w:tabs>
                <w:tab w:val="center" w:pos="4320"/>
                <w:tab w:val="right" w:pos="8640"/>
              </w:tabs>
              <w:rPr>
                <w:color w:val="000000"/>
              </w:rPr>
            </w:pPr>
          </w:p>
        </w:tc>
        <w:tc>
          <w:tcPr>
            <w:tcW w:w="567" w:type="dxa"/>
          </w:tcPr>
          <w:p w14:paraId="6649571D" w14:textId="77777777" w:rsidR="00746A9A" w:rsidRPr="001E07FB" w:rsidRDefault="00746A9A" w:rsidP="004B1B71">
            <w:pPr>
              <w:tabs>
                <w:tab w:val="center" w:pos="4320"/>
                <w:tab w:val="right" w:pos="8640"/>
              </w:tabs>
              <w:rPr>
                <w:color w:val="000000"/>
              </w:rPr>
            </w:pPr>
          </w:p>
        </w:tc>
        <w:tc>
          <w:tcPr>
            <w:tcW w:w="567" w:type="dxa"/>
          </w:tcPr>
          <w:p w14:paraId="269FE37B"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5EE6A765" w14:textId="77777777" w:rsidR="00746A9A" w:rsidRPr="001E07FB" w:rsidRDefault="00746A9A" w:rsidP="004B1B71">
            <w:pPr>
              <w:tabs>
                <w:tab w:val="center" w:pos="4320"/>
                <w:tab w:val="right" w:pos="8640"/>
              </w:tabs>
              <w:rPr>
                <w:color w:val="000000"/>
              </w:rPr>
            </w:pPr>
          </w:p>
        </w:tc>
        <w:tc>
          <w:tcPr>
            <w:tcW w:w="567" w:type="dxa"/>
          </w:tcPr>
          <w:p w14:paraId="51B0B2FE" w14:textId="77777777" w:rsidR="00746A9A" w:rsidRPr="001E07FB" w:rsidRDefault="00746A9A" w:rsidP="004B1B71">
            <w:pPr>
              <w:tabs>
                <w:tab w:val="center" w:pos="4320"/>
                <w:tab w:val="right" w:pos="8640"/>
              </w:tabs>
              <w:rPr>
                <w:color w:val="000000"/>
              </w:rPr>
            </w:pPr>
          </w:p>
        </w:tc>
        <w:tc>
          <w:tcPr>
            <w:tcW w:w="567" w:type="dxa"/>
          </w:tcPr>
          <w:p w14:paraId="02CFAA4C" w14:textId="77777777" w:rsidR="00746A9A" w:rsidRPr="001E07FB" w:rsidRDefault="00746A9A" w:rsidP="004B1B71">
            <w:pPr>
              <w:tabs>
                <w:tab w:val="center" w:pos="4320"/>
                <w:tab w:val="right" w:pos="8640"/>
              </w:tabs>
              <w:rPr>
                <w:color w:val="000000"/>
              </w:rPr>
            </w:pPr>
          </w:p>
        </w:tc>
        <w:tc>
          <w:tcPr>
            <w:tcW w:w="567" w:type="dxa"/>
          </w:tcPr>
          <w:p w14:paraId="73C4C7EC" w14:textId="77777777" w:rsidR="00746A9A" w:rsidRPr="001E07FB" w:rsidRDefault="00746A9A" w:rsidP="004B1B71">
            <w:pPr>
              <w:tabs>
                <w:tab w:val="center" w:pos="4320"/>
                <w:tab w:val="right" w:pos="8640"/>
              </w:tabs>
              <w:rPr>
                <w:color w:val="000000"/>
              </w:rPr>
            </w:pPr>
          </w:p>
        </w:tc>
        <w:tc>
          <w:tcPr>
            <w:tcW w:w="567" w:type="dxa"/>
          </w:tcPr>
          <w:p w14:paraId="5F36B048"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50159B30" w14:textId="77777777" w:rsidR="00746A9A" w:rsidRPr="001E07FB" w:rsidRDefault="00746A9A" w:rsidP="004B1B71">
            <w:pPr>
              <w:tabs>
                <w:tab w:val="center" w:pos="4320"/>
                <w:tab w:val="right" w:pos="8640"/>
              </w:tabs>
              <w:rPr>
                <w:color w:val="000000"/>
              </w:rPr>
            </w:pPr>
          </w:p>
        </w:tc>
        <w:tc>
          <w:tcPr>
            <w:tcW w:w="537" w:type="dxa"/>
          </w:tcPr>
          <w:p w14:paraId="67EF62E4" w14:textId="77777777" w:rsidR="00746A9A" w:rsidRPr="001E07FB" w:rsidRDefault="00746A9A" w:rsidP="004B1B71">
            <w:pPr>
              <w:tabs>
                <w:tab w:val="center" w:pos="4320"/>
                <w:tab w:val="right" w:pos="8640"/>
              </w:tabs>
              <w:rPr>
                <w:color w:val="000000"/>
              </w:rPr>
            </w:pPr>
          </w:p>
        </w:tc>
      </w:tr>
      <w:tr w:rsidR="00746A9A" w14:paraId="75330F71" w14:textId="77777777" w:rsidTr="004B1B71">
        <w:tc>
          <w:tcPr>
            <w:tcW w:w="3369" w:type="dxa"/>
          </w:tcPr>
          <w:p w14:paraId="6E036B0B" w14:textId="77777777" w:rsidR="00746A9A" w:rsidRPr="001E07FB" w:rsidRDefault="00746A9A" w:rsidP="004B1B71">
            <w:pPr>
              <w:tabs>
                <w:tab w:val="center" w:pos="4320"/>
                <w:tab w:val="right" w:pos="8640"/>
              </w:tabs>
              <w:rPr>
                <w:color w:val="000000"/>
              </w:rPr>
            </w:pPr>
            <w:r w:rsidRPr="001E07FB">
              <w:t>вођење и чување документације</w:t>
            </w:r>
          </w:p>
        </w:tc>
        <w:tc>
          <w:tcPr>
            <w:tcW w:w="567" w:type="dxa"/>
          </w:tcPr>
          <w:p w14:paraId="142E7E4F" w14:textId="77777777" w:rsidR="00746A9A" w:rsidRDefault="00746A9A" w:rsidP="004B1B71">
            <w:pPr>
              <w:tabs>
                <w:tab w:val="center" w:pos="4320"/>
                <w:tab w:val="right" w:pos="8640"/>
              </w:tabs>
            </w:pPr>
            <w:r w:rsidRPr="001E07FB">
              <w:sym w:font="Wingdings 2" w:char="F051"/>
            </w:r>
          </w:p>
        </w:tc>
        <w:tc>
          <w:tcPr>
            <w:tcW w:w="567" w:type="dxa"/>
          </w:tcPr>
          <w:p w14:paraId="56B0532C" w14:textId="77777777" w:rsidR="00746A9A" w:rsidRDefault="00746A9A" w:rsidP="004B1B71">
            <w:pPr>
              <w:tabs>
                <w:tab w:val="center" w:pos="4320"/>
                <w:tab w:val="right" w:pos="8640"/>
              </w:tabs>
            </w:pPr>
            <w:r w:rsidRPr="001E07FB">
              <w:sym w:font="Wingdings 2" w:char="F051"/>
            </w:r>
          </w:p>
        </w:tc>
        <w:tc>
          <w:tcPr>
            <w:tcW w:w="567" w:type="dxa"/>
          </w:tcPr>
          <w:p w14:paraId="45739AD9" w14:textId="77777777" w:rsidR="00746A9A" w:rsidRDefault="00746A9A" w:rsidP="004B1B71">
            <w:pPr>
              <w:tabs>
                <w:tab w:val="center" w:pos="4320"/>
                <w:tab w:val="right" w:pos="8640"/>
              </w:tabs>
            </w:pPr>
            <w:r w:rsidRPr="001E07FB">
              <w:sym w:font="Wingdings 2" w:char="F051"/>
            </w:r>
          </w:p>
        </w:tc>
        <w:tc>
          <w:tcPr>
            <w:tcW w:w="567" w:type="dxa"/>
          </w:tcPr>
          <w:p w14:paraId="7F0844D4" w14:textId="77777777" w:rsidR="00746A9A" w:rsidRDefault="00746A9A" w:rsidP="004B1B71">
            <w:pPr>
              <w:tabs>
                <w:tab w:val="center" w:pos="4320"/>
                <w:tab w:val="right" w:pos="8640"/>
              </w:tabs>
            </w:pPr>
            <w:r w:rsidRPr="001E07FB">
              <w:sym w:font="Wingdings 2" w:char="F051"/>
            </w:r>
          </w:p>
        </w:tc>
        <w:tc>
          <w:tcPr>
            <w:tcW w:w="567" w:type="dxa"/>
          </w:tcPr>
          <w:p w14:paraId="7B457C96" w14:textId="77777777" w:rsidR="00746A9A" w:rsidRDefault="00746A9A" w:rsidP="004B1B71">
            <w:pPr>
              <w:tabs>
                <w:tab w:val="center" w:pos="4320"/>
                <w:tab w:val="right" w:pos="8640"/>
              </w:tabs>
            </w:pPr>
            <w:r w:rsidRPr="001E07FB">
              <w:sym w:font="Wingdings 2" w:char="F051"/>
            </w:r>
          </w:p>
        </w:tc>
        <w:tc>
          <w:tcPr>
            <w:tcW w:w="567" w:type="dxa"/>
          </w:tcPr>
          <w:p w14:paraId="33C98532" w14:textId="77777777" w:rsidR="00746A9A" w:rsidRDefault="00746A9A" w:rsidP="004B1B71">
            <w:pPr>
              <w:tabs>
                <w:tab w:val="center" w:pos="4320"/>
                <w:tab w:val="right" w:pos="8640"/>
              </w:tabs>
            </w:pPr>
            <w:r w:rsidRPr="001E07FB">
              <w:sym w:font="Wingdings 2" w:char="F051"/>
            </w:r>
          </w:p>
        </w:tc>
        <w:tc>
          <w:tcPr>
            <w:tcW w:w="567" w:type="dxa"/>
          </w:tcPr>
          <w:p w14:paraId="5507AEFF" w14:textId="77777777" w:rsidR="00746A9A" w:rsidRDefault="00746A9A" w:rsidP="004B1B71">
            <w:pPr>
              <w:tabs>
                <w:tab w:val="center" w:pos="4320"/>
                <w:tab w:val="right" w:pos="8640"/>
              </w:tabs>
            </w:pPr>
            <w:r w:rsidRPr="001E07FB">
              <w:sym w:font="Wingdings 2" w:char="F051"/>
            </w:r>
          </w:p>
        </w:tc>
        <w:tc>
          <w:tcPr>
            <w:tcW w:w="567" w:type="dxa"/>
          </w:tcPr>
          <w:p w14:paraId="22D152B1" w14:textId="77777777" w:rsidR="00746A9A" w:rsidRDefault="00746A9A" w:rsidP="004B1B71">
            <w:pPr>
              <w:tabs>
                <w:tab w:val="center" w:pos="4320"/>
                <w:tab w:val="right" w:pos="8640"/>
              </w:tabs>
            </w:pPr>
            <w:r w:rsidRPr="001E07FB">
              <w:sym w:font="Wingdings 2" w:char="F051"/>
            </w:r>
          </w:p>
        </w:tc>
        <w:tc>
          <w:tcPr>
            <w:tcW w:w="567" w:type="dxa"/>
          </w:tcPr>
          <w:p w14:paraId="535E12E9" w14:textId="77777777" w:rsidR="00746A9A" w:rsidRDefault="00746A9A" w:rsidP="004B1B71">
            <w:pPr>
              <w:tabs>
                <w:tab w:val="center" w:pos="4320"/>
                <w:tab w:val="right" w:pos="8640"/>
              </w:tabs>
            </w:pPr>
            <w:r w:rsidRPr="001E07FB">
              <w:sym w:font="Wingdings 2" w:char="F051"/>
            </w:r>
          </w:p>
        </w:tc>
        <w:tc>
          <w:tcPr>
            <w:tcW w:w="567" w:type="dxa"/>
          </w:tcPr>
          <w:p w14:paraId="5B0860D7" w14:textId="77777777" w:rsidR="00746A9A" w:rsidRDefault="00746A9A" w:rsidP="004B1B71">
            <w:pPr>
              <w:tabs>
                <w:tab w:val="center" w:pos="4320"/>
                <w:tab w:val="right" w:pos="8640"/>
              </w:tabs>
            </w:pPr>
            <w:r w:rsidRPr="001E07FB">
              <w:sym w:font="Wingdings 2" w:char="F051"/>
            </w:r>
          </w:p>
        </w:tc>
        <w:tc>
          <w:tcPr>
            <w:tcW w:w="537" w:type="dxa"/>
          </w:tcPr>
          <w:p w14:paraId="6B77FD08" w14:textId="77777777" w:rsidR="00746A9A" w:rsidRDefault="00746A9A" w:rsidP="004B1B71">
            <w:pPr>
              <w:tabs>
                <w:tab w:val="center" w:pos="4320"/>
                <w:tab w:val="right" w:pos="8640"/>
              </w:tabs>
            </w:pPr>
            <w:r w:rsidRPr="001E07FB">
              <w:sym w:font="Wingdings 2" w:char="F051"/>
            </w:r>
          </w:p>
        </w:tc>
      </w:tr>
      <w:tr w:rsidR="00746A9A" w14:paraId="21208912" w14:textId="77777777" w:rsidTr="004B1B71">
        <w:tc>
          <w:tcPr>
            <w:tcW w:w="3369" w:type="dxa"/>
          </w:tcPr>
          <w:p w14:paraId="42E465DA" w14:textId="77777777" w:rsidR="00746A9A" w:rsidRPr="001E07FB" w:rsidRDefault="00746A9A" w:rsidP="004B1B71">
            <w:pPr>
              <w:tabs>
                <w:tab w:val="center" w:pos="4320"/>
                <w:tab w:val="right" w:pos="8640"/>
              </w:tabs>
              <w:rPr>
                <w:color w:val="000000"/>
              </w:rPr>
            </w:pPr>
            <w:r w:rsidRPr="001E07FB">
              <w:t>извештавање стручних тела и орган управљања</w:t>
            </w:r>
          </w:p>
        </w:tc>
        <w:tc>
          <w:tcPr>
            <w:tcW w:w="567" w:type="dxa"/>
          </w:tcPr>
          <w:p w14:paraId="4F242327" w14:textId="77777777" w:rsidR="00746A9A" w:rsidRPr="001E07FB" w:rsidRDefault="00746A9A" w:rsidP="004B1B71">
            <w:pPr>
              <w:tabs>
                <w:tab w:val="center" w:pos="4320"/>
                <w:tab w:val="right" w:pos="8640"/>
              </w:tabs>
              <w:rPr>
                <w:color w:val="000000"/>
              </w:rPr>
            </w:pPr>
          </w:p>
        </w:tc>
        <w:tc>
          <w:tcPr>
            <w:tcW w:w="567" w:type="dxa"/>
          </w:tcPr>
          <w:p w14:paraId="38656988"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258E627F" w14:textId="77777777" w:rsidR="00746A9A" w:rsidRPr="001E07FB" w:rsidRDefault="00746A9A" w:rsidP="004B1B71">
            <w:pPr>
              <w:tabs>
                <w:tab w:val="center" w:pos="4320"/>
                <w:tab w:val="right" w:pos="8640"/>
              </w:tabs>
              <w:rPr>
                <w:color w:val="000000"/>
              </w:rPr>
            </w:pPr>
          </w:p>
        </w:tc>
        <w:tc>
          <w:tcPr>
            <w:tcW w:w="567" w:type="dxa"/>
          </w:tcPr>
          <w:p w14:paraId="62655EAD"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65EE0A0E" w14:textId="77777777" w:rsidR="00746A9A" w:rsidRPr="001E07FB" w:rsidRDefault="00746A9A" w:rsidP="004B1B71">
            <w:pPr>
              <w:tabs>
                <w:tab w:val="center" w:pos="4320"/>
                <w:tab w:val="right" w:pos="8640"/>
              </w:tabs>
              <w:rPr>
                <w:color w:val="000000"/>
              </w:rPr>
            </w:pPr>
          </w:p>
        </w:tc>
        <w:tc>
          <w:tcPr>
            <w:tcW w:w="567" w:type="dxa"/>
          </w:tcPr>
          <w:p w14:paraId="7804BAE9" w14:textId="77777777" w:rsidR="00746A9A" w:rsidRPr="001E07FB" w:rsidRDefault="00746A9A" w:rsidP="004B1B71">
            <w:pPr>
              <w:tabs>
                <w:tab w:val="center" w:pos="4320"/>
                <w:tab w:val="right" w:pos="8640"/>
              </w:tabs>
              <w:rPr>
                <w:color w:val="000000"/>
              </w:rPr>
            </w:pPr>
          </w:p>
        </w:tc>
        <w:tc>
          <w:tcPr>
            <w:tcW w:w="567" w:type="dxa"/>
          </w:tcPr>
          <w:p w14:paraId="68837833" w14:textId="77777777" w:rsidR="00746A9A" w:rsidRPr="001E07FB" w:rsidRDefault="00746A9A" w:rsidP="004B1B71">
            <w:pPr>
              <w:tabs>
                <w:tab w:val="center" w:pos="4320"/>
                <w:tab w:val="right" w:pos="8640"/>
              </w:tabs>
              <w:rPr>
                <w:color w:val="000000"/>
              </w:rPr>
            </w:pPr>
            <w:r w:rsidRPr="001E07FB">
              <w:sym w:font="Wingdings 2" w:char="F051"/>
            </w:r>
          </w:p>
        </w:tc>
        <w:tc>
          <w:tcPr>
            <w:tcW w:w="567" w:type="dxa"/>
          </w:tcPr>
          <w:p w14:paraId="16A72A9A" w14:textId="77777777" w:rsidR="00746A9A" w:rsidRPr="001E07FB" w:rsidRDefault="00746A9A" w:rsidP="004B1B71">
            <w:pPr>
              <w:tabs>
                <w:tab w:val="center" w:pos="4320"/>
                <w:tab w:val="right" w:pos="8640"/>
              </w:tabs>
              <w:rPr>
                <w:color w:val="000000"/>
              </w:rPr>
            </w:pPr>
          </w:p>
        </w:tc>
        <w:tc>
          <w:tcPr>
            <w:tcW w:w="567" w:type="dxa"/>
          </w:tcPr>
          <w:p w14:paraId="261A02E7" w14:textId="77777777" w:rsidR="00746A9A" w:rsidRPr="001E07FB" w:rsidRDefault="00746A9A" w:rsidP="004B1B71">
            <w:pPr>
              <w:tabs>
                <w:tab w:val="center" w:pos="4320"/>
                <w:tab w:val="right" w:pos="8640"/>
              </w:tabs>
              <w:rPr>
                <w:color w:val="000000"/>
              </w:rPr>
            </w:pPr>
          </w:p>
        </w:tc>
        <w:tc>
          <w:tcPr>
            <w:tcW w:w="567" w:type="dxa"/>
          </w:tcPr>
          <w:p w14:paraId="4EEE3128" w14:textId="77777777" w:rsidR="00746A9A" w:rsidRPr="001E07FB" w:rsidRDefault="00746A9A" w:rsidP="004B1B71">
            <w:pPr>
              <w:tabs>
                <w:tab w:val="center" w:pos="4320"/>
                <w:tab w:val="right" w:pos="8640"/>
              </w:tabs>
              <w:rPr>
                <w:color w:val="000000"/>
              </w:rPr>
            </w:pPr>
            <w:r w:rsidRPr="001E07FB">
              <w:sym w:font="Wingdings 2" w:char="F051"/>
            </w:r>
          </w:p>
        </w:tc>
        <w:tc>
          <w:tcPr>
            <w:tcW w:w="537" w:type="dxa"/>
          </w:tcPr>
          <w:p w14:paraId="22E0B22F" w14:textId="77777777" w:rsidR="00746A9A" w:rsidRPr="001E07FB" w:rsidRDefault="00746A9A" w:rsidP="004B1B71">
            <w:pPr>
              <w:tabs>
                <w:tab w:val="center" w:pos="4320"/>
                <w:tab w:val="right" w:pos="8640"/>
              </w:tabs>
              <w:rPr>
                <w:color w:val="000000"/>
              </w:rPr>
            </w:pPr>
          </w:p>
        </w:tc>
      </w:tr>
      <w:tr w:rsidR="00746A9A" w14:paraId="5AB6A17C" w14:textId="77777777" w:rsidTr="004B1B71">
        <w:tc>
          <w:tcPr>
            <w:tcW w:w="3369" w:type="dxa"/>
          </w:tcPr>
          <w:p w14:paraId="783742C4" w14:textId="77777777" w:rsidR="00746A9A" w:rsidRPr="000120FB" w:rsidRDefault="00746A9A" w:rsidP="004B1B71">
            <w:pPr>
              <w:tabs>
                <w:tab w:val="center" w:pos="4320"/>
                <w:tab w:val="right" w:pos="8640"/>
              </w:tabs>
              <w:rPr>
                <w:color w:val="000000"/>
              </w:rPr>
            </w:pPr>
            <w:r w:rsidRPr="001E07FB">
              <w:rPr>
                <w:color w:val="000000"/>
              </w:rPr>
              <w:t>Остали послови , по потреби</w:t>
            </w:r>
          </w:p>
        </w:tc>
        <w:tc>
          <w:tcPr>
            <w:tcW w:w="567" w:type="dxa"/>
          </w:tcPr>
          <w:p w14:paraId="7B094120" w14:textId="77777777" w:rsidR="00746A9A" w:rsidRDefault="00746A9A" w:rsidP="004B1B71">
            <w:pPr>
              <w:tabs>
                <w:tab w:val="center" w:pos="4320"/>
                <w:tab w:val="right" w:pos="8640"/>
              </w:tabs>
            </w:pPr>
            <w:r w:rsidRPr="001E07FB">
              <w:sym w:font="Wingdings 2" w:char="F051"/>
            </w:r>
          </w:p>
        </w:tc>
        <w:tc>
          <w:tcPr>
            <w:tcW w:w="567" w:type="dxa"/>
          </w:tcPr>
          <w:p w14:paraId="2D14666E" w14:textId="77777777" w:rsidR="00746A9A" w:rsidRDefault="00746A9A" w:rsidP="004B1B71">
            <w:pPr>
              <w:tabs>
                <w:tab w:val="center" w:pos="4320"/>
                <w:tab w:val="right" w:pos="8640"/>
              </w:tabs>
            </w:pPr>
            <w:r w:rsidRPr="001E07FB">
              <w:sym w:font="Wingdings 2" w:char="F051"/>
            </w:r>
          </w:p>
        </w:tc>
        <w:tc>
          <w:tcPr>
            <w:tcW w:w="567" w:type="dxa"/>
          </w:tcPr>
          <w:p w14:paraId="02AA62E8" w14:textId="77777777" w:rsidR="00746A9A" w:rsidRDefault="00746A9A" w:rsidP="004B1B71">
            <w:pPr>
              <w:tabs>
                <w:tab w:val="center" w:pos="4320"/>
                <w:tab w:val="right" w:pos="8640"/>
              </w:tabs>
            </w:pPr>
            <w:r w:rsidRPr="001E07FB">
              <w:sym w:font="Wingdings 2" w:char="F051"/>
            </w:r>
          </w:p>
        </w:tc>
        <w:tc>
          <w:tcPr>
            <w:tcW w:w="567" w:type="dxa"/>
          </w:tcPr>
          <w:p w14:paraId="5DA102B2" w14:textId="77777777" w:rsidR="00746A9A" w:rsidRDefault="00746A9A" w:rsidP="004B1B71">
            <w:pPr>
              <w:tabs>
                <w:tab w:val="center" w:pos="4320"/>
                <w:tab w:val="right" w:pos="8640"/>
              </w:tabs>
            </w:pPr>
            <w:r w:rsidRPr="001E07FB">
              <w:sym w:font="Wingdings 2" w:char="F051"/>
            </w:r>
          </w:p>
        </w:tc>
        <w:tc>
          <w:tcPr>
            <w:tcW w:w="567" w:type="dxa"/>
          </w:tcPr>
          <w:p w14:paraId="04F14B26" w14:textId="77777777" w:rsidR="00746A9A" w:rsidRDefault="00746A9A" w:rsidP="004B1B71">
            <w:pPr>
              <w:tabs>
                <w:tab w:val="center" w:pos="4320"/>
                <w:tab w:val="right" w:pos="8640"/>
              </w:tabs>
            </w:pPr>
            <w:r w:rsidRPr="001E07FB">
              <w:sym w:font="Wingdings 2" w:char="F051"/>
            </w:r>
          </w:p>
        </w:tc>
        <w:tc>
          <w:tcPr>
            <w:tcW w:w="567" w:type="dxa"/>
          </w:tcPr>
          <w:p w14:paraId="37DCAB2D" w14:textId="77777777" w:rsidR="00746A9A" w:rsidRDefault="00746A9A" w:rsidP="004B1B71">
            <w:pPr>
              <w:tabs>
                <w:tab w:val="center" w:pos="4320"/>
                <w:tab w:val="right" w:pos="8640"/>
              </w:tabs>
            </w:pPr>
            <w:r w:rsidRPr="001E07FB">
              <w:sym w:font="Wingdings 2" w:char="F051"/>
            </w:r>
          </w:p>
        </w:tc>
        <w:tc>
          <w:tcPr>
            <w:tcW w:w="567" w:type="dxa"/>
          </w:tcPr>
          <w:p w14:paraId="279FA3EF" w14:textId="77777777" w:rsidR="00746A9A" w:rsidRDefault="00746A9A" w:rsidP="004B1B71">
            <w:pPr>
              <w:tabs>
                <w:tab w:val="center" w:pos="4320"/>
                <w:tab w:val="right" w:pos="8640"/>
              </w:tabs>
            </w:pPr>
            <w:r w:rsidRPr="001E07FB">
              <w:sym w:font="Wingdings 2" w:char="F051"/>
            </w:r>
          </w:p>
        </w:tc>
        <w:tc>
          <w:tcPr>
            <w:tcW w:w="567" w:type="dxa"/>
          </w:tcPr>
          <w:p w14:paraId="3260BF59" w14:textId="77777777" w:rsidR="00746A9A" w:rsidRDefault="00746A9A" w:rsidP="004B1B71">
            <w:pPr>
              <w:tabs>
                <w:tab w:val="center" w:pos="4320"/>
                <w:tab w:val="right" w:pos="8640"/>
              </w:tabs>
            </w:pPr>
            <w:r w:rsidRPr="001E07FB">
              <w:sym w:font="Wingdings 2" w:char="F051"/>
            </w:r>
          </w:p>
        </w:tc>
        <w:tc>
          <w:tcPr>
            <w:tcW w:w="567" w:type="dxa"/>
          </w:tcPr>
          <w:p w14:paraId="449983A9" w14:textId="77777777" w:rsidR="00746A9A" w:rsidRDefault="00746A9A" w:rsidP="004B1B71">
            <w:pPr>
              <w:tabs>
                <w:tab w:val="center" w:pos="4320"/>
                <w:tab w:val="right" w:pos="8640"/>
              </w:tabs>
            </w:pPr>
            <w:r w:rsidRPr="001E07FB">
              <w:sym w:font="Wingdings 2" w:char="F051"/>
            </w:r>
          </w:p>
        </w:tc>
        <w:tc>
          <w:tcPr>
            <w:tcW w:w="567" w:type="dxa"/>
          </w:tcPr>
          <w:p w14:paraId="505CCB6D" w14:textId="77777777" w:rsidR="00746A9A" w:rsidRDefault="00746A9A" w:rsidP="004B1B71">
            <w:pPr>
              <w:tabs>
                <w:tab w:val="center" w:pos="4320"/>
                <w:tab w:val="right" w:pos="8640"/>
              </w:tabs>
            </w:pPr>
            <w:r w:rsidRPr="001E07FB">
              <w:sym w:font="Wingdings 2" w:char="F051"/>
            </w:r>
          </w:p>
        </w:tc>
        <w:tc>
          <w:tcPr>
            <w:tcW w:w="537" w:type="dxa"/>
          </w:tcPr>
          <w:p w14:paraId="12F4F70E" w14:textId="77777777" w:rsidR="00746A9A" w:rsidRDefault="00746A9A" w:rsidP="004B1B71">
            <w:pPr>
              <w:tabs>
                <w:tab w:val="center" w:pos="4320"/>
                <w:tab w:val="right" w:pos="8640"/>
              </w:tabs>
            </w:pPr>
            <w:r w:rsidRPr="001E07FB">
              <w:sym w:font="Wingdings 2" w:char="F051"/>
            </w:r>
          </w:p>
        </w:tc>
      </w:tr>
    </w:tbl>
    <w:p w14:paraId="2B5E043D" w14:textId="77777777" w:rsidR="00746A9A" w:rsidRPr="001E07FB" w:rsidRDefault="00746A9A" w:rsidP="00746A9A">
      <w:pPr>
        <w:ind w:firstLine="567"/>
      </w:pPr>
    </w:p>
    <w:p w14:paraId="50D56B1B" w14:textId="77777777" w:rsidR="00746A9A" w:rsidRPr="0089085F" w:rsidRDefault="00746A9A" w:rsidP="0089085F"/>
    <w:p w14:paraId="267AC792" w14:textId="77777777" w:rsidR="00746A9A" w:rsidRDefault="00746A9A" w:rsidP="00746A9A">
      <w:pPr>
        <w:ind w:firstLine="567"/>
      </w:pPr>
      <w:r>
        <w:t>У оквиру Програма заштите деце/ученика од насиља предвиђају се превентивне и интервентне активности:</w:t>
      </w:r>
    </w:p>
    <w:p w14:paraId="4F4700EF" w14:textId="77777777" w:rsidR="00746A9A" w:rsidRDefault="00746A9A" w:rsidP="00746A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741"/>
      </w:tblGrid>
      <w:tr w:rsidR="00746A9A" w14:paraId="69EE73AF" w14:textId="77777777" w:rsidTr="004B1B71">
        <w:tc>
          <w:tcPr>
            <w:tcW w:w="4927" w:type="dxa"/>
            <w:shd w:val="clear" w:color="auto" w:fill="F3F3F3"/>
            <w:vAlign w:val="center"/>
          </w:tcPr>
          <w:p w14:paraId="71FBA2F1" w14:textId="77777777" w:rsidR="00746A9A" w:rsidRPr="00E64320" w:rsidRDefault="00746A9A" w:rsidP="004B1B71">
            <w:pPr>
              <w:jc w:val="center"/>
              <w:rPr>
                <w:b/>
                <w:bCs/>
              </w:rPr>
            </w:pPr>
            <w:r w:rsidRPr="00E64320">
              <w:rPr>
                <w:b/>
                <w:bCs/>
              </w:rPr>
              <w:t>Превентивне активности</w:t>
            </w:r>
          </w:p>
        </w:tc>
        <w:tc>
          <w:tcPr>
            <w:tcW w:w="4928" w:type="dxa"/>
            <w:shd w:val="clear" w:color="auto" w:fill="F3F3F3"/>
            <w:vAlign w:val="center"/>
          </w:tcPr>
          <w:p w14:paraId="5DA6FAC0" w14:textId="77777777" w:rsidR="00746A9A" w:rsidRPr="00E64320" w:rsidRDefault="00746A9A" w:rsidP="004B1B71">
            <w:pPr>
              <w:jc w:val="center"/>
              <w:rPr>
                <w:b/>
                <w:bCs/>
              </w:rPr>
            </w:pPr>
            <w:r w:rsidRPr="00E64320">
              <w:rPr>
                <w:b/>
                <w:bCs/>
              </w:rPr>
              <w:t>Интервентне активности</w:t>
            </w:r>
          </w:p>
        </w:tc>
      </w:tr>
      <w:tr w:rsidR="00746A9A" w14:paraId="392B30AE" w14:textId="77777777" w:rsidTr="004B1B71">
        <w:tc>
          <w:tcPr>
            <w:tcW w:w="4927" w:type="dxa"/>
          </w:tcPr>
          <w:p w14:paraId="7BD8FBE7" w14:textId="77777777" w:rsidR="00746A9A" w:rsidRDefault="00746A9A" w:rsidP="00B10162">
            <w:pPr>
              <w:numPr>
                <w:ilvl w:val="0"/>
                <w:numId w:val="61"/>
              </w:numPr>
              <w:tabs>
                <w:tab w:val="clear" w:pos="1080"/>
                <w:tab w:val="num" w:pos="720"/>
              </w:tabs>
              <w:ind w:left="720"/>
            </w:pPr>
            <w:r>
              <w:t>информисање запослених, родитеља и деце о Правилнику о поступању установе у случају сумње или утврђеног дискриминаторног понашања и вређања угледа и части или достојанства личности</w:t>
            </w:r>
          </w:p>
          <w:p w14:paraId="4E44CC5F" w14:textId="77777777" w:rsidR="00746A9A" w:rsidRDefault="00746A9A" w:rsidP="00B10162">
            <w:pPr>
              <w:numPr>
                <w:ilvl w:val="0"/>
                <w:numId w:val="61"/>
              </w:numPr>
              <w:tabs>
                <w:tab w:val="clear" w:pos="1080"/>
                <w:tab w:val="num" w:pos="720"/>
              </w:tabs>
              <w:ind w:left="720"/>
            </w:pPr>
            <w:r>
              <w:t>обука запослених за примену Правилника о поступању установе у случају сумње или утврђеног дискриминаторног понашања и вређања угледа и части или достојанства личности</w:t>
            </w:r>
          </w:p>
          <w:p w14:paraId="4061314D" w14:textId="77777777" w:rsidR="00746A9A" w:rsidRDefault="00746A9A" w:rsidP="00B10162">
            <w:pPr>
              <w:numPr>
                <w:ilvl w:val="0"/>
                <w:numId w:val="61"/>
              </w:numPr>
              <w:tabs>
                <w:tab w:val="clear" w:pos="1080"/>
                <w:tab w:val="num" w:pos="720"/>
              </w:tabs>
              <w:ind w:left="720"/>
            </w:pPr>
            <w:r>
              <w:t>Обука наставника за примену Правилника о протоколу поступања у установи у одговору на насиље, злостављање и заменаривање</w:t>
            </w:r>
          </w:p>
          <w:p w14:paraId="6BAD3A2D" w14:textId="77777777" w:rsidR="00746A9A" w:rsidRDefault="00746A9A" w:rsidP="00B10162">
            <w:pPr>
              <w:numPr>
                <w:ilvl w:val="0"/>
                <w:numId w:val="61"/>
              </w:numPr>
              <w:tabs>
                <w:tab w:val="clear" w:pos="1080"/>
                <w:tab w:val="num" w:pos="720"/>
              </w:tabs>
              <w:ind w:left="720"/>
            </w:pPr>
            <w:r>
              <w:t>додатна обука запослених у вези безбедности ученика</w:t>
            </w:r>
          </w:p>
          <w:p w14:paraId="6F9DBD11" w14:textId="77777777" w:rsidR="00746A9A" w:rsidRDefault="00746A9A" w:rsidP="00B10162">
            <w:pPr>
              <w:numPr>
                <w:ilvl w:val="0"/>
                <w:numId w:val="61"/>
              </w:numPr>
              <w:tabs>
                <w:tab w:val="clear" w:pos="1080"/>
                <w:tab w:val="num" w:pos="720"/>
              </w:tabs>
              <w:ind w:left="720"/>
            </w:pPr>
            <w:r>
              <w:t>процена нивоа ризика за безбедност ученика у школи</w:t>
            </w:r>
          </w:p>
          <w:p w14:paraId="116B2499" w14:textId="77777777" w:rsidR="00746A9A" w:rsidRDefault="00746A9A" w:rsidP="00B10162">
            <w:pPr>
              <w:numPr>
                <w:ilvl w:val="0"/>
                <w:numId w:val="61"/>
              </w:numPr>
              <w:tabs>
                <w:tab w:val="clear" w:pos="1080"/>
                <w:tab w:val="num" w:pos="720"/>
              </w:tabs>
              <w:ind w:left="720"/>
            </w:pPr>
            <w:r>
              <w:t>сарадња са релевантним установама</w:t>
            </w:r>
          </w:p>
          <w:p w14:paraId="5667B8F4" w14:textId="77777777" w:rsidR="00746A9A" w:rsidRDefault="00746A9A" w:rsidP="00B10162">
            <w:pPr>
              <w:numPr>
                <w:ilvl w:val="0"/>
                <w:numId w:val="61"/>
              </w:numPr>
              <w:tabs>
                <w:tab w:val="clear" w:pos="1080"/>
                <w:tab w:val="num" w:pos="720"/>
              </w:tabs>
              <w:ind w:left="720"/>
            </w:pPr>
            <w:r>
              <w:t>евидентирање појаве насиља</w:t>
            </w:r>
          </w:p>
          <w:p w14:paraId="642F4B65" w14:textId="77777777" w:rsidR="00746A9A" w:rsidRDefault="00746A9A" w:rsidP="00B10162">
            <w:pPr>
              <w:numPr>
                <w:ilvl w:val="0"/>
                <w:numId w:val="61"/>
              </w:numPr>
              <w:tabs>
                <w:tab w:val="clear" w:pos="1080"/>
                <w:tab w:val="num" w:pos="720"/>
              </w:tabs>
              <w:ind w:left="720"/>
            </w:pPr>
            <w:r>
              <w:t>превентивно-саветодавни рад са родитељима</w:t>
            </w:r>
          </w:p>
          <w:p w14:paraId="056C4AF8" w14:textId="77777777" w:rsidR="00746A9A" w:rsidRDefault="00746A9A" w:rsidP="00B10162">
            <w:pPr>
              <w:numPr>
                <w:ilvl w:val="0"/>
                <w:numId w:val="61"/>
              </w:numPr>
              <w:tabs>
                <w:tab w:val="clear" w:pos="1080"/>
                <w:tab w:val="num" w:pos="720"/>
              </w:tabs>
              <w:ind w:left="720"/>
            </w:pPr>
            <w:r>
              <w:t>превентивно-саветодавни рад са ученицима</w:t>
            </w:r>
          </w:p>
          <w:p w14:paraId="2684C770" w14:textId="77777777" w:rsidR="00746A9A" w:rsidRPr="001E07FB" w:rsidRDefault="00746A9A" w:rsidP="00B10162">
            <w:pPr>
              <w:numPr>
                <w:ilvl w:val="0"/>
                <w:numId w:val="61"/>
              </w:numPr>
              <w:tabs>
                <w:tab w:val="clear" w:pos="1080"/>
                <w:tab w:val="num" w:pos="720"/>
              </w:tabs>
              <w:ind w:left="720"/>
            </w:pPr>
            <w:r>
              <w:t>усклађивање правилника шк.живота са Законом</w:t>
            </w:r>
          </w:p>
          <w:p w14:paraId="4EE3E822" w14:textId="77777777" w:rsidR="00746A9A" w:rsidRPr="001E07FB" w:rsidRDefault="00746A9A" w:rsidP="00B10162">
            <w:pPr>
              <w:numPr>
                <w:ilvl w:val="0"/>
                <w:numId w:val="61"/>
              </w:numPr>
              <w:tabs>
                <w:tab w:val="clear" w:pos="1080"/>
                <w:tab w:val="num" w:pos="720"/>
              </w:tabs>
              <w:ind w:left="720"/>
            </w:pPr>
            <w:r>
              <w:t>обука за ученике-развој социјалних вештина</w:t>
            </w:r>
          </w:p>
          <w:p w14:paraId="184D2F07" w14:textId="77777777" w:rsidR="00746A9A" w:rsidRPr="001E07FB" w:rsidRDefault="00746A9A" w:rsidP="00B10162">
            <w:pPr>
              <w:numPr>
                <w:ilvl w:val="0"/>
                <w:numId w:val="61"/>
              </w:numPr>
              <w:tabs>
                <w:tab w:val="clear" w:pos="1080"/>
                <w:tab w:val="num" w:pos="720"/>
              </w:tabs>
              <w:ind w:left="720"/>
            </w:pPr>
            <w:r>
              <w:t>превенција дигиталног насиља</w:t>
            </w:r>
          </w:p>
          <w:p w14:paraId="6411EEBE" w14:textId="77777777" w:rsidR="00746A9A" w:rsidRDefault="00746A9A" w:rsidP="00B10162">
            <w:pPr>
              <w:numPr>
                <w:ilvl w:val="0"/>
                <w:numId w:val="61"/>
              </w:numPr>
              <w:tabs>
                <w:tab w:val="clear" w:pos="1080"/>
                <w:tab w:val="num" w:pos="720"/>
              </w:tabs>
              <w:ind w:left="720"/>
            </w:pPr>
            <w:r>
              <w:t>превенција дискриминаторног понашања</w:t>
            </w:r>
          </w:p>
        </w:tc>
        <w:tc>
          <w:tcPr>
            <w:tcW w:w="4928" w:type="dxa"/>
          </w:tcPr>
          <w:p w14:paraId="1F00C8A4" w14:textId="77777777" w:rsidR="00746A9A" w:rsidRDefault="00746A9A" w:rsidP="00B10162">
            <w:pPr>
              <w:numPr>
                <w:ilvl w:val="0"/>
                <w:numId w:val="61"/>
              </w:numPr>
              <w:tabs>
                <w:tab w:val="clear" w:pos="1080"/>
                <w:tab w:val="num" w:pos="720"/>
              </w:tabs>
              <w:ind w:left="720"/>
            </w:pPr>
            <w:r>
              <w:t>сазнање о насиљу, дискриминацији -откривање</w:t>
            </w:r>
          </w:p>
          <w:p w14:paraId="7C1DF857" w14:textId="77777777" w:rsidR="00746A9A" w:rsidRDefault="00746A9A" w:rsidP="00B10162">
            <w:pPr>
              <w:numPr>
                <w:ilvl w:val="0"/>
                <w:numId w:val="61"/>
              </w:numPr>
              <w:tabs>
                <w:tab w:val="clear" w:pos="1080"/>
                <w:tab w:val="num" w:pos="720"/>
              </w:tabs>
              <w:ind w:left="720"/>
            </w:pPr>
            <w:r>
              <w:t>прекидање, заустављање насиља</w:t>
            </w:r>
          </w:p>
          <w:p w14:paraId="24CD2DB9" w14:textId="77777777" w:rsidR="00746A9A" w:rsidRDefault="00746A9A" w:rsidP="00B10162">
            <w:pPr>
              <w:numPr>
                <w:ilvl w:val="0"/>
                <w:numId w:val="61"/>
              </w:numPr>
              <w:tabs>
                <w:tab w:val="clear" w:pos="1080"/>
                <w:tab w:val="num" w:pos="720"/>
              </w:tabs>
              <w:ind w:left="720"/>
            </w:pPr>
            <w:r>
              <w:t>смиривање ситуације</w:t>
            </w:r>
          </w:p>
          <w:p w14:paraId="6E5FDF75" w14:textId="77777777" w:rsidR="00746A9A" w:rsidRDefault="00746A9A" w:rsidP="00B10162">
            <w:pPr>
              <w:numPr>
                <w:ilvl w:val="0"/>
                <w:numId w:val="61"/>
              </w:numPr>
              <w:tabs>
                <w:tab w:val="clear" w:pos="1080"/>
                <w:tab w:val="num" w:pos="720"/>
              </w:tabs>
              <w:ind w:left="720"/>
            </w:pPr>
            <w:r>
              <w:t>консултације у оквиру школе</w:t>
            </w:r>
          </w:p>
          <w:p w14:paraId="6F0C6FC1" w14:textId="77777777" w:rsidR="00746A9A" w:rsidRDefault="00746A9A" w:rsidP="00B10162">
            <w:pPr>
              <w:numPr>
                <w:ilvl w:val="0"/>
                <w:numId w:val="61"/>
              </w:numPr>
              <w:tabs>
                <w:tab w:val="clear" w:pos="1080"/>
                <w:tab w:val="num" w:pos="720"/>
              </w:tabs>
              <w:ind w:left="720"/>
            </w:pPr>
            <w:r>
              <w:t>сарадња са релевантним установама</w:t>
            </w:r>
          </w:p>
          <w:p w14:paraId="4B2840D0" w14:textId="77777777" w:rsidR="00746A9A" w:rsidRDefault="00746A9A" w:rsidP="00B10162">
            <w:pPr>
              <w:numPr>
                <w:ilvl w:val="0"/>
                <w:numId w:val="61"/>
              </w:numPr>
              <w:tabs>
                <w:tab w:val="clear" w:pos="1080"/>
                <w:tab w:val="num" w:pos="720"/>
              </w:tabs>
              <w:ind w:left="720"/>
            </w:pPr>
            <w:r>
              <w:t>предузимање неопходних мера на нивоу школе</w:t>
            </w:r>
          </w:p>
          <w:p w14:paraId="624B5596" w14:textId="77777777" w:rsidR="00746A9A" w:rsidRDefault="00746A9A" w:rsidP="00B10162">
            <w:pPr>
              <w:numPr>
                <w:ilvl w:val="0"/>
                <w:numId w:val="61"/>
              </w:numPr>
              <w:tabs>
                <w:tab w:val="clear" w:pos="1080"/>
                <w:tab w:val="num" w:pos="720"/>
              </w:tabs>
              <w:ind w:left="720"/>
            </w:pPr>
            <w:r>
              <w:t>по потреби укључивање надлежних служби</w:t>
            </w:r>
          </w:p>
          <w:p w14:paraId="7F1F3627" w14:textId="77777777" w:rsidR="00746A9A" w:rsidRDefault="00746A9A" w:rsidP="00B10162">
            <w:pPr>
              <w:numPr>
                <w:ilvl w:val="0"/>
                <w:numId w:val="61"/>
              </w:numPr>
              <w:tabs>
                <w:tab w:val="clear" w:pos="1080"/>
                <w:tab w:val="num" w:pos="720"/>
              </w:tabs>
              <w:ind w:left="720"/>
            </w:pPr>
            <w:r>
              <w:t>праћење ефеката предузетих мера</w:t>
            </w:r>
          </w:p>
          <w:p w14:paraId="6B6D6E20" w14:textId="77777777" w:rsidR="00746A9A" w:rsidRDefault="00746A9A" w:rsidP="00B10162">
            <w:pPr>
              <w:numPr>
                <w:ilvl w:val="0"/>
                <w:numId w:val="61"/>
              </w:numPr>
              <w:tabs>
                <w:tab w:val="clear" w:pos="1080"/>
                <w:tab w:val="num" w:pos="720"/>
              </w:tabs>
              <w:ind w:left="720"/>
            </w:pPr>
            <w:r>
              <w:t>вођење документације</w:t>
            </w:r>
          </w:p>
          <w:p w14:paraId="6026BA7C" w14:textId="77777777" w:rsidR="00746A9A" w:rsidRDefault="00746A9A" w:rsidP="00B10162">
            <w:pPr>
              <w:numPr>
                <w:ilvl w:val="0"/>
                <w:numId w:val="61"/>
              </w:numPr>
              <w:tabs>
                <w:tab w:val="clear" w:pos="1080"/>
                <w:tab w:val="num" w:pos="720"/>
              </w:tabs>
              <w:ind w:left="720"/>
            </w:pPr>
            <w:r>
              <w:t>подршка деци која трпе насиље</w:t>
            </w:r>
          </w:p>
          <w:p w14:paraId="48CD0070" w14:textId="77777777" w:rsidR="00746A9A" w:rsidRDefault="00746A9A" w:rsidP="00B10162">
            <w:pPr>
              <w:numPr>
                <w:ilvl w:val="0"/>
                <w:numId w:val="61"/>
              </w:numPr>
              <w:tabs>
                <w:tab w:val="clear" w:pos="1080"/>
                <w:tab w:val="num" w:pos="720"/>
              </w:tabs>
              <w:ind w:left="720"/>
            </w:pPr>
            <w:r>
              <w:t>рад са децом која врше насиље</w:t>
            </w:r>
          </w:p>
          <w:p w14:paraId="7B9696E9" w14:textId="77777777" w:rsidR="00746A9A" w:rsidRDefault="00746A9A" w:rsidP="00B10162">
            <w:pPr>
              <w:numPr>
                <w:ilvl w:val="0"/>
                <w:numId w:val="61"/>
              </w:numPr>
              <w:tabs>
                <w:tab w:val="clear" w:pos="1080"/>
                <w:tab w:val="num" w:pos="720"/>
              </w:tabs>
              <w:ind w:left="720"/>
            </w:pPr>
            <w:r>
              <w:t>оснаживање деце која су посматрачи насиља за конструктивно реаговање</w:t>
            </w:r>
          </w:p>
          <w:p w14:paraId="5B285AC2" w14:textId="77777777" w:rsidR="00746A9A" w:rsidRDefault="00746A9A" w:rsidP="00B10162">
            <w:pPr>
              <w:numPr>
                <w:ilvl w:val="0"/>
                <w:numId w:val="61"/>
              </w:numPr>
              <w:tabs>
                <w:tab w:val="clear" w:pos="1080"/>
                <w:tab w:val="num" w:pos="720"/>
              </w:tabs>
              <w:ind w:left="720"/>
            </w:pPr>
            <w:r>
              <w:t>саветодавни рад са родитељима</w:t>
            </w:r>
          </w:p>
          <w:p w14:paraId="362EB6E5" w14:textId="77777777" w:rsidR="00746A9A" w:rsidRDefault="00746A9A" w:rsidP="004B1B71"/>
        </w:tc>
      </w:tr>
    </w:tbl>
    <w:p w14:paraId="48F7539C" w14:textId="77777777" w:rsidR="002427E9" w:rsidRPr="0089085F" w:rsidRDefault="002427E9" w:rsidP="00B811C7">
      <w:pPr>
        <w:tabs>
          <w:tab w:val="left" w:pos="3899"/>
        </w:tabs>
        <w:rPr>
          <w:b/>
          <w:bCs/>
        </w:rPr>
      </w:pPr>
    </w:p>
    <w:p w14:paraId="534F5DB0" w14:textId="77777777" w:rsidR="002427E9" w:rsidRDefault="002427E9" w:rsidP="00B811C7">
      <w:pPr>
        <w:tabs>
          <w:tab w:val="left" w:pos="3899"/>
        </w:tabs>
        <w:rPr>
          <w:b/>
          <w:bCs/>
          <w:lang w:val="sr-Cyrl-CS"/>
        </w:rPr>
      </w:pPr>
      <w:r>
        <w:rPr>
          <w:b/>
          <w:bCs/>
          <w:lang w:val="sr-Cyrl-CS"/>
        </w:rPr>
        <w:t>4. ПЛАН РАДА ТИМА ЗА ИНКЛУЗИВНО ОБРАЗОВАЊЕ</w:t>
      </w:r>
    </w:p>
    <w:p w14:paraId="26CA16DC" w14:textId="77777777" w:rsidR="002427E9" w:rsidRPr="00172B7C" w:rsidRDefault="002427E9" w:rsidP="00B811C7">
      <w:pPr>
        <w:tabs>
          <w:tab w:val="left" w:pos="3899"/>
        </w:tabs>
        <w:rPr>
          <w:lang w:val="sr-Cyrl-CS"/>
        </w:rPr>
      </w:pPr>
    </w:p>
    <w:tbl>
      <w:tblPr>
        <w:tblW w:w="10010"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4340"/>
        <w:gridCol w:w="1620"/>
        <w:gridCol w:w="2340"/>
        <w:gridCol w:w="1710"/>
      </w:tblGrid>
      <w:tr w:rsidR="002427E9" w:rsidRPr="00172B7C" w14:paraId="248D4204" w14:textId="77777777">
        <w:trPr>
          <w:trHeight w:val="652"/>
          <w:jc w:val="center"/>
        </w:trPr>
        <w:tc>
          <w:tcPr>
            <w:tcW w:w="4340" w:type="dxa"/>
            <w:tcBorders>
              <w:top w:val="triple" w:sz="4" w:space="0" w:color="auto"/>
              <w:left w:val="double" w:sz="4" w:space="0" w:color="auto"/>
            </w:tcBorders>
            <w:shd w:val="clear" w:color="auto" w:fill="F3F3F3"/>
            <w:vAlign w:val="center"/>
          </w:tcPr>
          <w:p w14:paraId="31DBBB4F" w14:textId="77777777" w:rsidR="002427E9" w:rsidRPr="00172B7C" w:rsidRDefault="002427E9" w:rsidP="006F2702">
            <w:pPr>
              <w:tabs>
                <w:tab w:val="left" w:pos="3899"/>
              </w:tabs>
              <w:rPr>
                <w:b/>
                <w:bCs/>
                <w:lang w:val="sr-Cyrl-CS"/>
              </w:rPr>
            </w:pPr>
            <w:r w:rsidRPr="00172B7C">
              <w:rPr>
                <w:b/>
                <w:bCs/>
                <w:lang w:val="sr-Cyrl-CS"/>
              </w:rPr>
              <w:t>Садржај рада</w:t>
            </w:r>
          </w:p>
        </w:tc>
        <w:tc>
          <w:tcPr>
            <w:tcW w:w="1620" w:type="dxa"/>
            <w:tcBorders>
              <w:top w:val="triple" w:sz="4" w:space="0" w:color="auto"/>
            </w:tcBorders>
            <w:shd w:val="clear" w:color="auto" w:fill="F3F3F3"/>
            <w:vAlign w:val="center"/>
          </w:tcPr>
          <w:p w14:paraId="55AD80D1" w14:textId="77777777" w:rsidR="002427E9" w:rsidRPr="00172B7C" w:rsidRDefault="002427E9" w:rsidP="006F2702">
            <w:pPr>
              <w:tabs>
                <w:tab w:val="left" w:pos="3899"/>
              </w:tabs>
              <w:rPr>
                <w:b/>
                <w:bCs/>
                <w:lang w:val="sr-Cyrl-CS"/>
              </w:rPr>
            </w:pPr>
            <w:r w:rsidRPr="00172B7C">
              <w:rPr>
                <w:b/>
                <w:bCs/>
                <w:lang w:val="sr-Cyrl-CS"/>
              </w:rPr>
              <w:t>Вр</w:t>
            </w:r>
            <w:r w:rsidRPr="00172B7C">
              <w:rPr>
                <w:b/>
                <w:bCs/>
                <w:lang w:val="en-AU"/>
              </w:rPr>
              <w:t>eme</w:t>
            </w:r>
            <w:r w:rsidRPr="00172B7C">
              <w:rPr>
                <w:b/>
                <w:bCs/>
                <w:lang w:val="sr-Cyrl-CS"/>
              </w:rPr>
              <w:t xml:space="preserve"> реализације</w:t>
            </w:r>
          </w:p>
        </w:tc>
        <w:tc>
          <w:tcPr>
            <w:tcW w:w="2340" w:type="dxa"/>
            <w:tcBorders>
              <w:top w:val="triple" w:sz="4" w:space="0" w:color="auto"/>
            </w:tcBorders>
            <w:shd w:val="clear" w:color="auto" w:fill="F3F3F3"/>
            <w:vAlign w:val="center"/>
          </w:tcPr>
          <w:p w14:paraId="7C33B7D3" w14:textId="77777777" w:rsidR="002427E9" w:rsidRPr="00172B7C" w:rsidRDefault="002427E9" w:rsidP="006F2702">
            <w:pPr>
              <w:tabs>
                <w:tab w:val="left" w:pos="3899"/>
              </w:tabs>
              <w:rPr>
                <w:b/>
                <w:bCs/>
                <w:lang w:val="sr-Cyrl-CS"/>
              </w:rPr>
            </w:pPr>
            <w:r w:rsidRPr="00172B7C">
              <w:rPr>
                <w:b/>
                <w:bCs/>
                <w:lang w:val="sr-Cyrl-CS"/>
              </w:rPr>
              <w:t>Носиоци реализације</w:t>
            </w:r>
          </w:p>
        </w:tc>
        <w:tc>
          <w:tcPr>
            <w:tcW w:w="1710" w:type="dxa"/>
            <w:tcBorders>
              <w:top w:val="triple" w:sz="4" w:space="0" w:color="auto"/>
              <w:right w:val="double" w:sz="4" w:space="0" w:color="auto"/>
            </w:tcBorders>
            <w:shd w:val="clear" w:color="auto" w:fill="F3F3F3"/>
            <w:vAlign w:val="center"/>
          </w:tcPr>
          <w:p w14:paraId="67201B0D" w14:textId="77777777" w:rsidR="002427E9" w:rsidRPr="00172B7C" w:rsidRDefault="002427E9" w:rsidP="006F2702">
            <w:pPr>
              <w:tabs>
                <w:tab w:val="left" w:pos="3899"/>
              </w:tabs>
              <w:rPr>
                <w:b/>
                <w:bCs/>
                <w:lang w:val="sr-Cyrl-CS"/>
              </w:rPr>
            </w:pPr>
          </w:p>
          <w:p w14:paraId="55BAB63C" w14:textId="77777777" w:rsidR="002427E9" w:rsidRPr="00172B7C" w:rsidRDefault="002427E9" w:rsidP="006F2702">
            <w:pPr>
              <w:tabs>
                <w:tab w:val="left" w:pos="3899"/>
              </w:tabs>
              <w:rPr>
                <w:b/>
                <w:bCs/>
                <w:lang w:val="sr-Cyrl-CS"/>
              </w:rPr>
            </w:pPr>
            <w:r w:rsidRPr="00172B7C">
              <w:rPr>
                <w:b/>
                <w:bCs/>
                <w:lang w:val="sr-Cyrl-CS"/>
              </w:rPr>
              <w:t>Облик</w:t>
            </w:r>
          </w:p>
          <w:p w14:paraId="76EE06F1" w14:textId="77777777" w:rsidR="002427E9" w:rsidRPr="00172B7C" w:rsidRDefault="002427E9" w:rsidP="006F2702">
            <w:pPr>
              <w:tabs>
                <w:tab w:val="left" w:pos="3899"/>
              </w:tabs>
              <w:rPr>
                <w:b/>
                <w:bCs/>
                <w:lang w:val="sr-Cyrl-CS"/>
              </w:rPr>
            </w:pPr>
          </w:p>
        </w:tc>
      </w:tr>
      <w:tr w:rsidR="002427E9" w:rsidRPr="00172B7C" w14:paraId="1A86E364" w14:textId="77777777">
        <w:trPr>
          <w:cantSplit/>
          <w:trHeight w:val="1041"/>
          <w:jc w:val="center"/>
        </w:trPr>
        <w:tc>
          <w:tcPr>
            <w:tcW w:w="4340" w:type="dxa"/>
            <w:tcBorders>
              <w:left w:val="double" w:sz="4" w:space="0" w:color="auto"/>
              <w:bottom w:val="single" w:sz="4" w:space="0" w:color="auto"/>
              <w:right w:val="single" w:sz="4" w:space="0" w:color="auto"/>
            </w:tcBorders>
            <w:vAlign w:val="center"/>
          </w:tcPr>
          <w:p w14:paraId="5A2A4DAC" w14:textId="77777777" w:rsidR="002427E9" w:rsidRPr="00172B7C" w:rsidRDefault="002427E9" w:rsidP="006F2702">
            <w:pPr>
              <w:tabs>
                <w:tab w:val="left" w:pos="3899"/>
              </w:tabs>
              <w:rPr>
                <w:lang w:val="sr-Cyrl-CS"/>
              </w:rPr>
            </w:pPr>
            <w:r w:rsidRPr="00172B7C">
              <w:rPr>
                <w:lang w:val="sr-Cyrl-CS"/>
              </w:rPr>
              <w:t>Идентификација ученика са сметњама у развоју</w:t>
            </w:r>
          </w:p>
        </w:tc>
        <w:tc>
          <w:tcPr>
            <w:tcW w:w="1620" w:type="dxa"/>
            <w:tcBorders>
              <w:left w:val="single" w:sz="4" w:space="0" w:color="auto"/>
              <w:bottom w:val="single" w:sz="4" w:space="0" w:color="auto"/>
              <w:right w:val="single" w:sz="4" w:space="0" w:color="auto"/>
            </w:tcBorders>
            <w:vAlign w:val="center"/>
          </w:tcPr>
          <w:p w14:paraId="23F29E7F" w14:textId="77777777" w:rsidR="002427E9" w:rsidRPr="00172B7C" w:rsidRDefault="002427E9" w:rsidP="006F2702">
            <w:pPr>
              <w:tabs>
                <w:tab w:val="left" w:pos="3899"/>
              </w:tabs>
              <w:rPr>
                <w:lang w:val="sr-Cyrl-CS"/>
              </w:rPr>
            </w:pPr>
            <w:r w:rsidRPr="00172B7C">
              <w:rPr>
                <w:lang w:val="sr-Cyrl-CS"/>
              </w:rPr>
              <w:t>на почетку и</w:t>
            </w:r>
          </w:p>
          <w:p w14:paraId="2DB72DE7"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left w:val="single" w:sz="4" w:space="0" w:color="auto"/>
              <w:bottom w:val="single" w:sz="4" w:space="0" w:color="auto"/>
              <w:right w:val="single" w:sz="4" w:space="0" w:color="auto"/>
            </w:tcBorders>
            <w:vAlign w:val="center"/>
          </w:tcPr>
          <w:p w14:paraId="6768C07F" w14:textId="77777777" w:rsidR="002427E9" w:rsidRPr="00172B7C" w:rsidRDefault="002427E9" w:rsidP="006F2702">
            <w:pPr>
              <w:tabs>
                <w:tab w:val="left" w:pos="3899"/>
              </w:tabs>
              <w:rPr>
                <w:lang w:val="sr-Cyrl-CS"/>
              </w:rPr>
            </w:pPr>
            <w:r w:rsidRPr="00172B7C">
              <w:rPr>
                <w:lang w:val="sr-Cyrl-CS"/>
              </w:rPr>
              <w:t xml:space="preserve">Одељенски стар., предметни наставник, ППС </w:t>
            </w:r>
          </w:p>
        </w:tc>
        <w:tc>
          <w:tcPr>
            <w:tcW w:w="1710" w:type="dxa"/>
            <w:tcBorders>
              <w:left w:val="single" w:sz="4" w:space="0" w:color="auto"/>
              <w:bottom w:val="single" w:sz="4" w:space="0" w:color="auto"/>
              <w:right w:val="double" w:sz="4" w:space="0" w:color="auto"/>
            </w:tcBorders>
            <w:vAlign w:val="center"/>
          </w:tcPr>
          <w:p w14:paraId="38ADB036" w14:textId="77777777" w:rsidR="002427E9" w:rsidRPr="00172B7C" w:rsidRDefault="002427E9" w:rsidP="006F2702">
            <w:pPr>
              <w:tabs>
                <w:tab w:val="left" w:pos="3899"/>
              </w:tabs>
              <w:rPr>
                <w:lang w:val="sr-Cyrl-CS"/>
              </w:rPr>
            </w:pPr>
            <w:r w:rsidRPr="00172B7C">
              <w:rPr>
                <w:lang w:val="sr-Cyrl-CS"/>
              </w:rPr>
              <w:t>Анкета ,</w:t>
            </w:r>
          </w:p>
          <w:p w14:paraId="7A4DECEB" w14:textId="77777777" w:rsidR="002427E9" w:rsidRPr="00172B7C" w:rsidRDefault="002427E9" w:rsidP="006F2702">
            <w:pPr>
              <w:tabs>
                <w:tab w:val="left" w:pos="3899"/>
              </w:tabs>
              <w:rPr>
                <w:lang w:val="sr-Cyrl-CS"/>
              </w:rPr>
            </w:pPr>
            <w:r w:rsidRPr="00172B7C">
              <w:rPr>
                <w:lang w:val="sr-Cyrl-CS"/>
              </w:rPr>
              <w:t>разговор, посматрање</w:t>
            </w:r>
          </w:p>
        </w:tc>
      </w:tr>
      <w:tr w:rsidR="002427E9" w:rsidRPr="00172B7C" w14:paraId="586DCBAC"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43CE3C15" w14:textId="77777777" w:rsidR="002427E9" w:rsidRPr="00172B7C" w:rsidRDefault="002427E9" w:rsidP="006F2702">
            <w:pPr>
              <w:tabs>
                <w:tab w:val="left" w:pos="3899"/>
              </w:tabs>
              <w:rPr>
                <w:lang w:val="sr-Cyrl-CS"/>
              </w:rPr>
            </w:pPr>
            <w:r w:rsidRPr="00172B7C">
              <w:rPr>
                <w:lang w:val="sr-Cyrl-CS"/>
              </w:rPr>
              <w:t>Анализа природе и степена сметњи код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59E3D9C7" w14:textId="77777777" w:rsidR="002427E9" w:rsidRPr="00172B7C" w:rsidRDefault="002427E9" w:rsidP="006F2702">
            <w:pPr>
              <w:tabs>
                <w:tab w:val="left" w:pos="3899"/>
              </w:tabs>
              <w:rPr>
                <w:lang w:val="sr-Cyrl-CS"/>
              </w:rPr>
            </w:pPr>
            <w:r w:rsidRPr="00172B7C">
              <w:rPr>
                <w:lang w:val="sr-Cyrl-CS"/>
              </w:rPr>
              <w:t>октобар</w:t>
            </w:r>
          </w:p>
        </w:tc>
        <w:tc>
          <w:tcPr>
            <w:tcW w:w="2340" w:type="dxa"/>
            <w:tcBorders>
              <w:top w:val="single" w:sz="4" w:space="0" w:color="auto"/>
              <w:left w:val="single" w:sz="4" w:space="0" w:color="auto"/>
              <w:bottom w:val="single" w:sz="4" w:space="0" w:color="auto"/>
              <w:right w:val="single" w:sz="4" w:space="0" w:color="auto"/>
            </w:tcBorders>
            <w:vAlign w:val="center"/>
          </w:tcPr>
          <w:p w14:paraId="15269391"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03F7E737" w14:textId="77777777" w:rsidR="002427E9" w:rsidRPr="00172B7C" w:rsidRDefault="002427E9" w:rsidP="006F2702">
            <w:pPr>
              <w:tabs>
                <w:tab w:val="left" w:pos="3899"/>
              </w:tabs>
              <w:rPr>
                <w:lang w:val="sr-Cyrl-CS"/>
              </w:rPr>
            </w:pPr>
            <w:r w:rsidRPr="00172B7C">
              <w:rPr>
                <w:lang w:val="sr-Cyrl-CS"/>
              </w:rPr>
              <w:t xml:space="preserve">Статистичка анализа </w:t>
            </w:r>
          </w:p>
        </w:tc>
      </w:tr>
      <w:tr w:rsidR="002427E9" w:rsidRPr="00172B7C" w14:paraId="244D7D3A" w14:textId="77777777">
        <w:trPr>
          <w:cantSplit/>
          <w:trHeight w:val="1032"/>
          <w:jc w:val="center"/>
        </w:trPr>
        <w:tc>
          <w:tcPr>
            <w:tcW w:w="4340" w:type="dxa"/>
            <w:tcBorders>
              <w:top w:val="single" w:sz="4" w:space="0" w:color="auto"/>
              <w:left w:val="double" w:sz="4" w:space="0" w:color="auto"/>
              <w:bottom w:val="single" w:sz="4" w:space="0" w:color="auto"/>
              <w:right w:val="single" w:sz="4" w:space="0" w:color="auto"/>
            </w:tcBorders>
            <w:vAlign w:val="center"/>
          </w:tcPr>
          <w:p w14:paraId="072B6326" w14:textId="77777777" w:rsidR="002427E9" w:rsidRPr="00172B7C" w:rsidRDefault="002427E9" w:rsidP="006F2702">
            <w:pPr>
              <w:tabs>
                <w:tab w:val="left" w:pos="3899"/>
              </w:tabs>
              <w:rPr>
                <w:lang w:val="sr-Cyrl-CS"/>
              </w:rPr>
            </w:pPr>
            <w:r w:rsidRPr="00172B7C">
              <w:rPr>
                <w:lang w:val="sr-Cyrl-CS"/>
              </w:rPr>
              <w:t>Информисање родитеља деце за које је потребан ИОП о предностима израде посебног плана. Тражење сагласности родитеља за упућивање на интерресорну комисију.</w:t>
            </w:r>
          </w:p>
        </w:tc>
        <w:tc>
          <w:tcPr>
            <w:tcW w:w="1620" w:type="dxa"/>
            <w:tcBorders>
              <w:top w:val="single" w:sz="4" w:space="0" w:color="auto"/>
              <w:left w:val="single" w:sz="4" w:space="0" w:color="auto"/>
              <w:bottom w:val="single" w:sz="4" w:space="0" w:color="auto"/>
              <w:right w:val="single" w:sz="4" w:space="0" w:color="auto"/>
            </w:tcBorders>
            <w:vAlign w:val="center"/>
          </w:tcPr>
          <w:p w14:paraId="26875E3B" w14:textId="77777777" w:rsidR="002427E9" w:rsidRPr="00172B7C" w:rsidRDefault="002427E9" w:rsidP="006F2702">
            <w:pPr>
              <w:tabs>
                <w:tab w:val="left" w:pos="3899"/>
              </w:tabs>
              <w:rPr>
                <w:lang w:val="sr-Cyrl-CS"/>
              </w:rPr>
            </w:pPr>
            <w:r w:rsidRPr="00172B7C">
              <w:rPr>
                <w:lang w:val="sr-Cyrl-CS"/>
              </w:rPr>
              <w:t>Октобар</w:t>
            </w:r>
          </w:p>
          <w:p w14:paraId="3236C477" w14:textId="77777777" w:rsidR="002427E9" w:rsidRPr="00172B7C" w:rsidRDefault="002427E9" w:rsidP="006F2702">
            <w:pPr>
              <w:tabs>
                <w:tab w:val="left" w:pos="3899"/>
              </w:tabs>
              <w:rPr>
                <w:lang w:val="sr-Cyrl-CS"/>
              </w:rPr>
            </w:pPr>
            <w:r w:rsidRPr="00172B7C">
              <w:rPr>
                <w:lang w:val="sr-Cyrl-CS"/>
              </w:rPr>
              <w:t>Новембар</w:t>
            </w:r>
          </w:p>
        </w:tc>
        <w:tc>
          <w:tcPr>
            <w:tcW w:w="2340" w:type="dxa"/>
            <w:tcBorders>
              <w:top w:val="single" w:sz="4" w:space="0" w:color="auto"/>
              <w:left w:val="single" w:sz="4" w:space="0" w:color="auto"/>
              <w:bottom w:val="single" w:sz="4" w:space="0" w:color="auto"/>
              <w:right w:val="single" w:sz="4" w:space="0" w:color="auto"/>
            </w:tcBorders>
            <w:vAlign w:val="center"/>
          </w:tcPr>
          <w:p w14:paraId="7A1BEA8F"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1C026E48" w14:textId="77777777" w:rsidR="002427E9" w:rsidRPr="00172B7C" w:rsidRDefault="002427E9" w:rsidP="006F2702">
            <w:pPr>
              <w:tabs>
                <w:tab w:val="left" w:pos="3899"/>
              </w:tabs>
              <w:rPr>
                <w:lang w:val="sr-Cyrl-CS"/>
              </w:rPr>
            </w:pPr>
            <w:r w:rsidRPr="00172B7C">
              <w:rPr>
                <w:lang w:val="sr-Cyrl-CS"/>
              </w:rPr>
              <w:t>Разговор са родитељима</w:t>
            </w:r>
          </w:p>
        </w:tc>
      </w:tr>
      <w:tr w:rsidR="002427E9" w:rsidRPr="00172B7C" w14:paraId="47386E01"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4BC9CEF8" w14:textId="77777777" w:rsidR="002427E9" w:rsidRPr="00172B7C" w:rsidRDefault="002427E9" w:rsidP="006F2702">
            <w:pPr>
              <w:tabs>
                <w:tab w:val="left" w:pos="3899"/>
              </w:tabs>
              <w:rPr>
                <w:lang w:val="sr-Cyrl-CS"/>
              </w:rPr>
            </w:pPr>
            <w:r w:rsidRPr="00172B7C">
              <w:rPr>
                <w:lang w:val="sr-Cyrl-CS"/>
              </w:rPr>
              <w:t>Упознавање чланова Одељенског већа о евидентираним ученицима и присутним тешкоћама</w:t>
            </w:r>
          </w:p>
        </w:tc>
        <w:tc>
          <w:tcPr>
            <w:tcW w:w="1620" w:type="dxa"/>
            <w:tcBorders>
              <w:top w:val="single" w:sz="4" w:space="0" w:color="auto"/>
              <w:left w:val="single" w:sz="4" w:space="0" w:color="auto"/>
              <w:bottom w:val="single" w:sz="4" w:space="0" w:color="auto"/>
              <w:right w:val="single" w:sz="4" w:space="0" w:color="auto"/>
            </w:tcBorders>
            <w:vAlign w:val="center"/>
          </w:tcPr>
          <w:p w14:paraId="1815E314" w14:textId="77777777" w:rsidR="002427E9" w:rsidRPr="00172B7C" w:rsidRDefault="002427E9" w:rsidP="006F2702">
            <w:pPr>
              <w:tabs>
                <w:tab w:val="left" w:pos="3899"/>
              </w:tabs>
              <w:rPr>
                <w:lang w:val="sr-Cyrl-CS"/>
              </w:rPr>
            </w:pPr>
            <w:r w:rsidRPr="00172B7C">
              <w:rPr>
                <w:lang w:val="sr-Cyrl-CS"/>
              </w:rPr>
              <w:t>октобар</w:t>
            </w:r>
          </w:p>
        </w:tc>
        <w:tc>
          <w:tcPr>
            <w:tcW w:w="2340" w:type="dxa"/>
            <w:tcBorders>
              <w:top w:val="single" w:sz="4" w:space="0" w:color="auto"/>
              <w:left w:val="single" w:sz="4" w:space="0" w:color="auto"/>
              <w:bottom w:val="single" w:sz="4" w:space="0" w:color="auto"/>
              <w:right w:val="single" w:sz="4" w:space="0" w:color="auto"/>
            </w:tcBorders>
            <w:vAlign w:val="center"/>
          </w:tcPr>
          <w:p w14:paraId="1AB527B9"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32C19330" w14:textId="77777777" w:rsidR="002427E9" w:rsidRPr="00172B7C" w:rsidRDefault="002427E9" w:rsidP="006F2702">
            <w:pPr>
              <w:tabs>
                <w:tab w:val="left" w:pos="3899"/>
              </w:tabs>
              <w:rPr>
                <w:lang w:val="sr-Cyrl-CS"/>
              </w:rPr>
            </w:pPr>
            <w:r w:rsidRPr="00172B7C">
              <w:rPr>
                <w:lang w:val="sr-Cyrl-CS"/>
              </w:rPr>
              <w:t>Седнице одељ. већа</w:t>
            </w:r>
          </w:p>
        </w:tc>
      </w:tr>
      <w:tr w:rsidR="002427E9" w:rsidRPr="00172B7C" w14:paraId="5506FF11"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tcPr>
          <w:p w14:paraId="5AE106D6" w14:textId="77777777" w:rsidR="002427E9" w:rsidRPr="00172B7C" w:rsidRDefault="002427E9" w:rsidP="006F2702">
            <w:pPr>
              <w:tabs>
                <w:tab w:val="left" w:pos="3899"/>
              </w:tabs>
              <w:rPr>
                <w:lang w:val="sr-Cyrl-CS"/>
              </w:rPr>
            </w:pPr>
            <w:r w:rsidRPr="00172B7C">
              <w:rPr>
                <w:lang w:val="sr-Cyrl-CS"/>
              </w:rPr>
              <w:t>Усклађивање критеријума и начина вредновања успеха ових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05D01DDB" w14:textId="77777777" w:rsidR="002427E9" w:rsidRPr="00172B7C" w:rsidRDefault="002427E9" w:rsidP="006F2702">
            <w:pPr>
              <w:tabs>
                <w:tab w:val="left" w:pos="3899"/>
              </w:tabs>
              <w:rPr>
                <w:lang w:val="sr-Cyrl-CS"/>
              </w:rPr>
            </w:pPr>
            <w:r w:rsidRPr="00172B7C">
              <w:rPr>
                <w:lang w:val="sr-Cyrl-CS"/>
              </w:rPr>
              <w:t>септембар</w:t>
            </w:r>
          </w:p>
        </w:tc>
        <w:tc>
          <w:tcPr>
            <w:tcW w:w="2340" w:type="dxa"/>
            <w:tcBorders>
              <w:top w:val="single" w:sz="4" w:space="0" w:color="auto"/>
              <w:left w:val="single" w:sz="4" w:space="0" w:color="auto"/>
              <w:bottom w:val="single" w:sz="4" w:space="0" w:color="auto"/>
              <w:right w:val="single" w:sz="4" w:space="0" w:color="auto"/>
            </w:tcBorders>
            <w:vAlign w:val="center"/>
          </w:tcPr>
          <w:p w14:paraId="1C16136F" w14:textId="77777777" w:rsidR="002427E9" w:rsidRPr="00172B7C" w:rsidRDefault="002427E9" w:rsidP="006F2702">
            <w:pPr>
              <w:tabs>
                <w:tab w:val="left" w:pos="3899"/>
              </w:tabs>
              <w:rPr>
                <w:lang w:val="sr-Cyrl-CS"/>
              </w:rPr>
            </w:pPr>
            <w:r w:rsidRPr="00172B7C">
              <w:rPr>
                <w:lang w:val="sr-Cyrl-CS"/>
              </w:rPr>
              <w:t xml:space="preserve">Председници стручних већа </w:t>
            </w:r>
          </w:p>
        </w:tc>
        <w:tc>
          <w:tcPr>
            <w:tcW w:w="1710" w:type="dxa"/>
            <w:tcBorders>
              <w:top w:val="single" w:sz="4" w:space="0" w:color="auto"/>
              <w:left w:val="single" w:sz="4" w:space="0" w:color="auto"/>
              <w:bottom w:val="single" w:sz="4" w:space="0" w:color="auto"/>
              <w:right w:val="double" w:sz="4" w:space="0" w:color="auto"/>
            </w:tcBorders>
            <w:vAlign w:val="center"/>
          </w:tcPr>
          <w:p w14:paraId="15F437A2" w14:textId="77777777" w:rsidR="002427E9" w:rsidRPr="00172B7C" w:rsidRDefault="002427E9" w:rsidP="006F2702">
            <w:pPr>
              <w:tabs>
                <w:tab w:val="left" w:pos="3899"/>
              </w:tabs>
              <w:rPr>
                <w:lang w:val="sr-Cyrl-CS"/>
              </w:rPr>
            </w:pPr>
            <w:r w:rsidRPr="00172B7C">
              <w:rPr>
                <w:lang w:val="sr-Cyrl-CS"/>
              </w:rPr>
              <w:t>Седнице разр. већа</w:t>
            </w:r>
          </w:p>
        </w:tc>
      </w:tr>
      <w:tr w:rsidR="002427E9" w:rsidRPr="00172B7C" w14:paraId="07FCBD9C"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08741861" w14:textId="77777777" w:rsidR="002427E9" w:rsidRPr="00172B7C" w:rsidRDefault="002427E9" w:rsidP="006F2702">
            <w:pPr>
              <w:tabs>
                <w:tab w:val="left" w:pos="3899"/>
              </w:tabs>
              <w:rPr>
                <w:lang w:val="sr-Cyrl-CS"/>
              </w:rPr>
            </w:pPr>
            <w:r w:rsidRPr="00172B7C">
              <w:rPr>
                <w:lang w:val="sr-Cyrl-CS"/>
              </w:rPr>
              <w:t>Прилагођавање захтева редовне наставе према врсти сметњи у развоју код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68D7F59C"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3FF6609A" w14:textId="77777777" w:rsidR="002427E9" w:rsidRPr="00172B7C" w:rsidRDefault="002427E9" w:rsidP="006F2702">
            <w:pPr>
              <w:tabs>
                <w:tab w:val="left" w:pos="3899"/>
              </w:tabs>
              <w:rPr>
                <w:lang w:val="sr-Cyrl-CS"/>
              </w:rPr>
            </w:pPr>
            <w:r w:rsidRPr="00172B7C">
              <w:rPr>
                <w:lang w:val="sr-Cyrl-CS"/>
              </w:rPr>
              <w:t>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69E4C23E" w14:textId="77777777" w:rsidR="002427E9" w:rsidRPr="00172B7C" w:rsidRDefault="002427E9" w:rsidP="006F2702">
            <w:pPr>
              <w:tabs>
                <w:tab w:val="left" w:pos="3899"/>
              </w:tabs>
              <w:rPr>
                <w:lang w:val="sr-Cyrl-CS"/>
              </w:rPr>
            </w:pPr>
            <w:r w:rsidRPr="00172B7C">
              <w:rPr>
                <w:lang w:val="sr-Cyrl-CS"/>
              </w:rPr>
              <w:t xml:space="preserve">Индивидуализована настава,  </w:t>
            </w:r>
          </w:p>
        </w:tc>
      </w:tr>
      <w:tr w:rsidR="002427E9" w:rsidRPr="00172B7C" w14:paraId="754FD916"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0602D188" w14:textId="77777777" w:rsidR="002427E9" w:rsidRPr="00172B7C" w:rsidRDefault="002427E9" w:rsidP="006F2702">
            <w:pPr>
              <w:tabs>
                <w:tab w:val="left" w:pos="3899"/>
              </w:tabs>
              <w:rPr>
                <w:lang w:val="sr-Cyrl-CS"/>
              </w:rPr>
            </w:pPr>
            <w:r w:rsidRPr="00172B7C">
              <w:rPr>
                <w:lang w:val="sr-Cyrl-CS"/>
              </w:rPr>
              <w:t>Укључивање ученика са сметњама у развоју у рад допунске наставе</w:t>
            </w:r>
          </w:p>
        </w:tc>
        <w:tc>
          <w:tcPr>
            <w:tcW w:w="1620" w:type="dxa"/>
            <w:tcBorders>
              <w:top w:val="single" w:sz="4" w:space="0" w:color="auto"/>
              <w:left w:val="single" w:sz="4" w:space="0" w:color="auto"/>
              <w:bottom w:val="single" w:sz="4" w:space="0" w:color="auto"/>
              <w:right w:val="single" w:sz="4" w:space="0" w:color="auto"/>
            </w:tcBorders>
            <w:vAlign w:val="center"/>
          </w:tcPr>
          <w:p w14:paraId="352D094D" w14:textId="77777777" w:rsidR="002427E9" w:rsidRPr="00172B7C" w:rsidRDefault="002427E9" w:rsidP="006F2702">
            <w:pPr>
              <w:tabs>
                <w:tab w:val="left" w:pos="3899"/>
              </w:tabs>
              <w:rPr>
                <w:lang w:val="sr-Cyrl-CS"/>
              </w:rPr>
            </w:pPr>
            <w:r w:rsidRPr="00172B7C">
              <w:rPr>
                <w:lang w:val="sr-Cyrl-CS"/>
              </w:rPr>
              <w:t xml:space="preserve">по потреби </w:t>
            </w:r>
          </w:p>
        </w:tc>
        <w:tc>
          <w:tcPr>
            <w:tcW w:w="2340" w:type="dxa"/>
            <w:tcBorders>
              <w:top w:val="single" w:sz="4" w:space="0" w:color="auto"/>
              <w:left w:val="single" w:sz="4" w:space="0" w:color="auto"/>
              <w:bottom w:val="single" w:sz="4" w:space="0" w:color="auto"/>
              <w:right w:val="single" w:sz="4" w:space="0" w:color="auto"/>
            </w:tcBorders>
            <w:vAlign w:val="center"/>
          </w:tcPr>
          <w:p w14:paraId="1BCA9FF9" w14:textId="77777777" w:rsidR="002427E9" w:rsidRPr="00172B7C" w:rsidRDefault="002427E9" w:rsidP="006F2702">
            <w:pPr>
              <w:tabs>
                <w:tab w:val="left" w:pos="3899"/>
              </w:tabs>
              <w:rPr>
                <w:lang w:val="sr-Cyrl-CS"/>
              </w:rPr>
            </w:pPr>
            <w:r w:rsidRPr="00172B7C">
              <w:rPr>
                <w:lang w:val="sr-Cyrl-CS"/>
              </w:rPr>
              <w:t>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4767D47F" w14:textId="77777777" w:rsidR="002427E9" w:rsidRPr="00172B7C" w:rsidRDefault="002427E9" w:rsidP="006F2702">
            <w:pPr>
              <w:tabs>
                <w:tab w:val="left" w:pos="3899"/>
              </w:tabs>
              <w:rPr>
                <w:lang w:val="sr-Cyrl-CS"/>
              </w:rPr>
            </w:pPr>
            <w:r w:rsidRPr="00172B7C">
              <w:rPr>
                <w:lang w:val="sr-Cyrl-CS"/>
              </w:rPr>
              <w:t>Допунска настава</w:t>
            </w:r>
          </w:p>
        </w:tc>
      </w:tr>
      <w:tr w:rsidR="002427E9" w:rsidRPr="00172B7C" w14:paraId="510721F2"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13480FBD" w14:textId="77777777" w:rsidR="002427E9" w:rsidRPr="00172B7C" w:rsidRDefault="002427E9" w:rsidP="006F2702">
            <w:pPr>
              <w:tabs>
                <w:tab w:val="left" w:pos="3899"/>
              </w:tabs>
              <w:rPr>
                <w:lang w:val="sr-Cyrl-CS"/>
              </w:rPr>
            </w:pPr>
            <w:r w:rsidRPr="00172B7C">
              <w:rPr>
                <w:lang w:val="sr-Cyrl-CS"/>
              </w:rPr>
              <w:t>Укључивање ученика са сметњама у развоју у ваннаставне активности</w:t>
            </w:r>
          </w:p>
        </w:tc>
        <w:tc>
          <w:tcPr>
            <w:tcW w:w="1620" w:type="dxa"/>
            <w:tcBorders>
              <w:top w:val="single" w:sz="4" w:space="0" w:color="auto"/>
              <w:left w:val="single" w:sz="4" w:space="0" w:color="auto"/>
              <w:bottom w:val="single" w:sz="4" w:space="0" w:color="auto"/>
              <w:right w:val="single" w:sz="4" w:space="0" w:color="auto"/>
            </w:tcBorders>
            <w:vAlign w:val="center"/>
          </w:tcPr>
          <w:p w14:paraId="4E908B1E"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1A35E65A" w14:textId="77777777" w:rsidR="002427E9" w:rsidRPr="00172B7C" w:rsidRDefault="002427E9" w:rsidP="006F2702">
            <w:pPr>
              <w:tabs>
                <w:tab w:val="left" w:pos="3899"/>
              </w:tabs>
              <w:rPr>
                <w:lang w:val="sr-Cyrl-CS"/>
              </w:rPr>
            </w:pPr>
            <w:r w:rsidRPr="00172B7C">
              <w:rPr>
                <w:lang w:val="sr-Cyrl-CS"/>
              </w:rPr>
              <w:t>Одељ. старешина, предметни наставник</w:t>
            </w:r>
          </w:p>
        </w:tc>
        <w:tc>
          <w:tcPr>
            <w:tcW w:w="1710" w:type="dxa"/>
            <w:tcBorders>
              <w:top w:val="single" w:sz="4" w:space="0" w:color="auto"/>
              <w:left w:val="single" w:sz="4" w:space="0" w:color="auto"/>
              <w:bottom w:val="single" w:sz="4" w:space="0" w:color="auto"/>
              <w:right w:val="double" w:sz="4" w:space="0" w:color="auto"/>
            </w:tcBorders>
            <w:vAlign w:val="center"/>
          </w:tcPr>
          <w:p w14:paraId="20D2C61E" w14:textId="77777777" w:rsidR="002427E9" w:rsidRPr="00172B7C" w:rsidRDefault="002427E9" w:rsidP="006F2702">
            <w:pPr>
              <w:tabs>
                <w:tab w:val="left" w:pos="3899"/>
              </w:tabs>
              <w:rPr>
                <w:lang w:val="sr-Cyrl-CS"/>
              </w:rPr>
            </w:pPr>
            <w:r w:rsidRPr="00172B7C">
              <w:rPr>
                <w:lang w:val="sr-Cyrl-CS"/>
              </w:rPr>
              <w:t>Ваннаставне активности</w:t>
            </w:r>
          </w:p>
        </w:tc>
      </w:tr>
      <w:tr w:rsidR="002427E9" w:rsidRPr="00172B7C" w14:paraId="6ACF849C"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19AE31D5" w14:textId="77777777" w:rsidR="002427E9" w:rsidRPr="00172B7C" w:rsidRDefault="002427E9" w:rsidP="006F2702">
            <w:pPr>
              <w:tabs>
                <w:tab w:val="left" w:pos="3899"/>
              </w:tabs>
              <w:rPr>
                <w:lang w:val="sr-Cyrl-CS"/>
              </w:rPr>
            </w:pPr>
            <w:r w:rsidRPr="00172B7C">
              <w:rPr>
                <w:lang w:val="sr-Cyrl-CS"/>
              </w:rPr>
              <w:t>Успостављање сарадње са родитељима ученика и њихово укључивање у израду ИОП-а</w:t>
            </w:r>
          </w:p>
        </w:tc>
        <w:tc>
          <w:tcPr>
            <w:tcW w:w="1620" w:type="dxa"/>
            <w:tcBorders>
              <w:top w:val="single" w:sz="4" w:space="0" w:color="auto"/>
              <w:left w:val="single" w:sz="4" w:space="0" w:color="auto"/>
              <w:bottom w:val="single" w:sz="4" w:space="0" w:color="auto"/>
              <w:right w:val="single" w:sz="4" w:space="0" w:color="auto"/>
            </w:tcBorders>
            <w:vAlign w:val="center"/>
          </w:tcPr>
          <w:p w14:paraId="4ABA87F4" w14:textId="77777777" w:rsidR="002427E9" w:rsidRPr="00172B7C" w:rsidRDefault="002427E9" w:rsidP="006F2702">
            <w:pPr>
              <w:tabs>
                <w:tab w:val="left" w:pos="3899"/>
              </w:tabs>
              <w:rPr>
                <w:lang w:val="sr-Cyrl-CS"/>
              </w:rPr>
            </w:pPr>
            <w:r w:rsidRPr="00172B7C">
              <w:rPr>
                <w:lang w:val="sr-Cyrl-CS"/>
              </w:rPr>
              <w:t>На почетку и</w:t>
            </w:r>
          </w:p>
          <w:p w14:paraId="70FE71BB"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6C5E07D2" w14:textId="77777777" w:rsidR="002427E9" w:rsidRPr="00172B7C" w:rsidRDefault="002427E9" w:rsidP="006F2702">
            <w:pPr>
              <w:tabs>
                <w:tab w:val="left" w:pos="3899"/>
              </w:tabs>
              <w:rPr>
                <w:lang w:val="sr-Cyrl-CS"/>
              </w:rPr>
            </w:pPr>
            <w:r w:rsidRPr="00172B7C">
              <w:rPr>
                <w:lang w:val="sr-Cyrl-CS"/>
              </w:rPr>
              <w:t>Одељенски старешина,</w:t>
            </w:r>
          </w:p>
          <w:p w14:paraId="6E5EEAEA"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4A66F4F0" w14:textId="77777777" w:rsidR="002427E9" w:rsidRPr="00172B7C" w:rsidRDefault="002427E9" w:rsidP="006F2702">
            <w:pPr>
              <w:tabs>
                <w:tab w:val="left" w:pos="3899"/>
              </w:tabs>
              <w:rPr>
                <w:lang w:val="sr-Cyrl-CS"/>
              </w:rPr>
            </w:pPr>
            <w:r w:rsidRPr="00172B7C">
              <w:rPr>
                <w:lang w:val="sr-Cyrl-CS"/>
              </w:rPr>
              <w:t>Разговор, конкретни задаци у оквиру ИОП</w:t>
            </w:r>
          </w:p>
        </w:tc>
      </w:tr>
      <w:tr w:rsidR="002427E9" w:rsidRPr="00172B7C" w14:paraId="44CD6D81"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361F4451" w14:textId="77777777" w:rsidR="002427E9" w:rsidRPr="00172B7C" w:rsidRDefault="002427E9" w:rsidP="006F2702">
            <w:pPr>
              <w:tabs>
                <w:tab w:val="left" w:pos="3899"/>
              </w:tabs>
              <w:rPr>
                <w:lang w:val="sr-Cyrl-CS"/>
              </w:rPr>
            </w:pPr>
            <w:r w:rsidRPr="00172B7C">
              <w:rPr>
                <w:lang w:val="sr-Cyrl-CS"/>
              </w:rPr>
              <w:t>Организовање сарадње са стручним установама у граду</w:t>
            </w:r>
          </w:p>
        </w:tc>
        <w:tc>
          <w:tcPr>
            <w:tcW w:w="1620" w:type="dxa"/>
            <w:tcBorders>
              <w:top w:val="single" w:sz="4" w:space="0" w:color="auto"/>
              <w:left w:val="single" w:sz="4" w:space="0" w:color="auto"/>
              <w:bottom w:val="single" w:sz="4" w:space="0" w:color="auto"/>
              <w:right w:val="single" w:sz="4" w:space="0" w:color="auto"/>
            </w:tcBorders>
            <w:vAlign w:val="center"/>
          </w:tcPr>
          <w:p w14:paraId="688CA3C7" w14:textId="77777777" w:rsidR="002427E9" w:rsidRPr="00172B7C" w:rsidRDefault="002427E9" w:rsidP="006F2702">
            <w:pPr>
              <w:tabs>
                <w:tab w:val="left" w:pos="3899"/>
              </w:tabs>
              <w:rPr>
                <w:lang w:val="sr-Cyrl-CS"/>
              </w:rPr>
            </w:pPr>
            <w:r w:rsidRPr="00172B7C">
              <w:rPr>
                <w:lang w:val="sr-Cyrl-CS"/>
              </w:rPr>
              <w:t>по потреби</w:t>
            </w:r>
          </w:p>
        </w:tc>
        <w:tc>
          <w:tcPr>
            <w:tcW w:w="2340" w:type="dxa"/>
            <w:tcBorders>
              <w:top w:val="single" w:sz="4" w:space="0" w:color="auto"/>
              <w:left w:val="single" w:sz="4" w:space="0" w:color="auto"/>
              <w:bottom w:val="single" w:sz="4" w:space="0" w:color="auto"/>
              <w:right w:val="single" w:sz="4" w:space="0" w:color="auto"/>
            </w:tcBorders>
            <w:vAlign w:val="center"/>
          </w:tcPr>
          <w:p w14:paraId="7673E6A7"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57647AF2" w14:textId="77777777" w:rsidR="002427E9" w:rsidRPr="00172B7C" w:rsidRDefault="002427E9" w:rsidP="006F2702">
            <w:pPr>
              <w:tabs>
                <w:tab w:val="left" w:pos="3899"/>
              </w:tabs>
              <w:rPr>
                <w:lang w:val="sr-Cyrl-CS"/>
              </w:rPr>
            </w:pPr>
            <w:r w:rsidRPr="00172B7C">
              <w:rPr>
                <w:lang w:val="sr-Cyrl-CS"/>
              </w:rPr>
              <w:t>Предавања, радионице</w:t>
            </w:r>
          </w:p>
        </w:tc>
      </w:tr>
      <w:tr w:rsidR="002427E9" w:rsidRPr="00172B7C" w14:paraId="3D891D55" w14:textId="77777777">
        <w:trPr>
          <w:cantSplit/>
          <w:trHeight w:val="147"/>
          <w:jc w:val="center"/>
        </w:trPr>
        <w:tc>
          <w:tcPr>
            <w:tcW w:w="4340" w:type="dxa"/>
            <w:tcBorders>
              <w:top w:val="single" w:sz="4" w:space="0" w:color="auto"/>
              <w:left w:val="double" w:sz="4" w:space="0" w:color="auto"/>
              <w:bottom w:val="single" w:sz="4" w:space="0" w:color="auto"/>
              <w:right w:val="single" w:sz="4" w:space="0" w:color="auto"/>
            </w:tcBorders>
            <w:vAlign w:val="center"/>
          </w:tcPr>
          <w:p w14:paraId="17EED4AB" w14:textId="77777777" w:rsidR="002427E9" w:rsidRPr="00172B7C" w:rsidRDefault="002427E9" w:rsidP="006F2702">
            <w:pPr>
              <w:tabs>
                <w:tab w:val="left" w:pos="3899"/>
              </w:tabs>
              <w:rPr>
                <w:lang w:val="sr-Cyrl-CS"/>
              </w:rPr>
            </w:pPr>
            <w:r w:rsidRPr="00172B7C">
              <w:rPr>
                <w:lang w:val="sr-Cyrl-CS"/>
              </w:rPr>
              <w:t>Континуирано праћење напредовања ученика</w:t>
            </w:r>
          </w:p>
        </w:tc>
        <w:tc>
          <w:tcPr>
            <w:tcW w:w="1620" w:type="dxa"/>
            <w:tcBorders>
              <w:top w:val="single" w:sz="4" w:space="0" w:color="auto"/>
              <w:left w:val="single" w:sz="4" w:space="0" w:color="auto"/>
              <w:bottom w:val="single" w:sz="4" w:space="0" w:color="auto"/>
              <w:right w:val="single" w:sz="4" w:space="0" w:color="auto"/>
            </w:tcBorders>
            <w:vAlign w:val="center"/>
          </w:tcPr>
          <w:p w14:paraId="40615FB0" w14:textId="77777777" w:rsidR="002427E9" w:rsidRPr="00172B7C" w:rsidRDefault="002427E9" w:rsidP="006F2702">
            <w:pPr>
              <w:tabs>
                <w:tab w:val="left" w:pos="3899"/>
              </w:tabs>
              <w:rPr>
                <w:lang w:val="sr-Cyrl-CS"/>
              </w:rPr>
            </w:pPr>
            <w:r w:rsidRPr="00172B7C">
              <w:rPr>
                <w:lang w:val="sr-Cyrl-CS"/>
              </w:rPr>
              <w:t>током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72A0CC49" w14:textId="77777777" w:rsidR="002427E9" w:rsidRPr="00172B7C" w:rsidRDefault="002427E9" w:rsidP="006F2702">
            <w:pPr>
              <w:tabs>
                <w:tab w:val="left" w:pos="3899"/>
              </w:tabs>
              <w:rPr>
                <w:lang w:val="sr-Cyrl-CS"/>
              </w:rPr>
            </w:pPr>
            <w:r w:rsidRPr="00172B7C">
              <w:rPr>
                <w:lang w:val="sr-Cyrl-CS"/>
              </w:rPr>
              <w:t>Одељенски старешина,</w:t>
            </w:r>
          </w:p>
          <w:p w14:paraId="1DC9F532" w14:textId="77777777" w:rsidR="002427E9" w:rsidRPr="00172B7C" w:rsidRDefault="002427E9" w:rsidP="006F2702">
            <w:pPr>
              <w:tabs>
                <w:tab w:val="left" w:pos="3899"/>
              </w:tabs>
              <w:rPr>
                <w:lang w:val="sr-Cyrl-CS"/>
              </w:rPr>
            </w:pPr>
            <w:r w:rsidRPr="00172B7C">
              <w:rPr>
                <w:lang w:val="sr-Cyrl-CS"/>
              </w:rPr>
              <w:t>ППС</w:t>
            </w:r>
          </w:p>
        </w:tc>
        <w:tc>
          <w:tcPr>
            <w:tcW w:w="1710" w:type="dxa"/>
            <w:tcBorders>
              <w:top w:val="single" w:sz="4" w:space="0" w:color="auto"/>
              <w:left w:val="single" w:sz="4" w:space="0" w:color="auto"/>
              <w:bottom w:val="single" w:sz="4" w:space="0" w:color="auto"/>
              <w:right w:val="double" w:sz="4" w:space="0" w:color="auto"/>
            </w:tcBorders>
            <w:vAlign w:val="center"/>
          </w:tcPr>
          <w:p w14:paraId="67D04F8F" w14:textId="77777777" w:rsidR="002427E9" w:rsidRPr="00172B7C" w:rsidRDefault="002427E9" w:rsidP="006F2702">
            <w:pPr>
              <w:tabs>
                <w:tab w:val="left" w:pos="3899"/>
              </w:tabs>
              <w:rPr>
                <w:lang w:val="sr-Cyrl-CS"/>
              </w:rPr>
            </w:pPr>
            <w:r w:rsidRPr="00172B7C">
              <w:rPr>
                <w:lang w:val="sr-Cyrl-CS"/>
              </w:rPr>
              <w:t xml:space="preserve">Анализа ИОП-а, </w:t>
            </w:r>
          </w:p>
        </w:tc>
      </w:tr>
      <w:tr w:rsidR="002427E9" w:rsidRPr="00172B7C" w14:paraId="0CCDD5C1" w14:textId="77777777">
        <w:trPr>
          <w:cantSplit/>
          <w:trHeight w:val="147"/>
          <w:jc w:val="center"/>
        </w:trPr>
        <w:tc>
          <w:tcPr>
            <w:tcW w:w="4340" w:type="dxa"/>
            <w:tcBorders>
              <w:top w:val="single" w:sz="4" w:space="0" w:color="auto"/>
              <w:left w:val="double" w:sz="4" w:space="0" w:color="auto"/>
              <w:bottom w:val="triple" w:sz="4" w:space="0" w:color="auto"/>
              <w:right w:val="single" w:sz="4" w:space="0" w:color="auto"/>
            </w:tcBorders>
          </w:tcPr>
          <w:p w14:paraId="50370D6F" w14:textId="77777777" w:rsidR="002427E9" w:rsidRPr="00172B7C" w:rsidRDefault="002427E9" w:rsidP="006F2702">
            <w:pPr>
              <w:tabs>
                <w:tab w:val="left" w:pos="3899"/>
              </w:tabs>
              <w:rPr>
                <w:lang w:val="sr-Cyrl-CS"/>
              </w:rPr>
            </w:pPr>
            <w:r w:rsidRPr="00172B7C">
              <w:rPr>
                <w:lang w:val="sr-Cyrl-CS"/>
              </w:rPr>
              <w:t>Извештај о успеху и напредовању ученика са којима је организован специјалан корективно-педагошки рад</w:t>
            </w:r>
          </w:p>
        </w:tc>
        <w:tc>
          <w:tcPr>
            <w:tcW w:w="1620" w:type="dxa"/>
            <w:tcBorders>
              <w:top w:val="single" w:sz="4" w:space="0" w:color="auto"/>
              <w:left w:val="single" w:sz="4" w:space="0" w:color="auto"/>
              <w:bottom w:val="triple" w:sz="4" w:space="0" w:color="auto"/>
              <w:right w:val="single" w:sz="4" w:space="0" w:color="auto"/>
            </w:tcBorders>
            <w:vAlign w:val="center"/>
          </w:tcPr>
          <w:p w14:paraId="6B0B4712" w14:textId="77777777" w:rsidR="002427E9" w:rsidRPr="00172B7C" w:rsidRDefault="002427E9" w:rsidP="006F2702">
            <w:pPr>
              <w:tabs>
                <w:tab w:val="left" w:pos="3899"/>
              </w:tabs>
              <w:rPr>
                <w:lang w:val="sr-Cyrl-CS"/>
              </w:rPr>
            </w:pPr>
            <w:r w:rsidRPr="00172B7C">
              <w:rPr>
                <w:lang w:val="sr-Cyrl-CS"/>
              </w:rPr>
              <w:t xml:space="preserve">   јун</w:t>
            </w:r>
          </w:p>
        </w:tc>
        <w:tc>
          <w:tcPr>
            <w:tcW w:w="2340" w:type="dxa"/>
            <w:tcBorders>
              <w:top w:val="single" w:sz="4" w:space="0" w:color="auto"/>
              <w:left w:val="single" w:sz="4" w:space="0" w:color="auto"/>
              <w:bottom w:val="triple" w:sz="4" w:space="0" w:color="auto"/>
              <w:right w:val="single" w:sz="4" w:space="0" w:color="auto"/>
            </w:tcBorders>
            <w:vAlign w:val="center"/>
          </w:tcPr>
          <w:p w14:paraId="2AB25F06" w14:textId="77777777" w:rsidR="002427E9" w:rsidRPr="00172B7C" w:rsidRDefault="002427E9" w:rsidP="006F2702">
            <w:pPr>
              <w:tabs>
                <w:tab w:val="left" w:pos="3899"/>
              </w:tabs>
              <w:rPr>
                <w:lang w:val="sr-Cyrl-CS"/>
              </w:rPr>
            </w:pPr>
            <w:r w:rsidRPr="00172B7C">
              <w:rPr>
                <w:lang w:val="sr-Cyrl-CS"/>
              </w:rPr>
              <w:t>Председници одељ. већа, одељенски старешина, ППС</w:t>
            </w:r>
          </w:p>
        </w:tc>
        <w:tc>
          <w:tcPr>
            <w:tcW w:w="1710" w:type="dxa"/>
            <w:tcBorders>
              <w:top w:val="single" w:sz="4" w:space="0" w:color="auto"/>
              <w:left w:val="single" w:sz="4" w:space="0" w:color="auto"/>
              <w:bottom w:val="triple" w:sz="4" w:space="0" w:color="auto"/>
              <w:right w:val="double" w:sz="4" w:space="0" w:color="auto"/>
            </w:tcBorders>
            <w:vAlign w:val="center"/>
          </w:tcPr>
          <w:p w14:paraId="17F428CC" w14:textId="77777777" w:rsidR="002427E9" w:rsidRPr="00172B7C" w:rsidRDefault="002427E9" w:rsidP="006F2702">
            <w:pPr>
              <w:tabs>
                <w:tab w:val="left" w:pos="3899"/>
              </w:tabs>
              <w:rPr>
                <w:lang w:val="sr-Cyrl-CS"/>
              </w:rPr>
            </w:pPr>
            <w:r w:rsidRPr="00172B7C">
              <w:rPr>
                <w:lang w:val="sr-Cyrl-CS"/>
              </w:rPr>
              <w:t>Седнице одељ. већа</w:t>
            </w:r>
          </w:p>
        </w:tc>
      </w:tr>
    </w:tbl>
    <w:p w14:paraId="4F8E1711" w14:textId="77777777" w:rsidR="002427E9" w:rsidRPr="00172B7C" w:rsidRDefault="002427E9" w:rsidP="00B811C7">
      <w:pPr>
        <w:tabs>
          <w:tab w:val="left" w:pos="3899"/>
        </w:tabs>
        <w:rPr>
          <w:lang w:val="sr-Cyrl-CS"/>
        </w:rPr>
      </w:pPr>
    </w:p>
    <w:p w14:paraId="1917CBBB" w14:textId="77777777" w:rsidR="002427E9" w:rsidRDefault="002427E9" w:rsidP="00B811C7">
      <w:pPr>
        <w:tabs>
          <w:tab w:val="left" w:pos="3899"/>
        </w:tabs>
        <w:rPr>
          <w:color w:val="000000"/>
          <w:lang w:val="sr-Cyrl-CS"/>
        </w:rPr>
      </w:pPr>
    </w:p>
    <w:p w14:paraId="40EF95A2" w14:textId="77777777" w:rsidR="002427E9" w:rsidRPr="00F310B9" w:rsidRDefault="0089085F" w:rsidP="00B811C7">
      <w:pPr>
        <w:tabs>
          <w:tab w:val="left" w:pos="3899"/>
        </w:tabs>
        <w:rPr>
          <w:color w:val="000000"/>
        </w:rPr>
      </w:pPr>
      <w:r>
        <w:rPr>
          <w:color w:val="000000"/>
          <w:lang w:val="sr-Cyrl-CS"/>
        </w:rPr>
        <w:t>У току школске 2021</w:t>
      </w:r>
      <w:r w:rsidR="002427E9">
        <w:rPr>
          <w:color w:val="000000"/>
          <w:lang w:val="sr-Cyrl-CS"/>
        </w:rPr>
        <w:t>/202</w:t>
      </w:r>
      <w:r>
        <w:rPr>
          <w:color w:val="000000"/>
          <w:lang w:val="sr-Cyrl-CS"/>
        </w:rPr>
        <w:t>2.</w:t>
      </w:r>
      <w:r w:rsidR="002427E9" w:rsidRPr="00F310B9">
        <w:rPr>
          <w:color w:val="000000"/>
          <w:lang w:val="sr-Cyrl-CS"/>
        </w:rPr>
        <w:t xml:space="preserve"> године Индивидуални образовни план биће израђен за  ученике</w:t>
      </w:r>
      <w:r w:rsidR="002427E9" w:rsidRPr="00E837A6">
        <w:rPr>
          <w:color w:val="000000"/>
          <w:lang w:val="ru-RU"/>
        </w:rPr>
        <w:t xml:space="preserve"> првог, трећег, четвртог, петог и шестог разреда. </w:t>
      </w:r>
    </w:p>
    <w:p w14:paraId="424C3361" w14:textId="77777777" w:rsidR="002427E9" w:rsidRDefault="002427E9" w:rsidP="00977330">
      <w:pPr>
        <w:tabs>
          <w:tab w:val="left" w:pos="3225"/>
        </w:tabs>
        <w:rPr>
          <w:lang w:val="sr-Cyrl-CS"/>
        </w:rPr>
      </w:pPr>
    </w:p>
    <w:p w14:paraId="005BEDAE" w14:textId="77777777" w:rsidR="002427E9" w:rsidRPr="0089085F" w:rsidRDefault="002427E9" w:rsidP="00B10162">
      <w:pPr>
        <w:numPr>
          <w:ilvl w:val="0"/>
          <w:numId w:val="12"/>
        </w:numPr>
        <w:tabs>
          <w:tab w:val="left" w:pos="3225"/>
        </w:tabs>
        <w:rPr>
          <w:b/>
          <w:bCs/>
          <w:lang w:val="sr-Cyrl-CS"/>
        </w:rPr>
      </w:pPr>
      <w:r w:rsidRPr="0089085F">
        <w:rPr>
          <w:b/>
          <w:bCs/>
          <w:lang w:val="sr-Cyrl-CS"/>
        </w:rPr>
        <w:t>ПЛАН РАДА СТРУЧНОГ АКТИВА ЗА РАЗВОЈ ШКОЛСКОГ ПРОГРАМА</w:t>
      </w:r>
    </w:p>
    <w:p w14:paraId="61B9CCBA" w14:textId="77777777" w:rsidR="002427E9" w:rsidRPr="0089085F" w:rsidRDefault="002427E9" w:rsidP="00977330">
      <w:pPr>
        <w:tabs>
          <w:tab w:val="left" w:pos="3225"/>
        </w:tabs>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2427E9" w:rsidRPr="00516EE5" w14:paraId="7C81528A" w14:textId="77777777">
        <w:tc>
          <w:tcPr>
            <w:tcW w:w="3070" w:type="dxa"/>
          </w:tcPr>
          <w:p w14:paraId="2FEFF555" w14:textId="77777777" w:rsidR="002427E9" w:rsidRPr="00516EE5" w:rsidRDefault="002427E9" w:rsidP="00EA19B0">
            <w:r w:rsidRPr="00516EE5">
              <w:t>Активности</w:t>
            </w:r>
          </w:p>
        </w:tc>
        <w:tc>
          <w:tcPr>
            <w:tcW w:w="3070" w:type="dxa"/>
          </w:tcPr>
          <w:p w14:paraId="23A3861D" w14:textId="77777777" w:rsidR="002427E9" w:rsidRPr="00516EE5" w:rsidRDefault="002427E9" w:rsidP="00EA19B0">
            <w:pPr>
              <w:jc w:val="center"/>
            </w:pPr>
            <w:r w:rsidRPr="00516EE5">
              <w:t>Временска динамика</w:t>
            </w:r>
          </w:p>
        </w:tc>
        <w:tc>
          <w:tcPr>
            <w:tcW w:w="3070" w:type="dxa"/>
          </w:tcPr>
          <w:p w14:paraId="535CBDE8" w14:textId="77777777" w:rsidR="002427E9" w:rsidRPr="00516EE5" w:rsidRDefault="002427E9" w:rsidP="00EA19B0">
            <w:pPr>
              <w:jc w:val="center"/>
            </w:pPr>
            <w:r w:rsidRPr="00516EE5">
              <w:t>Сарадници</w:t>
            </w:r>
          </w:p>
          <w:p w14:paraId="27EE500A" w14:textId="77777777" w:rsidR="002427E9" w:rsidRPr="00516EE5" w:rsidRDefault="002427E9" w:rsidP="00EA19B0">
            <w:pPr>
              <w:jc w:val="center"/>
            </w:pPr>
          </w:p>
        </w:tc>
      </w:tr>
      <w:tr w:rsidR="002427E9" w:rsidRPr="00516EE5" w14:paraId="2EC9AA92" w14:textId="77777777">
        <w:tc>
          <w:tcPr>
            <w:tcW w:w="3070" w:type="dxa"/>
          </w:tcPr>
          <w:p w14:paraId="08488035" w14:textId="77777777" w:rsidR="002427E9" w:rsidRPr="00516EE5" w:rsidRDefault="002427E9" w:rsidP="00EA19B0">
            <w:pPr>
              <w:jc w:val="center"/>
            </w:pPr>
            <w:r w:rsidRPr="00516EE5">
              <w:t>Утврђивање приоритетних области праћења ШП</w:t>
            </w:r>
          </w:p>
        </w:tc>
        <w:tc>
          <w:tcPr>
            <w:tcW w:w="3070" w:type="dxa"/>
          </w:tcPr>
          <w:p w14:paraId="606B1F55" w14:textId="77777777" w:rsidR="002427E9" w:rsidRPr="00516EE5" w:rsidRDefault="002427E9" w:rsidP="00EA19B0">
            <w:pPr>
              <w:jc w:val="center"/>
            </w:pPr>
            <w:r w:rsidRPr="00516EE5">
              <w:t>септембар</w:t>
            </w:r>
          </w:p>
        </w:tc>
        <w:tc>
          <w:tcPr>
            <w:tcW w:w="3070" w:type="dxa"/>
          </w:tcPr>
          <w:p w14:paraId="089DF4EC" w14:textId="77777777" w:rsidR="002427E9" w:rsidRPr="00516EE5" w:rsidRDefault="002427E9" w:rsidP="00EA19B0">
            <w:pPr>
              <w:jc w:val="center"/>
            </w:pPr>
            <w:r w:rsidRPr="00516EE5">
              <w:t>Тим за интерну евалуацију</w:t>
            </w:r>
          </w:p>
        </w:tc>
      </w:tr>
      <w:tr w:rsidR="002427E9" w:rsidRPr="00516EE5" w14:paraId="1E1A7489" w14:textId="77777777">
        <w:tc>
          <w:tcPr>
            <w:tcW w:w="3070" w:type="dxa"/>
          </w:tcPr>
          <w:p w14:paraId="09A17CA8" w14:textId="77777777" w:rsidR="002427E9" w:rsidRPr="00516EE5" w:rsidRDefault="002427E9" w:rsidP="00EA19B0">
            <w:r w:rsidRPr="00516EE5">
              <w:t>Евалуирање</w:t>
            </w:r>
          </w:p>
          <w:p w14:paraId="1337F5CD" w14:textId="77777777" w:rsidR="002427E9" w:rsidRPr="00516EE5" w:rsidRDefault="002427E9" w:rsidP="00EA19B0">
            <w:r w:rsidRPr="00516EE5">
              <w:t xml:space="preserve">остварености </w:t>
            </w:r>
          </w:p>
          <w:p w14:paraId="64DD78DC" w14:textId="77777777" w:rsidR="002427E9" w:rsidRPr="00516EE5" w:rsidRDefault="002427E9" w:rsidP="00EA19B0">
            <w:r w:rsidRPr="00516EE5">
              <w:t>појединих сегменаата</w:t>
            </w:r>
          </w:p>
          <w:p w14:paraId="1F728364" w14:textId="77777777" w:rsidR="002427E9" w:rsidRPr="00516EE5" w:rsidRDefault="002427E9" w:rsidP="00EA19B0">
            <w:r w:rsidRPr="00516EE5">
              <w:t>ШП</w:t>
            </w:r>
          </w:p>
          <w:p w14:paraId="07274349" w14:textId="77777777" w:rsidR="002427E9" w:rsidRPr="00516EE5" w:rsidRDefault="002427E9" w:rsidP="00EA19B0"/>
        </w:tc>
        <w:tc>
          <w:tcPr>
            <w:tcW w:w="3070" w:type="dxa"/>
          </w:tcPr>
          <w:p w14:paraId="084D0497" w14:textId="77777777" w:rsidR="002427E9" w:rsidRPr="00516EE5" w:rsidRDefault="002427E9" w:rsidP="00EA19B0">
            <w:pPr>
              <w:jc w:val="center"/>
            </w:pPr>
            <w:r w:rsidRPr="00516EE5">
              <w:t>Октобар-мај</w:t>
            </w:r>
          </w:p>
        </w:tc>
        <w:tc>
          <w:tcPr>
            <w:tcW w:w="3070" w:type="dxa"/>
          </w:tcPr>
          <w:p w14:paraId="0DB5C9C2" w14:textId="77777777" w:rsidR="002427E9" w:rsidRPr="00516EE5" w:rsidRDefault="002427E9" w:rsidP="00EA19B0">
            <w:pPr>
              <w:jc w:val="center"/>
            </w:pPr>
            <w:r w:rsidRPr="00516EE5">
              <w:t xml:space="preserve">Стручни активи и већа </w:t>
            </w:r>
          </w:p>
          <w:p w14:paraId="1209D419" w14:textId="77777777" w:rsidR="002427E9" w:rsidRPr="00516EE5" w:rsidRDefault="002427E9" w:rsidP="00EA19B0">
            <w:pPr>
              <w:jc w:val="center"/>
            </w:pPr>
            <w:r w:rsidRPr="00516EE5">
              <w:t>Стручни сарадници</w:t>
            </w:r>
          </w:p>
        </w:tc>
      </w:tr>
      <w:tr w:rsidR="002427E9" w:rsidRPr="00516EE5" w14:paraId="2811AB39" w14:textId="77777777">
        <w:tc>
          <w:tcPr>
            <w:tcW w:w="3070" w:type="dxa"/>
          </w:tcPr>
          <w:p w14:paraId="77F5811C" w14:textId="77777777" w:rsidR="002427E9" w:rsidRPr="00516EE5" w:rsidRDefault="002427E9" w:rsidP="00EA19B0">
            <w:pPr>
              <w:jc w:val="center"/>
            </w:pPr>
            <w:r w:rsidRPr="00516EE5">
              <w:t>Усклађивање ШП са потребама деце и родитеља</w:t>
            </w:r>
          </w:p>
        </w:tc>
        <w:tc>
          <w:tcPr>
            <w:tcW w:w="3070" w:type="dxa"/>
          </w:tcPr>
          <w:p w14:paraId="20670B1B" w14:textId="77777777" w:rsidR="002427E9" w:rsidRPr="00516EE5" w:rsidRDefault="002427E9" w:rsidP="00EA19B0">
            <w:pPr>
              <w:jc w:val="center"/>
            </w:pPr>
            <w:r w:rsidRPr="00516EE5">
              <w:t>новембар</w:t>
            </w:r>
          </w:p>
        </w:tc>
        <w:tc>
          <w:tcPr>
            <w:tcW w:w="3070" w:type="dxa"/>
          </w:tcPr>
          <w:p w14:paraId="2C21CF12" w14:textId="77777777" w:rsidR="002427E9" w:rsidRPr="00516EE5" w:rsidRDefault="002427E9" w:rsidP="00EA19B0">
            <w:pPr>
              <w:jc w:val="center"/>
            </w:pPr>
            <w:r w:rsidRPr="00516EE5">
              <w:t>Одељењске старешине, тим за сарадњу са родитељима</w:t>
            </w:r>
          </w:p>
        </w:tc>
      </w:tr>
      <w:tr w:rsidR="002427E9" w:rsidRPr="00516EE5" w14:paraId="1FCF0FFA" w14:textId="77777777">
        <w:tc>
          <w:tcPr>
            <w:tcW w:w="3070" w:type="dxa"/>
          </w:tcPr>
          <w:p w14:paraId="48E280B3" w14:textId="77777777" w:rsidR="002427E9" w:rsidRPr="00516EE5" w:rsidRDefault="002427E9" w:rsidP="00EA19B0">
            <w:pPr>
              <w:jc w:val="center"/>
            </w:pPr>
            <w:r w:rsidRPr="00516EE5">
              <w:t xml:space="preserve">Утврђивање подржавајућих фактора остваривања       </w:t>
            </w:r>
          </w:p>
          <w:p w14:paraId="34702872" w14:textId="77777777" w:rsidR="002427E9" w:rsidRPr="00516EE5" w:rsidRDefault="002427E9" w:rsidP="00EA19B0">
            <w:pPr>
              <w:jc w:val="center"/>
            </w:pPr>
            <w:r w:rsidRPr="00516EE5">
              <w:t>ШП</w:t>
            </w:r>
          </w:p>
        </w:tc>
        <w:tc>
          <w:tcPr>
            <w:tcW w:w="3070" w:type="dxa"/>
          </w:tcPr>
          <w:p w14:paraId="4DCC79F3" w14:textId="77777777" w:rsidR="002427E9" w:rsidRPr="00516EE5" w:rsidRDefault="002427E9" w:rsidP="00EA19B0">
            <w:pPr>
              <w:jc w:val="center"/>
            </w:pPr>
            <w:r w:rsidRPr="00516EE5">
              <w:t>децембар</w:t>
            </w:r>
          </w:p>
        </w:tc>
        <w:tc>
          <w:tcPr>
            <w:tcW w:w="3070" w:type="dxa"/>
          </w:tcPr>
          <w:p w14:paraId="386F45A1" w14:textId="77777777" w:rsidR="002427E9" w:rsidRPr="00516EE5" w:rsidRDefault="002427E9" w:rsidP="00EA19B0">
            <w:pPr>
              <w:jc w:val="center"/>
            </w:pPr>
            <w:r w:rsidRPr="00516EE5">
              <w:t>СА за развојно планирање,Педагошки колегијум</w:t>
            </w:r>
          </w:p>
        </w:tc>
      </w:tr>
      <w:tr w:rsidR="002427E9" w:rsidRPr="00516EE5" w14:paraId="6C3D15B5" w14:textId="77777777">
        <w:tc>
          <w:tcPr>
            <w:tcW w:w="3070" w:type="dxa"/>
          </w:tcPr>
          <w:p w14:paraId="65A49F2B" w14:textId="77777777" w:rsidR="002427E9" w:rsidRPr="00516EE5" w:rsidRDefault="002427E9" w:rsidP="00EA19B0">
            <w:pPr>
              <w:jc w:val="center"/>
            </w:pPr>
            <w:r w:rsidRPr="00516EE5">
              <w:t>Утврђивање ометајућих фактора и могућности њиховог превазилажења</w:t>
            </w:r>
          </w:p>
        </w:tc>
        <w:tc>
          <w:tcPr>
            <w:tcW w:w="3070" w:type="dxa"/>
          </w:tcPr>
          <w:p w14:paraId="777B1B0C" w14:textId="77777777" w:rsidR="002427E9" w:rsidRPr="00516EE5" w:rsidRDefault="002427E9" w:rsidP="00EA19B0">
            <w:pPr>
              <w:jc w:val="center"/>
            </w:pPr>
            <w:r w:rsidRPr="00516EE5">
              <w:t>фебруар</w:t>
            </w:r>
          </w:p>
        </w:tc>
        <w:tc>
          <w:tcPr>
            <w:tcW w:w="3070" w:type="dxa"/>
          </w:tcPr>
          <w:p w14:paraId="48C980D0" w14:textId="77777777" w:rsidR="002427E9" w:rsidRPr="00516EE5" w:rsidRDefault="002427E9" w:rsidP="00EA19B0">
            <w:pPr>
              <w:jc w:val="center"/>
            </w:pPr>
            <w:r w:rsidRPr="00516EE5">
              <w:t>СА за развојно планирање,Педагошки колегијум</w:t>
            </w:r>
          </w:p>
          <w:p w14:paraId="755F834D" w14:textId="77777777" w:rsidR="002427E9" w:rsidRPr="00516EE5" w:rsidRDefault="002427E9" w:rsidP="00EA19B0">
            <w:pPr>
              <w:jc w:val="center"/>
            </w:pPr>
          </w:p>
        </w:tc>
      </w:tr>
      <w:tr w:rsidR="002427E9" w:rsidRPr="00516EE5" w14:paraId="299D23D0" w14:textId="77777777">
        <w:tc>
          <w:tcPr>
            <w:tcW w:w="3070" w:type="dxa"/>
          </w:tcPr>
          <w:p w14:paraId="7E76C0F4" w14:textId="77777777" w:rsidR="002427E9" w:rsidRPr="00516EE5" w:rsidRDefault="002427E9" w:rsidP="00EA19B0">
            <w:pPr>
              <w:jc w:val="center"/>
            </w:pPr>
            <w:r w:rsidRPr="00516EE5">
              <w:t>Израда ШП за наредну годину</w:t>
            </w:r>
          </w:p>
        </w:tc>
        <w:tc>
          <w:tcPr>
            <w:tcW w:w="3070" w:type="dxa"/>
          </w:tcPr>
          <w:p w14:paraId="2CD548C1" w14:textId="77777777" w:rsidR="002427E9" w:rsidRPr="00516EE5" w:rsidRDefault="002427E9" w:rsidP="00EA19B0">
            <w:pPr>
              <w:jc w:val="center"/>
            </w:pPr>
            <w:r w:rsidRPr="00516EE5">
              <w:t>Мај,јуни</w:t>
            </w:r>
          </w:p>
          <w:p w14:paraId="0D54CE30" w14:textId="77777777" w:rsidR="002427E9" w:rsidRPr="00516EE5" w:rsidRDefault="002427E9" w:rsidP="00EA19B0">
            <w:pPr>
              <w:jc w:val="center"/>
            </w:pPr>
          </w:p>
        </w:tc>
        <w:tc>
          <w:tcPr>
            <w:tcW w:w="3070" w:type="dxa"/>
          </w:tcPr>
          <w:p w14:paraId="0976B226" w14:textId="77777777" w:rsidR="002427E9" w:rsidRPr="00516EE5" w:rsidRDefault="002427E9" w:rsidP="00EA19B0">
            <w:pPr>
              <w:jc w:val="center"/>
            </w:pPr>
            <w:r w:rsidRPr="00516EE5">
              <w:t>Стручна већа и активи</w:t>
            </w:r>
          </w:p>
        </w:tc>
      </w:tr>
    </w:tbl>
    <w:p w14:paraId="0C73AB65" w14:textId="77777777" w:rsidR="002427E9" w:rsidRDefault="002427E9" w:rsidP="00977330">
      <w:pPr>
        <w:tabs>
          <w:tab w:val="left" w:pos="3225"/>
        </w:tabs>
        <w:rPr>
          <w:lang w:val="sr-Cyrl-CS"/>
        </w:rPr>
      </w:pPr>
    </w:p>
    <w:p w14:paraId="4C830A72" w14:textId="77777777" w:rsidR="002427E9" w:rsidRPr="00CF152D" w:rsidRDefault="002427E9" w:rsidP="00E03B67">
      <w:pPr>
        <w:spacing w:after="120"/>
        <w:jc w:val="both"/>
        <w:rPr>
          <w:b/>
          <w:bCs/>
          <w:lang w:val="sr-Cyrl-CS"/>
        </w:rPr>
      </w:pPr>
      <w:r>
        <w:rPr>
          <w:b/>
          <w:bCs/>
          <w:lang w:val="sr-Cyrl-CS"/>
        </w:rPr>
        <w:t>6.</w:t>
      </w:r>
      <w:r w:rsidRPr="00CF152D">
        <w:rPr>
          <w:b/>
          <w:bCs/>
          <w:lang w:val="sr-Cyrl-CS"/>
        </w:rPr>
        <w:t>ПЛАН РАДА ТИМА ЗА ПРОФЕСИОНАЛНУ ОРЈЕНТАЦИЈУ</w:t>
      </w:r>
    </w:p>
    <w:p w14:paraId="5A349F90" w14:textId="77777777" w:rsidR="002427E9" w:rsidRPr="00172B7C" w:rsidRDefault="002427E9" w:rsidP="00E03B67">
      <w:pPr>
        <w:tabs>
          <w:tab w:val="left" w:pos="3899"/>
        </w:tabs>
        <w:rPr>
          <w:color w:val="000000"/>
          <w:lang w:val="sr-Cyrl-CS"/>
        </w:rPr>
      </w:pPr>
    </w:p>
    <w:tbl>
      <w:tblPr>
        <w:tblW w:w="9942"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440"/>
        <w:gridCol w:w="1080"/>
        <w:gridCol w:w="1620"/>
        <w:gridCol w:w="1816"/>
      </w:tblGrid>
      <w:tr w:rsidR="002427E9" w:rsidRPr="00172B7C" w14:paraId="483A6518" w14:textId="77777777">
        <w:trPr>
          <w:trHeight w:val="688"/>
          <w:jc w:val="center"/>
        </w:trPr>
        <w:tc>
          <w:tcPr>
            <w:tcW w:w="3986" w:type="dxa"/>
            <w:tcBorders>
              <w:top w:val="triple" w:sz="4" w:space="0" w:color="auto"/>
              <w:left w:val="double" w:sz="4" w:space="0" w:color="auto"/>
            </w:tcBorders>
            <w:shd w:val="clear" w:color="auto" w:fill="F2F2F2"/>
            <w:vAlign w:val="center"/>
          </w:tcPr>
          <w:p w14:paraId="2FDA4396" w14:textId="77777777" w:rsidR="002427E9" w:rsidRPr="00172B7C" w:rsidRDefault="002427E9" w:rsidP="00EA19B0">
            <w:pPr>
              <w:tabs>
                <w:tab w:val="left" w:pos="3899"/>
              </w:tabs>
              <w:rPr>
                <w:b/>
                <w:bCs/>
                <w:lang w:val="sr-Cyrl-CS"/>
              </w:rPr>
            </w:pPr>
            <w:r w:rsidRPr="00172B7C">
              <w:rPr>
                <w:b/>
                <w:bCs/>
                <w:lang w:val="sr-Cyrl-CS"/>
              </w:rPr>
              <w:t>Садржај активности</w:t>
            </w:r>
          </w:p>
        </w:tc>
        <w:tc>
          <w:tcPr>
            <w:tcW w:w="1440" w:type="dxa"/>
            <w:tcBorders>
              <w:top w:val="triple" w:sz="4" w:space="0" w:color="auto"/>
            </w:tcBorders>
            <w:shd w:val="clear" w:color="auto" w:fill="F2F2F2"/>
            <w:vAlign w:val="center"/>
          </w:tcPr>
          <w:p w14:paraId="635F9706" w14:textId="77777777" w:rsidR="002427E9" w:rsidRPr="00172B7C" w:rsidRDefault="002427E9" w:rsidP="00EA19B0">
            <w:pPr>
              <w:tabs>
                <w:tab w:val="left" w:pos="3899"/>
              </w:tabs>
              <w:rPr>
                <w:b/>
                <w:bCs/>
                <w:lang w:val="sr-Cyrl-CS"/>
              </w:rPr>
            </w:pPr>
            <w:r w:rsidRPr="00172B7C">
              <w:rPr>
                <w:b/>
                <w:bCs/>
                <w:lang w:val="sr-Cyrl-CS"/>
              </w:rPr>
              <w:t>Време рада</w:t>
            </w:r>
          </w:p>
        </w:tc>
        <w:tc>
          <w:tcPr>
            <w:tcW w:w="1080" w:type="dxa"/>
            <w:tcBorders>
              <w:top w:val="triple" w:sz="4" w:space="0" w:color="auto"/>
            </w:tcBorders>
            <w:shd w:val="clear" w:color="auto" w:fill="F2F2F2"/>
            <w:vAlign w:val="center"/>
          </w:tcPr>
          <w:p w14:paraId="6531B099" w14:textId="77777777" w:rsidR="002427E9" w:rsidRPr="00172B7C" w:rsidRDefault="002427E9" w:rsidP="00EA19B0">
            <w:pPr>
              <w:tabs>
                <w:tab w:val="left" w:pos="3899"/>
              </w:tabs>
              <w:rPr>
                <w:b/>
                <w:bCs/>
                <w:lang w:val="sr-Cyrl-CS"/>
              </w:rPr>
            </w:pPr>
            <w:r w:rsidRPr="00172B7C">
              <w:rPr>
                <w:b/>
                <w:bCs/>
                <w:lang w:val="sr-Cyrl-CS"/>
              </w:rPr>
              <w:t>Разр.</w:t>
            </w:r>
          </w:p>
        </w:tc>
        <w:tc>
          <w:tcPr>
            <w:tcW w:w="1620" w:type="dxa"/>
            <w:tcBorders>
              <w:top w:val="triple" w:sz="4" w:space="0" w:color="auto"/>
            </w:tcBorders>
            <w:shd w:val="clear" w:color="auto" w:fill="F2F2F2"/>
            <w:vAlign w:val="center"/>
          </w:tcPr>
          <w:p w14:paraId="3E50BB3E" w14:textId="77777777" w:rsidR="002427E9" w:rsidRPr="00172B7C" w:rsidRDefault="002427E9" w:rsidP="00EA19B0">
            <w:pPr>
              <w:tabs>
                <w:tab w:val="left" w:pos="3899"/>
              </w:tabs>
              <w:rPr>
                <w:b/>
                <w:bCs/>
                <w:lang w:val="sr-Cyrl-CS"/>
              </w:rPr>
            </w:pPr>
            <w:r w:rsidRPr="00172B7C">
              <w:rPr>
                <w:b/>
                <w:bCs/>
                <w:lang w:val="sr-Cyrl-CS"/>
              </w:rPr>
              <w:t>Облици и методе</w:t>
            </w:r>
          </w:p>
        </w:tc>
        <w:tc>
          <w:tcPr>
            <w:tcW w:w="1816" w:type="dxa"/>
            <w:tcBorders>
              <w:top w:val="triple" w:sz="4" w:space="0" w:color="auto"/>
              <w:right w:val="double" w:sz="4" w:space="0" w:color="auto"/>
            </w:tcBorders>
            <w:shd w:val="clear" w:color="auto" w:fill="F2F2F2"/>
            <w:vAlign w:val="center"/>
          </w:tcPr>
          <w:p w14:paraId="3A2C1550" w14:textId="77777777" w:rsidR="002427E9" w:rsidRPr="00172B7C" w:rsidRDefault="002427E9" w:rsidP="00EA19B0">
            <w:pPr>
              <w:tabs>
                <w:tab w:val="left" w:pos="3899"/>
              </w:tabs>
              <w:rPr>
                <w:b/>
                <w:bCs/>
                <w:lang w:val="sr-Cyrl-CS"/>
              </w:rPr>
            </w:pPr>
            <w:r w:rsidRPr="00172B7C">
              <w:rPr>
                <w:b/>
                <w:bCs/>
                <w:lang w:val="sr-Cyrl-CS"/>
              </w:rPr>
              <w:t>Извршиоци</w:t>
            </w:r>
          </w:p>
        </w:tc>
      </w:tr>
      <w:tr w:rsidR="002427E9" w:rsidRPr="00172B7C" w14:paraId="2B100378"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03452B0E" w14:textId="77777777" w:rsidR="002427E9" w:rsidRPr="00172B7C" w:rsidRDefault="002427E9" w:rsidP="00EA19B0">
            <w:pPr>
              <w:tabs>
                <w:tab w:val="left" w:pos="3899"/>
              </w:tabs>
              <w:rPr>
                <w:lang w:val="sr-Cyrl-CS"/>
              </w:rPr>
            </w:pPr>
            <w:r w:rsidRPr="00172B7C">
              <w:rPr>
                <w:lang w:val="sr-Cyrl-CS"/>
              </w:rPr>
              <w:t>Формирање комисије са ПО</w:t>
            </w:r>
          </w:p>
        </w:tc>
        <w:tc>
          <w:tcPr>
            <w:tcW w:w="1440" w:type="dxa"/>
            <w:tcBorders>
              <w:left w:val="single" w:sz="4" w:space="0" w:color="auto"/>
              <w:bottom w:val="single" w:sz="4" w:space="0" w:color="auto"/>
              <w:right w:val="single" w:sz="4" w:space="0" w:color="auto"/>
            </w:tcBorders>
            <w:vAlign w:val="center"/>
          </w:tcPr>
          <w:p w14:paraId="0F9169B1" w14:textId="77777777" w:rsidR="002427E9" w:rsidRPr="00172B7C" w:rsidRDefault="002427E9" w:rsidP="00EA19B0">
            <w:pPr>
              <w:tabs>
                <w:tab w:val="left" w:pos="3899"/>
              </w:tabs>
              <w:rPr>
                <w:lang w:val="sr-Cyrl-CS"/>
              </w:rPr>
            </w:pPr>
            <w:r w:rsidRPr="00172B7C">
              <w:rPr>
                <w:lang w:val="sr-Cyrl-CS"/>
              </w:rPr>
              <w:t>август</w:t>
            </w:r>
          </w:p>
        </w:tc>
        <w:tc>
          <w:tcPr>
            <w:tcW w:w="1080" w:type="dxa"/>
            <w:tcBorders>
              <w:left w:val="single" w:sz="4" w:space="0" w:color="auto"/>
              <w:bottom w:val="single" w:sz="4" w:space="0" w:color="auto"/>
              <w:right w:val="single" w:sz="4" w:space="0" w:color="auto"/>
            </w:tcBorders>
            <w:vAlign w:val="center"/>
          </w:tcPr>
          <w:p w14:paraId="58906838" w14:textId="77777777" w:rsidR="002427E9" w:rsidRPr="00172B7C" w:rsidRDefault="002427E9" w:rsidP="00EA19B0">
            <w:pPr>
              <w:tabs>
                <w:tab w:val="left" w:pos="3899"/>
              </w:tabs>
              <w:rPr>
                <w:lang w:val="sr-Cyrl-CS"/>
              </w:rPr>
            </w:pPr>
          </w:p>
        </w:tc>
        <w:tc>
          <w:tcPr>
            <w:tcW w:w="1620" w:type="dxa"/>
            <w:tcBorders>
              <w:left w:val="single" w:sz="4" w:space="0" w:color="auto"/>
              <w:bottom w:val="single" w:sz="4" w:space="0" w:color="auto"/>
              <w:right w:val="single" w:sz="4" w:space="0" w:color="auto"/>
            </w:tcBorders>
            <w:vAlign w:val="center"/>
          </w:tcPr>
          <w:p w14:paraId="36FB10AC" w14:textId="77777777" w:rsidR="002427E9" w:rsidRPr="00172B7C" w:rsidRDefault="002427E9" w:rsidP="00EA19B0">
            <w:pPr>
              <w:tabs>
                <w:tab w:val="left" w:pos="3899"/>
              </w:tabs>
              <w:rPr>
                <w:lang w:val="sr-Cyrl-CS"/>
              </w:rPr>
            </w:pPr>
          </w:p>
        </w:tc>
        <w:tc>
          <w:tcPr>
            <w:tcW w:w="1816" w:type="dxa"/>
            <w:tcBorders>
              <w:left w:val="single" w:sz="4" w:space="0" w:color="auto"/>
              <w:bottom w:val="single" w:sz="4" w:space="0" w:color="auto"/>
              <w:right w:val="double" w:sz="4" w:space="0" w:color="auto"/>
            </w:tcBorders>
            <w:vAlign w:val="center"/>
          </w:tcPr>
          <w:p w14:paraId="58BB78A4" w14:textId="77777777" w:rsidR="002427E9" w:rsidRPr="00172B7C" w:rsidRDefault="002427E9" w:rsidP="00EA19B0">
            <w:pPr>
              <w:tabs>
                <w:tab w:val="left" w:pos="3899"/>
              </w:tabs>
              <w:rPr>
                <w:lang w:val="sr-Cyrl-CS"/>
              </w:rPr>
            </w:pPr>
            <w:r w:rsidRPr="00172B7C">
              <w:rPr>
                <w:lang w:val="sr-Cyrl-CS"/>
              </w:rPr>
              <w:t>Директор, настав. веће</w:t>
            </w:r>
          </w:p>
        </w:tc>
      </w:tr>
      <w:tr w:rsidR="002427E9" w:rsidRPr="00172B7C" w14:paraId="7945FBAD"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2061EEE8" w14:textId="77777777" w:rsidR="002427E9" w:rsidRPr="00172B7C" w:rsidRDefault="002427E9" w:rsidP="00EA19B0">
            <w:pPr>
              <w:tabs>
                <w:tab w:val="left" w:pos="3899"/>
              </w:tabs>
              <w:rPr>
                <w:lang w:val="sr-Cyrl-CS"/>
              </w:rPr>
            </w:pPr>
            <w:r w:rsidRPr="00172B7C">
              <w:rPr>
                <w:lang w:val="sr-Cyrl-CS"/>
              </w:rPr>
              <w:t>Израда плана рада одељенског старешине и одабир тема ПО</w:t>
            </w:r>
          </w:p>
        </w:tc>
        <w:tc>
          <w:tcPr>
            <w:tcW w:w="1440" w:type="dxa"/>
            <w:tcBorders>
              <w:top w:val="single" w:sz="4" w:space="0" w:color="auto"/>
              <w:left w:val="single" w:sz="4" w:space="0" w:color="auto"/>
              <w:bottom w:val="single" w:sz="4" w:space="0" w:color="auto"/>
              <w:right w:val="single" w:sz="4" w:space="0" w:color="auto"/>
            </w:tcBorders>
            <w:vAlign w:val="center"/>
          </w:tcPr>
          <w:p w14:paraId="68170BBA" w14:textId="77777777" w:rsidR="002427E9" w:rsidRPr="00172B7C" w:rsidRDefault="002427E9" w:rsidP="00EA19B0">
            <w:pPr>
              <w:tabs>
                <w:tab w:val="left" w:pos="3899"/>
              </w:tabs>
              <w:rPr>
                <w:lang w:val="sr-Cyrl-CS"/>
              </w:rPr>
            </w:pPr>
            <w:r w:rsidRPr="00172B7C">
              <w:rPr>
                <w:lang w:val="sr-Cyrl-CS"/>
              </w:rPr>
              <w:t>август-септембар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5729C96B" w14:textId="77777777" w:rsidR="002427E9" w:rsidRPr="00172B7C" w:rsidRDefault="002427E9" w:rsidP="00EA19B0">
            <w:pPr>
              <w:tabs>
                <w:tab w:val="left" w:pos="3899"/>
              </w:tabs>
              <w:rPr>
                <w:lang w:val="sr-Cyrl-CS"/>
              </w:rPr>
            </w:pPr>
            <w:r w:rsidRPr="00172B7C">
              <w:rPr>
                <w:lang w:val="sr-Cyrl-CS"/>
              </w:rPr>
              <w:t>сви</w:t>
            </w:r>
          </w:p>
        </w:tc>
        <w:tc>
          <w:tcPr>
            <w:tcW w:w="1620" w:type="dxa"/>
            <w:tcBorders>
              <w:top w:val="single" w:sz="4" w:space="0" w:color="auto"/>
              <w:left w:val="single" w:sz="4" w:space="0" w:color="auto"/>
              <w:bottom w:val="single" w:sz="4" w:space="0" w:color="auto"/>
              <w:right w:val="single" w:sz="4" w:space="0" w:color="auto"/>
            </w:tcBorders>
            <w:vAlign w:val="center"/>
          </w:tcPr>
          <w:p w14:paraId="7920E875" w14:textId="77777777" w:rsidR="002427E9" w:rsidRPr="00172B7C" w:rsidRDefault="002427E9" w:rsidP="00EA19B0">
            <w:pPr>
              <w:tabs>
                <w:tab w:val="left" w:pos="3899"/>
              </w:tabs>
              <w:rPr>
                <w:lang w:val="sr-Cyrl-CS"/>
              </w:rPr>
            </w:pPr>
          </w:p>
        </w:tc>
        <w:tc>
          <w:tcPr>
            <w:tcW w:w="1816" w:type="dxa"/>
            <w:tcBorders>
              <w:top w:val="single" w:sz="4" w:space="0" w:color="auto"/>
              <w:left w:val="single" w:sz="4" w:space="0" w:color="auto"/>
              <w:bottom w:val="single" w:sz="4" w:space="0" w:color="auto"/>
              <w:right w:val="double" w:sz="4" w:space="0" w:color="auto"/>
            </w:tcBorders>
            <w:vAlign w:val="center"/>
          </w:tcPr>
          <w:p w14:paraId="7E82C17E" w14:textId="77777777" w:rsidR="002427E9" w:rsidRPr="00172B7C" w:rsidRDefault="002427E9" w:rsidP="00EA19B0">
            <w:pPr>
              <w:tabs>
                <w:tab w:val="left" w:pos="3899"/>
              </w:tabs>
              <w:rPr>
                <w:lang w:val="sr-Cyrl-CS"/>
              </w:rPr>
            </w:pPr>
            <w:r w:rsidRPr="00172B7C">
              <w:rPr>
                <w:lang w:val="sr-Cyrl-CS"/>
              </w:rPr>
              <w:t>Председници одељ. већа, Комисија за ПО</w:t>
            </w:r>
          </w:p>
        </w:tc>
      </w:tr>
      <w:tr w:rsidR="002427E9" w:rsidRPr="00172B7C" w14:paraId="3A2C2224"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0CD51443" w14:textId="77777777" w:rsidR="002427E9" w:rsidRPr="00172B7C" w:rsidRDefault="002427E9" w:rsidP="00EA19B0">
            <w:pPr>
              <w:tabs>
                <w:tab w:val="left" w:pos="3899"/>
              </w:tabs>
              <w:rPr>
                <w:lang w:val="sr-Cyrl-CS"/>
              </w:rPr>
            </w:pPr>
            <w:r w:rsidRPr="00172B7C">
              <w:rPr>
                <w:lang w:val="sr-Cyrl-CS"/>
              </w:rPr>
              <w:t>Усклађивање планова рада предметних наставника са планираним темама ПО</w:t>
            </w:r>
          </w:p>
        </w:tc>
        <w:tc>
          <w:tcPr>
            <w:tcW w:w="1440" w:type="dxa"/>
            <w:tcBorders>
              <w:top w:val="single" w:sz="4" w:space="0" w:color="auto"/>
              <w:left w:val="single" w:sz="4" w:space="0" w:color="auto"/>
              <w:bottom w:val="single" w:sz="4" w:space="0" w:color="auto"/>
              <w:right w:val="single" w:sz="4" w:space="0" w:color="auto"/>
            </w:tcBorders>
            <w:vAlign w:val="center"/>
          </w:tcPr>
          <w:p w14:paraId="6576FDEB" w14:textId="77777777" w:rsidR="002427E9" w:rsidRPr="00172B7C" w:rsidRDefault="002427E9" w:rsidP="00EA19B0">
            <w:pPr>
              <w:tabs>
                <w:tab w:val="left" w:pos="3899"/>
              </w:tabs>
              <w:rPr>
                <w:lang w:val="sr-Cyrl-CS"/>
              </w:rPr>
            </w:pPr>
            <w:r w:rsidRPr="00172B7C">
              <w:rPr>
                <w:lang w:val="sr-Cyrl-CS"/>
              </w:rPr>
              <w:t>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20F80753" w14:textId="77777777" w:rsidR="002427E9" w:rsidRPr="00172B7C" w:rsidRDefault="002427E9" w:rsidP="00EA19B0">
            <w:pPr>
              <w:tabs>
                <w:tab w:val="left" w:pos="3899"/>
              </w:tabs>
              <w:rPr>
                <w:lang w:val="sr-Cyrl-CS"/>
              </w:rPr>
            </w:pPr>
            <w:r w:rsidRPr="00172B7C">
              <w:rPr>
                <w:lang w:val="sr-Cyrl-CS"/>
              </w:rPr>
              <w:t>сви</w:t>
            </w:r>
          </w:p>
        </w:tc>
        <w:tc>
          <w:tcPr>
            <w:tcW w:w="1620" w:type="dxa"/>
            <w:tcBorders>
              <w:top w:val="single" w:sz="4" w:space="0" w:color="auto"/>
              <w:left w:val="single" w:sz="4" w:space="0" w:color="auto"/>
              <w:bottom w:val="single" w:sz="4" w:space="0" w:color="auto"/>
              <w:right w:val="single" w:sz="4" w:space="0" w:color="auto"/>
            </w:tcBorders>
            <w:vAlign w:val="center"/>
          </w:tcPr>
          <w:p w14:paraId="663DC4A8" w14:textId="77777777" w:rsidR="002427E9" w:rsidRPr="00172B7C" w:rsidRDefault="002427E9" w:rsidP="00EA19B0">
            <w:pPr>
              <w:tabs>
                <w:tab w:val="left" w:pos="3899"/>
              </w:tabs>
              <w:rPr>
                <w:lang w:val="sr-Cyrl-CS"/>
              </w:rPr>
            </w:pPr>
            <w:r w:rsidRPr="00172B7C">
              <w:rPr>
                <w:lang w:val="sr-Cyrl-CS"/>
              </w:rPr>
              <w:t>Наст. јединице погодне за тему ПО</w:t>
            </w:r>
          </w:p>
        </w:tc>
        <w:tc>
          <w:tcPr>
            <w:tcW w:w="1816" w:type="dxa"/>
            <w:tcBorders>
              <w:top w:val="single" w:sz="4" w:space="0" w:color="auto"/>
              <w:left w:val="single" w:sz="4" w:space="0" w:color="auto"/>
              <w:bottom w:val="single" w:sz="4" w:space="0" w:color="auto"/>
              <w:right w:val="double" w:sz="4" w:space="0" w:color="auto"/>
            </w:tcBorders>
            <w:vAlign w:val="center"/>
          </w:tcPr>
          <w:p w14:paraId="6AAE4223" w14:textId="77777777" w:rsidR="002427E9" w:rsidRPr="00172B7C" w:rsidRDefault="002427E9" w:rsidP="00EA19B0">
            <w:pPr>
              <w:tabs>
                <w:tab w:val="left" w:pos="3899"/>
              </w:tabs>
              <w:rPr>
                <w:lang w:val="sr-Cyrl-CS"/>
              </w:rPr>
            </w:pPr>
            <w:r w:rsidRPr="00172B7C">
              <w:rPr>
                <w:lang w:val="sr-Cyrl-CS"/>
              </w:rPr>
              <w:t>председници одељ. већа, комисија за ПО</w:t>
            </w:r>
          </w:p>
        </w:tc>
      </w:tr>
      <w:tr w:rsidR="002427E9" w:rsidRPr="00172B7C" w14:paraId="75D6583D" w14:textId="77777777">
        <w:trPr>
          <w:cantSplit/>
          <w:trHeight w:val="780"/>
          <w:jc w:val="center"/>
        </w:trPr>
        <w:tc>
          <w:tcPr>
            <w:tcW w:w="3986" w:type="dxa"/>
            <w:tcBorders>
              <w:top w:val="single" w:sz="4" w:space="0" w:color="auto"/>
              <w:left w:val="double" w:sz="4" w:space="0" w:color="auto"/>
              <w:bottom w:val="single" w:sz="4" w:space="0" w:color="auto"/>
              <w:right w:val="single" w:sz="4" w:space="0" w:color="auto"/>
            </w:tcBorders>
            <w:vAlign w:val="center"/>
          </w:tcPr>
          <w:p w14:paraId="4A26885C" w14:textId="77777777" w:rsidR="002427E9" w:rsidRPr="00172B7C" w:rsidRDefault="002427E9" w:rsidP="00EA19B0">
            <w:pPr>
              <w:tabs>
                <w:tab w:val="left" w:pos="3899"/>
              </w:tabs>
              <w:rPr>
                <w:lang w:val="sr-Cyrl-CS"/>
              </w:rPr>
            </w:pPr>
            <w:r w:rsidRPr="00172B7C">
              <w:rPr>
                <w:lang w:val="sr-Cyrl-CS"/>
              </w:rPr>
              <w:t xml:space="preserve">Саветодавни рад и информације о занимању у оквиру разл. предмета </w:t>
            </w:r>
          </w:p>
        </w:tc>
        <w:tc>
          <w:tcPr>
            <w:tcW w:w="1440" w:type="dxa"/>
            <w:tcBorders>
              <w:top w:val="single" w:sz="4" w:space="0" w:color="auto"/>
              <w:left w:val="single" w:sz="4" w:space="0" w:color="auto"/>
              <w:bottom w:val="single" w:sz="4" w:space="0" w:color="auto"/>
              <w:right w:val="single" w:sz="4" w:space="0" w:color="auto"/>
            </w:tcBorders>
            <w:vAlign w:val="center"/>
          </w:tcPr>
          <w:p w14:paraId="4349FDA0"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0893B28D" w14:textId="77777777" w:rsidR="002427E9" w:rsidRPr="00172B7C" w:rsidRDefault="002427E9" w:rsidP="00EA19B0">
            <w:pPr>
              <w:tabs>
                <w:tab w:val="left" w:pos="3899"/>
              </w:tabs>
              <w:rPr>
                <w:lang w:val="sr-Cyrl-CS"/>
              </w:rPr>
            </w:pPr>
            <w:r w:rsidRPr="00172B7C">
              <w:rPr>
                <w:lang w:val="sr-Cyrl-CS"/>
              </w:rPr>
              <w:t>сви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25359361" w14:textId="77777777" w:rsidR="002427E9" w:rsidRPr="00172B7C" w:rsidRDefault="002427E9" w:rsidP="00EA19B0">
            <w:pPr>
              <w:tabs>
                <w:tab w:val="left" w:pos="3899"/>
              </w:tabs>
              <w:rPr>
                <w:lang w:val="sr-Cyrl-CS"/>
              </w:rPr>
            </w:pPr>
            <w:r w:rsidRPr="00172B7C">
              <w:rPr>
                <w:lang w:val="sr-Cyrl-CS"/>
              </w:rPr>
              <w:t>Редовна и додатна настава,</w:t>
            </w:r>
          </w:p>
        </w:tc>
        <w:tc>
          <w:tcPr>
            <w:tcW w:w="1816" w:type="dxa"/>
            <w:tcBorders>
              <w:top w:val="single" w:sz="4" w:space="0" w:color="auto"/>
              <w:left w:val="single" w:sz="4" w:space="0" w:color="auto"/>
              <w:bottom w:val="single" w:sz="4" w:space="0" w:color="auto"/>
              <w:right w:val="double" w:sz="4" w:space="0" w:color="auto"/>
            </w:tcBorders>
            <w:vAlign w:val="center"/>
          </w:tcPr>
          <w:p w14:paraId="1363C702" w14:textId="77777777" w:rsidR="002427E9" w:rsidRPr="00172B7C" w:rsidRDefault="002427E9" w:rsidP="00EA19B0">
            <w:pPr>
              <w:tabs>
                <w:tab w:val="left" w:pos="3899"/>
              </w:tabs>
              <w:rPr>
                <w:lang w:val="sr-Cyrl-CS"/>
              </w:rPr>
            </w:pPr>
            <w:r w:rsidRPr="00172B7C">
              <w:rPr>
                <w:lang w:val="sr-Cyrl-CS"/>
              </w:rPr>
              <w:t>Одељ. стареш., предм.наставници</w:t>
            </w:r>
          </w:p>
        </w:tc>
      </w:tr>
      <w:tr w:rsidR="002427E9" w:rsidRPr="00172B7C" w14:paraId="74F93B32"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3B04050F" w14:textId="77777777" w:rsidR="002427E9" w:rsidRPr="00172B7C" w:rsidRDefault="002427E9" w:rsidP="00EA19B0">
            <w:pPr>
              <w:tabs>
                <w:tab w:val="left" w:pos="3899"/>
              </w:tabs>
              <w:rPr>
                <w:lang w:val="sr-Cyrl-CS"/>
              </w:rPr>
            </w:pPr>
            <w:r w:rsidRPr="00172B7C">
              <w:rPr>
                <w:lang w:val="sr-Cyrl-CS"/>
              </w:rPr>
              <w:t>Ученици са сметњама у развоју и њихово проф. усмеравање</w:t>
            </w:r>
          </w:p>
        </w:tc>
        <w:tc>
          <w:tcPr>
            <w:tcW w:w="1440" w:type="dxa"/>
            <w:tcBorders>
              <w:top w:val="single" w:sz="4" w:space="0" w:color="auto"/>
              <w:left w:val="single" w:sz="4" w:space="0" w:color="auto"/>
              <w:bottom w:val="single" w:sz="4" w:space="0" w:color="auto"/>
              <w:right w:val="single" w:sz="4" w:space="0" w:color="auto"/>
            </w:tcBorders>
            <w:vAlign w:val="center"/>
          </w:tcPr>
          <w:p w14:paraId="2442F5AE" w14:textId="77777777" w:rsidR="002427E9" w:rsidRPr="00172B7C" w:rsidRDefault="002427E9" w:rsidP="00EA19B0">
            <w:pPr>
              <w:tabs>
                <w:tab w:val="left" w:pos="3899"/>
              </w:tabs>
              <w:rPr>
                <w:lang w:val="sr-Cyrl-CS"/>
              </w:rPr>
            </w:pPr>
            <w:r w:rsidRPr="00172B7C">
              <w:rPr>
                <w:lang w:val="sr-Cyrl-CS"/>
              </w:rPr>
              <w:t>септембар - октобар</w:t>
            </w:r>
          </w:p>
        </w:tc>
        <w:tc>
          <w:tcPr>
            <w:tcW w:w="1080" w:type="dxa"/>
            <w:tcBorders>
              <w:top w:val="single" w:sz="4" w:space="0" w:color="auto"/>
              <w:left w:val="single" w:sz="4" w:space="0" w:color="auto"/>
              <w:bottom w:val="single" w:sz="4" w:space="0" w:color="auto"/>
              <w:right w:val="single" w:sz="4" w:space="0" w:color="auto"/>
            </w:tcBorders>
            <w:vAlign w:val="center"/>
          </w:tcPr>
          <w:p w14:paraId="37D7D6E6" w14:textId="77777777"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6E5C025B" w14:textId="77777777" w:rsidR="002427E9" w:rsidRPr="00172B7C" w:rsidRDefault="002427E9" w:rsidP="00EA19B0">
            <w:pPr>
              <w:tabs>
                <w:tab w:val="left" w:pos="3899"/>
              </w:tabs>
              <w:rPr>
                <w:lang w:val="sr-Cyrl-CS"/>
              </w:rPr>
            </w:pPr>
            <w:r w:rsidRPr="00172B7C">
              <w:rPr>
                <w:lang w:val="sr-Cyrl-CS"/>
              </w:rPr>
              <w:t>Индивид. контакт, разговор</w:t>
            </w:r>
          </w:p>
        </w:tc>
        <w:tc>
          <w:tcPr>
            <w:tcW w:w="1816" w:type="dxa"/>
            <w:tcBorders>
              <w:top w:val="single" w:sz="4" w:space="0" w:color="auto"/>
              <w:left w:val="single" w:sz="4" w:space="0" w:color="auto"/>
              <w:bottom w:val="single" w:sz="4" w:space="0" w:color="auto"/>
              <w:right w:val="double" w:sz="4" w:space="0" w:color="auto"/>
            </w:tcBorders>
            <w:vAlign w:val="center"/>
          </w:tcPr>
          <w:p w14:paraId="5AD33DDD" w14:textId="77777777" w:rsidR="002427E9" w:rsidRPr="00172B7C" w:rsidRDefault="002427E9" w:rsidP="00EA19B0">
            <w:pPr>
              <w:tabs>
                <w:tab w:val="left" w:pos="3899"/>
              </w:tabs>
              <w:rPr>
                <w:lang w:val="sr-Cyrl-CS"/>
              </w:rPr>
            </w:pPr>
            <w:r w:rsidRPr="00172B7C">
              <w:rPr>
                <w:lang w:val="sr-Cyrl-CS"/>
              </w:rPr>
              <w:t>Одељенски старешина и ППС</w:t>
            </w:r>
          </w:p>
        </w:tc>
      </w:tr>
      <w:tr w:rsidR="002427E9" w:rsidRPr="00172B7C" w14:paraId="162828DD" w14:textId="77777777">
        <w:trPr>
          <w:cantSplit/>
          <w:trHeight w:val="582"/>
          <w:jc w:val="center"/>
        </w:trPr>
        <w:tc>
          <w:tcPr>
            <w:tcW w:w="3986" w:type="dxa"/>
            <w:tcBorders>
              <w:top w:val="single" w:sz="4" w:space="0" w:color="auto"/>
              <w:left w:val="double" w:sz="4" w:space="0" w:color="auto"/>
              <w:bottom w:val="single" w:sz="4" w:space="0" w:color="auto"/>
              <w:right w:val="single" w:sz="4" w:space="0" w:color="auto"/>
            </w:tcBorders>
            <w:vAlign w:val="center"/>
          </w:tcPr>
          <w:p w14:paraId="1860ED4B" w14:textId="77777777" w:rsidR="002427E9" w:rsidRPr="00172B7C" w:rsidRDefault="002427E9" w:rsidP="00EA19B0">
            <w:pPr>
              <w:tabs>
                <w:tab w:val="left" w:pos="3899"/>
              </w:tabs>
              <w:rPr>
                <w:lang w:val="sr-Cyrl-CS"/>
              </w:rPr>
            </w:pPr>
            <w:r w:rsidRPr="00172B7C">
              <w:rPr>
                <w:lang w:val="sr-Cyrl-CS"/>
              </w:rPr>
              <w:t>Радне обавезе ученика у породици (обрадити тему  „Радне навике“)</w:t>
            </w:r>
          </w:p>
        </w:tc>
        <w:tc>
          <w:tcPr>
            <w:tcW w:w="1440" w:type="dxa"/>
            <w:tcBorders>
              <w:top w:val="single" w:sz="4" w:space="0" w:color="auto"/>
              <w:left w:val="single" w:sz="4" w:space="0" w:color="auto"/>
              <w:bottom w:val="single" w:sz="4" w:space="0" w:color="auto"/>
              <w:right w:val="single" w:sz="4" w:space="0" w:color="auto"/>
            </w:tcBorders>
            <w:vAlign w:val="center"/>
          </w:tcPr>
          <w:p w14:paraId="597C2119"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0A0EA788" w14:textId="77777777" w:rsidR="002427E9" w:rsidRPr="00172B7C" w:rsidRDefault="002427E9" w:rsidP="00EA19B0">
            <w:pPr>
              <w:tabs>
                <w:tab w:val="left" w:pos="3899"/>
              </w:tabs>
              <w:rPr>
                <w:lang w:val="sr-Cyrl-CS"/>
              </w:rPr>
            </w:pPr>
            <w:r w:rsidRPr="00172B7C">
              <w:rPr>
                <w:lang w:val="sr-Cyrl-CS"/>
              </w:rPr>
              <w:t>нижи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6F3DD203" w14:textId="77777777" w:rsidR="002427E9" w:rsidRPr="00172B7C" w:rsidRDefault="002427E9" w:rsidP="00EA19B0">
            <w:pPr>
              <w:tabs>
                <w:tab w:val="left" w:pos="3899"/>
              </w:tabs>
              <w:rPr>
                <w:lang w:val="sr-Cyrl-CS"/>
              </w:rPr>
            </w:pPr>
            <w:r w:rsidRPr="00172B7C">
              <w:rPr>
                <w:lang w:val="sr-Cyrl-CS"/>
              </w:rPr>
              <w:t>Дискусија, ЧОС и ЧОЗ</w:t>
            </w:r>
          </w:p>
        </w:tc>
        <w:tc>
          <w:tcPr>
            <w:tcW w:w="1816" w:type="dxa"/>
            <w:tcBorders>
              <w:top w:val="single" w:sz="4" w:space="0" w:color="auto"/>
              <w:left w:val="single" w:sz="4" w:space="0" w:color="auto"/>
              <w:bottom w:val="single" w:sz="4" w:space="0" w:color="auto"/>
              <w:right w:val="double" w:sz="4" w:space="0" w:color="auto"/>
            </w:tcBorders>
            <w:vAlign w:val="center"/>
          </w:tcPr>
          <w:p w14:paraId="31AEB37A" w14:textId="77777777" w:rsidR="002427E9" w:rsidRPr="00172B7C" w:rsidRDefault="002427E9" w:rsidP="00EA19B0">
            <w:pPr>
              <w:tabs>
                <w:tab w:val="left" w:pos="3899"/>
              </w:tabs>
              <w:rPr>
                <w:lang w:val="sr-Cyrl-CS"/>
              </w:rPr>
            </w:pPr>
            <w:r w:rsidRPr="00172B7C">
              <w:rPr>
                <w:lang w:val="sr-Cyrl-CS"/>
              </w:rPr>
              <w:t>Одељ. старешне</w:t>
            </w:r>
          </w:p>
        </w:tc>
      </w:tr>
      <w:tr w:rsidR="002427E9" w:rsidRPr="00172B7C" w14:paraId="192D3C81"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1DB45C16" w14:textId="77777777" w:rsidR="002427E9" w:rsidRPr="00172B7C" w:rsidRDefault="002427E9" w:rsidP="00EA19B0">
            <w:pPr>
              <w:tabs>
                <w:tab w:val="left" w:pos="3899"/>
              </w:tabs>
              <w:rPr>
                <w:lang w:val="sr-Cyrl-CS"/>
              </w:rPr>
            </w:pPr>
            <w:r w:rsidRPr="00172B7C">
              <w:rPr>
                <w:lang w:val="sr-Cyrl-CS"/>
              </w:rPr>
              <w:t>Развијање упорности,одговорности, уредности,  прецизности тема: “Како организујем своје учење?“</w:t>
            </w:r>
          </w:p>
        </w:tc>
        <w:tc>
          <w:tcPr>
            <w:tcW w:w="1440" w:type="dxa"/>
            <w:tcBorders>
              <w:top w:val="single" w:sz="4" w:space="0" w:color="auto"/>
              <w:left w:val="single" w:sz="4" w:space="0" w:color="auto"/>
              <w:bottom w:val="single" w:sz="4" w:space="0" w:color="auto"/>
              <w:right w:val="single" w:sz="4" w:space="0" w:color="auto"/>
            </w:tcBorders>
            <w:vAlign w:val="center"/>
          </w:tcPr>
          <w:p w14:paraId="2B3D7B81" w14:textId="77777777" w:rsidR="002427E9" w:rsidRPr="00172B7C" w:rsidRDefault="002427E9" w:rsidP="00EA19B0">
            <w:pPr>
              <w:tabs>
                <w:tab w:val="left" w:pos="3899"/>
              </w:tabs>
              <w:rPr>
                <w:lang w:val="sr-Cyrl-CS"/>
              </w:rPr>
            </w:pPr>
            <w:r w:rsidRPr="00172B7C">
              <w:rPr>
                <w:lang w:val="sr-Cyrl-CS"/>
              </w:rPr>
              <w:t>септембар</w:t>
            </w:r>
          </w:p>
        </w:tc>
        <w:tc>
          <w:tcPr>
            <w:tcW w:w="1080" w:type="dxa"/>
            <w:tcBorders>
              <w:top w:val="single" w:sz="4" w:space="0" w:color="auto"/>
              <w:left w:val="single" w:sz="4" w:space="0" w:color="auto"/>
              <w:bottom w:val="single" w:sz="4" w:space="0" w:color="auto"/>
              <w:right w:val="single" w:sz="4" w:space="0" w:color="auto"/>
            </w:tcBorders>
            <w:vAlign w:val="center"/>
          </w:tcPr>
          <w:p w14:paraId="70B7D096" w14:textId="77777777" w:rsidR="002427E9" w:rsidRPr="00172B7C" w:rsidRDefault="002427E9" w:rsidP="00EA19B0">
            <w:pPr>
              <w:tabs>
                <w:tab w:val="left" w:pos="3899"/>
              </w:tabs>
              <w:rPr>
                <w:lang w:val="sr-Cyrl-CS"/>
              </w:rPr>
            </w:pPr>
            <w:r w:rsidRPr="00172B7C">
              <w:rPr>
                <w:lang w:val="sr-Cyrl-CS"/>
              </w:rPr>
              <w:t>виши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56CA0AB2" w14:textId="77777777" w:rsidR="002427E9" w:rsidRPr="00172B7C" w:rsidRDefault="002427E9" w:rsidP="00EA19B0">
            <w:pPr>
              <w:tabs>
                <w:tab w:val="left" w:pos="3899"/>
              </w:tabs>
              <w:rPr>
                <w:lang w:val="sr-Cyrl-CS"/>
              </w:rPr>
            </w:pPr>
            <w:r w:rsidRPr="00172B7C">
              <w:rPr>
                <w:lang w:val="sr-Cyrl-CS"/>
              </w:rPr>
              <w:t>Дискусија</w:t>
            </w:r>
          </w:p>
        </w:tc>
        <w:tc>
          <w:tcPr>
            <w:tcW w:w="1816" w:type="dxa"/>
            <w:tcBorders>
              <w:top w:val="single" w:sz="4" w:space="0" w:color="auto"/>
              <w:left w:val="single" w:sz="4" w:space="0" w:color="auto"/>
              <w:bottom w:val="single" w:sz="4" w:space="0" w:color="auto"/>
              <w:right w:val="double" w:sz="4" w:space="0" w:color="auto"/>
            </w:tcBorders>
            <w:vAlign w:val="center"/>
          </w:tcPr>
          <w:p w14:paraId="2009206A" w14:textId="77777777" w:rsidR="002427E9" w:rsidRPr="00172B7C" w:rsidRDefault="002427E9" w:rsidP="00EA19B0">
            <w:pPr>
              <w:tabs>
                <w:tab w:val="left" w:pos="3899"/>
              </w:tabs>
              <w:rPr>
                <w:lang w:val="sr-Cyrl-CS"/>
              </w:rPr>
            </w:pPr>
            <w:r w:rsidRPr="00172B7C">
              <w:rPr>
                <w:lang w:val="sr-Cyrl-CS"/>
              </w:rPr>
              <w:t>Одељ. старешне</w:t>
            </w:r>
          </w:p>
        </w:tc>
      </w:tr>
      <w:tr w:rsidR="002427E9" w:rsidRPr="00172B7C" w14:paraId="0D135B5F"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776EAF7" w14:textId="77777777" w:rsidR="002427E9" w:rsidRPr="00172B7C" w:rsidRDefault="002427E9" w:rsidP="00EA19B0">
            <w:pPr>
              <w:tabs>
                <w:tab w:val="left" w:pos="3899"/>
              </w:tabs>
              <w:rPr>
                <w:lang w:val="sr-Cyrl-CS"/>
              </w:rPr>
            </w:pPr>
            <w:r w:rsidRPr="00172B7C">
              <w:rPr>
                <w:lang w:val="sr-Cyrl-CS"/>
              </w:rPr>
              <w:t>Оспособљавање ученика, планирање рада и организација учења (Технике успешног учења)</w:t>
            </w:r>
          </w:p>
        </w:tc>
        <w:tc>
          <w:tcPr>
            <w:tcW w:w="1440" w:type="dxa"/>
            <w:tcBorders>
              <w:top w:val="single" w:sz="4" w:space="0" w:color="auto"/>
              <w:left w:val="single" w:sz="4" w:space="0" w:color="auto"/>
              <w:bottom w:val="single" w:sz="4" w:space="0" w:color="auto"/>
              <w:right w:val="single" w:sz="4" w:space="0" w:color="auto"/>
            </w:tcBorders>
            <w:vAlign w:val="center"/>
          </w:tcPr>
          <w:p w14:paraId="2820F839"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13DF6B2A" w14:textId="77777777" w:rsidR="002427E9" w:rsidRPr="00172B7C" w:rsidRDefault="002427E9" w:rsidP="00EA19B0">
            <w:pPr>
              <w:tabs>
                <w:tab w:val="left" w:pos="3899"/>
              </w:tabs>
              <w:rPr>
                <w:lang w:val="sr-Cyrl-CS"/>
              </w:rPr>
            </w:pPr>
            <w:r w:rsidRPr="00172B7C">
              <w:rPr>
                <w:lang w:val="sr-Cyrl-CS"/>
              </w:rPr>
              <w:t xml:space="preserve">сви разр. </w:t>
            </w:r>
          </w:p>
        </w:tc>
        <w:tc>
          <w:tcPr>
            <w:tcW w:w="1620" w:type="dxa"/>
            <w:tcBorders>
              <w:top w:val="single" w:sz="4" w:space="0" w:color="auto"/>
              <w:left w:val="single" w:sz="4" w:space="0" w:color="auto"/>
              <w:bottom w:val="single" w:sz="4" w:space="0" w:color="auto"/>
              <w:right w:val="single" w:sz="4" w:space="0" w:color="auto"/>
            </w:tcBorders>
            <w:vAlign w:val="center"/>
          </w:tcPr>
          <w:p w14:paraId="7D1EF688" w14:textId="77777777" w:rsidR="002427E9" w:rsidRPr="00172B7C" w:rsidRDefault="002427E9" w:rsidP="00EA19B0">
            <w:pPr>
              <w:tabs>
                <w:tab w:val="left" w:pos="3899"/>
              </w:tabs>
              <w:rPr>
                <w:lang w:val="sr-Cyrl-CS"/>
              </w:rPr>
            </w:pPr>
            <w:r w:rsidRPr="00172B7C">
              <w:rPr>
                <w:lang w:val="sr-Cyrl-CS"/>
              </w:rPr>
              <w:t>радионице</w:t>
            </w:r>
          </w:p>
        </w:tc>
        <w:tc>
          <w:tcPr>
            <w:tcW w:w="1816" w:type="dxa"/>
            <w:tcBorders>
              <w:top w:val="single" w:sz="4" w:space="0" w:color="auto"/>
              <w:left w:val="single" w:sz="4" w:space="0" w:color="auto"/>
              <w:bottom w:val="single" w:sz="4" w:space="0" w:color="auto"/>
              <w:right w:val="double" w:sz="4" w:space="0" w:color="auto"/>
            </w:tcBorders>
            <w:vAlign w:val="center"/>
          </w:tcPr>
          <w:p w14:paraId="27E4BC2A"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7F1B96C3" w14:textId="77777777">
        <w:trPr>
          <w:cantSplit/>
          <w:trHeight w:val="825"/>
          <w:jc w:val="center"/>
        </w:trPr>
        <w:tc>
          <w:tcPr>
            <w:tcW w:w="3986" w:type="dxa"/>
            <w:tcBorders>
              <w:top w:val="single" w:sz="4" w:space="0" w:color="auto"/>
              <w:left w:val="double" w:sz="4" w:space="0" w:color="auto"/>
              <w:bottom w:val="single" w:sz="4" w:space="0" w:color="auto"/>
              <w:right w:val="single" w:sz="4" w:space="0" w:color="auto"/>
            </w:tcBorders>
            <w:vAlign w:val="center"/>
          </w:tcPr>
          <w:p w14:paraId="3AA50342" w14:textId="77777777" w:rsidR="002427E9" w:rsidRPr="00172B7C" w:rsidRDefault="002427E9" w:rsidP="00EA19B0">
            <w:pPr>
              <w:tabs>
                <w:tab w:val="left" w:pos="3899"/>
              </w:tabs>
              <w:rPr>
                <w:lang w:val="sr-Cyrl-CS"/>
              </w:rPr>
            </w:pPr>
            <w:r w:rsidRPr="00172B7C">
              <w:rPr>
                <w:lang w:val="sr-Cyrl-CS"/>
              </w:rPr>
              <w:t xml:space="preserve">Стицање знања о врстама занимања (кроз такмичење, игру, имитацију послова одраслих и сл.) </w:t>
            </w:r>
          </w:p>
        </w:tc>
        <w:tc>
          <w:tcPr>
            <w:tcW w:w="1440" w:type="dxa"/>
            <w:tcBorders>
              <w:top w:val="single" w:sz="4" w:space="0" w:color="auto"/>
              <w:left w:val="single" w:sz="4" w:space="0" w:color="auto"/>
              <w:bottom w:val="single" w:sz="4" w:space="0" w:color="auto"/>
              <w:right w:val="single" w:sz="4" w:space="0" w:color="auto"/>
            </w:tcBorders>
            <w:vAlign w:val="center"/>
          </w:tcPr>
          <w:p w14:paraId="677ADA35"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6F121E49" w14:textId="77777777" w:rsidR="002427E9" w:rsidRPr="00172B7C" w:rsidRDefault="002427E9" w:rsidP="00EA19B0">
            <w:pPr>
              <w:tabs>
                <w:tab w:val="left" w:pos="3899"/>
              </w:tabs>
              <w:rPr>
                <w:lang w:val="sr-Cyrl-CS"/>
              </w:rPr>
            </w:pPr>
            <w:r w:rsidRPr="00172B7C">
              <w:rPr>
                <w:lang w:val="sr-Cyrl-CS"/>
              </w:rPr>
              <w:t>нижи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2520BA1A" w14:textId="77777777" w:rsidR="002427E9" w:rsidRPr="00172B7C" w:rsidRDefault="002427E9" w:rsidP="00EA19B0">
            <w:pPr>
              <w:tabs>
                <w:tab w:val="left" w:pos="3899"/>
              </w:tabs>
              <w:rPr>
                <w:lang w:val="sr-Cyrl-CS"/>
              </w:rPr>
            </w:pPr>
            <w:r w:rsidRPr="00172B7C">
              <w:rPr>
                <w:lang w:val="sr-Cyrl-CS"/>
              </w:rPr>
              <w:t>Слободне активности</w:t>
            </w:r>
          </w:p>
        </w:tc>
        <w:tc>
          <w:tcPr>
            <w:tcW w:w="1816" w:type="dxa"/>
            <w:tcBorders>
              <w:top w:val="single" w:sz="4" w:space="0" w:color="auto"/>
              <w:left w:val="single" w:sz="4" w:space="0" w:color="auto"/>
              <w:bottom w:val="single" w:sz="4" w:space="0" w:color="auto"/>
              <w:right w:val="double" w:sz="4" w:space="0" w:color="auto"/>
            </w:tcBorders>
            <w:vAlign w:val="center"/>
          </w:tcPr>
          <w:p w14:paraId="73903A5A" w14:textId="77777777" w:rsidR="002427E9" w:rsidRPr="00172B7C" w:rsidRDefault="002427E9" w:rsidP="00EA19B0">
            <w:pPr>
              <w:tabs>
                <w:tab w:val="left" w:pos="3899"/>
              </w:tabs>
              <w:rPr>
                <w:lang w:val="sr-Cyrl-CS"/>
              </w:rPr>
            </w:pPr>
            <w:r w:rsidRPr="00172B7C">
              <w:rPr>
                <w:lang w:val="sr-Cyrl-CS"/>
              </w:rPr>
              <w:t>Одељенски старешина</w:t>
            </w:r>
          </w:p>
        </w:tc>
      </w:tr>
      <w:tr w:rsidR="002427E9" w:rsidRPr="00172B7C" w14:paraId="0140844D" w14:textId="77777777">
        <w:trPr>
          <w:cantSplit/>
          <w:trHeight w:val="851"/>
          <w:jc w:val="center"/>
        </w:trPr>
        <w:tc>
          <w:tcPr>
            <w:tcW w:w="3986" w:type="dxa"/>
            <w:tcBorders>
              <w:top w:val="single" w:sz="4" w:space="0" w:color="auto"/>
              <w:left w:val="double" w:sz="4" w:space="0" w:color="auto"/>
              <w:bottom w:val="single" w:sz="4" w:space="0" w:color="auto"/>
              <w:right w:val="single" w:sz="4" w:space="0" w:color="auto"/>
            </w:tcBorders>
            <w:vAlign w:val="center"/>
          </w:tcPr>
          <w:p w14:paraId="6073B1A5" w14:textId="77777777" w:rsidR="002427E9" w:rsidRPr="00172B7C" w:rsidRDefault="002427E9" w:rsidP="00EA19B0">
            <w:pPr>
              <w:tabs>
                <w:tab w:val="left" w:pos="3899"/>
              </w:tabs>
              <w:rPr>
                <w:lang w:val="sr-Cyrl-CS"/>
              </w:rPr>
            </w:pPr>
            <w:r w:rsidRPr="00172B7C">
              <w:rPr>
                <w:lang w:val="sr-Cyrl-CS"/>
              </w:rPr>
              <w:t>Ангажовати ученике на изради литерарних и ликовних радова на тему: „Једног дана ја ћу бити...“</w:t>
            </w:r>
          </w:p>
        </w:tc>
        <w:tc>
          <w:tcPr>
            <w:tcW w:w="1440" w:type="dxa"/>
            <w:tcBorders>
              <w:top w:val="single" w:sz="4" w:space="0" w:color="auto"/>
              <w:left w:val="single" w:sz="4" w:space="0" w:color="auto"/>
              <w:bottom w:val="single" w:sz="4" w:space="0" w:color="auto"/>
              <w:right w:val="single" w:sz="4" w:space="0" w:color="auto"/>
            </w:tcBorders>
            <w:vAlign w:val="center"/>
          </w:tcPr>
          <w:p w14:paraId="5172FC0E"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433C7B41" w14:textId="77777777"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0251421C" w14:textId="77777777" w:rsidR="002427E9" w:rsidRPr="00172B7C" w:rsidRDefault="002427E9" w:rsidP="00EA19B0">
            <w:pPr>
              <w:tabs>
                <w:tab w:val="left" w:pos="3899"/>
              </w:tabs>
              <w:rPr>
                <w:lang w:val="sr-Cyrl-CS"/>
              </w:rPr>
            </w:pPr>
            <w:r w:rsidRPr="00172B7C">
              <w:rPr>
                <w:lang w:val="sr-Cyrl-CS"/>
              </w:rPr>
              <w:t>Цртање и писање</w:t>
            </w:r>
          </w:p>
        </w:tc>
        <w:tc>
          <w:tcPr>
            <w:tcW w:w="1816" w:type="dxa"/>
            <w:tcBorders>
              <w:top w:val="single" w:sz="4" w:space="0" w:color="auto"/>
              <w:left w:val="single" w:sz="4" w:space="0" w:color="auto"/>
              <w:bottom w:val="single" w:sz="4" w:space="0" w:color="auto"/>
              <w:right w:val="double" w:sz="4" w:space="0" w:color="auto"/>
            </w:tcBorders>
            <w:vAlign w:val="center"/>
          </w:tcPr>
          <w:p w14:paraId="0261E951" w14:textId="77777777" w:rsidR="002427E9" w:rsidRPr="00172B7C" w:rsidRDefault="002427E9" w:rsidP="00EA19B0">
            <w:pPr>
              <w:tabs>
                <w:tab w:val="left" w:pos="3899"/>
              </w:tabs>
              <w:rPr>
                <w:lang w:val="sr-Cyrl-CS"/>
              </w:rPr>
            </w:pPr>
            <w:r w:rsidRPr="00172B7C">
              <w:rPr>
                <w:lang w:val="sr-Cyrl-CS"/>
              </w:rPr>
              <w:t>Предметни наставник</w:t>
            </w:r>
          </w:p>
        </w:tc>
      </w:tr>
      <w:tr w:rsidR="002427E9" w:rsidRPr="00172B7C" w14:paraId="1C749757" w14:textId="77777777">
        <w:trPr>
          <w:cantSplit/>
          <w:trHeight w:val="509"/>
          <w:jc w:val="center"/>
        </w:trPr>
        <w:tc>
          <w:tcPr>
            <w:tcW w:w="3986" w:type="dxa"/>
            <w:tcBorders>
              <w:top w:val="single" w:sz="4" w:space="0" w:color="auto"/>
              <w:left w:val="double" w:sz="4" w:space="0" w:color="auto"/>
              <w:bottom w:val="single" w:sz="4" w:space="0" w:color="auto"/>
              <w:right w:val="single" w:sz="4" w:space="0" w:color="auto"/>
            </w:tcBorders>
            <w:vAlign w:val="center"/>
          </w:tcPr>
          <w:p w14:paraId="2320271B" w14:textId="77777777" w:rsidR="002427E9" w:rsidRPr="00172B7C" w:rsidRDefault="002427E9" w:rsidP="00EA19B0">
            <w:pPr>
              <w:tabs>
                <w:tab w:val="left" w:pos="3899"/>
              </w:tabs>
              <w:rPr>
                <w:lang w:val="sr-Cyrl-CS"/>
              </w:rPr>
            </w:pPr>
            <w:r w:rsidRPr="00172B7C">
              <w:rPr>
                <w:lang w:val="sr-Cyrl-CS"/>
              </w:rPr>
              <w:t>Информисање ученика о средњим школама на ЧОЗ-у и ЧОС-у</w:t>
            </w:r>
          </w:p>
        </w:tc>
        <w:tc>
          <w:tcPr>
            <w:tcW w:w="1440" w:type="dxa"/>
            <w:tcBorders>
              <w:top w:val="single" w:sz="4" w:space="0" w:color="auto"/>
              <w:left w:val="single" w:sz="4" w:space="0" w:color="auto"/>
              <w:bottom w:val="single" w:sz="4" w:space="0" w:color="auto"/>
              <w:right w:val="single" w:sz="4" w:space="0" w:color="auto"/>
            </w:tcBorders>
            <w:vAlign w:val="center"/>
          </w:tcPr>
          <w:p w14:paraId="2388FE4F" w14:textId="77777777" w:rsidR="002427E9" w:rsidRPr="00172B7C" w:rsidRDefault="002427E9" w:rsidP="00EA19B0">
            <w:pPr>
              <w:tabs>
                <w:tab w:val="left" w:pos="3899"/>
              </w:tabs>
              <w:rPr>
                <w:lang w:val="sr-Cyrl-CS"/>
              </w:rPr>
            </w:pPr>
            <w:r w:rsidRPr="00172B7C">
              <w:rPr>
                <w:lang w:val="sr-Cyrl-CS"/>
              </w:rPr>
              <w:t>март</w:t>
            </w:r>
          </w:p>
        </w:tc>
        <w:tc>
          <w:tcPr>
            <w:tcW w:w="1080" w:type="dxa"/>
            <w:tcBorders>
              <w:top w:val="single" w:sz="4" w:space="0" w:color="auto"/>
              <w:left w:val="single" w:sz="4" w:space="0" w:color="auto"/>
              <w:bottom w:val="single" w:sz="4" w:space="0" w:color="auto"/>
              <w:right w:val="single" w:sz="4" w:space="0" w:color="auto"/>
            </w:tcBorders>
            <w:vAlign w:val="center"/>
          </w:tcPr>
          <w:p w14:paraId="5990D724" w14:textId="77777777" w:rsidR="002427E9" w:rsidRPr="00172B7C" w:rsidRDefault="002427E9" w:rsidP="00EA19B0">
            <w:pPr>
              <w:tabs>
                <w:tab w:val="left" w:pos="3899"/>
              </w:tabs>
              <w:rPr>
                <w:lang w:val="sr-Cyrl-CS"/>
              </w:rPr>
            </w:pPr>
            <w:r w:rsidRPr="00172B7C">
              <w:rPr>
                <w:lang w:val="sr-Cyrl-CS"/>
              </w:rPr>
              <w:t>7-8. разред</w:t>
            </w:r>
          </w:p>
        </w:tc>
        <w:tc>
          <w:tcPr>
            <w:tcW w:w="1620" w:type="dxa"/>
            <w:tcBorders>
              <w:top w:val="single" w:sz="4" w:space="0" w:color="auto"/>
              <w:left w:val="single" w:sz="4" w:space="0" w:color="auto"/>
              <w:bottom w:val="single" w:sz="4" w:space="0" w:color="auto"/>
              <w:right w:val="single" w:sz="4" w:space="0" w:color="auto"/>
            </w:tcBorders>
            <w:vAlign w:val="center"/>
          </w:tcPr>
          <w:p w14:paraId="249A73FF" w14:textId="77777777" w:rsidR="002427E9" w:rsidRPr="00172B7C" w:rsidRDefault="002427E9" w:rsidP="00EA19B0">
            <w:pPr>
              <w:tabs>
                <w:tab w:val="left" w:pos="3899"/>
              </w:tabs>
              <w:rPr>
                <w:lang w:val="sr-Cyrl-CS"/>
              </w:rPr>
            </w:pPr>
            <w:r w:rsidRPr="00172B7C">
              <w:rPr>
                <w:lang w:val="sr-Cyrl-CS"/>
              </w:rPr>
              <w:t>дискусија</w:t>
            </w:r>
          </w:p>
        </w:tc>
        <w:tc>
          <w:tcPr>
            <w:tcW w:w="1816" w:type="dxa"/>
            <w:tcBorders>
              <w:top w:val="single" w:sz="4" w:space="0" w:color="auto"/>
              <w:left w:val="single" w:sz="4" w:space="0" w:color="auto"/>
              <w:bottom w:val="single" w:sz="4" w:space="0" w:color="auto"/>
              <w:right w:val="double" w:sz="4" w:space="0" w:color="auto"/>
            </w:tcBorders>
            <w:vAlign w:val="center"/>
          </w:tcPr>
          <w:p w14:paraId="5460B109" w14:textId="77777777" w:rsidR="002427E9" w:rsidRPr="00172B7C" w:rsidRDefault="002427E9" w:rsidP="00EA19B0">
            <w:pPr>
              <w:tabs>
                <w:tab w:val="left" w:pos="3899"/>
              </w:tabs>
              <w:rPr>
                <w:lang w:val="sr-Cyrl-CS"/>
              </w:rPr>
            </w:pPr>
            <w:r w:rsidRPr="00172B7C">
              <w:rPr>
                <w:lang w:val="sr-Cyrl-CS"/>
              </w:rPr>
              <w:t>Одељ. старешина</w:t>
            </w:r>
          </w:p>
        </w:tc>
      </w:tr>
      <w:tr w:rsidR="002427E9" w:rsidRPr="00172B7C" w14:paraId="1202B9DE"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3FDE9BC1" w14:textId="77777777" w:rsidR="002427E9" w:rsidRPr="00172B7C" w:rsidRDefault="002427E9" w:rsidP="00EA19B0">
            <w:pPr>
              <w:tabs>
                <w:tab w:val="left" w:pos="3899"/>
              </w:tabs>
              <w:rPr>
                <w:lang w:val="sr-Cyrl-CS"/>
              </w:rPr>
            </w:pPr>
            <w:r w:rsidRPr="00172B7C">
              <w:rPr>
                <w:lang w:val="sr-Cyrl-CS"/>
              </w:rPr>
              <w:t>Упознај себе – упитници самопроцене</w:t>
            </w:r>
          </w:p>
        </w:tc>
        <w:tc>
          <w:tcPr>
            <w:tcW w:w="1440" w:type="dxa"/>
            <w:tcBorders>
              <w:top w:val="single" w:sz="4" w:space="0" w:color="auto"/>
              <w:left w:val="single" w:sz="4" w:space="0" w:color="auto"/>
              <w:bottom w:val="single" w:sz="4" w:space="0" w:color="auto"/>
              <w:right w:val="single" w:sz="4" w:space="0" w:color="auto"/>
            </w:tcBorders>
            <w:vAlign w:val="center"/>
          </w:tcPr>
          <w:p w14:paraId="5A0A08F6" w14:textId="77777777" w:rsidR="002427E9" w:rsidRPr="00172B7C" w:rsidRDefault="002427E9" w:rsidP="00EA19B0">
            <w:pPr>
              <w:tabs>
                <w:tab w:val="left" w:pos="3899"/>
              </w:tabs>
              <w:rPr>
                <w:lang w:val="sr-Cyrl-CS"/>
              </w:rPr>
            </w:pPr>
            <w:r w:rsidRPr="00172B7C">
              <w:rPr>
                <w:lang w:val="sr-Cyrl-CS"/>
              </w:rPr>
              <w:t>октобар</w:t>
            </w:r>
          </w:p>
          <w:p w14:paraId="4E06BB01" w14:textId="77777777" w:rsidR="002427E9" w:rsidRPr="00172B7C" w:rsidRDefault="002427E9" w:rsidP="00EA19B0">
            <w:pPr>
              <w:tabs>
                <w:tab w:val="left" w:pos="3899"/>
              </w:tabs>
              <w:rPr>
                <w:lang w:val="sr-Cyrl-CS"/>
              </w:rPr>
            </w:pPr>
            <w:r w:rsidRPr="00172B7C">
              <w:rPr>
                <w:lang w:val="sr-Cyrl-CS"/>
              </w:rPr>
              <w:t>новембар</w:t>
            </w:r>
          </w:p>
        </w:tc>
        <w:tc>
          <w:tcPr>
            <w:tcW w:w="1080" w:type="dxa"/>
            <w:tcBorders>
              <w:top w:val="single" w:sz="4" w:space="0" w:color="auto"/>
              <w:left w:val="single" w:sz="4" w:space="0" w:color="auto"/>
              <w:bottom w:val="single" w:sz="4" w:space="0" w:color="auto"/>
              <w:right w:val="single" w:sz="4" w:space="0" w:color="auto"/>
            </w:tcBorders>
            <w:vAlign w:val="center"/>
          </w:tcPr>
          <w:p w14:paraId="7340F5F1" w14:textId="77777777" w:rsidR="002427E9" w:rsidRPr="00172B7C" w:rsidRDefault="002427E9" w:rsidP="00EA19B0">
            <w:pPr>
              <w:tabs>
                <w:tab w:val="left" w:pos="3899"/>
              </w:tabs>
              <w:rPr>
                <w:lang w:val="sr-Cyrl-CS"/>
              </w:rPr>
            </w:pPr>
            <w:r w:rsidRPr="00172B7C">
              <w:rPr>
                <w:lang w:val="sr-Cyrl-CS"/>
              </w:rPr>
              <w:t>7. и 8. разр.</w:t>
            </w:r>
          </w:p>
        </w:tc>
        <w:tc>
          <w:tcPr>
            <w:tcW w:w="1620" w:type="dxa"/>
            <w:tcBorders>
              <w:top w:val="single" w:sz="4" w:space="0" w:color="auto"/>
              <w:left w:val="single" w:sz="4" w:space="0" w:color="auto"/>
              <w:bottom w:val="single" w:sz="4" w:space="0" w:color="auto"/>
              <w:right w:val="single" w:sz="4" w:space="0" w:color="auto"/>
            </w:tcBorders>
            <w:vAlign w:val="center"/>
          </w:tcPr>
          <w:p w14:paraId="1E2823ED" w14:textId="77777777" w:rsidR="002427E9" w:rsidRPr="00172B7C" w:rsidRDefault="002427E9" w:rsidP="00EA19B0">
            <w:pPr>
              <w:tabs>
                <w:tab w:val="left" w:pos="3899"/>
              </w:tabs>
              <w:rPr>
                <w:lang w:val="sr-Cyrl-CS"/>
              </w:rPr>
            </w:pPr>
            <w:r w:rsidRPr="00172B7C">
              <w:rPr>
                <w:lang w:val="sr-Cyrl-CS"/>
              </w:rPr>
              <w:t>Разговор, упитник</w:t>
            </w:r>
          </w:p>
        </w:tc>
        <w:tc>
          <w:tcPr>
            <w:tcW w:w="1816" w:type="dxa"/>
            <w:tcBorders>
              <w:top w:val="single" w:sz="4" w:space="0" w:color="auto"/>
              <w:left w:val="single" w:sz="4" w:space="0" w:color="auto"/>
              <w:bottom w:val="single" w:sz="4" w:space="0" w:color="auto"/>
              <w:right w:val="double" w:sz="4" w:space="0" w:color="auto"/>
            </w:tcBorders>
            <w:vAlign w:val="center"/>
          </w:tcPr>
          <w:p w14:paraId="04F6FADE"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4EA24DBE"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0DA13B5D" w14:textId="77777777" w:rsidR="002427E9" w:rsidRPr="00172B7C" w:rsidRDefault="002427E9" w:rsidP="00EA19B0">
            <w:pPr>
              <w:tabs>
                <w:tab w:val="left" w:pos="3899"/>
              </w:tabs>
              <w:rPr>
                <w:lang w:val="sr-Cyrl-CS"/>
              </w:rPr>
            </w:pPr>
            <w:r w:rsidRPr="00172B7C">
              <w:rPr>
                <w:lang w:val="sr-Cyrl-CS"/>
              </w:rPr>
              <w:t>Фактори који утичу на избор занимања</w:t>
            </w:r>
          </w:p>
        </w:tc>
        <w:tc>
          <w:tcPr>
            <w:tcW w:w="1440" w:type="dxa"/>
            <w:tcBorders>
              <w:top w:val="single" w:sz="4" w:space="0" w:color="auto"/>
              <w:left w:val="single" w:sz="4" w:space="0" w:color="auto"/>
              <w:bottom w:val="single" w:sz="4" w:space="0" w:color="auto"/>
              <w:right w:val="single" w:sz="4" w:space="0" w:color="auto"/>
            </w:tcBorders>
            <w:vAlign w:val="center"/>
          </w:tcPr>
          <w:p w14:paraId="7D6F1DB9" w14:textId="77777777" w:rsidR="002427E9" w:rsidRPr="00172B7C" w:rsidRDefault="002427E9" w:rsidP="00EA19B0">
            <w:pPr>
              <w:tabs>
                <w:tab w:val="left" w:pos="3899"/>
              </w:tabs>
              <w:rPr>
                <w:lang w:val="sr-Cyrl-CS"/>
              </w:rPr>
            </w:pPr>
            <w:r w:rsidRPr="00172B7C">
              <w:rPr>
                <w:lang w:val="sr-Cyrl-CS"/>
              </w:rPr>
              <w:t>јануар</w:t>
            </w:r>
          </w:p>
        </w:tc>
        <w:tc>
          <w:tcPr>
            <w:tcW w:w="1080" w:type="dxa"/>
            <w:tcBorders>
              <w:top w:val="single" w:sz="4" w:space="0" w:color="auto"/>
              <w:left w:val="single" w:sz="4" w:space="0" w:color="auto"/>
              <w:bottom w:val="single" w:sz="4" w:space="0" w:color="auto"/>
              <w:right w:val="single" w:sz="4" w:space="0" w:color="auto"/>
            </w:tcBorders>
            <w:vAlign w:val="center"/>
          </w:tcPr>
          <w:p w14:paraId="2AD4323A" w14:textId="77777777"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2997A3D4" w14:textId="77777777" w:rsidR="002427E9" w:rsidRPr="00172B7C" w:rsidRDefault="002427E9" w:rsidP="00EA19B0">
            <w:pPr>
              <w:tabs>
                <w:tab w:val="left" w:pos="3899"/>
              </w:tabs>
              <w:rPr>
                <w:lang w:val="sr-Cyrl-CS"/>
              </w:rPr>
            </w:pPr>
            <w:r w:rsidRPr="00172B7C">
              <w:rPr>
                <w:lang w:val="sr-Cyrl-CS"/>
              </w:rPr>
              <w:t>Дискусија, радионица</w:t>
            </w:r>
          </w:p>
        </w:tc>
        <w:tc>
          <w:tcPr>
            <w:tcW w:w="1816" w:type="dxa"/>
            <w:tcBorders>
              <w:top w:val="single" w:sz="4" w:space="0" w:color="auto"/>
              <w:left w:val="single" w:sz="4" w:space="0" w:color="auto"/>
              <w:bottom w:val="single" w:sz="4" w:space="0" w:color="auto"/>
              <w:right w:val="double" w:sz="4" w:space="0" w:color="auto"/>
            </w:tcBorders>
            <w:vAlign w:val="center"/>
          </w:tcPr>
          <w:p w14:paraId="3974BDCE"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005F58EE"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438D5DEC" w14:textId="77777777" w:rsidR="002427E9" w:rsidRPr="00172B7C" w:rsidRDefault="002427E9" w:rsidP="00EA19B0">
            <w:pPr>
              <w:tabs>
                <w:tab w:val="left" w:pos="3899"/>
              </w:tabs>
              <w:rPr>
                <w:lang w:val="sr-Cyrl-CS"/>
              </w:rPr>
            </w:pPr>
            <w:r w:rsidRPr="00172B7C">
              <w:rPr>
                <w:lang w:val="sr-Cyrl-CS"/>
              </w:rPr>
              <w:t xml:space="preserve">„Пријемни није баук“ – психолошка припрема ученика за полагање квалификационих испита </w:t>
            </w:r>
          </w:p>
        </w:tc>
        <w:tc>
          <w:tcPr>
            <w:tcW w:w="1440" w:type="dxa"/>
            <w:tcBorders>
              <w:top w:val="single" w:sz="4" w:space="0" w:color="auto"/>
              <w:left w:val="single" w:sz="4" w:space="0" w:color="auto"/>
              <w:bottom w:val="single" w:sz="4" w:space="0" w:color="auto"/>
              <w:right w:val="single" w:sz="4" w:space="0" w:color="auto"/>
            </w:tcBorders>
            <w:vAlign w:val="center"/>
          </w:tcPr>
          <w:p w14:paraId="2158EFCB" w14:textId="77777777" w:rsidR="002427E9" w:rsidRPr="00172B7C" w:rsidRDefault="002427E9" w:rsidP="00EA19B0">
            <w:pPr>
              <w:tabs>
                <w:tab w:val="left" w:pos="3899"/>
              </w:tabs>
              <w:rPr>
                <w:lang w:val="sr-Cyrl-CS"/>
              </w:rPr>
            </w:pPr>
            <w:r w:rsidRPr="00172B7C">
              <w:rPr>
                <w:lang w:val="sr-Cyrl-CS"/>
              </w:rPr>
              <w:t>април</w:t>
            </w:r>
          </w:p>
        </w:tc>
        <w:tc>
          <w:tcPr>
            <w:tcW w:w="1080" w:type="dxa"/>
            <w:tcBorders>
              <w:top w:val="single" w:sz="4" w:space="0" w:color="auto"/>
              <w:left w:val="single" w:sz="4" w:space="0" w:color="auto"/>
              <w:bottom w:val="single" w:sz="4" w:space="0" w:color="auto"/>
              <w:right w:val="single" w:sz="4" w:space="0" w:color="auto"/>
            </w:tcBorders>
            <w:vAlign w:val="center"/>
          </w:tcPr>
          <w:p w14:paraId="6BF3F60A" w14:textId="77777777"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0932DFC9" w14:textId="77777777" w:rsidR="002427E9" w:rsidRPr="00172B7C" w:rsidRDefault="002427E9" w:rsidP="00EA19B0">
            <w:pPr>
              <w:tabs>
                <w:tab w:val="left" w:pos="3899"/>
              </w:tabs>
              <w:rPr>
                <w:lang w:val="sr-Cyrl-CS"/>
              </w:rPr>
            </w:pPr>
            <w:r w:rsidRPr="00172B7C">
              <w:rPr>
                <w:lang w:val="sr-Cyrl-CS"/>
              </w:rPr>
              <w:t>Дискусије, радионица</w:t>
            </w:r>
          </w:p>
        </w:tc>
        <w:tc>
          <w:tcPr>
            <w:tcW w:w="1816" w:type="dxa"/>
            <w:tcBorders>
              <w:top w:val="single" w:sz="4" w:space="0" w:color="auto"/>
              <w:left w:val="single" w:sz="4" w:space="0" w:color="auto"/>
              <w:bottom w:val="single" w:sz="4" w:space="0" w:color="auto"/>
              <w:right w:val="double" w:sz="4" w:space="0" w:color="auto"/>
            </w:tcBorders>
            <w:vAlign w:val="center"/>
          </w:tcPr>
          <w:p w14:paraId="7FBFE91F"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26FB3761" w14:textId="77777777">
        <w:trPr>
          <w:cantSplit/>
          <w:trHeight w:val="1014"/>
          <w:jc w:val="center"/>
        </w:trPr>
        <w:tc>
          <w:tcPr>
            <w:tcW w:w="3986" w:type="dxa"/>
            <w:tcBorders>
              <w:top w:val="single" w:sz="4" w:space="0" w:color="auto"/>
              <w:left w:val="double" w:sz="4" w:space="0" w:color="auto"/>
              <w:bottom w:val="single" w:sz="4" w:space="0" w:color="auto"/>
              <w:right w:val="single" w:sz="4" w:space="0" w:color="auto"/>
            </w:tcBorders>
            <w:vAlign w:val="center"/>
          </w:tcPr>
          <w:p w14:paraId="64E34FF1" w14:textId="77777777" w:rsidR="002427E9" w:rsidRPr="00172B7C" w:rsidRDefault="002427E9" w:rsidP="00EA19B0">
            <w:pPr>
              <w:tabs>
                <w:tab w:val="left" w:pos="3899"/>
              </w:tabs>
              <w:rPr>
                <w:lang w:val="sr-Cyrl-CS"/>
              </w:rPr>
            </w:pPr>
            <w:r w:rsidRPr="00172B7C">
              <w:rPr>
                <w:lang w:val="sr-Cyrl-CS"/>
              </w:rPr>
              <w:t>Испитивање професионалних интересовања ученика и индивидуални саветодавни рад са ученицима</w:t>
            </w:r>
          </w:p>
        </w:tc>
        <w:tc>
          <w:tcPr>
            <w:tcW w:w="1440" w:type="dxa"/>
            <w:tcBorders>
              <w:top w:val="single" w:sz="4" w:space="0" w:color="auto"/>
              <w:left w:val="single" w:sz="4" w:space="0" w:color="auto"/>
              <w:bottom w:val="single" w:sz="4" w:space="0" w:color="auto"/>
              <w:right w:val="single" w:sz="4" w:space="0" w:color="auto"/>
            </w:tcBorders>
            <w:vAlign w:val="center"/>
          </w:tcPr>
          <w:p w14:paraId="7F7EB434"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single" w:sz="4" w:space="0" w:color="auto"/>
              <w:right w:val="single" w:sz="4" w:space="0" w:color="auto"/>
            </w:tcBorders>
            <w:vAlign w:val="center"/>
          </w:tcPr>
          <w:p w14:paraId="3AD42D72" w14:textId="77777777"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78E0404F" w14:textId="77777777" w:rsidR="002427E9" w:rsidRPr="00172B7C" w:rsidRDefault="002427E9" w:rsidP="00EA19B0">
            <w:pPr>
              <w:tabs>
                <w:tab w:val="left" w:pos="3899"/>
              </w:tabs>
              <w:rPr>
                <w:lang w:val="sr-Cyrl-CS"/>
              </w:rPr>
            </w:pPr>
            <w:r w:rsidRPr="00172B7C">
              <w:rPr>
                <w:lang w:val="sr-Cyrl-CS"/>
              </w:rPr>
              <w:t>Психолош.</w:t>
            </w:r>
          </w:p>
          <w:p w14:paraId="4E1004FE" w14:textId="77777777" w:rsidR="002427E9" w:rsidRPr="00172B7C" w:rsidRDefault="002427E9" w:rsidP="00EA19B0">
            <w:pPr>
              <w:tabs>
                <w:tab w:val="left" w:pos="3899"/>
              </w:tabs>
              <w:rPr>
                <w:lang w:val="sr-Cyrl-CS"/>
              </w:rPr>
            </w:pPr>
            <w:r w:rsidRPr="00172B7C">
              <w:rPr>
                <w:lang w:val="sr-Cyrl-CS"/>
              </w:rPr>
              <w:t>испитивањ, индив.. рад</w:t>
            </w:r>
          </w:p>
        </w:tc>
        <w:tc>
          <w:tcPr>
            <w:tcW w:w="1816" w:type="dxa"/>
            <w:tcBorders>
              <w:top w:val="single" w:sz="4" w:space="0" w:color="auto"/>
              <w:left w:val="single" w:sz="4" w:space="0" w:color="auto"/>
              <w:bottom w:val="single" w:sz="4" w:space="0" w:color="auto"/>
              <w:right w:val="double" w:sz="4" w:space="0" w:color="auto"/>
            </w:tcBorders>
            <w:vAlign w:val="center"/>
          </w:tcPr>
          <w:p w14:paraId="579C6C7F"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4A108A18"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0E8845A7" w14:textId="77777777" w:rsidR="002427E9" w:rsidRPr="00172B7C" w:rsidRDefault="002427E9" w:rsidP="00EA19B0">
            <w:pPr>
              <w:tabs>
                <w:tab w:val="left" w:pos="3899"/>
              </w:tabs>
              <w:rPr>
                <w:lang w:val="sr-Cyrl-CS"/>
              </w:rPr>
            </w:pPr>
            <w:r w:rsidRPr="00172B7C">
              <w:rPr>
                <w:lang w:val="sr-Cyrl-CS"/>
              </w:rPr>
              <w:t>Сарадња са Центром за ПО и упућивање ученика ради пружања потребне стручне помоћи</w:t>
            </w:r>
          </w:p>
        </w:tc>
        <w:tc>
          <w:tcPr>
            <w:tcW w:w="1440" w:type="dxa"/>
            <w:tcBorders>
              <w:top w:val="single" w:sz="4" w:space="0" w:color="auto"/>
              <w:left w:val="single" w:sz="4" w:space="0" w:color="auto"/>
              <w:bottom w:val="single" w:sz="4" w:space="0" w:color="auto"/>
              <w:right w:val="single" w:sz="4" w:space="0" w:color="auto"/>
            </w:tcBorders>
            <w:vAlign w:val="center"/>
          </w:tcPr>
          <w:p w14:paraId="1CE4E11A" w14:textId="77777777" w:rsidR="002427E9" w:rsidRPr="00172B7C" w:rsidRDefault="002427E9" w:rsidP="00EA19B0">
            <w:pPr>
              <w:tabs>
                <w:tab w:val="left" w:pos="3899"/>
              </w:tabs>
              <w:rPr>
                <w:lang w:val="sr-Cyrl-CS"/>
              </w:rPr>
            </w:pPr>
            <w:r w:rsidRPr="00172B7C">
              <w:rPr>
                <w:lang w:val="sr-Cyrl-CS"/>
              </w:rPr>
              <w:t>према потреби</w:t>
            </w:r>
          </w:p>
        </w:tc>
        <w:tc>
          <w:tcPr>
            <w:tcW w:w="1080" w:type="dxa"/>
            <w:tcBorders>
              <w:top w:val="single" w:sz="4" w:space="0" w:color="auto"/>
              <w:left w:val="single" w:sz="4" w:space="0" w:color="auto"/>
              <w:bottom w:val="single" w:sz="4" w:space="0" w:color="auto"/>
              <w:right w:val="single" w:sz="4" w:space="0" w:color="auto"/>
            </w:tcBorders>
            <w:vAlign w:val="center"/>
          </w:tcPr>
          <w:p w14:paraId="139C5639" w14:textId="77777777"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6FA48FE3" w14:textId="77777777" w:rsidR="002427E9" w:rsidRPr="00172B7C" w:rsidRDefault="002427E9" w:rsidP="00EA19B0">
            <w:pPr>
              <w:tabs>
                <w:tab w:val="left" w:pos="3899"/>
              </w:tabs>
              <w:rPr>
                <w:lang w:val="sr-Cyrl-CS"/>
              </w:rPr>
            </w:pPr>
            <w:r w:rsidRPr="00172B7C">
              <w:rPr>
                <w:lang w:val="sr-Cyrl-CS"/>
              </w:rPr>
              <w:t>Испитивање, разговор, предавања</w:t>
            </w:r>
          </w:p>
        </w:tc>
        <w:tc>
          <w:tcPr>
            <w:tcW w:w="1816" w:type="dxa"/>
            <w:tcBorders>
              <w:top w:val="single" w:sz="4" w:space="0" w:color="auto"/>
              <w:left w:val="single" w:sz="4" w:space="0" w:color="auto"/>
              <w:bottom w:val="single" w:sz="4" w:space="0" w:color="auto"/>
              <w:right w:val="double" w:sz="4" w:space="0" w:color="auto"/>
            </w:tcBorders>
            <w:vAlign w:val="center"/>
          </w:tcPr>
          <w:p w14:paraId="1730E6BC"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506CAB2B"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78EA5B7" w14:textId="77777777" w:rsidR="002427E9" w:rsidRPr="00172B7C" w:rsidRDefault="002427E9" w:rsidP="00EA19B0">
            <w:pPr>
              <w:tabs>
                <w:tab w:val="left" w:pos="3899"/>
              </w:tabs>
              <w:rPr>
                <w:lang w:val="sr-Cyrl-CS"/>
              </w:rPr>
            </w:pPr>
            <w:r w:rsidRPr="00172B7C">
              <w:rPr>
                <w:lang w:val="sr-Cyrl-CS"/>
              </w:rPr>
              <w:t>Организација посета, предавања и презентација средњих школа у нашој школи</w:t>
            </w:r>
          </w:p>
        </w:tc>
        <w:tc>
          <w:tcPr>
            <w:tcW w:w="1440" w:type="dxa"/>
            <w:tcBorders>
              <w:top w:val="single" w:sz="4" w:space="0" w:color="auto"/>
              <w:left w:val="single" w:sz="4" w:space="0" w:color="auto"/>
              <w:bottom w:val="single" w:sz="4" w:space="0" w:color="auto"/>
              <w:right w:val="single" w:sz="4" w:space="0" w:color="auto"/>
            </w:tcBorders>
            <w:vAlign w:val="center"/>
          </w:tcPr>
          <w:p w14:paraId="36784602" w14:textId="77777777" w:rsidR="002427E9" w:rsidRPr="00172B7C" w:rsidRDefault="002427E9" w:rsidP="00EA19B0">
            <w:pPr>
              <w:tabs>
                <w:tab w:val="left" w:pos="3899"/>
              </w:tabs>
              <w:rPr>
                <w:lang w:val="sr-Cyrl-CS"/>
              </w:rPr>
            </w:pPr>
            <w:r w:rsidRPr="00172B7C">
              <w:rPr>
                <w:lang w:val="sr-Cyrl-CS"/>
              </w:rPr>
              <w:t>март-мај</w:t>
            </w:r>
          </w:p>
        </w:tc>
        <w:tc>
          <w:tcPr>
            <w:tcW w:w="1080" w:type="dxa"/>
            <w:tcBorders>
              <w:top w:val="single" w:sz="4" w:space="0" w:color="auto"/>
              <w:left w:val="single" w:sz="4" w:space="0" w:color="auto"/>
              <w:bottom w:val="single" w:sz="4" w:space="0" w:color="auto"/>
              <w:right w:val="single" w:sz="4" w:space="0" w:color="auto"/>
            </w:tcBorders>
            <w:vAlign w:val="center"/>
          </w:tcPr>
          <w:p w14:paraId="3F227D30" w14:textId="77777777" w:rsidR="002427E9" w:rsidRPr="00172B7C" w:rsidRDefault="002427E9" w:rsidP="00EA19B0">
            <w:pPr>
              <w:tabs>
                <w:tab w:val="left" w:pos="3899"/>
              </w:tabs>
              <w:rPr>
                <w:lang w:val="sr-Cyrl-CS"/>
              </w:rPr>
            </w:pPr>
            <w:r w:rsidRPr="00172B7C">
              <w:rPr>
                <w:lang w:val="sr-Cyrl-CS"/>
              </w:rPr>
              <w:t>8. разреди</w:t>
            </w:r>
          </w:p>
        </w:tc>
        <w:tc>
          <w:tcPr>
            <w:tcW w:w="1620" w:type="dxa"/>
            <w:tcBorders>
              <w:top w:val="single" w:sz="4" w:space="0" w:color="auto"/>
              <w:left w:val="single" w:sz="4" w:space="0" w:color="auto"/>
              <w:bottom w:val="single" w:sz="4" w:space="0" w:color="auto"/>
              <w:right w:val="single" w:sz="4" w:space="0" w:color="auto"/>
            </w:tcBorders>
            <w:vAlign w:val="center"/>
          </w:tcPr>
          <w:p w14:paraId="292978B3" w14:textId="77777777" w:rsidR="002427E9" w:rsidRPr="00172B7C" w:rsidRDefault="002427E9" w:rsidP="00EA19B0">
            <w:pPr>
              <w:tabs>
                <w:tab w:val="left" w:pos="3899"/>
              </w:tabs>
              <w:rPr>
                <w:lang w:val="sr-Cyrl-CS"/>
              </w:rPr>
            </w:pPr>
            <w:r w:rsidRPr="00172B7C">
              <w:rPr>
                <w:lang w:val="sr-Cyrl-CS"/>
              </w:rPr>
              <w:t>Предавањапрезнтације</w:t>
            </w:r>
          </w:p>
        </w:tc>
        <w:tc>
          <w:tcPr>
            <w:tcW w:w="1816" w:type="dxa"/>
            <w:tcBorders>
              <w:top w:val="single" w:sz="4" w:space="0" w:color="auto"/>
              <w:left w:val="single" w:sz="4" w:space="0" w:color="auto"/>
              <w:bottom w:val="single" w:sz="4" w:space="0" w:color="auto"/>
              <w:right w:val="double" w:sz="4" w:space="0" w:color="auto"/>
            </w:tcBorders>
            <w:vAlign w:val="center"/>
          </w:tcPr>
          <w:p w14:paraId="370831D6" w14:textId="77777777" w:rsidR="002427E9" w:rsidRPr="00172B7C" w:rsidRDefault="002427E9" w:rsidP="00EA19B0">
            <w:pPr>
              <w:tabs>
                <w:tab w:val="left" w:pos="3899"/>
              </w:tabs>
              <w:rPr>
                <w:lang w:val="sr-Cyrl-CS"/>
              </w:rPr>
            </w:pPr>
            <w:r w:rsidRPr="00172B7C">
              <w:rPr>
                <w:lang w:val="sr-Cyrl-CS"/>
              </w:rPr>
              <w:t>Комсија за ПО, одељ. старешина</w:t>
            </w:r>
          </w:p>
        </w:tc>
      </w:tr>
      <w:tr w:rsidR="002427E9" w:rsidRPr="00172B7C" w14:paraId="74E9638D"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73EF74F2" w14:textId="77777777" w:rsidR="002427E9" w:rsidRPr="00172B7C" w:rsidRDefault="002427E9" w:rsidP="00EA19B0">
            <w:pPr>
              <w:tabs>
                <w:tab w:val="left" w:pos="3899"/>
              </w:tabs>
              <w:rPr>
                <w:lang w:val="sr-Cyrl-CS"/>
              </w:rPr>
            </w:pPr>
            <w:r w:rsidRPr="00172B7C">
              <w:rPr>
                <w:lang w:val="sr-Cyrl-CS"/>
              </w:rPr>
              <w:t>Организоване посете ученика привредним и другим РО</w:t>
            </w:r>
          </w:p>
        </w:tc>
        <w:tc>
          <w:tcPr>
            <w:tcW w:w="1440" w:type="dxa"/>
            <w:tcBorders>
              <w:top w:val="single" w:sz="4" w:space="0" w:color="auto"/>
              <w:left w:val="single" w:sz="4" w:space="0" w:color="auto"/>
              <w:bottom w:val="single" w:sz="4" w:space="0" w:color="auto"/>
              <w:right w:val="single" w:sz="4" w:space="0" w:color="auto"/>
            </w:tcBorders>
            <w:vAlign w:val="center"/>
          </w:tcPr>
          <w:p w14:paraId="4466706F" w14:textId="77777777" w:rsidR="002427E9" w:rsidRPr="00172B7C" w:rsidRDefault="002427E9" w:rsidP="00EA19B0">
            <w:pPr>
              <w:tabs>
                <w:tab w:val="left" w:pos="3899"/>
              </w:tabs>
              <w:rPr>
                <w:lang w:val="sr-Cyrl-CS"/>
              </w:rPr>
            </w:pPr>
            <w:r w:rsidRPr="00172B7C">
              <w:rPr>
                <w:lang w:val="sr-Cyrl-CS"/>
              </w:rPr>
              <w:t>према потреби</w:t>
            </w:r>
          </w:p>
        </w:tc>
        <w:tc>
          <w:tcPr>
            <w:tcW w:w="1080" w:type="dxa"/>
            <w:tcBorders>
              <w:top w:val="single" w:sz="4" w:space="0" w:color="auto"/>
              <w:left w:val="single" w:sz="4" w:space="0" w:color="auto"/>
              <w:bottom w:val="single" w:sz="4" w:space="0" w:color="auto"/>
              <w:right w:val="single" w:sz="4" w:space="0" w:color="auto"/>
            </w:tcBorders>
            <w:vAlign w:val="center"/>
          </w:tcPr>
          <w:p w14:paraId="28F42A5E" w14:textId="77777777" w:rsidR="002427E9" w:rsidRPr="00172B7C" w:rsidRDefault="002427E9" w:rsidP="00EA19B0">
            <w:pPr>
              <w:tabs>
                <w:tab w:val="left" w:pos="3899"/>
              </w:tabs>
              <w:rPr>
                <w:lang w:val="sr-Cyrl-CS"/>
              </w:rPr>
            </w:pPr>
            <w:r w:rsidRPr="00172B7C">
              <w:rPr>
                <w:lang w:val="sr-Cyrl-CS"/>
              </w:rPr>
              <w:t>7-8 разр.</w:t>
            </w:r>
          </w:p>
        </w:tc>
        <w:tc>
          <w:tcPr>
            <w:tcW w:w="1620" w:type="dxa"/>
            <w:tcBorders>
              <w:top w:val="single" w:sz="4" w:space="0" w:color="auto"/>
              <w:left w:val="single" w:sz="4" w:space="0" w:color="auto"/>
              <w:bottom w:val="single" w:sz="4" w:space="0" w:color="auto"/>
              <w:right w:val="single" w:sz="4" w:space="0" w:color="auto"/>
            </w:tcBorders>
            <w:vAlign w:val="center"/>
          </w:tcPr>
          <w:p w14:paraId="3A0A1C09" w14:textId="77777777" w:rsidR="002427E9" w:rsidRPr="00172B7C" w:rsidRDefault="002427E9" w:rsidP="00EA19B0">
            <w:pPr>
              <w:tabs>
                <w:tab w:val="left" w:pos="3899"/>
              </w:tabs>
              <w:rPr>
                <w:lang w:val="sr-Cyrl-CS"/>
              </w:rPr>
            </w:pPr>
            <w:r w:rsidRPr="00172B7C">
              <w:rPr>
                <w:lang w:val="sr-Cyrl-CS"/>
              </w:rPr>
              <w:t>Посета</w:t>
            </w:r>
          </w:p>
        </w:tc>
        <w:tc>
          <w:tcPr>
            <w:tcW w:w="1816" w:type="dxa"/>
            <w:tcBorders>
              <w:top w:val="single" w:sz="4" w:space="0" w:color="auto"/>
              <w:left w:val="single" w:sz="4" w:space="0" w:color="auto"/>
              <w:bottom w:val="single" w:sz="4" w:space="0" w:color="auto"/>
              <w:right w:val="double" w:sz="4" w:space="0" w:color="auto"/>
            </w:tcBorders>
            <w:vAlign w:val="center"/>
          </w:tcPr>
          <w:p w14:paraId="30E24E7A" w14:textId="77777777" w:rsidR="002427E9" w:rsidRPr="00172B7C" w:rsidRDefault="002427E9" w:rsidP="00EA19B0">
            <w:pPr>
              <w:tabs>
                <w:tab w:val="left" w:pos="3899"/>
              </w:tabs>
              <w:rPr>
                <w:lang w:val="sr-Cyrl-CS"/>
              </w:rPr>
            </w:pPr>
            <w:r w:rsidRPr="00172B7C">
              <w:rPr>
                <w:lang w:val="sr-Cyrl-CS"/>
              </w:rPr>
              <w:t>Одељ. старешина</w:t>
            </w:r>
          </w:p>
        </w:tc>
      </w:tr>
      <w:tr w:rsidR="002427E9" w:rsidRPr="00172B7C" w14:paraId="0D7434CC"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389D1222" w14:textId="77777777" w:rsidR="002427E9" w:rsidRPr="00172B7C" w:rsidRDefault="002427E9" w:rsidP="00EA19B0">
            <w:pPr>
              <w:tabs>
                <w:tab w:val="left" w:pos="3899"/>
              </w:tabs>
              <w:rPr>
                <w:lang w:val="sr-Cyrl-CS"/>
              </w:rPr>
            </w:pPr>
            <w:r w:rsidRPr="00172B7C">
              <w:rPr>
                <w:lang w:val="sr-Cyrl-CS"/>
              </w:rPr>
              <w:t>Организовање помоћи ученицима за полагање пријемног испита</w:t>
            </w:r>
          </w:p>
        </w:tc>
        <w:tc>
          <w:tcPr>
            <w:tcW w:w="1440" w:type="dxa"/>
            <w:tcBorders>
              <w:top w:val="single" w:sz="4" w:space="0" w:color="auto"/>
              <w:left w:val="single" w:sz="4" w:space="0" w:color="auto"/>
              <w:bottom w:val="single" w:sz="4" w:space="0" w:color="auto"/>
              <w:right w:val="single" w:sz="4" w:space="0" w:color="auto"/>
            </w:tcBorders>
            <w:vAlign w:val="center"/>
          </w:tcPr>
          <w:p w14:paraId="7CCD6A34" w14:textId="77777777" w:rsidR="002427E9" w:rsidRPr="00172B7C" w:rsidRDefault="002427E9" w:rsidP="00EA19B0">
            <w:pPr>
              <w:tabs>
                <w:tab w:val="left" w:pos="3899"/>
              </w:tabs>
              <w:rPr>
                <w:lang w:val="sr-Cyrl-CS"/>
              </w:rPr>
            </w:pPr>
            <w:r w:rsidRPr="00172B7C">
              <w:rPr>
                <w:lang w:val="sr-Cyrl-CS"/>
              </w:rPr>
              <w:t>мај - јун</w:t>
            </w:r>
          </w:p>
        </w:tc>
        <w:tc>
          <w:tcPr>
            <w:tcW w:w="1080" w:type="dxa"/>
            <w:tcBorders>
              <w:top w:val="single" w:sz="4" w:space="0" w:color="auto"/>
              <w:left w:val="single" w:sz="4" w:space="0" w:color="auto"/>
              <w:bottom w:val="single" w:sz="4" w:space="0" w:color="auto"/>
              <w:right w:val="single" w:sz="4" w:space="0" w:color="auto"/>
            </w:tcBorders>
            <w:vAlign w:val="center"/>
          </w:tcPr>
          <w:p w14:paraId="6F705482" w14:textId="77777777" w:rsidR="002427E9" w:rsidRPr="00172B7C" w:rsidRDefault="002427E9" w:rsidP="00EA19B0">
            <w:pPr>
              <w:tabs>
                <w:tab w:val="left" w:pos="3899"/>
              </w:tabs>
              <w:rPr>
                <w:lang w:val="sr-Cyrl-CS"/>
              </w:rPr>
            </w:pPr>
            <w:r w:rsidRPr="00172B7C">
              <w:rPr>
                <w:lang w:val="sr-Cyrl-CS"/>
              </w:rPr>
              <w:t>8. разр.</w:t>
            </w:r>
          </w:p>
        </w:tc>
        <w:tc>
          <w:tcPr>
            <w:tcW w:w="1620" w:type="dxa"/>
            <w:tcBorders>
              <w:top w:val="single" w:sz="4" w:space="0" w:color="auto"/>
              <w:left w:val="single" w:sz="4" w:space="0" w:color="auto"/>
              <w:bottom w:val="single" w:sz="4" w:space="0" w:color="auto"/>
              <w:right w:val="single" w:sz="4" w:space="0" w:color="auto"/>
            </w:tcBorders>
            <w:vAlign w:val="center"/>
          </w:tcPr>
          <w:p w14:paraId="4366F6BD" w14:textId="77777777" w:rsidR="002427E9" w:rsidRPr="00172B7C" w:rsidRDefault="002427E9" w:rsidP="00EA19B0">
            <w:pPr>
              <w:tabs>
                <w:tab w:val="left" w:pos="3899"/>
              </w:tabs>
              <w:rPr>
                <w:lang w:val="sr-Cyrl-CS"/>
              </w:rPr>
            </w:pPr>
            <w:r w:rsidRPr="00172B7C">
              <w:rPr>
                <w:lang w:val="sr-Cyrl-CS"/>
              </w:rPr>
              <w:t>Дискусија, родитељски састанци</w:t>
            </w:r>
          </w:p>
        </w:tc>
        <w:tc>
          <w:tcPr>
            <w:tcW w:w="1816" w:type="dxa"/>
            <w:tcBorders>
              <w:top w:val="single" w:sz="4" w:space="0" w:color="auto"/>
              <w:left w:val="single" w:sz="4" w:space="0" w:color="auto"/>
              <w:bottom w:val="single" w:sz="4" w:space="0" w:color="auto"/>
              <w:right w:val="double" w:sz="4" w:space="0" w:color="auto"/>
            </w:tcBorders>
            <w:vAlign w:val="center"/>
          </w:tcPr>
          <w:p w14:paraId="60147FB5" w14:textId="77777777" w:rsidR="002427E9" w:rsidRPr="00172B7C" w:rsidRDefault="002427E9" w:rsidP="00EA19B0">
            <w:pPr>
              <w:tabs>
                <w:tab w:val="left" w:pos="3899"/>
              </w:tabs>
              <w:rPr>
                <w:lang w:val="sr-Cyrl-CS"/>
              </w:rPr>
            </w:pPr>
            <w:r w:rsidRPr="00172B7C">
              <w:rPr>
                <w:lang w:val="sr-Cyrl-CS"/>
              </w:rPr>
              <w:t>Одељ. старешина</w:t>
            </w:r>
          </w:p>
        </w:tc>
      </w:tr>
      <w:tr w:rsidR="002427E9" w:rsidRPr="00172B7C" w14:paraId="198BC4FB" w14:textId="77777777">
        <w:trPr>
          <w:cantSplit/>
          <w:trHeight w:val="266"/>
          <w:jc w:val="center"/>
        </w:trPr>
        <w:tc>
          <w:tcPr>
            <w:tcW w:w="3986" w:type="dxa"/>
            <w:tcBorders>
              <w:top w:val="single" w:sz="4" w:space="0" w:color="auto"/>
              <w:left w:val="double" w:sz="4" w:space="0" w:color="auto"/>
              <w:bottom w:val="single" w:sz="4" w:space="0" w:color="auto"/>
              <w:right w:val="single" w:sz="4" w:space="0" w:color="auto"/>
            </w:tcBorders>
            <w:vAlign w:val="center"/>
          </w:tcPr>
          <w:p w14:paraId="3E1A3B1E" w14:textId="77777777" w:rsidR="002427E9" w:rsidRPr="00172B7C" w:rsidRDefault="002427E9" w:rsidP="00EA19B0">
            <w:pPr>
              <w:tabs>
                <w:tab w:val="left" w:pos="3899"/>
              </w:tabs>
              <w:rPr>
                <w:lang w:val="sr-Cyrl-CS"/>
              </w:rPr>
            </w:pPr>
            <w:r w:rsidRPr="00172B7C">
              <w:rPr>
                <w:lang w:val="sr-Cyrl-CS"/>
              </w:rPr>
              <w:t>Приказ занимања родитеља</w:t>
            </w:r>
          </w:p>
        </w:tc>
        <w:tc>
          <w:tcPr>
            <w:tcW w:w="1440" w:type="dxa"/>
            <w:tcBorders>
              <w:top w:val="single" w:sz="4" w:space="0" w:color="auto"/>
              <w:left w:val="single" w:sz="4" w:space="0" w:color="auto"/>
              <w:bottom w:val="single" w:sz="4" w:space="0" w:color="auto"/>
              <w:right w:val="single" w:sz="4" w:space="0" w:color="auto"/>
            </w:tcBorders>
            <w:vAlign w:val="center"/>
          </w:tcPr>
          <w:p w14:paraId="0F5AD2E8" w14:textId="77777777" w:rsidR="002427E9" w:rsidRPr="00172B7C" w:rsidRDefault="002427E9" w:rsidP="00EA19B0">
            <w:pPr>
              <w:tabs>
                <w:tab w:val="left" w:pos="3899"/>
              </w:tabs>
              <w:rPr>
                <w:lang w:val="sr-Cyrl-CS"/>
              </w:rPr>
            </w:pPr>
            <w:r w:rsidRPr="00172B7C">
              <w:rPr>
                <w:lang w:val="sr-Cyrl-CS"/>
              </w:rPr>
              <w:t>фебруар</w:t>
            </w:r>
          </w:p>
        </w:tc>
        <w:tc>
          <w:tcPr>
            <w:tcW w:w="1080" w:type="dxa"/>
            <w:tcBorders>
              <w:top w:val="single" w:sz="4" w:space="0" w:color="auto"/>
              <w:left w:val="single" w:sz="4" w:space="0" w:color="auto"/>
              <w:bottom w:val="single" w:sz="4" w:space="0" w:color="auto"/>
              <w:right w:val="single" w:sz="4" w:space="0" w:color="auto"/>
            </w:tcBorders>
            <w:vAlign w:val="center"/>
          </w:tcPr>
          <w:p w14:paraId="2A59BC10" w14:textId="77777777" w:rsidR="002427E9" w:rsidRPr="00172B7C" w:rsidRDefault="002427E9" w:rsidP="00EA19B0">
            <w:pPr>
              <w:tabs>
                <w:tab w:val="left" w:pos="3899"/>
              </w:tabs>
              <w:rPr>
                <w:lang w:val="sr-Cyrl-CS"/>
              </w:rPr>
            </w:pPr>
            <w:r w:rsidRPr="00172B7C">
              <w:rPr>
                <w:lang w:val="sr-Cyrl-CS"/>
              </w:rPr>
              <w:t>6-8. разр.</w:t>
            </w:r>
          </w:p>
        </w:tc>
        <w:tc>
          <w:tcPr>
            <w:tcW w:w="1620" w:type="dxa"/>
            <w:tcBorders>
              <w:top w:val="single" w:sz="4" w:space="0" w:color="auto"/>
              <w:left w:val="single" w:sz="4" w:space="0" w:color="auto"/>
              <w:bottom w:val="single" w:sz="4" w:space="0" w:color="auto"/>
              <w:right w:val="single" w:sz="4" w:space="0" w:color="auto"/>
            </w:tcBorders>
            <w:vAlign w:val="center"/>
          </w:tcPr>
          <w:p w14:paraId="4F908AFA" w14:textId="77777777" w:rsidR="002427E9" w:rsidRPr="00172B7C" w:rsidRDefault="002427E9" w:rsidP="00EA19B0">
            <w:pPr>
              <w:tabs>
                <w:tab w:val="left" w:pos="3899"/>
              </w:tabs>
              <w:rPr>
                <w:lang w:val="sr-Cyrl-CS"/>
              </w:rPr>
            </w:pPr>
            <w:r w:rsidRPr="00172B7C">
              <w:rPr>
                <w:lang w:val="sr-Cyrl-CS"/>
              </w:rPr>
              <w:t>трибине</w:t>
            </w:r>
          </w:p>
        </w:tc>
        <w:tc>
          <w:tcPr>
            <w:tcW w:w="1816" w:type="dxa"/>
            <w:tcBorders>
              <w:top w:val="single" w:sz="4" w:space="0" w:color="auto"/>
              <w:left w:val="single" w:sz="4" w:space="0" w:color="auto"/>
              <w:bottom w:val="single" w:sz="4" w:space="0" w:color="auto"/>
              <w:right w:val="double" w:sz="4" w:space="0" w:color="auto"/>
            </w:tcBorders>
            <w:vAlign w:val="center"/>
          </w:tcPr>
          <w:p w14:paraId="77307880" w14:textId="77777777" w:rsidR="002427E9" w:rsidRPr="00172B7C" w:rsidRDefault="002427E9" w:rsidP="00EA19B0">
            <w:pPr>
              <w:tabs>
                <w:tab w:val="left" w:pos="3899"/>
              </w:tabs>
              <w:rPr>
                <w:lang w:val="sr-Cyrl-CS"/>
              </w:rPr>
            </w:pPr>
            <w:r w:rsidRPr="00172B7C">
              <w:rPr>
                <w:lang w:val="sr-Cyrl-CS"/>
              </w:rPr>
              <w:t>Родитељи ученика, одељ. старешина,</w:t>
            </w:r>
          </w:p>
        </w:tc>
      </w:tr>
      <w:tr w:rsidR="002427E9" w:rsidRPr="00172B7C" w14:paraId="75E33708" w14:textId="77777777">
        <w:trPr>
          <w:cantSplit/>
          <w:trHeight w:val="816"/>
          <w:jc w:val="center"/>
        </w:trPr>
        <w:tc>
          <w:tcPr>
            <w:tcW w:w="3986" w:type="dxa"/>
            <w:tcBorders>
              <w:top w:val="single" w:sz="4" w:space="0" w:color="auto"/>
              <w:left w:val="double" w:sz="4" w:space="0" w:color="auto"/>
              <w:bottom w:val="single" w:sz="4" w:space="0" w:color="auto"/>
              <w:right w:val="single" w:sz="4" w:space="0" w:color="auto"/>
            </w:tcBorders>
            <w:vAlign w:val="center"/>
          </w:tcPr>
          <w:p w14:paraId="22109C0A" w14:textId="77777777" w:rsidR="002427E9" w:rsidRPr="00172B7C" w:rsidRDefault="002427E9" w:rsidP="00EA19B0">
            <w:pPr>
              <w:tabs>
                <w:tab w:val="left" w:pos="3899"/>
              </w:tabs>
              <w:rPr>
                <w:lang w:val="sr-Cyrl-CS"/>
              </w:rPr>
            </w:pPr>
            <w:r w:rsidRPr="00172B7C">
              <w:rPr>
                <w:lang w:val="sr-Cyrl-CS"/>
              </w:rPr>
              <w:t>Улога родитеља у професионалном развоју деце</w:t>
            </w:r>
          </w:p>
        </w:tc>
        <w:tc>
          <w:tcPr>
            <w:tcW w:w="1440" w:type="dxa"/>
            <w:tcBorders>
              <w:top w:val="single" w:sz="4" w:space="0" w:color="auto"/>
              <w:left w:val="single" w:sz="4" w:space="0" w:color="auto"/>
              <w:bottom w:val="single" w:sz="4" w:space="0" w:color="auto"/>
              <w:right w:val="single" w:sz="4" w:space="0" w:color="auto"/>
            </w:tcBorders>
            <w:vAlign w:val="center"/>
          </w:tcPr>
          <w:p w14:paraId="723EF0B7" w14:textId="77777777" w:rsidR="002427E9" w:rsidRPr="00172B7C" w:rsidRDefault="002427E9" w:rsidP="00EA19B0">
            <w:pPr>
              <w:tabs>
                <w:tab w:val="left" w:pos="3899"/>
              </w:tabs>
              <w:rPr>
                <w:lang w:val="sr-Cyrl-CS"/>
              </w:rPr>
            </w:pPr>
            <w:r w:rsidRPr="00172B7C">
              <w:rPr>
                <w:lang w:val="sr-Cyrl-CS"/>
              </w:rPr>
              <w:t>март</w:t>
            </w:r>
          </w:p>
        </w:tc>
        <w:tc>
          <w:tcPr>
            <w:tcW w:w="1080" w:type="dxa"/>
            <w:tcBorders>
              <w:top w:val="single" w:sz="4" w:space="0" w:color="auto"/>
              <w:left w:val="single" w:sz="4" w:space="0" w:color="auto"/>
              <w:bottom w:val="single" w:sz="4" w:space="0" w:color="auto"/>
              <w:right w:val="single" w:sz="4" w:space="0" w:color="auto"/>
            </w:tcBorders>
            <w:vAlign w:val="center"/>
          </w:tcPr>
          <w:p w14:paraId="73A58873" w14:textId="77777777" w:rsidR="002427E9" w:rsidRPr="00172B7C" w:rsidRDefault="002427E9" w:rsidP="00EA19B0">
            <w:pPr>
              <w:tabs>
                <w:tab w:val="left" w:pos="3899"/>
              </w:tabs>
              <w:rPr>
                <w:lang w:val="sr-Cyrl-CS"/>
              </w:rPr>
            </w:pPr>
            <w:r w:rsidRPr="00172B7C">
              <w:rPr>
                <w:lang w:val="sr-Cyrl-CS"/>
              </w:rPr>
              <w:t>сви разр.</w:t>
            </w:r>
          </w:p>
        </w:tc>
        <w:tc>
          <w:tcPr>
            <w:tcW w:w="1620" w:type="dxa"/>
            <w:tcBorders>
              <w:top w:val="single" w:sz="4" w:space="0" w:color="auto"/>
              <w:left w:val="single" w:sz="4" w:space="0" w:color="auto"/>
              <w:bottom w:val="single" w:sz="4" w:space="0" w:color="auto"/>
              <w:right w:val="single" w:sz="4" w:space="0" w:color="auto"/>
            </w:tcBorders>
            <w:vAlign w:val="center"/>
          </w:tcPr>
          <w:p w14:paraId="30709A3E" w14:textId="77777777" w:rsidR="002427E9" w:rsidRPr="00172B7C" w:rsidRDefault="002427E9" w:rsidP="00EA19B0">
            <w:pPr>
              <w:tabs>
                <w:tab w:val="left" w:pos="3899"/>
              </w:tabs>
              <w:rPr>
                <w:lang w:val="sr-Cyrl-CS"/>
              </w:rPr>
            </w:pPr>
            <w:r w:rsidRPr="00172B7C">
              <w:rPr>
                <w:lang w:val="sr-Cyrl-CS"/>
              </w:rPr>
              <w:t>Састанак Савета родитеља</w:t>
            </w:r>
          </w:p>
        </w:tc>
        <w:tc>
          <w:tcPr>
            <w:tcW w:w="1816" w:type="dxa"/>
            <w:tcBorders>
              <w:top w:val="single" w:sz="4" w:space="0" w:color="auto"/>
              <w:left w:val="single" w:sz="4" w:space="0" w:color="auto"/>
              <w:bottom w:val="single" w:sz="4" w:space="0" w:color="auto"/>
              <w:right w:val="double" w:sz="4" w:space="0" w:color="auto"/>
            </w:tcBorders>
            <w:vAlign w:val="center"/>
          </w:tcPr>
          <w:p w14:paraId="6AD9F6BE" w14:textId="77777777" w:rsidR="002427E9" w:rsidRPr="00172B7C" w:rsidRDefault="002427E9" w:rsidP="00EA19B0">
            <w:pPr>
              <w:tabs>
                <w:tab w:val="left" w:pos="3899"/>
              </w:tabs>
              <w:rPr>
                <w:lang w:val="sr-Cyrl-CS"/>
              </w:rPr>
            </w:pPr>
            <w:r w:rsidRPr="00172B7C">
              <w:rPr>
                <w:lang w:val="sr-Cyrl-CS"/>
              </w:rPr>
              <w:t>Савет родитеља, одељ. стареш.,</w:t>
            </w:r>
          </w:p>
          <w:p w14:paraId="46DBB608" w14:textId="77777777" w:rsidR="002427E9" w:rsidRPr="00172B7C" w:rsidRDefault="002427E9" w:rsidP="00EA19B0">
            <w:pPr>
              <w:tabs>
                <w:tab w:val="left" w:pos="3899"/>
              </w:tabs>
              <w:rPr>
                <w:lang w:val="sr-Cyrl-CS"/>
              </w:rPr>
            </w:pPr>
            <w:r w:rsidRPr="00172B7C">
              <w:rPr>
                <w:lang w:val="sr-Cyrl-CS"/>
              </w:rPr>
              <w:t>ППС</w:t>
            </w:r>
          </w:p>
        </w:tc>
      </w:tr>
      <w:tr w:rsidR="002427E9" w:rsidRPr="00172B7C" w14:paraId="3D1AED47" w14:textId="77777777">
        <w:trPr>
          <w:cantSplit/>
          <w:trHeight w:val="266"/>
          <w:jc w:val="center"/>
        </w:trPr>
        <w:tc>
          <w:tcPr>
            <w:tcW w:w="3986" w:type="dxa"/>
            <w:tcBorders>
              <w:top w:val="single" w:sz="4" w:space="0" w:color="auto"/>
              <w:left w:val="double" w:sz="4" w:space="0" w:color="auto"/>
              <w:bottom w:val="triple" w:sz="4" w:space="0" w:color="auto"/>
              <w:right w:val="single" w:sz="4" w:space="0" w:color="auto"/>
            </w:tcBorders>
            <w:vAlign w:val="center"/>
          </w:tcPr>
          <w:p w14:paraId="28C31DDA" w14:textId="77777777" w:rsidR="002427E9" w:rsidRPr="00172B7C" w:rsidRDefault="002427E9" w:rsidP="00EA19B0">
            <w:pPr>
              <w:tabs>
                <w:tab w:val="left" w:pos="3899"/>
              </w:tabs>
              <w:rPr>
                <w:lang w:val="sr-Cyrl-CS"/>
              </w:rPr>
            </w:pPr>
            <w:r w:rsidRPr="00172B7C">
              <w:rPr>
                <w:lang w:val="sr-Cyrl-CS"/>
              </w:rPr>
              <w:t>Индивидуални саветодавни рад са родитељима</w:t>
            </w:r>
          </w:p>
        </w:tc>
        <w:tc>
          <w:tcPr>
            <w:tcW w:w="1440" w:type="dxa"/>
            <w:tcBorders>
              <w:top w:val="single" w:sz="4" w:space="0" w:color="auto"/>
              <w:left w:val="single" w:sz="4" w:space="0" w:color="auto"/>
              <w:bottom w:val="triple" w:sz="4" w:space="0" w:color="auto"/>
              <w:right w:val="single" w:sz="4" w:space="0" w:color="auto"/>
            </w:tcBorders>
            <w:vAlign w:val="center"/>
          </w:tcPr>
          <w:p w14:paraId="605CF60E" w14:textId="77777777" w:rsidR="002427E9" w:rsidRPr="00172B7C" w:rsidRDefault="002427E9" w:rsidP="00EA19B0">
            <w:pPr>
              <w:tabs>
                <w:tab w:val="left" w:pos="3899"/>
              </w:tabs>
              <w:rPr>
                <w:lang w:val="sr-Cyrl-CS"/>
              </w:rPr>
            </w:pPr>
            <w:r w:rsidRPr="00172B7C">
              <w:rPr>
                <w:lang w:val="sr-Cyrl-CS"/>
              </w:rPr>
              <w:t>током године</w:t>
            </w:r>
          </w:p>
        </w:tc>
        <w:tc>
          <w:tcPr>
            <w:tcW w:w="1080" w:type="dxa"/>
            <w:tcBorders>
              <w:top w:val="single" w:sz="4" w:space="0" w:color="auto"/>
              <w:left w:val="single" w:sz="4" w:space="0" w:color="auto"/>
              <w:bottom w:val="triple" w:sz="4" w:space="0" w:color="auto"/>
              <w:right w:val="single" w:sz="4" w:space="0" w:color="auto"/>
            </w:tcBorders>
            <w:vAlign w:val="center"/>
          </w:tcPr>
          <w:p w14:paraId="69586A53" w14:textId="77777777" w:rsidR="002427E9" w:rsidRPr="00172B7C" w:rsidRDefault="002427E9" w:rsidP="00EA19B0">
            <w:pPr>
              <w:tabs>
                <w:tab w:val="left" w:pos="3899"/>
              </w:tabs>
              <w:rPr>
                <w:lang w:val="sr-Cyrl-CS"/>
              </w:rPr>
            </w:pPr>
            <w:r w:rsidRPr="00172B7C">
              <w:rPr>
                <w:lang w:val="sr-Cyrl-CS"/>
              </w:rPr>
              <w:t>7-8. разр.</w:t>
            </w:r>
          </w:p>
        </w:tc>
        <w:tc>
          <w:tcPr>
            <w:tcW w:w="1620" w:type="dxa"/>
            <w:tcBorders>
              <w:top w:val="single" w:sz="4" w:space="0" w:color="auto"/>
              <w:left w:val="single" w:sz="4" w:space="0" w:color="auto"/>
              <w:bottom w:val="triple" w:sz="4" w:space="0" w:color="auto"/>
              <w:right w:val="single" w:sz="4" w:space="0" w:color="auto"/>
            </w:tcBorders>
            <w:vAlign w:val="center"/>
          </w:tcPr>
          <w:p w14:paraId="7FF3D9ED" w14:textId="77777777" w:rsidR="002427E9" w:rsidRPr="00172B7C" w:rsidRDefault="002427E9" w:rsidP="00EA19B0">
            <w:pPr>
              <w:tabs>
                <w:tab w:val="left" w:pos="3899"/>
              </w:tabs>
              <w:rPr>
                <w:lang w:val="sr-Cyrl-CS"/>
              </w:rPr>
            </w:pPr>
            <w:r w:rsidRPr="00172B7C">
              <w:rPr>
                <w:lang w:val="sr-Cyrl-CS"/>
              </w:rPr>
              <w:t>Индивидуални контакт</w:t>
            </w:r>
          </w:p>
        </w:tc>
        <w:tc>
          <w:tcPr>
            <w:tcW w:w="1816" w:type="dxa"/>
            <w:tcBorders>
              <w:top w:val="single" w:sz="4" w:space="0" w:color="auto"/>
              <w:left w:val="single" w:sz="4" w:space="0" w:color="auto"/>
              <w:bottom w:val="triple" w:sz="4" w:space="0" w:color="auto"/>
              <w:right w:val="double" w:sz="4" w:space="0" w:color="auto"/>
            </w:tcBorders>
            <w:vAlign w:val="center"/>
          </w:tcPr>
          <w:p w14:paraId="48FC48E4" w14:textId="77777777" w:rsidR="002427E9" w:rsidRPr="00172B7C" w:rsidRDefault="002427E9" w:rsidP="00EA19B0">
            <w:pPr>
              <w:tabs>
                <w:tab w:val="left" w:pos="3899"/>
              </w:tabs>
              <w:rPr>
                <w:lang w:val="sr-Cyrl-CS"/>
              </w:rPr>
            </w:pPr>
            <w:r w:rsidRPr="00172B7C">
              <w:rPr>
                <w:lang w:val="sr-Cyrl-CS"/>
              </w:rPr>
              <w:t>Одељ. Старешина,</w:t>
            </w:r>
          </w:p>
          <w:p w14:paraId="11852CF8" w14:textId="77777777" w:rsidR="002427E9" w:rsidRPr="00172B7C" w:rsidRDefault="002427E9" w:rsidP="00EA19B0">
            <w:pPr>
              <w:tabs>
                <w:tab w:val="left" w:pos="3899"/>
              </w:tabs>
              <w:rPr>
                <w:lang w:val="sr-Cyrl-CS"/>
              </w:rPr>
            </w:pPr>
            <w:r w:rsidRPr="00172B7C">
              <w:rPr>
                <w:lang w:val="sr-Cyrl-CS"/>
              </w:rPr>
              <w:t>ППС</w:t>
            </w:r>
          </w:p>
        </w:tc>
      </w:tr>
    </w:tbl>
    <w:p w14:paraId="4D0D85B3" w14:textId="77777777" w:rsidR="002427E9" w:rsidRDefault="002427E9" w:rsidP="00977330">
      <w:pPr>
        <w:tabs>
          <w:tab w:val="left" w:pos="3225"/>
        </w:tabs>
        <w:rPr>
          <w:lang w:val="sr-Cyrl-CS"/>
        </w:rPr>
      </w:pPr>
    </w:p>
    <w:p w14:paraId="1ACEF3C1" w14:textId="77777777" w:rsidR="002427E9" w:rsidRDefault="002427E9" w:rsidP="00977330">
      <w:pPr>
        <w:jc w:val="both"/>
        <w:rPr>
          <w:lang w:val="sr-Cyrl-CS"/>
        </w:rPr>
      </w:pPr>
    </w:p>
    <w:p w14:paraId="1069F0C8" w14:textId="77777777" w:rsidR="002427E9" w:rsidRDefault="002427E9" w:rsidP="008F7204">
      <w:pPr>
        <w:jc w:val="both"/>
        <w:rPr>
          <w:lang w:val="sr-Cyrl-CS"/>
        </w:rPr>
      </w:pPr>
    </w:p>
    <w:p w14:paraId="4B46EEF0" w14:textId="77777777" w:rsidR="002427E9" w:rsidRDefault="002427E9" w:rsidP="00B10162">
      <w:pPr>
        <w:pStyle w:val="ListParagraph"/>
        <w:numPr>
          <w:ilvl w:val="0"/>
          <w:numId w:val="22"/>
        </w:numPr>
        <w:jc w:val="both"/>
        <w:rPr>
          <w:rFonts w:ascii="Times New Roman" w:hAnsi="Times New Roman" w:cs="Times New Roman"/>
          <w:b/>
          <w:bCs/>
          <w:sz w:val="24"/>
          <w:szCs w:val="24"/>
          <w:lang w:val="sr-Cyrl-CS"/>
        </w:rPr>
      </w:pPr>
      <w:r w:rsidRPr="008E3EDF">
        <w:rPr>
          <w:rFonts w:ascii="Times New Roman" w:hAnsi="Times New Roman" w:cs="Times New Roman"/>
          <w:b/>
          <w:bCs/>
          <w:sz w:val="24"/>
          <w:szCs w:val="24"/>
          <w:lang w:val="sr-Cyrl-CS"/>
        </w:rPr>
        <w:t>ПЛАН РАДА ТИМА ЗА ОБЕЗБЕЂИВАЊЕ КВАЛИТЕТА И РАЗВОЈ УСТАНОВЕ</w:t>
      </w:r>
    </w:p>
    <w:p w14:paraId="7B49558F" w14:textId="77777777" w:rsidR="002427E9" w:rsidRDefault="002427E9" w:rsidP="0089085F">
      <w:pPr>
        <w:pStyle w:val="ListParagraph"/>
        <w:ind w:left="0"/>
        <w:jc w:val="both"/>
        <w:rPr>
          <w:rFonts w:ascii="Times New Roman" w:hAnsi="Times New Roman" w:cs="Times New Roman"/>
          <w:b/>
          <w:bCs/>
          <w:sz w:val="24"/>
          <w:szCs w:val="24"/>
          <w:lang w:val="sr-Cyrl-CS"/>
        </w:rPr>
      </w:pPr>
    </w:p>
    <w:p w14:paraId="47645020"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Тим за обезбеђивање квалитета и развој установе стара се обезбеђивању и утврђивању квалитета образовно-васпитног рада у установи, прати остваривање школског програма, стара се о остваривању циљева и стандарда постигнућа, развоја компентенција, вреднује резултате рада наставника, васпитача и стручног сарадника, прати и утврђује резултате рада ученика и одраслих.</w:t>
      </w:r>
    </w:p>
    <w:p w14:paraId="6E62BB28"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Улога Тима је значајна у:</w:t>
      </w:r>
    </w:p>
    <w:p w14:paraId="5CB2DE12"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-развоју методологије самовредновања у односу на стандарде квалитета рада установе</w:t>
      </w:r>
    </w:p>
    <w:p w14:paraId="54FE5226"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-коришћењу аналитичко-истраживачких података за даљи развој установе</w:t>
      </w:r>
    </w:p>
    <w:p w14:paraId="3BA24E14"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-давање стручних мишљења у поступцима за стицање звања наставника, васпитача и стручних сарадника</w:t>
      </w:r>
    </w:p>
    <w:p w14:paraId="5C9A19AC" w14:textId="77777777" w:rsidR="002427E9" w:rsidRPr="00E837A6" w:rsidRDefault="002427E9" w:rsidP="002201C7">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-праћење развоја компентенција наставника, васпитача и стручних сарадника у односу на захтеве квалитетног васпитно-образовног рада, резултате самовредновања и спољашњег вредновања</w:t>
      </w:r>
    </w:p>
    <w:p w14:paraId="1ED7D578" w14:textId="77777777" w:rsidR="002427E9" w:rsidRPr="00E837A6" w:rsidRDefault="002427E9" w:rsidP="00D02CA1">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-праћењу и напредовању ученика у однсу на очекиване резултате</w:t>
      </w:r>
    </w:p>
    <w:p w14:paraId="59252B58" w14:textId="77777777" w:rsidR="002427E9" w:rsidRPr="00D02CA1" w:rsidRDefault="002427E9" w:rsidP="00D02CA1">
      <w:pPr>
        <w:pStyle w:val="ListParagraph"/>
        <w:ind w:left="432"/>
        <w:jc w:val="both"/>
        <w:rPr>
          <w:rFonts w:ascii="Times New Roman" w:hAnsi="Times New Roman" w:cs="Times New Roman"/>
          <w:color w:val="333333"/>
          <w:sz w:val="24"/>
          <w:szCs w:val="24"/>
          <w:shd w:val="clear" w:color="auto" w:fill="FFFFFF"/>
          <w:lang w:val="ru-RU"/>
        </w:rPr>
      </w:pPr>
      <w:r w:rsidRPr="00E837A6">
        <w:rPr>
          <w:rFonts w:ascii="Times New Roman" w:hAnsi="Times New Roman" w:cs="Times New Roman"/>
          <w:color w:val="333333"/>
          <w:sz w:val="24"/>
          <w:szCs w:val="24"/>
          <w:shd w:val="clear" w:color="auto" w:fill="FFFFFF"/>
          <w:lang w:val="ru-RU"/>
        </w:rPr>
        <w:t xml:space="preserve">У свом раду Тим ће уско сарађивати са Тимом за самовредновање и вредновање рада школе, Тимом за стручно усавршавање, Тимом за развој школског програма и осталим тимовима и стручним већима. </w:t>
      </w:r>
    </w:p>
    <w:p w14:paraId="01FCA524" w14:textId="77777777" w:rsidR="00CA6576" w:rsidRPr="00E6761D" w:rsidRDefault="00CA6576" w:rsidP="00CA6576">
      <w:pPr>
        <w:rPr>
          <w:u w:val="single"/>
        </w:rPr>
      </w:pPr>
    </w:p>
    <w:tbl>
      <w:tblPr>
        <w:tblStyle w:val="TableGrid1"/>
        <w:tblW w:w="0" w:type="auto"/>
        <w:tblInd w:w="0" w:type="dxa"/>
        <w:tblLook w:val="04A0" w:firstRow="1" w:lastRow="0" w:firstColumn="1" w:lastColumn="0" w:noHBand="0" w:noVBand="1"/>
      </w:tblPr>
      <w:tblGrid>
        <w:gridCol w:w="3134"/>
        <w:gridCol w:w="3142"/>
        <w:gridCol w:w="3119"/>
      </w:tblGrid>
      <w:tr w:rsidR="00CA6576" w:rsidRPr="007F6BA7" w14:paraId="0F8EA7EA" w14:textId="77777777" w:rsidTr="004B1B71">
        <w:tc>
          <w:tcPr>
            <w:tcW w:w="3216" w:type="dxa"/>
            <w:vAlign w:val="center"/>
          </w:tcPr>
          <w:p w14:paraId="54580535" w14:textId="77777777" w:rsidR="00CA6576" w:rsidRPr="007F6BA7" w:rsidRDefault="00CA6576" w:rsidP="004B1B71">
            <w:pPr>
              <w:rPr>
                <w:lang w:val="sr-Latn-CS" w:eastAsia="sr-Latn-CS"/>
              </w:rPr>
            </w:pPr>
            <w:r w:rsidRPr="007F6BA7">
              <w:rPr>
                <w:lang w:val="sr-Latn-CS" w:eastAsia="sr-Latn-CS"/>
              </w:rPr>
              <w:t>АКТИВНОСТ</w:t>
            </w:r>
          </w:p>
        </w:tc>
        <w:tc>
          <w:tcPr>
            <w:tcW w:w="3220" w:type="dxa"/>
            <w:vAlign w:val="center"/>
          </w:tcPr>
          <w:p w14:paraId="4FCCA5C3" w14:textId="77777777" w:rsidR="00CA6576" w:rsidRPr="007F6BA7" w:rsidRDefault="00CA6576" w:rsidP="004B1B71">
            <w:pPr>
              <w:rPr>
                <w:lang w:val="sr-Latn-CS" w:eastAsia="sr-Latn-CS"/>
              </w:rPr>
            </w:pPr>
            <w:r w:rsidRPr="007F6BA7">
              <w:rPr>
                <w:lang w:val="sr-Latn-CS" w:eastAsia="sr-Latn-CS"/>
              </w:rPr>
              <w:t>НОСИОЦИ</w:t>
            </w:r>
          </w:p>
        </w:tc>
        <w:tc>
          <w:tcPr>
            <w:tcW w:w="3202" w:type="dxa"/>
            <w:vAlign w:val="center"/>
          </w:tcPr>
          <w:p w14:paraId="78FFFCB5" w14:textId="77777777" w:rsidR="00CA6576" w:rsidRPr="007F6BA7" w:rsidRDefault="00CA6576" w:rsidP="004B1B71">
            <w:pPr>
              <w:rPr>
                <w:lang w:val="sr-Latn-CS" w:eastAsia="sr-Latn-CS"/>
              </w:rPr>
            </w:pPr>
            <w:r w:rsidRPr="007F6BA7">
              <w:rPr>
                <w:lang w:val="sr-Latn-CS" w:eastAsia="sr-Latn-CS"/>
              </w:rPr>
              <w:t>ВРЕМЕ РЕАЛИЗАЦИЈЕ</w:t>
            </w:r>
          </w:p>
        </w:tc>
      </w:tr>
      <w:tr w:rsidR="00CA6576" w:rsidRPr="007F6BA7" w14:paraId="497D26FE" w14:textId="77777777" w:rsidTr="004B1B71">
        <w:tc>
          <w:tcPr>
            <w:tcW w:w="3216" w:type="dxa"/>
            <w:vAlign w:val="center"/>
          </w:tcPr>
          <w:p w14:paraId="6ECC6EBB" w14:textId="77777777" w:rsidR="00CA6576" w:rsidRPr="007F6BA7" w:rsidRDefault="00CA6576" w:rsidP="004B1B71">
            <w:pPr>
              <w:rPr>
                <w:lang w:val="sr-Latn-CS" w:eastAsia="sr-Latn-CS"/>
              </w:rPr>
            </w:pPr>
            <w:r w:rsidRPr="007F6BA7">
              <w:rPr>
                <w:lang w:val="sr-Latn-CS" w:eastAsia="sr-Latn-CS"/>
              </w:rPr>
              <w:t>Конституисање тима и доношење програма рада</w:t>
            </w:r>
          </w:p>
        </w:tc>
        <w:tc>
          <w:tcPr>
            <w:tcW w:w="3220" w:type="dxa"/>
            <w:vAlign w:val="center"/>
          </w:tcPr>
          <w:p w14:paraId="33C0FB03" w14:textId="77777777" w:rsidR="00CA6576" w:rsidRPr="007F6BA7" w:rsidRDefault="00CA6576" w:rsidP="004B1B71">
            <w:pPr>
              <w:rPr>
                <w:lang w:val="sr-Latn-CS" w:eastAsia="sr-Latn-CS"/>
              </w:rPr>
            </w:pPr>
            <w:r w:rsidRPr="007F6BA7">
              <w:rPr>
                <w:lang w:val="sr-Latn-CS" w:eastAsia="sr-Latn-CS"/>
              </w:rPr>
              <w:t>Чланови</w:t>
            </w:r>
          </w:p>
        </w:tc>
        <w:tc>
          <w:tcPr>
            <w:tcW w:w="3202" w:type="dxa"/>
            <w:vAlign w:val="center"/>
          </w:tcPr>
          <w:p w14:paraId="0D6A7E54" w14:textId="77777777" w:rsidR="00CA6576" w:rsidRPr="007F6BA7" w:rsidRDefault="00CA6576" w:rsidP="004B1B71">
            <w:pPr>
              <w:rPr>
                <w:lang w:val="sr-Latn-CS" w:eastAsia="sr-Latn-CS"/>
              </w:rPr>
            </w:pPr>
            <w:r w:rsidRPr="007F6BA7">
              <w:rPr>
                <w:lang w:val="sr-Latn-CS" w:eastAsia="sr-Latn-CS"/>
              </w:rPr>
              <w:t>септембар</w:t>
            </w:r>
          </w:p>
        </w:tc>
      </w:tr>
      <w:tr w:rsidR="00CA6576" w:rsidRPr="007F6BA7" w14:paraId="327FD559" w14:textId="77777777" w:rsidTr="004B1B71">
        <w:tc>
          <w:tcPr>
            <w:tcW w:w="3216" w:type="dxa"/>
            <w:vAlign w:val="center"/>
          </w:tcPr>
          <w:p w14:paraId="614DCD3E" w14:textId="77777777" w:rsidR="00CA6576" w:rsidRPr="007F6BA7" w:rsidRDefault="00CA6576" w:rsidP="004B1B71">
            <w:pPr>
              <w:rPr>
                <w:lang w:val="sr-Latn-CS" w:eastAsia="sr-Latn-CS"/>
              </w:rPr>
            </w:pPr>
            <w:r w:rsidRPr="007F6BA7">
              <w:rPr>
                <w:lang w:val="sr-Latn-CS" w:eastAsia="sr-Latn-CS"/>
              </w:rPr>
              <w:t>Анализа досадашњих резултата самовредновања и спољашњег вредновања</w:t>
            </w:r>
          </w:p>
        </w:tc>
        <w:tc>
          <w:tcPr>
            <w:tcW w:w="3220" w:type="dxa"/>
            <w:vAlign w:val="center"/>
          </w:tcPr>
          <w:p w14:paraId="00C79DBE" w14:textId="77777777" w:rsidR="00CA6576" w:rsidRPr="007F6BA7" w:rsidRDefault="00CA6576" w:rsidP="004B1B71">
            <w:pPr>
              <w:rPr>
                <w:lang w:val="sr-Latn-CS" w:eastAsia="sr-Latn-CS"/>
              </w:rPr>
            </w:pPr>
            <w:r w:rsidRPr="007F6BA7">
              <w:rPr>
                <w:lang w:val="sr-Latn-CS" w:eastAsia="sr-Latn-CS"/>
              </w:rPr>
              <w:t>Чланови (у сарадњи са тимом за самовредновање)</w:t>
            </w:r>
          </w:p>
        </w:tc>
        <w:tc>
          <w:tcPr>
            <w:tcW w:w="3202" w:type="dxa"/>
            <w:vAlign w:val="center"/>
          </w:tcPr>
          <w:p w14:paraId="04FB29D0" w14:textId="77777777" w:rsidR="00CA6576" w:rsidRPr="007F6BA7" w:rsidRDefault="00CA6576" w:rsidP="004B1B71">
            <w:pPr>
              <w:rPr>
                <w:lang w:val="sr-Latn-CS" w:eastAsia="sr-Latn-CS"/>
              </w:rPr>
            </w:pPr>
            <w:r w:rsidRPr="007F6BA7">
              <w:rPr>
                <w:lang w:val="sr-Latn-CS" w:eastAsia="sr-Latn-CS"/>
              </w:rPr>
              <w:t xml:space="preserve">септембар </w:t>
            </w:r>
          </w:p>
        </w:tc>
      </w:tr>
      <w:tr w:rsidR="00CA6576" w:rsidRPr="007F6BA7" w14:paraId="7147454A" w14:textId="77777777" w:rsidTr="004B1B71">
        <w:tc>
          <w:tcPr>
            <w:tcW w:w="3216" w:type="dxa"/>
            <w:vAlign w:val="center"/>
          </w:tcPr>
          <w:p w14:paraId="6D2892ED" w14:textId="77777777" w:rsidR="00CA6576" w:rsidRPr="007F6BA7" w:rsidRDefault="00CA6576" w:rsidP="004B1B71">
            <w:pPr>
              <w:rPr>
                <w:lang w:val="sr-Latn-CS" w:eastAsia="sr-Latn-CS"/>
              </w:rPr>
            </w:pPr>
            <w:r w:rsidRPr="007F6BA7">
              <w:rPr>
                <w:lang w:val="sr-Latn-CS" w:eastAsia="sr-Latn-CS"/>
              </w:rPr>
              <w:t>Анализа акционих планова за унапређивање квалитета рада школе и кључних планова и програма (план стручног усавршавања, Развојни план – у односу на стандарде квалитета)</w:t>
            </w:r>
          </w:p>
        </w:tc>
        <w:tc>
          <w:tcPr>
            <w:tcW w:w="3220" w:type="dxa"/>
            <w:vAlign w:val="center"/>
          </w:tcPr>
          <w:p w14:paraId="4899759C" w14:textId="77777777" w:rsidR="00CA6576" w:rsidRPr="007F6BA7" w:rsidRDefault="00CA6576" w:rsidP="004B1B71">
            <w:pPr>
              <w:rPr>
                <w:lang w:val="sr-Latn-CS" w:eastAsia="sr-Latn-CS"/>
              </w:rPr>
            </w:pPr>
            <w:r w:rsidRPr="007F6BA7">
              <w:rPr>
                <w:lang w:val="sr-Latn-CS" w:eastAsia="sr-Latn-CS"/>
              </w:rPr>
              <w:t>Чланови (у сарадњи са тимом за самовредновање и колегијумом, тимом за професионални развој)</w:t>
            </w:r>
          </w:p>
        </w:tc>
        <w:tc>
          <w:tcPr>
            <w:tcW w:w="3202" w:type="dxa"/>
            <w:vAlign w:val="center"/>
          </w:tcPr>
          <w:p w14:paraId="4241CC4C" w14:textId="77777777" w:rsidR="00CA6576" w:rsidRPr="007F6BA7" w:rsidRDefault="00CA6576" w:rsidP="004B1B71">
            <w:pPr>
              <w:rPr>
                <w:lang w:val="sr-Latn-CS" w:eastAsia="sr-Latn-CS"/>
              </w:rPr>
            </w:pPr>
            <w:r w:rsidRPr="007F6BA7">
              <w:rPr>
                <w:lang w:val="sr-Latn-CS" w:eastAsia="sr-Latn-CS"/>
              </w:rPr>
              <w:t>септембар</w:t>
            </w:r>
          </w:p>
        </w:tc>
      </w:tr>
      <w:tr w:rsidR="00CA6576" w:rsidRPr="007F6BA7" w14:paraId="77B5B636" w14:textId="77777777" w:rsidTr="004B1B71">
        <w:tc>
          <w:tcPr>
            <w:tcW w:w="3216" w:type="dxa"/>
            <w:vAlign w:val="center"/>
          </w:tcPr>
          <w:p w14:paraId="563A253D" w14:textId="77777777" w:rsidR="00CA6576" w:rsidRPr="007F6BA7" w:rsidRDefault="00CA6576" w:rsidP="004B1B71">
            <w:pPr>
              <w:rPr>
                <w:lang w:val="sr-Latn-CS" w:eastAsia="sr-Latn-CS"/>
              </w:rPr>
            </w:pPr>
            <w:r w:rsidRPr="007F6BA7">
              <w:rPr>
                <w:lang w:val="sr-Latn-CS" w:eastAsia="sr-Latn-CS"/>
              </w:rPr>
              <w:t>Предлог плана унапре</w:t>
            </w:r>
            <w:r w:rsidR="00611A63">
              <w:rPr>
                <w:lang w:val="sr-Latn-CS" w:eastAsia="sr-Latn-CS"/>
              </w:rPr>
              <w:t>ђивања квалитета за школску 20</w:t>
            </w:r>
            <w:r w:rsidR="00602312">
              <w:rPr>
                <w:lang w:eastAsia="sr-Latn-CS"/>
              </w:rPr>
              <w:t>21</w:t>
            </w:r>
            <w:r w:rsidR="00611A63">
              <w:rPr>
                <w:lang w:val="sr-Latn-CS" w:eastAsia="sr-Latn-CS"/>
              </w:rPr>
              <w:t>/2</w:t>
            </w:r>
            <w:r w:rsidR="00602312">
              <w:rPr>
                <w:lang w:eastAsia="sr-Latn-CS"/>
              </w:rPr>
              <w:t>2</w:t>
            </w:r>
            <w:r w:rsidRPr="007F6BA7">
              <w:rPr>
                <w:lang w:val="sr-Latn-CS" w:eastAsia="sr-Latn-CS"/>
              </w:rPr>
              <w:t>.</w:t>
            </w:r>
          </w:p>
        </w:tc>
        <w:tc>
          <w:tcPr>
            <w:tcW w:w="3220" w:type="dxa"/>
            <w:vAlign w:val="center"/>
          </w:tcPr>
          <w:p w14:paraId="0FB36AA8" w14:textId="77777777" w:rsidR="00CA6576" w:rsidRPr="007F6BA7" w:rsidRDefault="00CA6576" w:rsidP="004B1B71">
            <w:pPr>
              <w:rPr>
                <w:lang w:val="sr-Latn-CS" w:eastAsia="sr-Latn-CS"/>
              </w:rPr>
            </w:pPr>
            <w:r w:rsidRPr="007F6BA7">
              <w:rPr>
                <w:lang w:val="sr-Latn-CS" w:eastAsia="sr-Latn-CS"/>
              </w:rPr>
              <w:t>Чланови (у сарадњи са тимом за самовредновање и колегијумом, тимом за професионални развој)</w:t>
            </w:r>
          </w:p>
        </w:tc>
        <w:tc>
          <w:tcPr>
            <w:tcW w:w="3202" w:type="dxa"/>
            <w:vAlign w:val="center"/>
          </w:tcPr>
          <w:p w14:paraId="710F6C2C" w14:textId="77777777" w:rsidR="00CA6576" w:rsidRPr="007F6BA7" w:rsidRDefault="00CA6576" w:rsidP="004B1B71">
            <w:pPr>
              <w:rPr>
                <w:lang w:val="sr-Latn-CS" w:eastAsia="sr-Latn-CS"/>
              </w:rPr>
            </w:pPr>
            <w:r w:rsidRPr="007F6BA7">
              <w:rPr>
                <w:lang w:val="sr-Latn-CS" w:eastAsia="sr-Latn-CS"/>
              </w:rPr>
              <w:t>септембар</w:t>
            </w:r>
          </w:p>
        </w:tc>
      </w:tr>
      <w:tr w:rsidR="00CA6576" w:rsidRPr="007F6BA7" w14:paraId="38681062" w14:textId="77777777" w:rsidTr="004B1B71">
        <w:tc>
          <w:tcPr>
            <w:tcW w:w="3216" w:type="dxa"/>
            <w:vAlign w:val="center"/>
          </w:tcPr>
          <w:p w14:paraId="111C3AEB" w14:textId="77777777" w:rsidR="00CA6576" w:rsidRPr="007F6BA7" w:rsidRDefault="00CA6576" w:rsidP="004B1B71">
            <w:pPr>
              <w:rPr>
                <w:lang w:val="sr-Latn-CS" w:eastAsia="sr-Latn-CS"/>
              </w:rPr>
            </w:pPr>
            <w:r w:rsidRPr="007F6BA7">
              <w:rPr>
                <w:lang w:val="sr-Latn-CS" w:eastAsia="sr-Latn-CS"/>
              </w:rPr>
              <w:t>Праћење остваривања плана унапређивања квалитета</w:t>
            </w:r>
          </w:p>
        </w:tc>
        <w:tc>
          <w:tcPr>
            <w:tcW w:w="3220" w:type="dxa"/>
            <w:vAlign w:val="center"/>
          </w:tcPr>
          <w:p w14:paraId="030D023F" w14:textId="77777777" w:rsidR="00CA6576" w:rsidRPr="007F6BA7" w:rsidRDefault="00CA6576" w:rsidP="004B1B71">
            <w:pPr>
              <w:rPr>
                <w:lang w:val="sr-Latn-CS" w:eastAsia="sr-Latn-CS"/>
              </w:rPr>
            </w:pPr>
            <w:r w:rsidRPr="007F6BA7">
              <w:rPr>
                <w:lang w:val="sr-Latn-CS" w:eastAsia="sr-Latn-CS"/>
              </w:rPr>
              <w:t>Тим у сарадњи са колегијумом</w:t>
            </w:r>
          </w:p>
        </w:tc>
        <w:tc>
          <w:tcPr>
            <w:tcW w:w="3202" w:type="dxa"/>
            <w:vAlign w:val="center"/>
          </w:tcPr>
          <w:p w14:paraId="251BD932" w14:textId="77777777" w:rsidR="00CA6576" w:rsidRPr="007F6BA7" w:rsidRDefault="00CA6576" w:rsidP="004B1B71">
            <w:pPr>
              <w:rPr>
                <w:lang w:val="sr-Latn-CS" w:eastAsia="sr-Latn-CS"/>
              </w:rPr>
            </w:pPr>
            <w:r w:rsidRPr="007F6BA7">
              <w:rPr>
                <w:lang w:val="sr-Latn-CS" w:eastAsia="sr-Latn-CS"/>
              </w:rPr>
              <w:t>полугодишње</w:t>
            </w:r>
          </w:p>
        </w:tc>
      </w:tr>
      <w:tr w:rsidR="00CA6576" w:rsidRPr="007F6BA7" w14:paraId="609F42CE" w14:textId="77777777" w:rsidTr="004B1B71">
        <w:tc>
          <w:tcPr>
            <w:tcW w:w="3216" w:type="dxa"/>
            <w:vAlign w:val="center"/>
          </w:tcPr>
          <w:p w14:paraId="0B495972" w14:textId="77777777" w:rsidR="00CA6576" w:rsidRPr="007F6BA7" w:rsidRDefault="00CA6576" w:rsidP="004B1B71">
            <w:pPr>
              <w:rPr>
                <w:lang w:val="sr-Latn-CS" w:eastAsia="sr-Latn-CS"/>
              </w:rPr>
            </w:pPr>
            <w:r w:rsidRPr="007F6BA7">
              <w:rPr>
                <w:lang w:val="sr-Latn-CS" w:eastAsia="sr-Latn-CS"/>
              </w:rPr>
              <w:t>Анализа резултат</w:t>
            </w:r>
            <w:r w:rsidR="00611A63">
              <w:rPr>
                <w:lang w:val="sr-Latn-CS" w:eastAsia="sr-Latn-CS"/>
              </w:rPr>
              <w:t>а самовредновања за школску 20</w:t>
            </w:r>
            <w:r w:rsidR="00602312">
              <w:rPr>
                <w:lang w:eastAsia="sr-Latn-CS"/>
              </w:rPr>
              <w:t>21</w:t>
            </w:r>
            <w:r w:rsidR="00611A63">
              <w:rPr>
                <w:lang w:val="sr-Latn-CS" w:eastAsia="sr-Latn-CS"/>
              </w:rPr>
              <w:t>/2</w:t>
            </w:r>
            <w:r w:rsidR="00602312">
              <w:rPr>
                <w:lang w:eastAsia="sr-Latn-CS"/>
              </w:rPr>
              <w:t>2</w:t>
            </w:r>
            <w:r w:rsidRPr="007F6BA7">
              <w:rPr>
                <w:lang w:val="sr-Latn-CS" w:eastAsia="sr-Latn-CS"/>
              </w:rPr>
              <w:t>. годину</w:t>
            </w:r>
          </w:p>
        </w:tc>
        <w:tc>
          <w:tcPr>
            <w:tcW w:w="3220" w:type="dxa"/>
            <w:vAlign w:val="center"/>
          </w:tcPr>
          <w:p w14:paraId="17F915BA" w14:textId="77777777" w:rsidR="00CA6576" w:rsidRPr="007F6BA7" w:rsidRDefault="00CA6576" w:rsidP="004B1B71">
            <w:pPr>
              <w:rPr>
                <w:lang w:val="sr-Latn-CS" w:eastAsia="sr-Latn-CS"/>
              </w:rPr>
            </w:pPr>
            <w:r w:rsidRPr="007F6BA7">
              <w:rPr>
                <w:lang w:val="sr-Latn-CS" w:eastAsia="sr-Latn-CS"/>
              </w:rPr>
              <w:t>Чланови Тима са тимом за самовредновање</w:t>
            </w:r>
          </w:p>
        </w:tc>
        <w:tc>
          <w:tcPr>
            <w:tcW w:w="3202" w:type="dxa"/>
            <w:vAlign w:val="center"/>
          </w:tcPr>
          <w:p w14:paraId="49C33399" w14:textId="77777777" w:rsidR="00CA6576" w:rsidRPr="007F6BA7" w:rsidRDefault="00CA6576" w:rsidP="004B1B71">
            <w:pPr>
              <w:rPr>
                <w:lang w:val="sr-Latn-CS" w:eastAsia="sr-Latn-CS"/>
              </w:rPr>
            </w:pPr>
            <w:r w:rsidRPr="007F6BA7">
              <w:rPr>
                <w:lang w:val="sr-Latn-CS" w:eastAsia="sr-Latn-CS"/>
              </w:rPr>
              <w:t>август</w:t>
            </w:r>
          </w:p>
        </w:tc>
      </w:tr>
      <w:tr w:rsidR="00CA6576" w:rsidRPr="007F6BA7" w14:paraId="3B0E62AD" w14:textId="77777777" w:rsidTr="004B1B71">
        <w:tc>
          <w:tcPr>
            <w:tcW w:w="3216" w:type="dxa"/>
            <w:vAlign w:val="center"/>
          </w:tcPr>
          <w:p w14:paraId="58D2CAF3" w14:textId="77777777" w:rsidR="00CA6576" w:rsidRPr="007F6BA7" w:rsidRDefault="00CA6576" w:rsidP="004B1B71">
            <w:pPr>
              <w:rPr>
                <w:lang w:val="sr-Latn-CS" w:eastAsia="sr-Latn-CS"/>
              </w:rPr>
            </w:pPr>
            <w:r w:rsidRPr="007F6BA7">
              <w:rPr>
                <w:lang w:val="sr-Latn-CS" w:eastAsia="sr-Latn-CS"/>
              </w:rPr>
              <w:t>Предлог плана унапређивања квалитета рада школе за наредни период</w:t>
            </w:r>
          </w:p>
        </w:tc>
        <w:tc>
          <w:tcPr>
            <w:tcW w:w="3220" w:type="dxa"/>
            <w:vAlign w:val="center"/>
          </w:tcPr>
          <w:p w14:paraId="29C0BE9F" w14:textId="77777777" w:rsidR="00CA6576" w:rsidRPr="007F6BA7" w:rsidRDefault="00CA6576" w:rsidP="004B1B71">
            <w:pPr>
              <w:rPr>
                <w:lang w:val="sr-Latn-CS" w:eastAsia="sr-Latn-CS"/>
              </w:rPr>
            </w:pPr>
            <w:r w:rsidRPr="007F6BA7">
              <w:rPr>
                <w:lang w:val="sr-Latn-CS" w:eastAsia="sr-Latn-CS"/>
              </w:rPr>
              <w:t>Чланови Тима са колегијумом</w:t>
            </w:r>
          </w:p>
        </w:tc>
        <w:tc>
          <w:tcPr>
            <w:tcW w:w="3202" w:type="dxa"/>
            <w:vAlign w:val="center"/>
          </w:tcPr>
          <w:p w14:paraId="625D9447" w14:textId="77777777" w:rsidR="00CA6576" w:rsidRPr="007F6BA7" w:rsidRDefault="00CA6576" w:rsidP="004B1B71">
            <w:pPr>
              <w:rPr>
                <w:lang w:val="sr-Latn-CS" w:eastAsia="sr-Latn-CS"/>
              </w:rPr>
            </w:pPr>
            <w:r w:rsidRPr="007F6BA7">
              <w:rPr>
                <w:lang w:val="sr-Latn-CS" w:eastAsia="sr-Latn-CS"/>
              </w:rPr>
              <w:t>август</w:t>
            </w:r>
          </w:p>
        </w:tc>
      </w:tr>
      <w:tr w:rsidR="00CA6576" w:rsidRPr="007F6BA7" w14:paraId="33B313AF" w14:textId="77777777" w:rsidTr="004B1B71">
        <w:tc>
          <w:tcPr>
            <w:tcW w:w="3216" w:type="dxa"/>
            <w:vAlign w:val="center"/>
          </w:tcPr>
          <w:p w14:paraId="31EC5C7E" w14:textId="77777777" w:rsidR="00CA6576" w:rsidRPr="007F6BA7" w:rsidRDefault="00CA6576" w:rsidP="004B1B71">
            <w:pPr>
              <w:rPr>
                <w:lang w:val="sr-Latn-CS" w:eastAsia="sr-Latn-CS"/>
              </w:rPr>
            </w:pPr>
            <w:r w:rsidRPr="007F6BA7">
              <w:rPr>
                <w:lang w:val="sr-Latn-CS" w:eastAsia="sr-Latn-CS"/>
              </w:rPr>
              <w:t>Извештавање о раду тима</w:t>
            </w:r>
          </w:p>
        </w:tc>
        <w:tc>
          <w:tcPr>
            <w:tcW w:w="3220" w:type="dxa"/>
            <w:vAlign w:val="center"/>
          </w:tcPr>
          <w:p w14:paraId="53A518DA" w14:textId="77777777" w:rsidR="00CA6576" w:rsidRPr="007F6BA7" w:rsidRDefault="00CA6576" w:rsidP="004B1B71">
            <w:pPr>
              <w:rPr>
                <w:lang w:val="sr-Latn-CS" w:eastAsia="sr-Latn-CS"/>
              </w:rPr>
            </w:pPr>
            <w:r w:rsidRPr="007F6BA7">
              <w:rPr>
                <w:lang w:val="sr-Latn-CS" w:eastAsia="sr-Latn-CS"/>
              </w:rPr>
              <w:t>тим, директор</w:t>
            </w:r>
          </w:p>
        </w:tc>
        <w:tc>
          <w:tcPr>
            <w:tcW w:w="3202" w:type="dxa"/>
            <w:vAlign w:val="center"/>
          </w:tcPr>
          <w:p w14:paraId="7FB73D2E" w14:textId="77777777" w:rsidR="00CA6576" w:rsidRPr="007F6BA7" w:rsidRDefault="00CA6576" w:rsidP="004B1B71">
            <w:pPr>
              <w:rPr>
                <w:lang w:val="sr-Latn-CS" w:eastAsia="sr-Latn-CS"/>
              </w:rPr>
            </w:pPr>
            <w:r w:rsidRPr="007F6BA7">
              <w:rPr>
                <w:lang w:val="sr-Latn-CS" w:eastAsia="sr-Latn-CS"/>
              </w:rPr>
              <w:t>август</w:t>
            </w:r>
          </w:p>
        </w:tc>
      </w:tr>
    </w:tbl>
    <w:p w14:paraId="7806F1B8" w14:textId="77777777" w:rsidR="00CA6576" w:rsidRDefault="00CA6576" w:rsidP="0089085F">
      <w:pPr>
        <w:pStyle w:val="ListParagraph"/>
        <w:ind w:left="0"/>
        <w:jc w:val="both"/>
        <w:rPr>
          <w:rFonts w:ascii="Times New Roman" w:hAnsi="Times New Roman" w:cs="Times New Roman"/>
          <w:color w:val="333333"/>
          <w:sz w:val="24"/>
          <w:szCs w:val="24"/>
          <w:shd w:val="clear" w:color="auto" w:fill="FFFFFF"/>
        </w:rPr>
      </w:pPr>
    </w:p>
    <w:p w14:paraId="3D74152F" w14:textId="77777777" w:rsidR="00D02CA1" w:rsidRPr="00D02CA1" w:rsidRDefault="00D02CA1" w:rsidP="0089085F">
      <w:pPr>
        <w:pStyle w:val="ListParagraph"/>
        <w:ind w:left="0"/>
        <w:jc w:val="both"/>
        <w:rPr>
          <w:rFonts w:ascii="Times New Roman" w:hAnsi="Times New Roman" w:cs="Times New Roman"/>
          <w:color w:val="333333"/>
          <w:sz w:val="24"/>
          <w:szCs w:val="24"/>
          <w:shd w:val="clear" w:color="auto" w:fill="FFFFFF"/>
        </w:rPr>
      </w:pPr>
    </w:p>
    <w:p w14:paraId="295D70EF" w14:textId="77777777" w:rsidR="002427E9" w:rsidRPr="00E03B67" w:rsidRDefault="002427E9" w:rsidP="00B10162">
      <w:pPr>
        <w:pStyle w:val="ListParagraph"/>
        <w:numPr>
          <w:ilvl w:val="0"/>
          <w:numId w:val="48"/>
        </w:numPr>
        <w:jc w:val="both"/>
        <w:rPr>
          <w:rFonts w:ascii="Times New Roman" w:hAnsi="Times New Roman" w:cs="Times New Roman"/>
          <w:b/>
          <w:bCs/>
          <w:color w:val="333333"/>
          <w:sz w:val="24"/>
          <w:szCs w:val="24"/>
          <w:shd w:val="clear" w:color="auto" w:fill="FFFFFF"/>
        </w:rPr>
      </w:pPr>
      <w:r w:rsidRPr="00E03B67">
        <w:rPr>
          <w:rFonts w:ascii="Times New Roman" w:hAnsi="Times New Roman" w:cs="Times New Roman"/>
          <w:b/>
          <w:bCs/>
          <w:color w:val="333333"/>
          <w:sz w:val="24"/>
          <w:szCs w:val="24"/>
          <w:shd w:val="clear" w:color="auto" w:fill="FFFFFF"/>
        </w:rPr>
        <w:t>ПЛАН РАДА ТИМА ЗА ПРОФЕСИОНАЛНИ РАЗВОЈ ЗАПОСЛЕНИХ</w:t>
      </w:r>
    </w:p>
    <w:tbl>
      <w:tblPr>
        <w:tblpPr w:leftFromText="180" w:rightFromText="180" w:vertAnchor="text" w:horzAnchor="margin" w:tblpXSpec="center" w:tblpY="8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2"/>
        <w:gridCol w:w="2519"/>
        <w:gridCol w:w="2519"/>
      </w:tblGrid>
      <w:tr w:rsidR="002427E9" w14:paraId="68E444E1" w14:textId="77777777">
        <w:tc>
          <w:tcPr>
            <w:tcW w:w="4322" w:type="dxa"/>
            <w:shd w:val="clear" w:color="auto" w:fill="D9D9D9"/>
            <w:vAlign w:val="center"/>
          </w:tcPr>
          <w:p w14:paraId="00C257E5" w14:textId="77777777" w:rsidR="002427E9" w:rsidRDefault="002427E9" w:rsidP="0012144E">
            <w:pPr>
              <w:tabs>
                <w:tab w:val="left" w:pos="2720"/>
              </w:tabs>
              <w:jc w:val="center"/>
              <w:rPr>
                <w:b/>
                <w:bCs/>
              </w:rPr>
            </w:pPr>
            <w:r>
              <w:rPr>
                <w:b/>
                <w:bCs/>
              </w:rPr>
              <w:t>АКТИВНОСТ</w:t>
            </w:r>
          </w:p>
        </w:tc>
        <w:tc>
          <w:tcPr>
            <w:tcW w:w="2519" w:type="dxa"/>
            <w:shd w:val="clear" w:color="auto" w:fill="D9D9D9"/>
            <w:vAlign w:val="center"/>
          </w:tcPr>
          <w:p w14:paraId="3AB2A237" w14:textId="77777777" w:rsidR="002427E9" w:rsidRDefault="002427E9" w:rsidP="0012144E">
            <w:pPr>
              <w:tabs>
                <w:tab w:val="left" w:pos="2720"/>
              </w:tabs>
              <w:jc w:val="center"/>
              <w:rPr>
                <w:b/>
                <w:bCs/>
              </w:rPr>
            </w:pPr>
            <w:r>
              <w:rPr>
                <w:b/>
                <w:bCs/>
              </w:rPr>
              <w:t>ВРЕМЕ РЕАЛИЗАЦИЈЕ</w:t>
            </w:r>
          </w:p>
        </w:tc>
        <w:tc>
          <w:tcPr>
            <w:tcW w:w="2519" w:type="dxa"/>
            <w:shd w:val="clear" w:color="auto" w:fill="D9D9D9"/>
            <w:vAlign w:val="center"/>
          </w:tcPr>
          <w:p w14:paraId="7205F065" w14:textId="77777777" w:rsidR="002427E9" w:rsidRDefault="002427E9" w:rsidP="0012144E">
            <w:pPr>
              <w:tabs>
                <w:tab w:val="left" w:pos="2720"/>
              </w:tabs>
              <w:jc w:val="center"/>
              <w:rPr>
                <w:b/>
                <w:bCs/>
              </w:rPr>
            </w:pPr>
            <w:r>
              <w:rPr>
                <w:b/>
                <w:bCs/>
              </w:rPr>
              <w:t>НОСИОЦИ АКТИВНОСТИ</w:t>
            </w:r>
          </w:p>
        </w:tc>
      </w:tr>
      <w:tr w:rsidR="002427E9" w14:paraId="0FB8CCA8" w14:textId="77777777">
        <w:trPr>
          <w:trHeight w:val="828"/>
        </w:trPr>
        <w:tc>
          <w:tcPr>
            <w:tcW w:w="4322" w:type="dxa"/>
            <w:vAlign w:val="center"/>
          </w:tcPr>
          <w:p w14:paraId="1833650D" w14:textId="77777777" w:rsidR="002427E9" w:rsidRDefault="002427E9" w:rsidP="0012144E">
            <w:pPr>
              <w:tabs>
                <w:tab w:val="left" w:pos="2720"/>
              </w:tabs>
            </w:pPr>
            <w:r>
              <w:t>Израда плана рада тима</w:t>
            </w:r>
          </w:p>
        </w:tc>
        <w:tc>
          <w:tcPr>
            <w:tcW w:w="2519" w:type="dxa"/>
            <w:vAlign w:val="center"/>
          </w:tcPr>
          <w:p w14:paraId="06B85A20" w14:textId="77777777" w:rsidR="002427E9" w:rsidRDefault="002427E9" w:rsidP="0012144E">
            <w:pPr>
              <w:tabs>
                <w:tab w:val="left" w:pos="2720"/>
              </w:tabs>
              <w:jc w:val="center"/>
            </w:pPr>
            <w:r>
              <w:t>Август</w:t>
            </w:r>
          </w:p>
        </w:tc>
        <w:tc>
          <w:tcPr>
            <w:tcW w:w="2519" w:type="dxa"/>
            <w:vAlign w:val="center"/>
          </w:tcPr>
          <w:p w14:paraId="69662C27" w14:textId="77777777" w:rsidR="002427E9" w:rsidRDefault="002427E9" w:rsidP="0012144E">
            <w:pPr>
              <w:tabs>
                <w:tab w:val="left" w:pos="2720"/>
              </w:tabs>
              <w:jc w:val="center"/>
            </w:pPr>
            <w:r>
              <w:t>Чланови тима</w:t>
            </w:r>
          </w:p>
        </w:tc>
      </w:tr>
      <w:tr w:rsidR="002427E9" w14:paraId="4C554240" w14:textId="77777777">
        <w:trPr>
          <w:trHeight w:val="828"/>
        </w:trPr>
        <w:tc>
          <w:tcPr>
            <w:tcW w:w="4322" w:type="dxa"/>
            <w:vAlign w:val="center"/>
          </w:tcPr>
          <w:p w14:paraId="3F8FFF81" w14:textId="77777777" w:rsidR="002427E9" w:rsidRPr="006B1BC6" w:rsidRDefault="002427E9" w:rsidP="0012144E">
            <w:pPr>
              <w:tabs>
                <w:tab w:val="left" w:pos="2720"/>
              </w:tabs>
            </w:pPr>
            <w:r>
              <w:t>Израда плана стручног усавршавања у установи и ван ње</w:t>
            </w:r>
          </w:p>
        </w:tc>
        <w:tc>
          <w:tcPr>
            <w:tcW w:w="2519" w:type="dxa"/>
            <w:vAlign w:val="center"/>
          </w:tcPr>
          <w:p w14:paraId="1249D3BA" w14:textId="77777777" w:rsidR="002427E9" w:rsidRPr="006B1BC6" w:rsidRDefault="002427E9" w:rsidP="0012144E">
            <w:pPr>
              <w:tabs>
                <w:tab w:val="left" w:pos="2720"/>
              </w:tabs>
              <w:jc w:val="center"/>
            </w:pPr>
            <w:r>
              <w:t>Септембар</w:t>
            </w:r>
          </w:p>
        </w:tc>
        <w:tc>
          <w:tcPr>
            <w:tcW w:w="2519" w:type="dxa"/>
            <w:vAlign w:val="center"/>
          </w:tcPr>
          <w:p w14:paraId="354C5492" w14:textId="77777777" w:rsidR="002427E9" w:rsidRDefault="002427E9" w:rsidP="0012144E">
            <w:pPr>
              <w:jc w:val="center"/>
            </w:pPr>
            <w:r>
              <w:t>Чланови тима</w:t>
            </w:r>
          </w:p>
        </w:tc>
      </w:tr>
      <w:tr w:rsidR="002427E9" w14:paraId="4D24C6BC" w14:textId="77777777">
        <w:trPr>
          <w:trHeight w:val="828"/>
        </w:trPr>
        <w:tc>
          <w:tcPr>
            <w:tcW w:w="4322" w:type="dxa"/>
            <w:vAlign w:val="center"/>
          </w:tcPr>
          <w:p w14:paraId="7DDB6996" w14:textId="77777777" w:rsidR="002427E9" w:rsidRDefault="002427E9" w:rsidP="0012144E">
            <w:pPr>
              <w:tabs>
                <w:tab w:val="left" w:pos="2720"/>
              </w:tabs>
            </w:pPr>
            <w:r>
              <w:t>Разматрање и одабир програма стручног усавршавања, које ће бити организовано у установи</w:t>
            </w:r>
          </w:p>
        </w:tc>
        <w:tc>
          <w:tcPr>
            <w:tcW w:w="2519" w:type="dxa"/>
            <w:vAlign w:val="center"/>
          </w:tcPr>
          <w:p w14:paraId="656EA59D" w14:textId="77777777" w:rsidR="002427E9" w:rsidRDefault="002427E9" w:rsidP="0012144E">
            <w:pPr>
              <w:tabs>
                <w:tab w:val="left" w:pos="2720"/>
              </w:tabs>
              <w:jc w:val="center"/>
            </w:pPr>
            <w:r>
              <w:t xml:space="preserve">Септембар </w:t>
            </w:r>
          </w:p>
        </w:tc>
        <w:tc>
          <w:tcPr>
            <w:tcW w:w="2519" w:type="dxa"/>
            <w:vAlign w:val="center"/>
          </w:tcPr>
          <w:p w14:paraId="60D45744" w14:textId="77777777" w:rsidR="002427E9" w:rsidRDefault="002427E9" w:rsidP="0012144E">
            <w:pPr>
              <w:jc w:val="center"/>
            </w:pPr>
            <w:r>
              <w:t>Чланови тима</w:t>
            </w:r>
          </w:p>
        </w:tc>
      </w:tr>
      <w:tr w:rsidR="002427E9" w14:paraId="510F12A5" w14:textId="77777777">
        <w:trPr>
          <w:trHeight w:val="828"/>
        </w:trPr>
        <w:tc>
          <w:tcPr>
            <w:tcW w:w="4322" w:type="dxa"/>
            <w:vAlign w:val="center"/>
          </w:tcPr>
          <w:p w14:paraId="16E8FDE1" w14:textId="77777777" w:rsidR="002427E9" w:rsidRPr="006B1BC6" w:rsidRDefault="002427E9" w:rsidP="0012144E">
            <w:pPr>
              <w:tabs>
                <w:tab w:val="left" w:pos="2720"/>
              </w:tabs>
            </w:pPr>
            <w:r>
              <w:t>Праћење реализације плана стручног усавршавања</w:t>
            </w:r>
          </w:p>
        </w:tc>
        <w:tc>
          <w:tcPr>
            <w:tcW w:w="2519" w:type="dxa"/>
            <w:vAlign w:val="center"/>
          </w:tcPr>
          <w:p w14:paraId="03606394" w14:textId="77777777" w:rsidR="002427E9" w:rsidRDefault="002427E9" w:rsidP="0012144E">
            <w:pPr>
              <w:tabs>
                <w:tab w:val="left" w:pos="2720"/>
              </w:tabs>
              <w:jc w:val="center"/>
            </w:pPr>
            <w:r>
              <w:t>Током школске године</w:t>
            </w:r>
          </w:p>
        </w:tc>
        <w:tc>
          <w:tcPr>
            <w:tcW w:w="2519" w:type="dxa"/>
            <w:vAlign w:val="center"/>
          </w:tcPr>
          <w:p w14:paraId="23D8D924" w14:textId="77777777" w:rsidR="002427E9" w:rsidRDefault="002427E9" w:rsidP="0012144E">
            <w:pPr>
              <w:jc w:val="center"/>
            </w:pPr>
            <w:r>
              <w:t>Чланови тима</w:t>
            </w:r>
          </w:p>
        </w:tc>
      </w:tr>
      <w:tr w:rsidR="002427E9" w14:paraId="68D8D147" w14:textId="77777777">
        <w:trPr>
          <w:trHeight w:val="828"/>
        </w:trPr>
        <w:tc>
          <w:tcPr>
            <w:tcW w:w="4322" w:type="dxa"/>
            <w:vAlign w:val="center"/>
          </w:tcPr>
          <w:p w14:paraId="4A4B123E" w14:textId="77777777" w:rsidR="002427E9" w:rsidRPr="006B1BC6" w:rsidRDefault="002427E9" w:rsidP="0012144E">
            <w:pPr>
              <w:tabs>
                <w:tab w:val="left" w:pos="2720"/>
              </w:tabs>
            </w:pPr>
            <w:r>
              <w:t>Вођење евиденције стручног усавршавања у установи и ван установе</w:t>
            </w:r>
          </w:p>
        </w:tc>
        <w:tc>
          <w:tcPr>
            <w:tcW w:w="2519" w:type="dxa"/>
            <w:vAlign w:val="center"/>
          </w:tcPr>
          <w:p w14:paraId="3D07A73F" w14:textId="77777777" w:rsidR="002427E9" w:rsidRDefault="002427E9" w:rsidP="0012144E">
            <w:pPr>
              <w:jc w:val="center"/>
            </w:pPr>
            <w:r>
              <w:t>Током школске године</w:t>
            </w:r>
          </w:p>
        </w:tc>
        <w:tc>
          <w:tcPr>
            <w:tcW w:w="2519" w:type="dxa"/>
            <w:vAlign w:val="center"/>
          </w:tcPr>
          <w:p w14:paraId="69A7E3BE" w14:textId="77777777" w:rsidR="002427E9" w:rsidRPr="006B1BC6" w:rsidRDefault="002427E9" w:rsidP="0012144E">
            <w:pPr>
              <w:jc w:val="center"/>
            </w:pPr>
            <w:r>
              <w:t>Школски педагог</w:t>
            </w:r>
          </w:p>
        </w:tc>
      </w:tr>
      <w:tr w:rsidR="002427E9" w14:paraId="64DC50A7" w14:textId="77777777">
        <w:trPr>
          <w:trHeight w:val="828"/>
        </w:trPr>
        <w:tc>
          <w:tcPr>
            <w:tcW w:w="4322" w:type="dxa"/>
            <w:vAlign w:val="center"/>
          </w:tcPr>
          <w:p w14:paraId="60E18827" w14:textId="77777777" w:rsidR="002427E9" w:rsidRPr="006B1BC6" w:rsidRDefault="002427E9" w:rsidP="0012144E">
            <w:pPr>
              <w:tabs>
                <w:tab w:val="left" w:pos="2720"/>
              </w:tabs>
            </w:pPr>
            <w:r>
              <w:t>Сумирање стручног усавршавања запослених у току године и сачињавање извештаја о стручном усавршавању у петогодишњем периоду, издавање потврда запосленима</w:t>
            </w:r>
          </w:p>
        </w:tc>
        <w:tc>
          <w:tcPr>
            <w:tcW w:w="2519" w:type="dxa"/>
            <w:vAlign w:val="center"/>
          </w:tcPr>
          <w:p w14:paraId="47312792" w14:textId="77777777" w:rsidR="002427E9" w:rsidRDefault="002427E9" w:rsidP="0012144E">
            <w:pPr>
              <w:jc w:val="center"/>
            </w:pPr>
            <w:r>
              <w:t>Током школске године</w:t>
            </w:r>
          </w:p>
        </w:tc>
        <w:tc>
          <w:tcPr>
            <w:tcW w:w="2519" w:type="dxa"/>
            <w:vAlign w:val="center"/>
          </w:tcPr>
          <w:p w14:paraId="43C7D8FE" w14:textId="77777777" w:rsidR="002427E9" w:rsidRDefault="002427E9" w:rsidP="0012144E">
            <w:pPr>
              <w:jc w:val="center"/>
            </w:pPr>
            <w:r>
              <w:t>Чланови тима</w:t>
            </w:r>
          </w:p>
        </w:tc>
      </w:tr>
      <w:tr w:rsidR="002427E9" w14:paraId="25760E66" w14:textId="77777777">
        <w:trPr>
          <w:trHeight w:val="828"/>
        </w:trPr>
        <w:tc>
          <w:tcPr>
            <w:tcW w:w="4322" w:type="dxa"/>
            <w:vAlign w:val="center"/>
          </w:tcPr>
          <w:p w14:paraId="730F0256" w14:textId="77777777" w:rsidR="002427E9" w:rsidRDefault="002427E9" w:rsidP="0012144E">
            <w:pPr>
              <w:tabs>
                <w:tab w:val="left" w:pos="2720"/>
              </w:tabs>
            </w:pPr>
            <w:r>
              <w:t>Израда извештаја о раду тима</w:t>
            </w:r>
          </w:p>
        </w:tc>
        <w:tc>
          <w:tcPr>
            <w:tcW w:w="2519" w:type="dxa"/>
            <w:vAlign w:val="center"/>
          </w:tcPr>
          <w:p w14:paraId="21D99E1F" w14:textId="77777777" w:rsidR="002427E9" w:rsidRDefault="002427E9" w:rsidP="0012144E">
            <w:pPr>
              <w:jc w:val="center"/>
            </w:pPr>
            <w:r>
              <w:t>Јун</w:t>
            </w:r>
          </w:p>
        </w:tc>
        <w:tc>
          <w:tcPr>
            <w:tcW w:w="2519" w:type="dxa"/>
            <w:vAlign w:val="center"/>
          </w:tcPr>
          <w:p w14:paraId="3493CEEC" w14:textId="77777777" w:rsidR="002427E9" w:rsidRDefault="002427E9" w:rsidP="0012144E">
            <w:pPr>
              <w:jc w:val="center"/>
            </w:pPr>
            <w:r>
              <w:t>Чланови тима</w:t>
            </w:r>
          </w:p>
        </w:tc>
      </w:tr>
    </w:tbl>
    <w:p w14:paraId="3D1330A7" w14:textId="77777777" w:rsidR="002427E9" w:rsidRDefault="002427E9" w:rsidP="00F138D3">
      <w:pPr>
        <w:jc w:val="both"/>
        <w:rPr>
          <w:color w:val="333333"/>
          <w:shd w:val="clear" w:color="auto" w:fill="FFFFFF"/>
        </w:rPr>
      </w:pPr>
    </w:p>
    <w:p w14:paraId="243E4917" w14:textId="77777777" w:rsidR="002427E9" w:rsidRDefault="002427E9" w:rsidP="00F138D3">
      <w:pPr>
        <w:jc w:val="both"/>
        <w:rPr>
          <w:color w:val="333333"/>
          <w:shd w:val="clear" w:color="auto" w:fill="FFFFFF"/>
        </w:rPr>
      </w:pPr>
    </w:p>
    <w:p w14:paraId="0486C9B5" w14:textId="77777777" w:rsidR="002427E9" w:rsidRDefault="002427E9" w:rsidP="00F138D3">
      <w:pPr>
        <w:jc w:val="both"/>
        <w:rPr>
          <w:b/>
          <w:bCs/>
          <w:color w:val="333333"/>
          <w:shd w:val="clear" w:color="auto" w:fill="FFFFFF"/>
        </w:rPr>
      </w:pPr>
      <w:r w:rsidRPr="00E03B67">
        <w:rPr>
          <w:b/>
          <w:bCs/>
          <w:color w:val="333333"/>
          <w:shd w:val="clear" w:color="auto" w:fill="FFFFFF"/>
        </w:rPr>
        <w:t>9.ПЛАН РАДА ТИМА ЗА КОРДИНАЦИЈУ ПРОЈЕКТНИМ АКТИВНОСТИМА</w:t>
      </w:r>
    </w:p>
    <w:p w14:paraId="41F4C9C5" w14:textId="77777777" w:rsidR="002427E9" w:rsidRDefault="002427E9" w:rsidP="00F138D3">
      <w:pPr>
        <w:jc w:val="both"/>
        <w:rPr>
          <w:b/>
          <w:bCs/>
          <w:color w:val="333333"/>
          <w:shd w:val="clear" w:color="auto" w:fill="FFFFFF"/>
        </w:rPr>
      </w:pPr>
    </w:p>
    <w:p w14:paraId="66ED5A10" w14:textId="77777777" w:rsidR="002427E9" w:rsidRDefault="002427E9" w:rsidP="00DB0F2F">
      <w:r>
        <w:t>Пројектна настава омогућује ученицима да прошире и обогате своја искуства, да овладају стилом учења који им највише одговара и да се осамостаљују.</w:t>
      </w:r>
    </w:p>
    <w:p w14:paraId="3AA50D4D" w14:textId="77777777" w:rsidR="002427E9" w:rsidRDefault="002427E9" w:rsidP="00DB0F2F">
      <w:pPr>
        <w:rPr>
          <w:sz w:val="18"/>
          <w:szCs w:val="18"/>
        </w:rPr>
      </w:pPr>
    </w:p>
    <w:p w14:paraId="68FC159E" w14:textId="77777777" w:rsidR="002427E9" w:rsidRDefault="002427E9" w:rsidP="00DB0F2F">
      <w:pPr>
        <w:spacing w:line="360" w:lineRule="auto"/>
      </w:pPr>
      <w:r>
        <w:rPr>
          <w:b/>
          <w:bCs/>
          <w:u w:val="single"/>
        </w:rPr>
        <w:t>Основне идеје:</w:t>
      </w:r>
      <w:r>
        <w:t xml:space="preserve"> </w:t>
      </w:r>
    </w:p>
    <w:p w14:paraId="29D635A7" w14:textId="77777777" w:rsidR="002427E9" w:rsidRDefault="002427E9" w:rsidP="00DB0F2F">
      <w:pPr>
        <w:spacing w:after="200" w:line="276" w:lineRule="auto"/>
      </w:pPr>
      <w:r>
        <w:t>Пројектна настава уз ИКТ подршку у извођењу пројекта.</w:t>
      </w:r>
    </w:p>
    <w:p w14:paraId="19D506AF" w14:textId="77777777" w:rsidR="002427E9" w:rsidRDefault="002427E9" w:rsidP="00DB0F2F">
      <w:pPr>
        <w:spacing w:after="200" w:line="276" w:lineRule="auto"/>
      </w:pPr>
      <w:r>
        <w:t>Измештање сарадње и комуникације у простор интернета и креирање мултимедијалних садржаја.</w:t>
      </w:r>
    </w:p>
    <w:p w14:paraId="1C6E3833" w14:textId="77777777" w:rsidR="002427E9" w:rsidRDefault="002427E9" w:rsidP="00DB0F2F">
      <w:pPr>
        <w:spacing w:after="200" w:line="276" w:lineRule="auto"/>
      </w:pPr>
      <w:r>
        <w:t>Учествовање ученика у планирању часа и активно презентовање резултата пројекта</w:t>
      </w:r>
    </w:p>
    <w:p w14:paraId="4B6EC116" w14:textId="77777777" w:rsidR="002427E9" w:rsidRDefault="002427E9" w:rsidP="00DB0F2F">
      <w:pPr>
        <w:spacing w:after="200" w:line="276" w:lineRule="auto"/>
      </w:pPr>
      <w:r>
        <w:t>Знања ученика морају да имају практичну применљивост и вредност</w:t>
      </w:r>
    </w:p>
    <w:p w14:paraId="72F24A8C" w14:textId="77777777" w:rsidR="002427E9" w:rsidRDefault="002427E9" w:rsidP="00DB0F2F">
      <w:pPr>
        <w:rPr>
          <w:sz w:val="18"/>
          <w:szCs w:val="18"/>
        </w:rPr>
      </w:pPr>
    </w:p>
    <w:p w14:paraId="5422C9BB" w14:textId="77777777" w:rsidR="002427E9" w:rsidRDefault="002427E9" w:rsidP="00DB0F2F">
      <w:pPr>
        <w:spacing w:line="360" w:lineRule="auto"/>
        <w:rPr>
          <w:b/>
          <w:bCs/>
          <w:u w:val="single"/>
        </w:rPr>
      </w:pPr>
      <w:r>
        <w:rPr>
          <w:b/>
          <w:bCs/>
          <w:u w:val="single"/>
        </w:rPr>
        <w:t>Циљеви и задаци:</w:t>
      </w:r>
    </w:p>
    <w:p w14:paraId="55A1E1ED" w14:textId="77777777" w:rsidR="002427E9" w:rsidRDefault="002427E9" w:rsidP="00DB0F2F">
      <w:pPr>
        <w:spacing w:after="200" w:line="276" w:lineRule="auto"/>
      </w:pPr>
      <w:r>
        <w:t>Представљање и презентовање резултата, продуката учења и начина рада у пројекту уз подршку ИКТ-а.</w:t>
      </w:r>
    </w:p>
    <w:p w14:paraId="3E651684" w14:textId="77777777" w:rsidR="002427E9" w:rsidRDefault="002427E9" w:rsidP="00DB0F2F">
      <w:pPr>
        <w:spacing w:after="200" w:line="276" w:lineRule="auto"/>
      </w:pPr>
      <w:r>
        <w:t>Развијање функционалних знања ученика</w:t>
      </w:r>
    </w:p>
    <w:p w14:paraId="471DA27D" w14:textId="77777777" w:rsidR="002427E9" w:rsidRDefault="002427E9" w:rsidP="00DB0F2F">
      <w:pPr>
        <w:spacing w:after="200" w:line="276" w:lineRule="auto"/>
      </w:pPr>
      <w:r>
        <w:t xml:space="preserve">Аутентичност садржаја који се обрађују, интердисциплинарност пројектних тема </w:t>
      </w:r>
    </w:p>
    <w:p w14:paraId="56EF7BC3" w14:textId="77777777" w:rsidR="002427E9" w:rsidRDefault="002427E9" w:rsidP="00DB0F2F">
      <w:pPr>
        <w:spacing w:after="200" w:line="276" w:lineRule="auto"/>
      </w:pPr>
      <w:r>
        <w:t xml:space="preserve">Тимскирад, сарадња, комуникација ученика међусобно, затим, ученика, наставника, одељењског старешине и родитеља </w:t>
      </w:r>
    </w:p>
    <w:p w14:paraId="3C6BC653" w14:textId="77777777" w:rsidR="002427E9" w:rsidRDefault="002427E9" w:rsidP="00DB0F2F">
      <w:pPr>
        <w:spacing w:after="200" w:line="276" w:lineRule="auto"/>
      </w:pPr>
      <w:r>
        <w:t>Истицање ефеката пројекта</w:t>
      </w:r>
    </w:p>
    <w:p w14:paraId="0DA439DE" w14:textId="77777777" w:rsidR="002427E9" w:rsidRDefault="002427E9" w:rsidP="00DB0F2F">
      <w:pPr>
        <w:spacing w:after="200" w:line="276" w:lineRule="auto"/>
      </w:pPr>
      <w:r>
        <w:t xml:space="preserve">Ослобађање од треме у јавним наступима и излагању пред ширим аудиторијумом; развијање вештине презентовања. </w:t>
      </w:r>
      <w:r>
        <w:t xml:space="preserve"> </w:t>
      </w:r>
    </w:p>
    <w:p w14:paraId="704CB9B6" w14:textId="77777777" w:rsidR="002427E9" w:rsidRDefault="002427E9" w:rsidP="00DB0F2F">
      <w:pPr>
        <w:spacing w:after="200" w:line="276" w:lineRule="auto"/>
      </w:pPr>
      <w:r>
        <w:t xml:space="preserve">Подстицање ученика и родитеља да мењају свој однос и учине га бољим. </w:t>
      </w:r>
    </w:p>
    <w:p w14:paraId="4A7D6092" w14:textId="77777777" w:rsidR="002427E9" w:rsidRDefault="002427E9" w:rsidP="00DB0F2F">
      <w:pPr>
        <w:spacing w:after="200" w:line="276" w:lineRule="auto"/>
      </w:pPr>
      <w:r>
        <w:t>Јачање односа и унапређивање сарадње свих актера пројекта и родитеља; упознавање родитеља са начинима рада</w:t>
      </w:r>
    </w:p>
    <w:p w14:paraId="46EE98C8" w14:textId="77777777" w:rsidR="002427E9" w:rsidRDefault="002427E9" w:rsidP="00DB0F2F">
      <w:pPr>
        <w:spacing w:after="200" w:line="276" w:lineRule="auto"/>
      </w:pPr>
      <w:r>
        <w:t>Подршка родитеља деци у њиховој самосталној реализацији пројекта</w:t>
      </w:r>
    </w:p>
    <w:p w14:paraId="4A67FF08" w14:textId="77777777" w:rsidR="002427E9" w:rsidRDefault="002427E9" w:rsidP="00DB0F2F">
      <w:pPr>
        <w:spacing w:after="200" w:line="276" w:lineRule="auto"/>
      </w:pPr>
      <w:r>
        <w:t>Унапређивање комуникације родитеља и наставника и њихово боље упознавање.</w:t>
      </w:r>
    </w:p>
    <w:p w14:paraId="12AFAF99" w14:textId="77777777" w:rsidR="002427E9" w:rsidRDefault="002427E9" w:rsidP="00DB0F2F">
      <w:pPr>
        <w:rPr>
          <w:sz w:val="18"/>
          <w:szCs w:val="18"/>
        </w:rPr>
      </w:pPr>
    </w:p>
    <w:p w14:paraId="78F04450" w14:textId="77777777" w:rsidR="002427E9" w:rsidRDefault="002427E9" w:rsidP="00DB0F2F">
      <w:pPr>
        <w:spacing w:line="360" w:lineRule="auto"/>
      </w:pPr>
      <w:r>
        <w:rPr>
          <w:b/>
          <w:bCs/>
          <w:u w:val="single"/>
        </w:rPr>
        <w:t>Очекивани исходи пројекта:</w:t>
      </w:r>
      <w:r>
        <w:t xml:space="preserve"> </w:t>
      </w:r>
    </w:p>
    <w:p w14:paraId="3479B90F" w14:textId="77777777" w:rsidR="002427E9" w:rsidRDefault="002427E9" w:rsidP="00DB0F2F">
      <w:pPr>
        <w:spacing w:after="200" w:line="276" w:lineRule="auto"/>
      </w:pPr>
      <w:r>
        <w:t xml:space="preserve">Ученици су мотивисани да истражују. </w:t>
      </w:r>
    </w:p>
    <w:p w14:paraId="3CBD4200" w14:textId="77777777" w:rsidR="002427E9" w:rsidRDefault="002427E9" w:rsidP="00DB0F2F">
      <w:pPr>
        <w:spacing w:after="200" w:line="276" w:lineRule="auto"/>
      </w:pPr>
      <w:r>
        <w:t>Ученици су способни да раде у групи (тиму), да сарађују, помажу другима, уче од других и уче друге.</w:t>
      </w:r>
    </w:p>
    <w:p w14:paraId="4399D3C4" w14:textId="77777777" w:rsidR="002427E9" w:rsidRDefault="002427E9" w:rsidP="00DB0F2F">
      <w:pPr>
        <w:spacing w:after="200" w:line="276" w:lineRule="auto"/>
      </w:pPr>
      <w:r>
        <w:t xml:space="preserve">Ученици су способни да самостално и у групи организују свој рад. </w:t>
      </w:r>
      <w:r>
        <w:t></w:t>
      </w:r>
    </w:p>
    <w:p w14:paraId="7F5DD0E7" w14:textId="77777777" w:rsidR="002427E9" w:rsidRDefault="002427E9" w:rsidP="00DB0F2F">
      <w:pPr>
        <w:spacing w:after="200" w:line="276" w:lineRule="auto"/>
      </w:pPr>
      <w:r>
        <w:t>Ученици су способни да се критички односе према садржајима, али и према властитом и туђем раду.</w:t>
      </w:r>
    </w:p>
    <w:p w14:paraId="4D2431CB" w14:textId="77777777" w:rsidR="002427E9" w:rsidRDefault="002427E9" w:rsidP="00DB0F2F">
      <w:pPr>
        <w:spacing w:after="200" w:line="276" w:lineRule="auto"/>
      </w:pPr>
      <w:r>
        <w:t>Ученици су способни да одлучују у свим аспектима рада.</w:t>
      </w:r>
    </w:p>
    <w:p w14:paraId="0097069A" w14:textId="77777777" w:rsidR="002427E9" w:rsidRDefault="002427E9" w:rsidP="00DB0F2F">
      <w:pPr>
        <w:spacing w:after="200" w:line="276" w:lineRule="auto"/>
      </w:pPr>
      <w:r>
        <w:t>Ученици су способни да примењују нове методе рада и да употребљавају савремена средства комуникације.</w:t>
      </w:r>
    </w:p>
    <w:p w14:paraId="3CE4EADB" w14:textId="77777777" w:rsidR="002427E9" w:rsidRDefault="002427E9" w:rsidP="00DB0F2F">
      <w:pPr>
        <w:spacing w:after="200" w:line="276" w:lineRule="auto"/>
      </w:pPr>
      <w:r>
        <w:t>Ученици су способни да презентују пред ширим аудиторијумомсвој рад који ће бити јаван.</w:t>
      </w:r>
    </w:p>
    <w:p w14:paraId="3512B425" w14:textId="77777777" w:rsidR="002427E9" w:rsidRDefault="002427E9" w:rsidP="00DB0F2F">
      <w:pPr>
        <w:rPr>
          <w:sz w:val="18"/>
          <w:szCs w:val="18"/>
        </w:rPr>
      </w:pPr>
    </w:p>
    <w:p w14:paraId="2995B38E" w14:textId="77777777" w:rsidR="002427E9" w:rsidRDefault="002427E9" w:rsidP="00DB0F2F">
      <w:pPr>
        <w:spacing w:line="360" w:lineRule="auto"/>
      </w:pPr>
      <w:r>
        <w:rPr>
          <w:b/>
          <w:bCs/>
          <w:u w:val="single"/>
        </w:rPr>
        <w:t>Активности ученика током пројекта су:</w:t>
      </w:r>
      <w:r>
        <w:t xml:space="preserve"> </w:t>
      </w:r>
    </w:p>
    <w:p w14:paraId="6F160654" w14:textId="77777777" w:rsidR="002427E9" w:rsidRDefault="002427E9" w:rsidP="00DB0F2F">
      <w:pPr>
        <w:spacing w:after="200" w:line="276" w:lineRule="auto"/>
      </w:pPr>
      <w:r>
        <w:t xml:space="preserve">Припрема за пројекат је услов да се пројекат спроведе. </w:t>
      </w:r>
    </w:p>
    <w:p w14:paraId="3AFDCA1D" w14:textId="77777777" w:rsidR="002427E9" w:rsidRDefault="002427E9" w:rsidP="00DB0F2F">
      <w:pPr>
        <w:spacing w:after="200" w:line="276" w:lineRule="auto"/>
      </w:pPr>
      <w:r>
        <w:t>Прихвата обавезе у изради задатка</w:t>
      </w:r>
      <w:r>
        <w:t xml:space="preserve"> </w:t>
      </w:r>
    </w:p>
    <w:p w14:paraId="353F8F48" w14:textId="77777777" w:rsidR="002427E9" w:rsidRDefault="002427E9" w:rsidP="00DB0F2F">
      <w:pPr>
        <w:spacing w:after="200" w:line="276" w:lineRule="auto"/>
      </w:pPr>
      <w:r>
        <w:t xml:space="preserve">Учествује у истраживачком раду групе (тима) и решавали индивидуалне задатке. </w:t>
      </w:r>
      <w:r>
        <w:t xml:space="preserve"> </w:t>
      </w:r>
    </w:p>
    <w:p w14:paraId="62688157" w14:textId="77777777" w:rsidR="002427E9" w:rsidRDefault="002427E9" w:rsidP="00DB0F2F">
      <w:pPr>
        <w:spacing w:after="200" w:line="276" w:lineRule="auto"/>
      </w:pPr>
      <w:r>
        <w:t>Припрема и доноси материјал</w:t>
      </w:r>
    </w:p>
    <w:p w14:paraId="5E36CBAF" w14:textId="77777777" w:rsidR="002427E9" w:rsidRDefault="002427E9" w:rsidP="00DB0F2F">
      <w:pPr>
        <w:spacing w:after="200" w:line="276" w:lineRule="auto"/>
      </w:pPr>
      <w:r>
        <w:t xml:space="preserve">Истражујее, претражује, користи информације </w:t>
      </w:r>
    </w:p>
    <w:p w14:paraId="7730D3AF" w14:textId="77777777" w:rsidR="002427E9" w:rsidRDefault="002427E9" w:rsidP="00DB0F2F">
      <w:pPr>
        <w:spacing w:after="200" w:line="276" w:lineRule="auto"/>
      </w:pPr>
      <w:r>
        <w:t>Фотографише, снима</w:t>
      </w:r>
    </w:p>
    <w:p w14:paraId="2735DBFC" w14:textId="77777777" w:rsidR="002427E9" w:rsidRDefault="002427E9" w:rsidP="00DB0F2F">
      <w:pPr>
        <w:spacing w:after="200" w:line="276" w:lineRule="auto"/>
      </w:pPr>
      <w:r>
        <w:t>Презентује резултате рада, продукте</w:t>
      </w:r>
      <w:r>
        <w:t xml:space="preserve"> </w:t>
      </w:r>
    </w:p>
    <w:p w14:paraId="58450C51" w14:textId="77777777" w:rsidR="002427E9" w:rsidRDefault="002427E9" w:rsidP="00DB0F2F">
      <w:pPr>
        <w:spacing w:after="200" w:line="276" w:lineRule="auto"/>
      </w:pPr>
      <w:r>
        <w:t>Сарађује са члановима свог тима (групе), и са групама других</w:t>
      </w:r>
      <w:r>
        <w:t></w:t>
      </w:r>
    </w:p>
    <w:p w14:paraId="6BF65AFC" w14:textId="77777777" w:rsidR="002427E9" w:rsidRDefault="002427E9" w:rsidP="00DB0F2F">
      <w:pPr>
        <w:spacing w:after="200" w:line="276" w:lineRule="auto"/>
      </w:pPr>
      <w:r>
        <w:t xml:space="preserve">Учествује у планирању динамике пројекта. </w:t>
      </w:r>
      <w:r>
        <w:t xml:space="preserve"> </w:t>
      </w:r>
    </w:p>
    <w:p w14:paraId="650D7466" w14:textId="77777777" w:rsidR="002427E9" w:rsidRDefault="002427E9" w:rsidP="00DB0F2F">
      <w:pPr>
        <w:spacing w:after="200" w:line="276" w:lineRule="auto"/>
      </w:pPr>
      <w:r>
        <w:t>Договора се за састанак/радионицу са родитељима</w:t>
      </w:r>
    </w:p>
    <w:p w14:paraId="50375AD3" w14:textId="77777777" w:rsidR="002427E9" w:rsidRDefault="002427E9" w:rsidP="00DB0F2F">
      <w:pPr>
        <w:spacing w:after="200" w:line="276" w:lineRule="auto"/>
      </w:pPr>
      <w:r>
        <w:t>Учествује у уређивању блога на којем промовише свој рад</w:t>
      </w:r>
    </w:p>
    <w:p w14:paraId="76A42E76" w14:textId="77777777" w:rsidR="002427E9" w:rsidRDefault="002427E9" w:rsidP="00DB0F2F">
      <w:pPr>
        <w:spacing w:after="200" w:line="276" w:lineRule="auto"/>
      </w:pPr>
      <w:r>
        <w:t xml:space="preserve">Оцењује читав процес, самовреднује </w:t>
      </w:r>
    </w:p>
    <w:p w14:paraId="13974E98" w14:textId="77777777" w:rsidR="002427E9" w:rsidRDefault="002427E9" w:rsidP="00DB0F2F">
      <w:pPr>
        <w:spacing w:after="200" w:line="276" w:lineRule="auto"/>
      </w:pPr>
      <w:r>
        <w:t>Сагледава своју улогу и допринос у пројекту</w:t>
      </w:r>
    </w:p>
    <w:p w14:paraId="2EAEDC16" w14:textId="77777777" w:rsidR="002427E9" w:rsidRDefault="002427E9" w:rsidP="00DB0F2F">
      <w:pPr>
        <w:spacing w:after="200" w:line="276" w:lineRule="auto"/>
      </w:pPr>
      <w:r>
        <w:t>Осмишљава маркетинг</w:t>
      </w:r>
    </w:p>
    <w:p w14:paraId="053DFAAF" w14:textId="77777777" w:rsidR="002427E9" w:rsidRDefault="002427E9" w:rsidP="00DB0F2F">
      <w:pPr>
        <w:spacing w:after="200" w:line="276" w:lineRule="auto"/>
      </w:pPr>
      <w:r>
        <w:t>Спроводи предузетничке активности</w:t>
      </w:r>
    </w:p>
    <w:p w14:paraId="35C6B203" w14:textId="77777777" w:rsidR="002427E9" w:rsidRDefault="002427E9" w:rsidP="00DB0F2F">
      <w:pPr>
        <w:spacing w:after="200" w:line="276" w:lineRule="auto"/>
      </w:pPr>
      <w:r>
        <w:t>Развија социјалне вештине</w:t>
      </w:r>
    </w:p>
    <w:p w14:paraId="22A7FDE6" w14:textId="77777777" w:rsidR="002427E9" w:rsidRDefault="002427E9" w:rsidP="00DB0F2F">
      <w:pPr>
        <w:spacing w:line="360" w:lineRule="auto"/>
        <w:rPr>
          <w:b/>
          <w:bCs/>
          <w:u w:val="single"/>
        </w:rPr>
      </w:pPr>
      <w:r>
        <w:rPr>
          <w:b/>
          <w:bCs/>
          <w:u w:val="single"/>
        </w:rPr>
        <w:t>Активности наставника :</w:t>
      </w:r>
    </w:p>
    <w:p w14:paraId="21C42E1C" w14:textId="77777777" w:rsidR="002427E9" w:rsidRDefault="002427E9" w:rsidP="00DB0F2F">
      <w:pPr>
        <w:spacing w:after="200" w:line="276" w:lineRule="auto"/>
      </w:pPr>
      <w:r>
        <w:t>Предлаже теме</w:t>
      </w:r>
    </w:p>
    <w:p w14:paraId="7E299B92" w14:textId="77777777" w:rsidR="002427E9" w:rsidRDefault="002427E9" w:rsidP="00DB0F2F">
      <w:pPr>
        <w:spacing w:after="200" w:line="276" w:lineRule="auto"/>
      </w:pPr>
      <w:r>
        <w:t>Обавља организациони део и формира групе</w:t>
      </w:r>
    </w:p>
    <w:p w14:paraId="1D42211C" w14:textId="77777777" w:rsidR="002427E9" w:rsidRDefault="002427E9" w:rsidP="00DB0F2F">
      <w:pPr>
        <w:spacing w:after="200" w:line="276" w:lineRule="auto"/>
      </w:pPr>
      <w:r>
        <w:t xml:space="preserve">Конкретизује задатке. </w:t>
      </w:r>
    </w:p>
    <w:p w14:paraId="0CFCE666" w14:textId="77777777" w:rsidR="002427E9" w:rsidRDefault="002427E9" w:rsidP="00DB0F2F">
      <w:pPr>
        <w:spacing w:after="200" w:line="276" w:lineRule="auto"/>
      </w:pPr>
      <w:r>
        <w:t xml:space="preserve">Допуњава и прецизира активности и сарадњу са ученицима. </w:t>
      </w:r>
    </w:p>
    <w:p w14:paraId="5D1F8582" w14:textId="77777777" w:rsidR="002427E9" w:rsidRDefault="002427E9" w:rsidP="00DB0F2F">
      <w:pPr>
        <w:spacing w:after="200" w:line="276" w:lineRule="auto"/>
      </w:pPr>
      <w:r>
        <w:t>Консултује се са ученицима и договора око начина рада.</w:t>
      </w:r>
    </w:p>
    <w:p w14:paraId="1D51BDBF" w14:textId="77777777" w:rsidR="002427E9" w:rsidRDefault="002427E9" w:rsidP="00DB0F2F">
      <w:pPr>
        <w:spacing w:after="200" w:line="276" w:lineRule="auto"/>
      </w:pPr>
      <w:r>
        <w:t>Прегледа радове ученика</w:t>
      </w:r>
    </w:p>
    <w:p w14:paraId="63E902FB" w14:textId="77777777" w:rsidR="002427E9" w:rsidRDefault="002427E9" w:rsidP="00DB0F2F">
      <w:pPr>
        <w:spacing w:after="200" w:line="276" w:lineRule="auto"/>
      </w:pPr>
      <w:r>
        <w:t xml:space="preserve">Саветује и даје додатне потребне информације </w:t>
      </w:r>
    </w:p>
    <w:p w14:paraId="7D2432AB" w14:textId="77777777" w:rsidR="002427E9" w:rsidRDefault="002427E9" w:rsidP="00DB0F2F">
      <w:pPr>
        <w:spacing w:after="200" w:line="276" w:lineRule="auto"/>
      </w:pPr>
      <w:r>
        <w:t xml:space="preserve">Припрема у сарадњи са ученицима реализацију заједничких радионица са родитељима  </w:t>
      </w:r>
    </w:p>
    <w:p w14:paraId="70B8C201" w14:textId="77777777" w:rsidR="002427E9" w:rsidRDefault="002427E9" w:rsidP="00DB0F2F">
      <w:pPr>
        <w:spacing w:after="200" w:line="276" w:lineRule="auto"/>
      </w:pPr>
      <w:r>
        <w:t xml:space="preserve">Предлаже начин на који ће се презентовати резултати пројекта </w:t>
      </w:r>
    </w:p>
    <w:p w14:paraId="7AF7922D" w14:textId="77777777" w:rsidR="002427E9" w:rsidRDefault="002427E9" w:rsidP="00DB0F2F">
      <w:pPr>
        <w:spacing w:after="200" w:line="276" w:lineRule="auto"/>
      </w:pPr>
      <w:r>
        <w:t>Прати и надгледа ток пројекта</w:t>
      </w:r>
    </w:p>
    <w:p w14:paraId="06AFC542" w14:textId="77777777" w:rsidR="002427E9" w:rsidRDefault="002427E9" w:rsidP="00DB0F2F">
      <w:pPr>
        <w:spacing w:after="200" w:line="276" w:lineRule="auto"/>
      </w:pPr>
      <w:r>
        <w:t>Обрађује фотографије и видео снимке</w:t>
      </w:r>
    </w:p>
    <w:p w14:paraId="202F20A9" w14:textId="77777777" w:rsidR="002427E9" w:rsidRDefault="002427E9" w:rsidP="00DB0F2F">
      <w:pPr>
        <w:spacing w:after="200" w:line="276" w:lineRule="auto"/>
      </w:pPr>
      <w:r>
        <w:t>Објављује на youtube каналу</w:t>
      </w:r>
      <w:r>
        <w:t></w:t>
      </w:r>
    </w:p>
    <w:p w14:paraId="4B04C943" w14:textId="77777777" w:rsidR="002427E9" w:rsidRDefault="002427E9" w:rsidP="00DB0F2F">
      <w:pPr>
        <w:spacing w:after="200" w:line="276" w:lineRule="auto"/>
      </w:pPr>
      <w:r>
        <w:t xml:space="preserve">Уређује блог </w:t>
      </w:r>
    </w:p>
    <w:p w14:paraId="11A9EF53" w14:textId="77777777" w:rsidR="002427E9" w:rsidRDefault="002427E9" w:rsidP="00DB0F2F">
      <w:pPr>
        <w:spacing w:after="200" w:line="276" w:lineRule="auto"/>
      </w:pPr>
      <w:r>
        <w:t>Пружа е-mail подршку</w:t>
      </w:r>
    </w:p>
    <w:p w14:paraId="3F4F10C7" w14:textId="77777777" w:rsidR="002427E9" w:rsidRDefault="002427E9" w:rsidP="00DB0F2F">
      <w:pPr>
        <w:spacing w:after="200" w:line="276" w:lineRule="auto"/>
      </w:pPr>
      <w:r>
        <w:t xml:space="preserve">Мотивише додатно, јер је неким ученицима потребна таква помоћ. </w:t>
      </w:r>
    </w:p>
    <w:p w14:paraId="57438306" w14:textId="77777777" w:rsidR="002427E9" w:rsidRDefault="002427E9" w:rsidP="00DB0F2F">
      <w:pPr>
        <w:spacing w:after="200" w:line="276" w:lineRule="auto"/>
      </w:pPr>
      <w:r>
        <w:t xml:space="preserve">Прати динамику извршавања обавеза и поштовање рокова у којима је морала да се завриши поједина фаза пројекта </w:t>
      </w:r>
    </w:p>
    <w:p w14:paraId="54066A20" w14:textId="77777777" w:rsidR="002427E9" w:rsidRDefault="002427E9" w:rsidP="00DB0F2F">
      <w:pPr>
        <w:spacing w:after="200" w:line="276" w:lineRule="auto"/>
      </w:pPr>
      <w:r>
        <w:t xml:space="preserve">Припрема материјал и радне истраживачке задатке </w:t>
      </w:r>
    </w:p>
    <w:p w14:paraId="15222B83" w14:textId="77777777" w:rsidR="002427E9" w:rsidRDefault="002427E9" w:rsidP="00DB0F2F">
      <w:pPr>
        <w:spacing w:after="200" w:line="276" w:lineRule="auto"/>
      </w:pPr>
      <w:r>
        <w:t>Обезбеђује услове за одржавање радионица са родитељима и услове за одржавање јавног презентовања радова</w:t>
      </w:r>
    </w:p>
    <w:p w14:paraId="5AEC0AEB" w14:textId="77777777" w:rsidR="002427E9" w:rsidRDefault="002427E9" w:rsidP="00DB0F2F">
      <w:pPr>
        <w:rPr>
          <w:sz w:val="18"/>
          <w:szCs w:val="18"/>
        </w:rPr>
      </w:pPr>
    </w:p>
    <w:p w14:paraId="2C6BBA68" w14:textId="77777777" w:rsidR="002427E9" w:rsidRDefault="002427E9" w:rsidP="00DB0F2F">
      <w:pPr>
        <w:spacing w:line="360" w:lineRule="auto"/>
        <w:rPr>
          <w:b/>
          <w:bCs/>
          <w:u w:val="single"/>
        </w:rPr>
      </w:pPr>
      <w:r>
        <w:rPr>
          <w:b/>
          <w:bCs/>
          <w:u w:val="single"/>
        </w:rPr>
        <w:t>Методе и облици рада:</w:t>
      </w:r>
    </w:p>
    <w:p w14:paraId="3BDAE3E0" w14:textId="77777777" w:rsidR="002427E9" w:rsidRPr="00AF33BF" w:rsidRDefault="002427E9" w:rsidP="00DB0F2F">
      <w:pPr>
        <w:spacing w:after="200" w:line="276" w:lineRule="auto"/>
      </w:pPr>
      <w:r>
        <w:t>Пројектана настава као облик наставе и рада остварена је групним, тимским радом у оквиру којег постоји индивидуални рад сваког ученика одређен склоностима и способностима и конкретним задацима за сваког ученика. По потреби и рад у пару када је то у интересу групе и бољег организовања рада и поделе задужења</w:t>
      </w:r>
    </w:p>
    <w:p w14:paraId="5764D5C6" w14:textId="77777777" w:rsidR="002427E9" w:rsidRDefault="002427E9" w:rsidP="00DB0F2F">
      <w:pPr>
        <w:spacing w:line="360" w:lineRule="auto"/>
      </w:pPr>
      <w:r>
        <w:rPr>
          <w:b/>
          <w:bCs/>
          <w:u w:val="single"/>
        </w:rPr>
        <w:t>Вредновање постигнућа ученика</w:t>
      </w:r>
    </w:p>
    <w:p w14:paraId="5269FF1F" w14:textId="77777777" w:rsidR="002427E9" w:rsidRDefault="002427E9" w:rsidP="00DB0F2F">
      <w:pPr>
        <w:spacing w:after="200" w:line="276" w:lineRule="auto"/>
      </w:pPr>
      <w:r>
        <w:t>Оствареност циљева и задатака пројекта, процењиван је праћењем рада ученика током пројекта.</w:t>
      </w:r>
    </w:p>
    <w:p w14:paraId="476D1B35" w14:textId="77777777" w:rsidR="002427E9" w:rsidRDefault="002427E9" w:rsidP="00DB0F2F">
      <w:pPr>
        <w:spacing w:after="200" w:line="276" w:lineRule="auto"/>
      </w:pPr>
      <w:r>
        <w:t>Коришћени су инструменти за процењивање и вредновање процеса рада (предлаже идеје, прихвата туђе идеје, активан, сарађује, доноси материјал, помаже другима, поштује правила понашања).</w:t>
      </w:r>
    </w:p>
    <w:p w14:paraId="3FB99D04" w14:textId="77777777" w:rsidR="002427E9" w:rsidRDefault="002427E9" w:rsidP="00DB0F2F">
      <w:pPr>
        <w:spacing w:after="200" w:line="276" w:lineRule="auto"/>
      </w:pPr>
      <w:r>
        <w:t>Коришћени су инструменти за процењивање и вредновање продуката рада (садржај одговара теми, јасан је и потпун).</w:t>
      </w:r>
    </w:p>
    <w:p w14:paraId="4EC97759" w14:textId="77777777" w:rsidR="002427E9" w:rsidRPr="0089085F" w:rsidRDefault="002427E9" w:rsidP="0089085F">
      <w:pPr>
        <w:spacing w:after="200" w:line="276" w:lineRule="auto"/>
      </w:pPr>
      <w:r>
        <w:t>Добијени продукти су видљиви - представљени другима</w:t>
      </w:r>
    </w:p>
    <w:p w14:paraId="21F46375" w14:textId="77777777" w:rsidR="002427E9" w:rsidRPr="00E03B67" w:rsidRDefault="002427E9" w:rsidP="00B10162">
      <w:pPr>
        <w:numPr>
          <w:ilvl w:val="0"/>
          <w:numId w:val="48"/>
        </w:numPr>
        <w:jc w:val="both"/>
        <w:rPr>
          <w:b/>
          <w:bCs/>
          <w:color w:val="333333"/>
          <w:shd w:val="clear" w:color="auto" w:fill="FFFFFF"/>
        </w:rPr>
      </w:pPr>
      <w:r w:rsidRPr="00E03B67">
        <w:rPr>
          <w:b/>
          <w:bCs/>
          <w:color w:val="333333"/>
          <w:shd w:val="clear" w:color="auto" w:fill="FFFFFF"/>
        </w:rPr>
        <w:t>ПЛАН РАДА ТИМА ЗА РЕАЛИЗАЦИЈУ КУЛТУРНО-ДРУШТВЕНИХ АКТИВНОСТИ</w:t>
      </w:r>
    </w:p>
    <w:p w14:paraId="379835FA" w14:textId="77777777" w:rsidR="002427E9" w:rsidRDefault="002427E9" w:rsidP="00F138D3">
      <w:pPr>
        <w:jc w:val="both"/>
        <w:rPr>
          <w:color w:val="333333"/>
          <w:shd w:val="clear" w:color="auto" w:fill="FFFFFF"/>
        </w:rPr>
      </w:pPr>
    </w:p>
    <w:tbl>
      <w:tblPr>
        <w:tblW w:w="722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605"/>
        <w:gridCol w:w="1630"/>
      </w:tblGrid>
      <w:tr w:rsidR="002427E9" w:rsidRPr="00172B7C" w14:paraId="2E1A9161" w14:textId="77777777">
        <w:trPr>
          <w:trHeight w:val="688"/>
          <w:jc w:val="center"/>
        </w:trPr>
        <w:tc>
          <w:tcPr>
            <w:tcW w:w="3986" w:type="dxa"/>
            <w:tcBorders>
              <w:top w:val="triple" w:sz="4" w:space="0" w:color="auto"/>
              <w:left w:val="double" w:sz="4" w:space="0" w:color="auto"/>
            </w:tcBorders>
            <w:shd w:val="clear" w:color="auto" w:fill="F2F2F2"/>
            <w:vAlign w:val="center"/>
          </w:tcPr>
          <w:p w14:paraId="655B93AE" w14:textId="77777777" w:rsidR="002427E9" w:rsidRPr="00172B7C" w:rsidRDefault="002427E9" w:rsidP="00EA19B0">
            <w:pPr>
              <w:tabs>
                <w:tab w:val="left" w:pos="3899"/>
              </w:tabs>
              <w:rPr>
                <w:b/>
                <w:bCs/>
                <w:lang w:val="sr-Cyrl-CS"/>
              </w:rPr>
            </w:pPr>
            <w:r w:rsidRPr="00172B7C">
              <w:rPr>
                <w:b/>
                <w:bCs/>
                <w:lang w:val="sr-Cyrl-CS"/>
              </w:rPr>
              <w:t>Садржај активности</w:t>
            </w:r>
          </w:p>
        </w:tc>
        <w:tc>
          <w:tcPr>
            <w:tcW w:w="1605" w:type="dxa"/>
            <w:tcBorders>
              <w:top w:val="triple" w:sz="4" w:space="0" w:color="auto"/>
            </w:tcBorders>
            <w:shd w:val="clear" w:color="auto" w:fill="F2F2F2"/>
            <w:vAlign w:val="center"/>
          </w:tcPr>
          <w:p w14:paraId="053D6E94" w14:textId="77777777" w:rsidR="002427E9" w:rsidRPr="00172B7C" w:rsidRDefault="002427E9" w:rsidP="00EA19B0">
            <w:pPr>
              <w:tabs>
                <w:tab w:val="left" w:pos="3899"/>
              </w:tabs>
              <w:rPr>
                <w:b/>
                <w:bCs/>
                <w:lang w:val="sr-Cyrl-CS"/>
              </w:rPr>
            </w:pPr>
            <w:r w:rsidRPr="00172B7C">
              <w:rPr>
                <w:b/>
                <w:bCs/>
                <w:lang w:val="sr-Cyrl-CS"/>
              </w:rPr>
              <w:t>Време рада</w:t>
            </w:r>
          </w:p>
        </w:tc>
        <w:tc>
          <w:tcPr>
            <w:tcW w:w="1630" w:type="dxa"/>
            <w:tcBorders>
              <w:top w:val="triple" w:sz="4" w:space="0" w:color="auto"/>
              <w:right w:val="double" w:sz="4" w:space="0" w:color="auto"/>
            </w:tcBorders>
            <w:shd w:val="clear" w:color="auto" w:fill="F2F2F2"/>
            <w:vAlign w:val="center"/>
          </w:tcPr>
          <w:p w14:paraId="20C7DA9E" w14:textId="77777777" w:rsidR="002427E9" w:rsidRPr="00172B7C" w:rsidRDefault="002427E9" w:rsidP="00EA19B0">
            <w:pPr>
              <w:tabs>
                <w:tab w:val="left" w:pos="3899"/>
              </w:tabs>
              <w:rPr>
                <w:b/>
                <w:bCs/>
                <w:lang w:val="sr-Cyrl-CS"/>
              </w:rPr>
            </w:pPr>
            <w:r w:rsidRPr="00172B7C">
              <w:rPr>
                <w:b/>
                <w:bCs/>
                <w:lang w:val="sr-Cyrl-CS"/>
              </w:rPr>
              <w:t>Извршиоци</w:t>
            </w:r>
          </w:p>
        </w:tc>
      </w:tr>
      <w:tr w:rsidR="002427E9" w:rsidRPr="00172B7C" w14:paraId="3C8D8432"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4C47EFA2" w14:textId="77777777" w:rsidR="002427E9" w:rsidRPr="00172B7C" w:rsidRDefault="002427E9" w:rsidP="00EA19B0">
            <w:pPr>
              <w:tabs>
                <w:tab w:val="left" w:pos="3899"/>
              </w:tabs>
              <w:rPr>
                <w:lang w:val="sr-Cyrl-CS"/>
              </w:rPr>
            </w:pPr>
            <w:r>
              <w:rPr>
                <w:lang w:val="sr-Cyrl-CS"/>
              </w:rPr>
              <w:t>Подела задужења</w:t>
            </w:r>
          </w:p>
        </w:tc>
        <w:tc>
          <w:tcPr>
            <w:tcW w:w="1605" w:type="dxa"/>
            <w:tcBorders>
              <w:left w:val="single" w:sz="4" w:space="0" w:color="auto"/>
              <w:bottom w:val="single" w:sz="4" w:space="0" w:color="auto"/>
              <w:right w:val="single" w:sz="4" w:space="0" w:color="auto"/>
            </w:tcBorders>
            <w:vAlign w:val="center"/>
          </w:tcPr>
          <w:p w14:paraId="7EC0F8EF" w14:textId="77777777" w:rsidR="002427E9" w:rsidRPr="00172B7C" w:rsidRDefault="002427E9" w:rsidP="00EA19B0">
            <w:pPr>
              <w:tabs>
                <w:tab w:val="left" w:pos="3899"/>
              </w:tabs>
              <w:rPr>
                <w:lang w:val="sr-Cyrl-CS"/>
              </w:rPr>
            </w:pPr>
            <w:r>
              <w:rPr>
                <w:lang w:val="sr-Cyrl-CS"/>
              </w:rPr>
              <w:t>септембар</w:t>
            </w:r>
          </w:p>
        </w:tc>
        <w:tc>
          <w:tcPr>
            <w:tcW w:w="1630" w:type="dxa"/>
            <w:tcBorders>
              <w:left w:val="single" w:sz="4" w:space="0" w:color="auto"/>
              <w:bottom w:val="single" w:sz="4" w:space="0" w:color="auto"/>
              <w:right w:val="double" w:sz="4" w:space="0" w:color="auto"/>
            </w:tcBorders>
            <w:vAlign w:val="center"/>
          </w:tcPr>
          <w:p w14:paraId="4C1AD5EB" w14:textId="77777777" w:rsidR="002427E9" w:rsidRPr="00172B7C" w:rsidRDefault="002427E9" w:rsidP="00EA19B0">
            <w:pPr>
              <w:tabs>
                <w:tab w:val="left" w:pos="3899"/>
              </w:tabs>
              <w:rPr>
                <w:lang w:val="sr-Cyrl-CS"/>
              </w:rPr>
            </w:pPr>
            <w:r>
              <w:rPr>
                <w:lang w:val="sr-Cyrl-CS"/>
              </w:rPr>
              <w:t>Чланови тима</w:t>
            </w:r>
          </w:p>
        </w:tc>
      </w:tr>
      <w:tr w:rsidR="002427E9" w:rsidRPr="00172B7C" w14:paraId="214C2F58"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1C153441" w14:textId="77777777" w:rsidR="002427E9" w:rsidRPr="00172B7C" w:rsidRDefault="002427E9" w:rsidP="00EA19B0">
            <w:pPr>
              <w:tabs>
                <w:tab w:val="left" w:pos="3899"/>
              </w:tabs>
              <w:rPr>
                <w:lang w:val="sr-Cyrl-CS"/>
              </w:rPr>
            </w:pPr>
            <w:r>
              <w:rPr>
                <w:lang w:val="sr-Cyrl-CS"/>
              </w:rPr>
              <w:t>Припрема манифестација у сарадњи са локалном самоуправом</w:t>
            </w:r>
          </w:p>
        </w:tc>
        <w:tc>
          <w:tcPr>
            <w:tcW w:w="1605" w:type="dxa"/>
            <w:tcBorders>
              <w:top w:val="single" w:sz="4" w:space="0" w:color="auto"/>
              <w:left w:val="single" w:sz="4" w:space="0" w:color="auto"/>
              <w:bottom w:val="single" w:sz="4" w:space="0" w:color="auto"/>
              <w:right w:val="single" w:sz="4" w:space="0" w:color="auto"/>
            </w:tcBorders>
            <w:vAlign w:val="center"/>
          </w:tcPr>
          <w:p w14:paraId="74825D07" w14:textId="77777777" w:rsidR="002427E9" w:rsidRPr="00172B7C" w:rsidRDefault="002427E9" w:rsidP="00EA19B0">
            <w:pPr>
              <w:tabs>
                <w:tab w:val="left" w:pos="3899"/>
              </w:tabs>
              <w:rPr>
                <w:lang w:val="sr-Cyrl-CS"/>
              </w:rPr>
            </w:pPr>
            <w:r>
              <w:rPr>
                <w:lang w:val="sr-Cyrl-CS"/>
              </w:rPr>
              <w:t>септембар</w:t>
            </w:r>
          </w:p>
        </w:tc>
        <w:tc>
          <w:tcPr>
            <w:tcW w:w="1630" w:type="dxa"/>
            <w:tcBorders>
              <w:top w:val="single" w:sz="4" w:space="0" w:color="auto"/>
              <w:left w:val="single" w:sz="4" w:space="0" w:color="auto"/>
              <w:bottom w:val="single" w:sz="4" w:space="0" w:color="auto"/>
              <w:right w:val="double" w:sz="4" w:space="0" w:color="auto"/>
            </w:tcBorders>
            <w:vAlign w:val="center"/>
          </w:tcPr>
          <w:p w14:paraId="4837D752" w14:textId="77777777" w:rsidR="002427E9" w:rsidRPr="00172B7C" w:rsidRDefault="002427E9" w:rsidP="00EA19B0">
            <w:pPr>
              <w:tabs>
                <w:tab w:val="left" w:pos="3899"/>
              </w:tabs>
              <w:rPr>
                <w:lang w:val="sr-Cyrl-CS"/>
              </w:rPr>
            </w:pPr>
            <w:r>
              <w:rPr>
                <w:lang w:val="sr-Cyrl-CS"/>
              </w:rPr>
              <w:t>Чланови тима</w:t>
            </w:r>
          </w:p>
        </w:tc>
      </w:tr>
      <w:tr w:rsidR="002427E9" w:rsidRPr="00172B7C" w14:paraId="713AAEDD"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02C1128C" w14:textId="77777777" w:rsidR="002427E9" w:rsidRPr="00172B7C" w:rsidRDefault="002427E9" w:rsidP="00EA19B0">
            <w:pPr>
              <w:tabs>
                <w:tab w:val="left" w:pos="3899"/>
              </w:tabs>
              <w:rPr>
                <w:lang w:val="sr-Cyrl-CS"/>
              </w:rPr>
            </w:pPr>
            <w:r>
              <w:rPr>
                <w:lang w:val="sr-Cyrl-CS"/>
              </w:rPr>
              <w:t>Припрема приредбе за прославу Школске славе Светог Саве</w:t>
            </w:r>
          </w:p>
        </w:tc>
        <w:tc>
          <w:tcPr>
            <w:tcW w:w="1605" w:type="dxa"/>
            <w:tcBorders>
              <w:top w:val="single" w:sz="4" w:space="0" w:color="auto"/>
              <w:left w:val="single" w:sz="4" w:space="0" w:color="auto"/>
              <w:bottom w:val="single" w:sz="4" w:space="0" w:color="auto"/>
              <w:right w:val="single" w:sz="4" w:space="0" w:color="auto"/>
            </w:tcBorders>
            <w:vAlign w:val="center"/>
          </w:tcPr>
          <w:p w14:paraId="43F13497" w14:textId="77777777" w:rsidR="002427E9" w:rsidRPr="00172B7C" w:rsidRDefault="002427E9" w:rsidP="00EA19B0">
            <w:pPr>
              <w:tabs>
                <w:tab w:val="left" w:pos="3899"/>
              </w:tabs>
              <w:rPr>
                <w:lang w:val="sr-Cyrl-CS"/>
              </w:rPr>
            </w:pPr>
            <w:r>
              <w:rPr>
                <w:lang w:val="sr-Cyrl-CS"/>
              </w:rPr>
              <w:t>Децембар/јануар</w:t>
            </w:r>
          </w:p>
        </w:tc>
        <w:tc>
          <w:tcPr>
            <w:tcW w:w="1630" w:type="dxa"/>
            <w:tcBorders>
              <w:top w:val="single" w:sz="4" w:space="0" w:color="auto"/>
              <w:left w:val="single" w:sz="4" w:space="0" w:color="auto"/>
              <w:bottom w:val="single" w:sz="4" w:space="0" w:color="auto"/>
              <w:right w:val="double" w:sz="4" w:space="0" w:color="auto"/>
            </w:tcBorders>
            <w:vAlign w:val="center"/>
          </w:tcPr>
          <w:p w14:paraId="177B5363" w14:textId="77777777" w:rsidR="002427E9" w:rsidRPr="00172B7C" w:rsidRDefault="002427E9" w:rsidP="00EA19B0">
            <w:pPr>
              <w:tabs>
                <w:tab w:val="left" w:pos="3899"/>
              </w:tabs>
              <w:rPr>
                <w:lang w:val="sr-Cyrl-CS"/>
              </w:rPr>
            </w:pPr>
            <w:r>
              <w:rPr>
                <w:lang w:val="sr-Cyrl-CS"/>
              </w:rPr>
              <w:t>Чланови тима</w:t>
            </w:r>
          </w:p>
        </w:tc>
      </w:tr>
      <w:tr w:rsidR="002427E9" w:rsidRPr="00172B7C" w14:paraId="6FF370F6"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73535370" w14:textId="77777777" w:rsidR="002427E9" w:rsidRPr="00172B7C" w:rsidRDefault="002427E9" w:rsidP="00EA19B0">
            <w:pPr>
              <w:tabs>
                <w:tab w:val="left" w:pos="3899"/>
              </w:tabs>
              <w:rPr>
                <w:lang w:val="sr-Cyrl-CS"/>
              </w:rPr>
            </w:pPr>
            <w:r>
              <w:rPr>
                <w:lang w:val="sr-Cyrl-CS"/>
              </w:rPr>
              <w:t>Припрема приредбе за прославу Дана Школе</w:t>
            </w:r>
          </w:p>
        </w:tc>
        <w:tc>
          <w:tcPr>
            <w:tcW w:w="1605" w:type="dxa"/>
            <w:tcBorders>
              <w:top w:val="single" w:sz="4" w:space="0" w:color="auto"/>
              <w:left w:val="single" w:sz="4" w:space="0" w:color="auto"/>
              <w:bottom w:val="single" w:sz="4" w:space="0" w:color="auto"/>
              <w:right w:val="single" w:sz="4" w:space="0" w:color="auto"/>
            </w:tcBorders>
            <w:vAlign w:val="center"/>
          </w:tcPr>
          <w:p w14:paraId="5EB4D2F7" w14:textId="77777777" w:rsidR="002427E9" w:rsidRPr="00172B7C" w:rsidRDefault="002427E9" w:rsidP="00EA19B0">
            <w:pPr>
              <w:tabs>
                <w:tab w:val="left" w:pos="3899"/>
              </w:tabs>
              <w:rPr>
                <w:lang w:val="sr-Cyrl-CS"/>
              </w:rPr>
            </w:pPr>
            <w:r>
              <w:rPr>
                <w:lang w:val="sr-Cyrl-CS"/>
              </w:rPr>
              <w:t>мај</w:t>
            </w:r>
          </w:p>
        </w:tc>
        <w:tc>
          <w:tcPr>
            <w:tcW w:w="1630" w:type="dxa"/>
            <w:tcBorders>
              <w:top w:val="single" w:sz="4" w:space="0" w:color="auto"/>
              <w:left w:val="single" w:sz="4" w:space="0" w:color="auto"/>
              <w:bottom w:val="single" w:sz="4" w:space="0" w:color="auto"/>
              <w:right w:val="double" w:sz="4" w:space="0" w:color="auto"/>
            </w:tcBorders>
            <w:vAlign w:val="center"/>
          </w:tcPr>
          <w:p w14:paraId="5A0E417E" w14:textId="77777777" w:rsidR="002427E9" w:rsidRPr="00172B7C" w:rsidRDefault="002427E9" w:rsidP="0012144E">
            <w:pPr>
              <w:tabs>
                <w:tab w:val="left" w:pos="3899"/>
              </w:tabs>
              <w:rPr>
                <w:lang w:val="sr-Cyrl-CS"/>
              </w:rPr>
            </w:pPr>
            <w:r>
              <w:rPr>
                <w:lang w:val="sr-Cyrl-CS"/>
              </w:rPr>
              <w:t>Чланови тима</w:t>
            </w:r>
          </w:p>
        </w:tc>
      </w:tr>
      <w:tr w:rsidR="002427E9" w:rsidRPr="00172B7C" w14:paraId="613EA6B0"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694186AD" w14:textId="77777777" w:rsidR="002427E9" w:rsidRPr="00172B7C" w:rsidRDefault="002427E9" w:rsidP="00EA19B0">
            <w:pPr>
              <w:tabs>
                <w:tab w:val="left" w:pos="3899"/>
              </w:tabs>
              <w:rPr>
                <w:lang w:val="sr-Cyrl-CS"/>
              </w:rPr>
            </w:pPr>
            <w:r>
              <w:rPr>
                <w:lang w:val="sr-Cyrl-CS"/>
              </w:rPr>
              <w:t>Евалуација рада у току године</w:t>
            </w:r>
          </w:p>
        </w:tc>
        <w:tc>
          <w:tcPr>
            <w:tcW w:w="1605" w:type="dxa"/>
            <w:tcBorders>
              <w:top w:val="single" w:sz="4" w:space="0" w:color="auto"/>
              <w:left w:val="single" w:sz="4" w:space="0" w:color="auto"/>
              <w:bottom w:val="single" w:sz="4" w:space="0" w:color="auto"/>
              <w:right w:val="single" w:sz="4" w:space="0" w:color="auto"/>
            </w:tcBorders>
            <w:vAlign w:val="center"/>
          </w:tcPr>
          <w:p w14:paraId="11D877B0" w14:textId="77777777" w:rsidR="002427E9" w:rsidRPr="00172B7C" w:rsidRDefault="002427E9" w:rsidP="00EA19B0">
            <w:pPr>
              <w:tabs>
                <w:tab w:val="left" w:pos="3899"/>
              </w:tabs>
              <w:rPr>
                <w:lang w:val="sr-Cyrl-CS"/>
              </w:rPr>
            </w:pPr>
            <w:r>
              <w:rPr>
                <w:lang w:val="sr-Cyrl-CS"/>
              </w:rPr>
              <w:t>јун</w:t>
            </w:r>
          </w:p>
        </w:tc>
        <w:tc>
          <w:tcPr>
            <w:tcW w:w="1630" w:type="dxa"/>
            <w:tcBorders>
              <w:top w:val="single" w:sz="4" w:space="0" w:color="auto"/>
              <w:left w:val="single" w:sz="4" w:space="0" w:color="auto"/>
              <w:bottom w:val="single" w:sz="4" w:space="0" w:color="auto"/>
              <w:right w:val="double" w:sz="4" w:space="0" w:color="auto"/>
            </w:tcBorders>
            <w:vAlign w:val="center"/>
          </w:tcPr>
          <w:p w14:paraId="38745070" w14:textId="77777777" w:rsidR="002427E9" w:rsidRPr="00172B7C" w:rsidRDefault="002427E9" w:rsidP="00EA19B0">
            <w:pPr>
              <w:tabs>
                <w:tab w:val="left" w:pos="3899"/>
              </w:tabs>
              <w:rPr>
                <w:lang w:val="sr-Cyrl-CS"/>
              </w:rPr>
            </w:pPr>
            <w:r>
              <w:rPr>
                <w:lang w:val="sr-Cyrl-CS"/>
              </w:rPr>
              <w:t>Чланови тима</w:t>
            </w:r>
          </w:p>
        </w:tc>
      </w:tr>
    </w:tbl>
    <w:p w14:paraId="3B8D8B26" w14:textId="77777777" w:rsidR="002427E9" w:rsidRPr="00E03B67" w:rsidRDefault="002427E9" w:rsidP="00F138D3">
      <w:pPr>
        <w:jc w:val="both"/>
        <w:rPr>
          <w:color w:val="333333"/>
          <w:shd w:val="clear" w:color="auto" w:fill="FFFFFF"/>
        </w:rPr>
      </w:pPr>
    </w:p>
    <w:p w14:paraId="40200925" w14:textId="77777777" w:rsidR="002427E9" w:rsidRPr="004F0923" w:rsidRDefault="002427E9" w:rsidP="002201C7">
      <w:pPr>
        <w:pStyle w:val="ListParagraph"/>
        <w:ind w:left="432"/>
        <w:jc w:val="both"/>
        <w:rPr>
          <w:rFonts w:ascii="Times New Roman" w:hAnsi="Times New Roman" w:cs="Times New Roman"/>
          <w:color w:val="333333"/>
          <w:sz w:val="24"/>
          <w:szCs w:val="24"/>
          <w:shd w:val="clear" w:color="auto" w:fill="FFFFFF"/>
        </w:rPr>
      </w:pPr>
    </w:p>
    <w:p w14:paraId="280BB034" w14:textId="77777777" w:rsidR="002427E9" w:rsidRPr="00E837A6" w:rsidRDefault="002427E9" w:rsidP="00B10162">
      <w:pPr>
        <w:pStyle w:val="ListParagraph"/>
        <w:numPr>
          <w:ilvl w:val="0"/>
          <w:numId w:val="56"/>
        </w:numPr>
        <w:jc w:val="both"/>
        <w:rPr>
          <w:rFonts w:ascii="Times New Roman" w:hAnsi="Times New Roman" w:cs="Times New Roman"/>
          <w:color w:val="333333"/>
          <w:sz w:val="24"/>
          <w:szCs w:val="24"/>
          <w:shd w:val="clear" w:color="auto" w:fill="FFFFFF"/>
          <w:lang w:val="ru-RU"/>
        </w:rPr>
      </w:pPr>
      <w:r w:rsidRPr="008E3EDF">
        <w:rPr>
          <w:rFonts w:ascii="Times New Roman" w:hAnsi="Times New Roman" w:cs="Times New Roman"/>
          <w:b/>
          <w:bCs/>
          <w:sz w:val="24"/>
          <w:szCs w:val="24"/>
          <w:lang w:val="sr-Cyrl-CS"/>
        </w:rPr>
        <w:t>ПЛАН РАДА ТИМА ЗА</w:t>
      </w:r>
      <w:r>
        <w:rPr>
          <w:rFonts w:ascii="Times New Roman" w:hAnsi="Times New Roman" w:cs="Times New Roman"/>
          <w:b/>
          <w:bCs/>
          <w:sz w:val="24"/>
          <w:szCs w:val="24"/>
          <w:lang w:val="sr-Cyrl-CS"/>
        </w:rPr>
        <w:t xml:space="preserve"> РАЗВОЈ МЕЂУПРЕДМЕТНИХ КОМПЕНТЕНЦИЈА И ПРЕДУЗЕТНИШТВО</w:t>
      </w:r>
    </w:p>
    <w:p w14:paraId="6373739C" w14:textId="77777777" w:rsidR="002427E9" w:rsidRPr="00641D3E" w:rsidRDefault="002427E9" w:rsidP="00641D3E">
      <w:pPr>
        <w:jc w:val="both"/>
        <w:rPr>
          <w:color w:val="333333"/>
          <w:shd w:val="clear" w:color="auto" w:fill="FFFFFF"/>
        </w:rPr>
      </w:pPr>
    </w:p>
    <w:tbl>
      <w:tblPr>
        <w:tblW w:w="9561"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3986"/>
        <w:gridCol w:w="1605"/>
        <w:gridCol w:w="2340"/>
        <w:gridCol w:w="1630"/>
      </w:tblGrid>
      <w:tr w:rsidR="002427E9" w:rsidRPr="00172B7C" w14:paraId="62263538" w14:textId="77777777">
        <w:trPr>
          <w:trHeight w:val="688"/>
          <w:jc w:val="center"/>
        </w:trPr>
        <w:tc>
          <w:tcPr>
            <w:tcW w:w="3986" w:type="dxa"/>
            <w:tcBorders>
              <w:top w:val="triple" w:sz="4" w:space="0" w:color="auto"/>
              <w:left w:val="double" w:sz="4" w:space="0" w:color="auto"/>
            </w:tcBorders>
            <w:shd w:val="clear" w:color="auto" w:fill="F2F2F2"/>
            <w:vAlign w:val="center"/>
          </w:tcPr>
          <w:p w14:paraId="5F2714C4" w14:textId="77777777" w:rsidR="002427E9" w:rsidRPr="00172B7C" w:rsidRDefault="002427E9" w:rsidP="00AE58A6">
            <w:pPr>
              <w:tabs>
                <w:tab w:val="left" w:pos="3899"/>
              </w:tabs>
              <w:rPr>
                <w:b/>
                <w:bCs/>
                <w:lang w:val="sr-Cyrl-CS"/>
              </w:rPr>
            </w:pPr>
            <w:r w:rsidRPr="00172B7C">
              <w:rPr>
                <w:b/>
                <w:bCs/>
                <w:lang w:val="sr-Cyrl-CS"/>
              </w:rPr>
              <w:t>Садржај активности</w:t>
            </w:r>
          </w:p>
        </w:tc>
        <w:tc>
          <w:tcPr>
            <w:tcW w:w="1605" w:type="dxa"/>
            <w:tcBorders>
              <w:top w:val="triple" w:sz="4" w:space="0" w:color="auto"/>
            </w:tcBorders>
            <w:shd w:val="clear" w:color="auto" w:fill="F2F2F2"/>
            <w:vAlign w:val="center"/>
          </w:tcPr>
          <w:p w14:paraId="79548F06" w14:textId="77777777" w:rsidR="002427E9" w:rsidRPr="00172B7C" w:rsidRDefault="002427E9" w:rsidP="00AE58A6">
            <w:pPr>
              <w:tabs>
                <w:tab w:val="left" w:pos="3899"/>
              </w:tabs>
              <w:rPr>
                <w:b/>
                <w:bCs/>
                <w:lang w:val="sr-Cyrl-CS"/>
              </w:rPr>
            </w:pPr>
            <w:r w:rsidRPr="00172B7C">
              <w:rPr>
                <w:b/>
                <w:bCs/>
                <w:lang w:val="sr-Cyrl-CS"/>
              </w:rPr>
              <w:t>Време рада</w:t>
            </w:r>
          </w:p>
        </w:tc>
        <w:tc>
          <w:tcPr>
            <w:tcW w:w="2340" w:type="dxa"/>
            <w:tcBorders>
              <w:top w:val="triple" w:sz="4" w:space="0" w:color="auto"/>
            </w:tcBorders>
            <w:shd w:val="clear" w:color="auto" w:fill="F2F2F2"/>
            <w:vAlign w:val="center"/>
          </w:tcPr>
          <w:p w14:paraId="3BFFC1A1" w14:textId="77777777" w:rsidR="002427E9" w:rsidRPr="00172B7C" w:rsidRDefault="002427E9" w:rsidP="00AE58A6">
            <w:pPr>
              <w:tabs>
                <w:tab w:val="left" w:pos="3899"/>
              </w:tabs>
              <w:rPr>
                <w:b/>
                <w:bCs/>
                <w:lang w:val="sr-Cyrl-CS"/>
              </w:rPr>
            </w:pPr>
            <w:r w:rsidRPr="00172B7C">
              <w:rPr>
                <w:b/>
                <w:bCs/>
                <w:lang w:val="sr-Cyrl-CS"/>
              </w:rPr>
              <w:t>Облици и методе</w:t>
            </w:r>
          </w:p>
        </w:tc>
        <w:tc>
          <w:tcPr>
            <w:tcW w:w="1630" w:type="dxa"/>
            <w:tcBorders>
              <w:top w:val="triple" w:sz="4" w:space="0" w:color="auto"/>
              <w:right w:val="double" w:sz="4" w:space="0" w:color="auto"/>
            </w:tcBorders>
            <w:shd w:val="clear" w:color="auto" w:fill="F2F2F2"/>
            <w:vAlign w:val="center"/>
          </w:tcPr>
          <w:p w14:paraId="5DB41F6B" w14:textId="77777777" w:rsidR="002427E9" w:rsidRPr="00172B7C" w:rsidRDefault="002427E9" w:rsidP="00AE58A6">
            <w:pPr>
              <w:tabs>
                <w:tab w:val="left" w:pos="3899"/>
              </w:tabs>
              <w:rPr>
                <w:b/>
                <w:bCs/>
                <w:lang w:val="sr-Cyrl-CS"/>
              </w:rPr>
            </w:pPr>
            <w:r w:rsidRPr="00172B7C">
              <w:rPr>
                <w:b/>
                <w:bCs/>
                <w:lang w:val="sr-Cyrl-CS"/>
              </w:rPr>
              <w:t>Извршиоци</w:t>
            </w:r>
          </w:p>
        </w:tc>
      </w:tr>
      <w:tr w:rsidR="002427E9" w:rsidRPr="00172B7C" w14:paraId="20C58001" w14:textId="77777777">
        <w:trPr>
          <w:cantSplit/>
          <w:trHeight w:val="377"/>
          <w:jc w:val="center"/>
        </w:trPr>
        <w:tc>
          <w:tcPr>
            <w:tcW w:w="3986" w:type="dxa"/>
            <w:tcBorders>
              <w:left w:val="double" w:sz="4" w:space="0" w:color="auto"/>
              <w:bottom w:val="single" w:sz="4" w:space="0" w:color="auto"/>
              <w:right w:val="single" w:sz="4" w:space="0" w:color="auto"/>
            </w:tcBorders>
            <w:vAlign w:val="center"/>
          </w:tcPr>
          <w:p w14:paraId="6ED48E04" w14:textId="77777777" w:rsidR="002427E9" w:rsidRPr="00172B7C" w:rsidRDefault="002427E9" w:rsidP="00AE58A6">
            <w:pPr>
              <w:tabs>
                <w:tab w:val="left" w:pos="3899"/>
              </w:tabs>
              <w:rPr>
                <w:lang w:val="sr-Cyrl-CS"/>
              </w:rPr>
            </w:pPr>
            <w:r>
              <w:rPr>
                <w:lang w:val="sr-Cyrl-CS"/>
              </w:rPr>
              <w:t>Креирање плана рада Тима и операционализација по месецима</w:t>
            </w:r>
          </w:p>
        </w:tc>
        <w:tc>
          <w:tcPr>
            <w:tcW w:w="1605" w:type="dxa"/>
            <w:tcBorders>
              <w:left w:val="single" w:sz="4" w:space="0" w:color="auto"/>
              <w:bottom w:val="single" w:sz="4" w:space="0" w:color="auto"/>
              <w:right w:val="single" w:sz="4" w:space="0" w:color="auto"/>
            </w:tcBorders>
            <w:vAlign w:val="center"/>
          </w:tcPr>
          <w:p w14:paraId="6B592623" w14:textId="77777777" w:rsidR="002427E9" w:rsidRPr="00172B7C" w:rsidRDefault="002427E9" w:rsidP="00AE58A6">
            <w:pPr>
              <w:tabs>
                <w:tab w:val="left" w:pos="3899"/>
              </w:tabs>
              <w:rPr>
                <w:lang w:val="sr-Cyrl-CS"/>
              </w:rPr>
            </w:pPr>
            <w:r>
              <w:rPr>
                <w:lang w:val="sr-Cyrl-CS"/>
              </w:rPr>
              <w:t>Септембар месец</w:t>
            </w:r>
          </w:p>
        </w:tc>
        <w:tc>
          <w:tcPr>
            <w:tcW w:w="2340" w:type="dxa"/>
            <w:tcBorders>
              <w:left w:val="single" w:sz="4" w:space="0" w:color="auto"/>
              <w:bottom w:val="single" w:sz="4" w:space="0" w:color="auto"/>
              <w:right w:val="single" w:sz="4" w:space="0" w:color="auto"/>
            </w:tcBorders>
            <w:vAlign w:val="center"/>
          </w:tcPr>
          <w:p w14:paraId="56190220" w14:textId="77777777" w:rsidR="002427E9" w:rsidRPr="00172B7C" w:rsidRDefault="002427E9" w:rsidP="00AE58A6">
            <w:pPr>
              <w:tabs>
                <w:tab w:val="left" w:pos="3899"/>
              </w:tabs>
              <w:rPr>
                <w:lang w:val="sr-Cyrl-CS"/>
              </w:rPr>
            </w:pPr>
            <w:r>
              <w:rPr>
                <w:lang w:val="sr-Cyrl-CS"/>
              </w:rPr>
              <w:t>Истраживање примера успешне праксе</w:t>
            </w:r>
          </w:p>
        </w:tc>
        <w:tc>
          <w:tcPr>
            <w:tcW w:w="1630" w:type="dxa"/>
            <w:tcBorders>
              <w:left w:val="single" w:sz="4" w:space="0" w:color="auto"/>
              <w:bottom w:val="single" w:sz="4" w:space="0" w:color="auto"/>
              <w:right w:val="double" w:sz="4" w:space="0" w:color="auto"/>
            </w:tcBorders>
            <w:vAlign w:val="center"/>
          </w:tcPr>
          <w:p w14:paraId="187377BE" w14:textId="77777777" w:rsidR="002427E9" w:rsidRPr="00172B7C" w:rsidRDefault="002427E9" w:rsidP="00AE58A6">
            <w:pPr>
              <w:tabs>
                <w:tab w:val="left" w:pos="3899"/>
              </w:tabs>
              <w:rPr>
                <w:lang w:val="sr-Cyrl-CS"/>
              </w:rPr>
            </w:pPr>
            <w:r>
              <w:rPr>
                <w:lang w:val="sr-Cyrl-CS"/>
              </w:rPr>
              <w:t>Чланови тима</w:t>
            </w:r>
          </w:p>
        </w:tc>
      </w:tr>
      <w:tr w:rsidR="002427E9" w:rsidRPr="00172B7C" w14:paraId="7FBE3CE8" w14:textId="77777777">
        <w:trPr>
          <w:cantSplit/>
          <w:trHeight w:val="888"/>
          <w:jc w:val="center"/>
        </w:trPr>
        <w:tc>
          <w:tcPr>
            <w:tcW w:w="3986" w:type="dxa"/>
            <w:tcBorders>
              <w:top w:val="single" w:sz="4" w:space="0" w:color="auto"/>
              <w:left w:val="double" w:sz="4" w:space="0" w:color="auto"/>
              <w:bottom w:val="single" w:sz="4" w:space="0" w:color="auto"/>
              <w:right w:val="single" w:sz="4" w:space="0" w:color="auto"/>
            </w:tcBorders>
            <w:vAlign w:val="center"/>
          </w:tcPr>
          <w:p w14:paraId="53CC60E2" w14:textId="77777777" w:rsidR="002427E9" w:rsidRPr="00172B7C" w:rsidRDefault="002427E9" w:rsidP="00AE58A6">
            <w:pPr>
              <w:tabs>
                <w:tab w:val="left" w:pos="3899"/>
              </w:tabs>
              <w:rPr>
                <w:lang w:val="sr-Cyrl-CS"/>
              </w:rPr>
            </w:pPr>
            <w:r>
              <w:rPr>
                <w:lang w:val="sr-Cyrl-CS"/>
              </w:rPr>
              <w:t>Рад са наставницима: подстицање на извођење активности са ученицима , на часовима редовне наставе и ваннаставних активности, које развијају међупредметне компентенције</w:t>
            </w:r>
          </w:p>
        </w:tc>
        <w:tc>
          <w:tcPr>
            <w:tcW w:w="1605" w:type="dxa"/>
            <w:tcBorders>
              <w:top w:val="single" w:sz="4" w:space="0" w:color="auto"/>
              <w:left w:val="single" w:sz="4" w:space="0" w:color="auto"/>
              <w:bottom w:val="single" w:sz="4" w:space="0" w:color="auto"/>
              <w:right w:val="single" w:sz="4" w:space="0" w:color="auto"/>
            </w:tcBorders>
            <w:vAlign w:val="center"/>
          </w:tcPr>
          <w:p w14:paraId="62AD929E" w14:textId="77777777" w:rsidR="002427E9" w:rsidRPr="00172B7C" w:rsidRDefault="002427E9" w:rsidP="00AE58A6">
            <w:pPr>
              <w:tabs>
                <w:tab w:val="left" w:pos="3899"/>
              </w:tabs>
              <w:rPr>
                <w:lang w:val="sr-Cyrl-CS"/>
              </w:rPr>
            </w:pPr>
            <w:r>
              <w:rPr>
                <w:lang w:val="sr-Cyrl-CS"/>
              </w:rPr>
              <w:t>Прво полугодиште</w:t>
            </w:r>
          </w:p>
        </w:tc>
        <w:tc>
          <w:tcPr>
            <w:tcW w:w="2340" w:type="dxa"/>
            <w:tcBorders>
              <w:top w:val="single" w:sz="4" w:space="0" w:color="auto"/>
              <w:left w:val="single" w:sz="4" w:space="0" w:color="auto"/>
              <w:bottom w:val="single" w:sz="4" w:space="0" w:color="auto"/>
              <w:right w:val="single" w:sz="4" w:space="0" w:color="auto"/>
            </w:tcBorders>
            <w:vAlign w:val="center"/>
          </w:tcPr>
          <w:p w14:paraId="37DEB368" w14:textId="77777777" w:rsidR="002427E9" w:rsidRPr="00172B7C" w:rsidRDefault="002427E9" w:rsidP="00AE58A6">
            <w:pPr>
              <w:tabs>
                <w:tab w:val="left" w:pos="3899"/>
              </w:tabs>
              <w:rPr>
                <w:lang w:val="sr-Cyrl-CS"/>
              </w:rPr>
            </w:pPr>
            <w:r>
              <w:rPr>
                <w:lang w:val="sr-Cyrl-CS"/>
              </w:rPr>
              <w:t>Креирањем базе припрема за час и активности које развијају међупредметне компентенције</w:t>
            </w:r>
          </w:p>
        </w:tc>
        <w:tc>
          <w:tcPr>
            <w:tcW w:w="1630" w:type="dxa"/>
            <w:tcBorders>
              <w:top w:val="single" w:sz="4" w:space="0" w:color="auto"/>
              <w:left w:val="single" w:sz="4" w:space="0" w:color="auto"/>
              <w:bottom w:val="single" w:sz="4" w:space="0" w:color="auto"/>
              <w:right w:val="double" w:sz="4" w:space="0" w:color="auto"/>
            </w:tcBorders>
            <w:vAlign w:val="center"/>
          </w:tcPr>
          <w:p w14:paraId="759567DB" w14:textId="77777777" w:rsidR="002427E9" w:rsidRPr="00172B7C" w:rsidRDefault="002427E9" w:rsidP="00AE58A6">
            <w:pPr>
              <w:tabs>
                <w:tab w:val="left" w:pos="3899"/>
              </w:tabs>
              <w:rPr>
                <w:lang w:val="sr-Cyrl-CS"/>
              </w:rPr>
            </w:pPr>
            <w:r>
              <w:rPr>
                <w:lang w:val="sr-Cyrl-CS"/>
              </w:rPr>
              <w:t>Чланови тима</w:t>
            </w:r>
          </w:p>
        </w:tc>
      </w:tr>
      <w:tr w:rsidR="002427E9" w:rsidRPr="00172B7C" w14:paraId="3F5D16EB"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40339654" w14:textId="77777777" w:rsidR="002427E9" w:rsidRPr="00172B7C" w:rsidRDefault="002427E9" w:rsidP="00AE58A6">
            <w:pPr>
              <w:tabs>
                <w:tab w:val="left" w:pos="3899"/>
              </w:tabs>
              <w:rPr>
                <w:lang w:val="sr-Cyrl-CS"/>
              </w:rPr>
            </w:pPr>
            <w:r>
              <w:rPr>
                <w:lang w:val="sr-Cyrl-CS"/>
              </w:rPr>
              <w:t>Промоција предузетништва</w:t>
            </w:r>
          </w:p>
        </w:tc>
        <w:tc>
          <w:tcPr>
            <w:tcW w:w="1605" w:type="dxa"/>
            <w:tcBorders>
              <w:top w:val="single" w:sz="4" w:space="0" w:color="auto"/>
              <w:left w:val="single" w:sz="4" w:space="0" w:color="auto"/>
              <w:bottom w:val="single" w:sz="4" w:space="0" w:color="auto"/>
              <w:right w:val="single" w:sz="4" w:space="0" w:color="auto"/>
            </w:tcBorders>
            <w:vAlign w:val="center"/>
          </w:tcPr>
          <w:p w14:paraId="161AECB6" w14:textId="77777777" w:rsidR="002427E9" w:rsidRPr="00172B7C" w:rsidRDefault="002427E9" w:rsidP="00AE58A6">
            <w:pPr>
              <w:tabs>
                <w:tab w:val="left" w:pos="3899"/>
              </w:tabs>
              <w:rPr>
                <w:lang w:val="sr-Cyrl-CS"/>
              </w:rPr>
            </w:pPr>
            <w:r>
              <w:rPr>
                <w:lang w:val="sr-Cyrl-CS"/>
              </w:rPr>
              <w:t>Друго полугодиште</w:t>
            </w:r>
          </w:p>
        </w:tc>
        <w:tc>
          <w:tcPr>
            <w:tcW w:w="2340" w:type="dxa"/>
            <w:tcBorders>
              <w:top w:val="single" w:sz="4" w:space="0" w:color="auto"/>
              <w:left w:val="single" w:sz="4" w:space="0" w:color="auto"/>
              <w:bottom w:val="single" w:sz="4" w:space="0" w:color="auto"/>
              <w:right w:val="single" w:sz="4" w:space="0" w:color="auto"/>
            </w:tcBorders>
            <w:vAlign w:val="center"/>
          </w:tcPr>
          <w:p w14:paraId="21F7AD94" w14:textId="77777777" w:rsidR="002427E9" w:rsidRPr="00172B7C" w:rsidRDefault="002427E9" w:rsidP="00AE58A6">
            <w:pPr>
              <w:tabs>
                <w:tab w:val="left" w:pos="3899"/>
              </w:tabs>
              <w:rPr>
                <w:lang w:val="sr-Cyrl-CS"/>
              </w:rPr>
            </w:pPr>
            <w:r>
              <w:rPr>
                <w:lang w:val="sr-Cyrl-CS"/>
              </w:rPr>
              <w:t>Организовањем радионица и продајних изложби продуката рада са радионица</w:t>
            </w:r>
          </w:p>
        </w:tc>
        <w:tc>
          <w:tcPr>
            <w:tcW w:w="1630" w:type="dxa"/>
            <w:tcBorders>
              <w:top w:val="single" w:sz="4" w:space="0" w:color="auto"/>
              <w:left w:val="single" w:sz="4" w:space="0" w:color="auto"/>
              <w:bottom w:val="single" w:sz="4" w:space="0" w:color="auto"/>
              <w:right w:val="double" w:sz="4" w:space="0" w:color="auto"/>
            </w:tcBorders>
            <w:vAlign w:val="center"/>
          </w:tcPr>
          <w:p w14:paraId="35CAC7BB" w14:textId="77777777" w:rsidR="002427E9" w:rsidRPr="00172B7C" w:rsidRDefault="002427E9" w:rsidP="00AE58A6">
            <w:pPr>
              <w:tabs>
                <w:tab w:val="left" w:pos="3899"/>
              </w:tabs>
              <w:rPr>
                <w:lang w:val="sr-Cyrl-CS"/>
              </w:rPr>
            </w:pPr>
            <w:r>
              <w:rPr>
                <w:lang w:val="sr-Cyrl-CS"/>
              </w:rPr>
              <w:t xml:space="preserve">Чланови тима и одељењске старешине, наставници ТО, ликовног </w:t>
            </w:r>
          </w:p>
        </w:tc>
      </w:tr>
      <w:tr w:rsidR="002427E9" w:rsidRPr="00172B7C" w14:paraId="58C1940C" w14:textId="77777777">
        <w:trPr>
          <w:cantSplit/>
          <w:trHeight w:val="1230"/>
          <w:jc w:val="center"/>
        </w:trPr>
        <w:tc>
          <w:tcPr>
            <w:tcW w:w="3986" w:type="dxa"/>
            <w:tcBorders>
              <w:top w:val="single" w:sz="4" w:space="0" w:color="auto"/>
              <w:left w:val="double" w:sz="4" w:space="0" w:color="auto"/>
              <w:bottom w:val="single" w:sz="4" w:space="0" w:color="auto"/>
              <w:right w:val="single" w:sz="4" w:space="0" w:color="auto"/>
            </w:tcBorders>
            <w:vAlign w:val="center"/>
          </w:tcPr>
          <w:p w14:paraId="714501DF" w14:textId="77777777" w:rsidR="002427E9" w:rsidRPr="00172B7C" w:rsidRDefault="002427E9" w:rsidP="00AE58A6">
            <w:pPr>
              <w:tabs>
                <w:tab w:val="left" w:pos="3899"/>
              </w:tabs>
              <w:rPr>
                <w:lang w:val="sr-Cyrl-CS"/>
              </w:rPr>
            </w:pPr>
            <w:r>
              <w:rPr>
                <w:lang w:val="sr-Cyrl-CS"/>
              </w:rPr>
              <w:t>Праћење и вредновање резултата рада</w:t>
            </w:r>
          </w:p>
        </w:tc>
        <w:tc>
          <w:tcPr>
            <w:tcW w:w="1605" w:type="dxa"/>
            <w:tcBorders>
              <w:top w:val="single" w:sz="4" w:space="0" w:color="auto"/>
              <w:left w:val="single" w:sz="4" w:space="0" w:color="auto"/>
              <w:bottom w:val="single" w:sz="4" w:space="0" w:color="auto"/>
              <w:right w:val="single" w:sz="4" w:space="0" w:color="auto"/>
            </w:tcBorders>
            <w:vAlign w:val="center"/>
          </w:tcPr>
          <w:p w14:paraId="7F65B34E" w14:textId="77777777" w:rsidR="002427E9" w:rsidRPr="00172B7C" w:rsidRDefault="002427E9" w:rsidP="00AE58A6">
            <w:pPr>
              <w:tabs>
                <w:tab w:val="left" w:pos="3899"/>
              </w:tabs>
              <w:rPr>
                <w:lang w:val="sr-Cyrl-CS"/>
              </w:rPr>
            </w:pPr>
            <w:r>
              <w:rPr>
                <w:lang w:val="sr-Cyrl-CS"/>
              </w:rPr>
              <w:t>Крај наставне године</w:t>
            </w:r>
          </w:p>
        </w:tc>
        <w:tc>
          <w:tcPr>
            <w:tcW w:w="2340" w:type="dxa"/>
            <w:tcBorders>
              <w:top w:val="single" w:sz="4" w:space="0" w:color="auto"/>
              <w:left w:val="single" w:sz="4" w:space="0" w:color="auto"/>
              <w:bottom w:val="single" w:sz="4" w:space="0" w:color="auto"/>
              <w:right w:val="single" w:sz="4" w:space="0" w:color="auto"/>
            </w:tcBorders>
            <w:vAlign w:val="center"/>
          </w:tcPr>
          <w:p w14:paraId="7B9CBBBB" w14:textId="77777777" w:rsidR="002427E9" w:rsidRPr="00172B7C" w:rsidRDefault="002427E9" w:rsidP="00AE58A6">
            <w:pPr>
              <w:tabs>
                <w:tab w:val="left" w:pos="3899"/>
              </w:tabs>
              <w:rPr>
                <w:lang w:val="sr-Cyrl-CS"/>
              </w:rPr>
            </w:pPr>
            <w:r>
              <w:rPr>
                <w:lang w:val="sr-Cyrl-CS"/>
              </w:rPr>
              <w:t>Анализа спроведених активности и учешћа ученика</w:t>
            </w:r>
          </w:p>
        </w:tc>
        <w:tc>
          <w:tcPr>
            <w:tcW w:w="1630" w:type="dxa"/>
            <w:tcBorders>
              <w:top w:val="single" w:sz="4" w:space="0" w:color="auto"/>
              <w:left w:val="single" w:sz="4" w:space="0" w:color="auto"/>
              <w:bottom w:val="single" w:sz="4" w:space="0" w:color="auto"/>
              <w:right w:val="double" w:sz="4" w:space="0" w:color="auto"/>
            </w:tcBorders>
            <w:vAlign w:val="center"/>
          </w:tcPr>
          <w:p w14:paraId="46DAF3A3" w14:textId="77777777" w:rsidR="002427E9" w:rsidRPr="00172B7C" w:rsidRDefault="002427E9" w:rsidP="00AE58A6">
            <w:pPr>
              <w:tabs>
                <w:tab w:val="left" w:pos="3899"/>
              </w:tabs>
              <w:rPr>
                <w:lang w:val="sr-Cyrl-CS"/>
              </w:rPr>
            </w:pPr>
            <w:r>
              <w:rPr>
                <w:lang w:val="sr-Cyrl-CS"/>
              </w:rPr>
              <w:t>Директор школе, чланови тима</w:t>
            </w:r>
          </w:p>
        </w:tc>
      </w:tr>
    </w:tbl>
    <w:p w14:paraId="1559766A" w14:textId="77777777" w:rsidR="002427E9" w:rsidRDefault="002427E9" w:rsidP="00F708B7">
      <w:pPr>
        <w:spacing w:after="120"/>
        <w:jc w:val="both"/>
        <w:rPr>
          <w:b/>
          <w:bCs/>
          <w:sz w:val="28"/>
          <w:szCs w:val="28"/>
        </w:rPr>
      </w:pPr>
    </w:p>
    <w:p w14:paraId="2420831F" w14:textId="77777777" w:rsidR="002427E9" w:rsidRDefault="002427E9" w:rsidP="00F708B7">
      <w:pPr>
        <w:spacing w:after="120"/>
        <w:jc w:val="both"/>
        <w:rPr>
          <w:b/>
          <w:bCs/>
          <w:sz w:val="28"/>
          <w:szCs w:val="28"/>
        </w:rPr>
      </w:pPr>
    </w:p>
    <w:p w14:paraId="0E530219" w14:textId="77777777" w:rsidR="002427E9" w:rsidRPr="0089085F" w:rsidRDefault="002427E9" w:rsidP="00F708B7">
      <w:pPr>
        <w:spacing w:after="120"/>
        <w:jc w:val="both"/>
        <w:rPr>
          <w:b/>
          <w:bCs/>
          <w:sz w:val="28"/>
          <w:szCs w:val="28"/>
        </w:rPr>
      </w:pPr>
    </w:p>
    <w:p w14:paraId="218437A6" w14:textId="77777777" w:rsidR="002427E9" w:rsidRPr="00CF152D" w:rsidRDefault="002427E9" w:rsidP="00F708B7">
      <w:pPr>
        <w:spacing w:after="120"/>
        <w:jc w:val="both"/>
        <w:rPr>
          <w:b/>
          <w:bCs/>
          <w:sz w:val="28"/>
          <w:szCs w:val="28"/>
          <w:lang w:val="sr-Cyrl-CS"/>
        </w:rPr>
      </w:pPr>
      <w:r w:rsidRPr="00CF152D">
        <w:rPr>
          <w:b/>
          <w:bCs/>
          <w:sz w:val="28"/>
          <w:szCs w:val="28"/>
          <w:lang w:val="en-US"/>
        </w:rPr>
        <w:t>VII</w:t>
      </w:r>
      <w:r w:rsidR="0089085F">
        <w:rPr>
          <w:b/>
          <w:bCs/>
          <w:sz w:val="28"/>
          <w:szCs w:val="28"/>
        </w:rPr>
        <w:t xml:space="preserve"> </w:t>
      </w:r>
      <w:r w:rsidRPr="00CF152D">
        <w:rPr>
          <w:b/>
          <w:bCs/>
          <w:sz w:val="28"/>
          <w:szCs w:val="28"/>
          <w:lang w:val="sr-Cyrl-CS"/>
        </w:rPr>
        <w:t>ПЛАНОВИ И ПРОГРАМИ РУКОВОДЕЋИХ ОРГАНА УПРАВЉАЊА И ДРУГИХ ОРГАНА У ШКОЛИ</w:t>
      </w:r>
    </w:p>
    <w:p w14:paraId="6857A87B" w14:textId="77777777" w:rsidR="002427E9" w:rsidRPr="00CF152D" w:rsidRDefault="002427E9" w:rsidP="00A86685">
      <w:pPr>
        <w:spacing w:after="120"/>
        <w:jc w:val="both"/>
        <w:rPr>
          <w:b/>
          <w:bCs/>
          <w:sz w:val="28"/>
          <w:szCs w:val="28"/>
          <w:lang w:val="sr-Cyrl-CS"/>
        </w:rPr>
      </w:pPr>
    </w:p>
    <w:p w14:paraId="05E753F9" w14:textId="77777777" w:rsidR="002427E9" w:rsidRDefault="002427E9" w:rsidP="00DE5A75">
      <w:pPr>
        <w:spacing w:after="120"/>
        <w:ind w:left="288"/>
        <w:jc w:val="both"/>
        <w:rPr>
          <w:b/>
          <w:bCs/>
          <w:sz w:val="28"/>
          <w:szCs w:val="28"/>
          <w:lang w:val="sr-Cyrl-CS"/>
        </w:rPr>
      </w:pPr>
      <w:r>
        <w:rPr>
          <w:b/>
          <w:bCs/>
          <w:sz w:val="28"/>
          <w:szCs w:val="28"/>
          <w:lang w:val="sr-Cyrl-CS"/>
        </w:rPr>
        <w:t>1. План рада Школског одбора</w:t>
      </w:r>
    </w:p>
    <w:p w14:paraId="168D3068" w14:textId="77777777" w:rsidR="002427E9" w:rsidRPr="0089085F" w:rsidRDefault="002427E9" w:rsidP="0089085F">
      <w:pPr>
        <w:pStyle w:val="BodyTextIndent3"/>
        <w:tabs>
          <w:tab w:val="left" w:pos="0"/>
        </w:tabs>
        <w:ind w:left="0" w:firstLine="540"/>
        <w:jc w:val="left"/>
        <w:rPr>
          <w:sz w:val="24"/>
          <w:szCs w:val="24"/>
        </w:rPr>
      </w:pPr>
      <w:r w:rsidRPr="0089085F">
        <w:rPr>
          <w:sz w:val="24"/>
          <w:szCs w:val="24"/>
        </w:rPr>
        <w:t>Школски одбор је орган управљања у Школи. Именује га и разрешава Скупштина Општине Панчево и има девет чланова. Програм рада школског одбора је следећи:</w:t>
      </w:r>
    </w:p>
    <w:p w14:paraId="4186BB0E" w14:textId="77777777" w:rsidR="002427E9" w:rsidRPr="0089085F" w:rsidRDefault="002427E9" w:rsidP="00B10162">
      <w:pPr>
        <w:numPr>
          <w:ilvl w:val="0"/>
          <w:numId w:val="8"/>
        </w:numPr>
        <w:tabs>
          <w:tab w:val="left" w:pos="540"/>
        </w:tabs>
        <w:spacing w:after="120"/>
        <w:rPr>
          <w:lang w:val="sr-Cyrl-CS"/>
        </w:rPr>
      </w:pPr>
      <w:r w:rsidRPr="0089085F">
        <w:rPr>
          <w:lang w:val="sr-Cyrl-CS"/>
        </w:rPr>
        <w:t xml:space="preserve">Ускладити Статут и друга општа акта у складу са изменама и допунама </w:t>
      </w:r>
      <w:r w:rsidRPr="0089085F">
        <w:rPr>
          <w:b/>
          <w:bCs/>
          <w:i/>
          <w:iCs/>
          <w:lang w:val="sr-Cyrl-CS"/>
        </w:rPr>
        <w:t>Закона о основама система образовања и васпитања</w:t>
      </w:r>
      <w:r w:rsidRPr="0089085F">
        <w:rPr>
          <w:lang w:val="sr-Cyrl-CS"/>
        </w:rPr>
        <w:t>;</w:t>
      </w:r>
    </w:p>
    <w:p w14:paraId="68C2E78B" w14:textId="77777777" w:rsidR="002427E9" w:rsidRPr="0089085F" w:rsidRDefault="002427E9" w:rsidP="00B10162">
      <w:pPr>
        <w:numPr>
          <w:ilvl w:val="0"/>
          <w:numId w:val="8"/>
        </w:numPr>
        <w:tabs>
          <w:tab w:val="left" w:pos="540"/>
        </w:tabs>
        <w:spacing w:after="120"/>
        <w:rPr>
          <w:lang w:val="sr-Cyrl-CS"/>
        </w:rPr>
      </w:pPr>
      <w:r w:rsidRPr="0089085F">
        <w:rPr>
          <w:lang w:val="sr-Cyrl-CS"/>
        </w:rPr>
        <w:t>Донети Годишњи програм рада и усвојити извештаје о њиховом остваривању;</w:t>
      </w:r>
    </w:p>
    <w:p w14:paraId="1839A913" w14:textId="77777777" w:rsidR="002427E9" w:rsidRPr="0089085F" w:rsidRDefault="002427E9" w:rsidP="00B10162">
      <w:pPr>
        <w:numPr>
          <w:ilvl w:val="0"/>
          <w:numId w:val="8"/>
        </w:numPr>
        <w:tabs>
          <w:tab w:val="left" w:pos="540"/>
        </w:tabs>
        <w:spacing w:after="120"/>
        <w:rPr>
          <w:lang w:val="sr-Cyrl-CS"/>
        </w:rPr>
      </w:pPr>
      <w:r w:rsidRPr="0089085F">
        <w:rPr>
          <w:lang w:val="sr-Cyrl-CS"/>
        </w:rPr>
        <w:t>Утврђивати предлог финансијског плана за припрему буџета Републике;</w:t>
      </w:r>
    </w:p>
    <w:p w14:paraId="7717EEC1" w14:textId="77777777" w:rsidR="002427E9" w:rsidRPr="0089085F" w:rsidRDefault="002427E9" w:rsidP="00B10162">
      <w:pPr>
        <w:numPr>
          <w:ilvl w:val="0"/>
          <w:numId w:val="8"/>
        </w:numPr>
        <w:tabs>
          <w:tab w:val="left" w:pos="540"/>
        </w:tabs>
        <w:spacing w:after="120"/>
        <w:rPr>
          <w:lang w:val="sr-Cyrl-CS"/>
        </w:rPr>
      </w:pPr>
      <w:r w:rsidRPr="0089085F">
        <w:rPr>
          <w:lang w:val="sr-Cyrl-CS"/>
        </w:rPr>
        <w:t>Доносити финансијски план Школе;</w:t>
      </w:r>
    </w:p>
    <w:p w14:paraId="6C2F4C6F" w14:textId="77777777" w:rsidR="002427E9" w:rsidRPr="0089085F" w:rsidRDefault="002427E9" w:rsidP="00B10162">
      <w:pPr>
        <w:numPr>
          <w:ilvl w:val="0"/>
          <w:numId w:val="8"/>
        </w:numPr>
        <w:tabs>
          <w:tab w:val="left" w:pos="540"/>
        </w:tabs>
        <w:spacing w:after="120"/>
        <w:rPr>
          <w:lang w:val="sr-Cyrl-CS"/>
        </w:rPr>
      </w:pPr>
      <w:r w:rsidRPr="0089085F">
        <w:rPr>
          <w:lang w:val="sr-Cyrl-CS"/>
        </w:rPr>
        <w:t>Усвајати извештај о пословању, годишњи обрачун и обрачун о извођењу екскурзија, односно наставе у природи;</w:t>
      </w:r>
    </w:p>
    <w:p w14:paraId="6D9434EF" w14:textId="77777777" w:rsidR="002427E9" w:rsidRPr="0089085F" w:rsidRDefault="002427E9" w:rsidP="00B10162">
      <w:pPr>
        <w:numPr>
          <w:ilvl w:val="0"/>
          <w:numId w:val="8"/>
        </w:numPr>
        <w:tabs>
          <w:tab w:val="left" w:pos="540"/>
        </w:tabs>
        <w:spacing w:after="120"/>
        <w:rPr>
          <w:lang w:val="sr-Cyrl-CS"/>
        </w:rPr>
      </w:pPr>
      <w:r w:rsidRPr="0089085F">
        <w:rPr>
          <w:lang w:val="sr-Cyrl-CS"/>
        </w:rPr>
        <w:t>Разматрати исходе обарзовања и васпитања и предузимати мере за побољшање услова рада и остваривање образовно-васпитног рада</w:t>
      </w:r>
    </w:p>
    <w:p w14:paraId="69BFA357" w14:textId="77777777" w:rsidR="002427E9" w:rsidRPr="0089085F" w:rsidRDefault="002427E9" w:rsidP="00B10162">
      <w:pPr>
        <w:numPr>
          <w:ilvl w:val="0"/>
          <w:numId w:val="8"/>
        </w:numPr>
        <w:tabs>
          <w:tab w:val="left" w:pos="540"/>
        </w:tabs>
        <w:spacing w:after="120"/>
        <w:rPr>
          <w:lang w:val="sr-Cyrl-CS"/>
        </w:rPr>
      </w:pPr>
      <w:r w:rsidRPr="0089085F">
        <w:rPr>
          <w:lang w:val="sr-Cyrl-CS"/>
        </w:rPr>
        <w:t>Одлучиваће о евентуалним приговорима на решења директора</w:t>
      </w:r>
    </w:p>
    <w:p w14:paraId="77EA3DCF" w14:textId="77777777" w:rsidR="002427E9" w:rsidRPr="0089085F" w:rsidRDefault="002427E9" w:rsidP="00B10162">
      <w:pPr>
        <w:numPr>
          <w:ilvl w:val="0"/>
          <w:numId w:val="8"/>
        </w:numPr>
        <w:tabs>
          <w:tab w:val="left" w:pos="540"/>
        </w:tabs>
        <w:spacing w:after="120"/>
        <w:rPr>
          <w:lang w:val="sr-Cyrl-CS"/>
        </w:rPr>
      </w:pPr>
      <w:r w:rsidRPr="0089085F">
        <w:rPr>
          <w:lang w:val="sr-Cyrl-CS"/>
        </w:rPr>
        <w:t>Обављаће и друге послове у складу са законом, актом о оснивању и Статутом.</w:t>
      </w:r>
    </w:p>
    <w:p w14:paraId="70521C0B" w14:textId="77777777" w:rsidR="002427E9" w:rsidRDefault="002427E9" w:rsidP="00EE593B">
      <w:pPr>
        <w:spacing w:after="120"/>
        <w:rPr>
          <w:b/>
          <w:bCs/>
          <w:i/>
          <w:iCs/>
          <w:u w:val="single"/>
          <w:lang w:val="sr-Cyrl-CS"/>
        </w:rPr>
      </w:pPr>
    </w:p>
    <w:p w14:paraId="190AB6ED" w14:textId="77777777" w:rsidR="002427E9" w:rsidRDefault="002427E9" w:rsidP="00EE593B">
      <w:pPr>
        <w:spacing w:after="120"/>
        <w:rPr>
          <w:b/>
          <w:bCs/>
          <w:i/>
          <w:iCs/>
          <w:u w:val="single"/>
          <w:lang w:val="sr-Cyrl-CS"/>
        </w:rPr>
      </w:pPr>
    </w:p>
    <w:p w14:paraId="4B186F59" w14:textId="77777777" w:rsidR="002427E9" w:rsidRDefault="002427E9" w:rsidP="00EE593B">
      <w:pPr>
        <w:spacing w:after="120"/>
        <w:rPr>
          <w:b/>
          <w:bCs/>
          <w:i/>
          <w:iCs/>
          <w:u w:val="single"/>
          <w:lang w:val="sr-Cyrl-CS"/>
        </w:rPr>
      </w:pPr>
    </w:p>
    <w:p w14:paraId="03748D97" w14:textId="77777777" w:rsidR="0089085F" w:rsidRDefault="0089085F" w:rsidP="00EE593B">
      <w:pPr>
        <w:spacing w:after="120"/>
        <w:rPr>
          <w:b/>
          <w:bCs/>
          <w:i/>
          <w:iCs/>
          <w:u w:val="single"/>
          <w:lang w:val="sr-Cyrl-CS"/>
        </w:rPr>
      </w:pPr>
    </w:p>
    <w:p w14:paraId="29688EAE" w14:textId="77777777" w:rsidR="0089085F" w:rsidRPr="00172B7C" w:rsidRDefault="0089085F" w:rsidP="00EE593B">
      <w:pPr>
        <w:spacing w:after="120"/>
        <w:rPr>
          <w:b/>
          <w:bCs/>
          <w:i/>
          <w:iCs/>
          <w:u w:val="single"/>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209"/>
      </w:tblGrid>
      <w:tr w:rsidR="002427E9" w:rsidRPr="00172B7C" w14:paraId="080F09EA" w14:textId="77777777">
        <w:tc>
          <w:tcPr>
            <w:tcW w:w="6408" w:type="dxa"/>
          </w:tcPr>
          <w:p w14:paraId="2B368539" w14:textId="77777777" w:rsidR="002427E9" w:rsidRPr="00172B7C" w:rsidRDefault="002427E9" w:rsidP="006F2702">
            <w:pPr>
              <w:tabs>
                <w:tab w:val="left" w:pos="540"/>
              </w:tabs>
              <w:spacing w:after="120"/>
              <w:ind w:left="360"/>
              <w:jc w:val="both"/>
              <w:rPr>
                <w:lang w:val="sr-Cyrl-CS"/>
              </w:rPr>
            </w:pPr>
            <w:r w:rsidRPr="00172B7C">
              <w:rPr>
                <w:lang w:val="sr-Cyrl-CS"/>
              </w:rPr>
              <w:t>Програм рада Школског одбора:</w:t>
            </w:r>
          </w:p>
        </w:tc>
        <w:tc>
          <w:tcPr>
            <w:tcW w:w="1728" w:type="dxa"/>
          </w:tcPr>
          <w:p w14:paraId="65A1B7A4" w14:textId="77777777" w:rsidR="002427E9" w:rsidRPr="00172B7C" w:rsidRDefault="002427E9" w:rsidP="006F2702">
            <w:pPr>
              <w:tabs>
                <w:tab w:val="left" w:pos="540"/>
              </w:tabs>
              <w:spacing w:after="120"/>
              <w:ind w:left="72"/>
              <w:jc w:val="both"/>
              <w:rPr>
                <w:lang w:val="sr-Cyrl-CS"/>
              </w:rPr>
            </w:pPr>
            <w:r w:rsidRPr="00172B7C">
              <w:rPr>
                <w:lang w:val="sr-Cyrl-CS"/>
              </w:rPr>
              <w:t>време реализације</w:t>
            </w:r>
          </w:p>
        </w:tc>
      </w:tr>
      <w:tr w:rsidR="002427E9" w:rsidRPr="00172B7C" w14:paraId="11BB28FF" w14:textId="77777777">
        <w:tc>
          <w:tcPr>
            <w:tcW w:w="6408" w:type="dxa"/>
          </w:tcPr>
          <w:p w14:paraId="43FC08BC"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 xml:space="preserve">Ускладити Статут и друга општа акта у складу са изменама и допунама </w:t>
            </w:r>
            <w:r w:rsidRPr="00172B7C">
              <w:rPr>
                <w:b/>
                <w:bCs/>
                <w:i/>
                <w:iCs/>
                <w:lang w:val="sr-Cyrl-CS"/>
              </w:rPr>
              <w:t>Закона о основама система образовања и васпитања</w:t>
            </w:r>
            <w:r w:rsidRPr="00172B7C">
              <w:rPr>
                <w:lang w:val="sr-Cyrl-CS"/>
              </w:rPr>
              <w:t>;</w:t>
            </w:r>
          </w:p>
        </w:tc>
        <w:tc>
          <w:tcPr>
            <w:tcW w:w="1728" w:type="dxa"/>
          </w:tcPr>
          <w:p w14:paraId="36E7ED03" w14:textId="77777777" w:rsidR="002427E9" w:rsidRPr="00172B7C" w:rsidRDefault="002427E9" w:rsidP="006F2702">
            <w:pPr>
              <w:tabs>
                <w:tab w:val="left" w:pos="540"/>
              </w:tabs>
              <w:spacing w:after="120"/>
              <w:ind w:left="360"/>
              <w:jc w:val="both"/>
              <w:rPr>
                <w:lang w:val="sr-Cyrl-CS"/>
              </w:rPr>
            </w:pPr>
          </w:p>
          <w:p w14:paraId="7A7C6853" w14:textId="77777777" w:rsidR="002427E9" w:rsidRPr="00172B7C" w:rsidRDefault="002427E9" w:rsidP="006F2702">
            <w:pPr>
              <w:tabs>
                <w:tab w:val="left" w:pos="540"/>
              </w:tabs>
              <w:spacing w:after="120"/>
              <w:jc w:val="both"/>
              <w:rPr>
                <w:lang w:val="sr-Cyrl-CS"/>
              </w:rPr>
            </w:pPr>
            <w:r w:rsidRPr="00172B7C">
              <w:rPr>
                <w:lang w:val="sr-Cyrl-CS"/>
              </w:rPr>
              <w:t>по потреби</w:t>
            </w:r>
          </w:p>
        </w:tc>
      </w:tr>
      <w:tr w:rsidR="002427E9" w:rsidRPr="00172B7C" w14:paraId="624E0797" w14:textId="77777777">
        <w:tc>
          <w:tcPr>
            <w:tcW w:w="6408" w:type="dxa"/>
          </w:tcPr>
          <w:p w14:paraId="54208764" w14:textId="77777777" w:rsidR="002427E9" w:rsidRPr="00172B7C" w:rsidRDefault="002427E9" w:rsidP="00B10162">
            <w:pPr>
              <w:numPr>
                <w:ilvl w:val="0"/>
                <w:numId w:val="8"/>
              </w:numPr>
              <w:tabs>
                <w:tab w:val="left" w:pos="540"/>
              </w:tabs>
              <w:spacing w:after="120"/>
              <w:jc w:val="both"/>
              <w:rPr>
                <w:lang w:val="sr-Cyrl-CS"/>
              </w:rPr>
            </w:pPr>
            <w:r>
              <w:rPr>
                <w:lang w:val="sr-Cyrl-CS"/>
              </w:rPr>
              <w:t>Донети Годишњи план</w:t>
            </w:r>
            <w:r w:rsidRPr="00172B7C">
              <w:rPr>
                <w:lang w:val="sr-Cyrl-CS"/>
              </w:rPr>
              <w:t xml:space="preserve"> рада и усвојити извештаје о њиховом остваривању;</w:t>
            </w:r>
          </w:p>
        </w:tc>
        <w:tc>
          <w:tcPr>
            <w:tcW w:w="1728" w:type="dxa"/>
          </w:tcPr>
          <w:p w14:paraId="7EF6EF7A" w14:textId="77777777" w:rsidR="002427E9" w:rsidRPr="00172B7C" w:rsidRDefault="002427E9" w:rsidP="006F2702">
            <w:pPr>
              <w:tabs>
                <w:tab w:val="left" w:pos="540"/>
              </w:tabs>
              <w:spacing w:after="120"/>
              <w:jc w:val="both"/>
              <w:rPr>
                <w:lang w:val="sr-Cyrl-CS"/>
              </w:rPr>
            </w:pPr>
            <w:r w:rsidRPr="00172B7C">
              <w:rPr>
                <w:lang w:val="sr-Cyrl-CS"/>
              </w:rPr>
              <w:t>септембар</w:t>
            </w:r>
          </w:p>
        </w:tc>
      </w:tr>
      <w:tr w:rsidR="002427E9" w:rsidRPr="00172B7C" w14:paraId="3FA1892C" w14:textId="77777777">
        <w:tc>
          <w:tcPr>
            <w:tcW w:w="6408" w:type="dxa"/>
          </w:tcPr>
          <w:p w14:paraId="668617D3"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Утврђивати предлог финансијског плана за припрему буџета Републике;</w:t>
            </w:r>
          </w:p>
        </w:tc>
        <w:tc>
          <w:tcPr>
            <w:tcW w:w="1728" w:type="dxa"/>
          </w:tcPr>
          <w:p w14:paraId="414CF00A" w14:textId="77777777" w:rsidR="002427E9" w:rsidRPr="00172B7C" w:rsidRDefault="002427E9" w:rsidP="006F2702">
            <w:pPr>
              <w:tabs>
                <w:tab w:val="left" w:pos="540"/>
              </w:tabs>
              <w:spacing w:after="120"/>
              <w:jc w:val="both"/>
              <w:rPr>
                <w:lang w:val="sr-Cyrl-CS"/>
              </w:rPr>
            </w:pPr>
            <w:r w:rsidRPr="00172B7C">
              <w:rPr>
                <w:lang w:val="sr-Cyrl-CS"/>
              </w:rPr>
              <w:t>децембра</w:t>
            </w:r>
          </w:p>
        </w:tc>
      </w:tr>
      <w:tr w:rsidR="002427E9" w:rsidRPr="00172B7C" w14:paraId="35453227" w14:textId="77777777">
        <w:tc>
          <w:tcPr>
            <w:tcW w:w="6408" w:type="dxa"/>
          </w:tcPr>
          <w:p w14:paraId="33183926"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Доносити финансијски план Школе;</w:t>
            </w:r>
          </w:p>
        </w:tc>
        <w:tc>
          <w:tcPr>
            <w:tcW w:w="1728" w:type="dxa"/>
          </w:tcPr>
          <w:p w14:paraId="43552A51" w14:textId="77777777" w:rsidR="002427E9" w:rsidRPr="00172B7C" w:rsidRDefault="002427E9" w:rsidP="006F2702">
            <w:pPr>
              <w:tabs>
                <w:tab w:val="left" w:pos="540"/>
              </w:tabs>
              <w:spacing w:after="120"/>
              <w:jc w:val="both"/>
              <w:rPr>
                <w:lang w:val="sr-Cyrl-CS"/>
              </w:rPr>
            </w:pPr>
            <w:r w:rsidRPr="00172B7C">
              <w:rPr>
                <w:lang w:val="sr-Cyrl-CS"/>
              </w:rPr>
              <w:t>март</w:t>
            </w:r>
          </w:p>
        </w:tc>
      </w:tr>
      <w:tr w:rsidR="002427E9" w:rsidRPr="00172B7C" w14:paraId="5CDE17B6" w14:textId="77777777">
        <w:tc>
          <w:tcPr>
            <w:tcW w:w="6408" w:type="dxa"/>
          </w:tcPr>
          <w:p w14:paraId="3AA1DC02"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Усвајати извештај о пословању, годишњи обрачун и обрачун о извођењу екскурзија, односно наставе у природи;</w:t>
            </w:r>
          </w:p>
        </w:tc>
        <w:tc>
          <w:tcPr>
            <w:tcW w:w="1728" w:type="dxa"/>
          </w:tcPr>
          <w:p w14:paraId="6E820A65" w14:textId="77777777" w:rsidR="002427E9" w:rsidRPr="00172B7C" w:rsidRDefault="002427E9" w:rsidP="006F2702">
            <w:pPr>
              <w:tabs>
                <w:tab w:val="left" w:pos="540"/>
              </w:tabs>
              <w:spacing w:after="120"/>
              <w:jc w:val="both"/>
              <w:rPr>
                <w:lang w:val="sr-Cyrl-CS"/>
              </w:rPr>
            </w:pPr>
            <w:r w:rsidRPr="00172B7C">
              <w:rPr>
                <w:lang w:val="sr-Cyrl-CS"/>
              </w:rPr>
              <w:t>децембар</w:t>
            </w:r>
          </w:p>
          <w:p w14:paraId="0DD5C473" w14:textId="77777777" w:rsidR="002427E9" w:rsidRPr="00172B7C" w:rsidRDefault="002427E9" w:rsidP="006F2702">
            <w:pPr>
              <w:tabs>
                <w:tab w:val="left" w:pos="540"/>
              </w:tabs>
              <w:spacing w:after="120"/>
              <w:jc w:val="both"/>
              <w:rPr>
                <w:lang w:val="sr-Cyrl-CS"/>
              </w:rPr>
            </w:pPr>
            <w:r w:rsidRPr="00172B7C">
              <w:rPr>
                <w:lang w:val="sr-Cyrl-CS"/>
              </w:rPr>
              <w:t>јуни</w:t>
            </w:r>
          </w:p>
        </w:tc>
      </w:tr>
      <w:tr w:rsidR="002427E9" w:rsidRPr="00172B7C" w14:paraId="6295D454" w14:textId="77777777">
        <w:tc>
          <w:tcPr>
            <w:tcW w:w="6408" w:type="dxa"/>
          </w:tcPr>
          <w:p w14:paraId="4F409A33"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Разматрати исходе обарзовања и васпитања и предузимати мере за побољшање услова рада и остваривање образовно-васпитног рада</w:t>
            </w:r>
          </w:p>
        </w:tc>
        <w:tc>
          <w:tcPr>
            <w:tcW w:w="1728" w:type="dxa"/>
          </w:tcPr>
          <w:p w14:paraId="7C6884BE" w14:textId="77777777" w:rsidR="002427E9" w:rsidRPr="00172B7C" w:rsidRDefault="002427E9" w:rsidP="006F2702">
            <w:pPr>
              <w:tabs>
                <w:tab w:val="left" w:pos="540"/>
              </w:tabs>
              <w:spacing w:after="120"/>
              <w:jc w:val="both"/>
              <w:rPr>
                <w:lang w:val="sr-Cyrl-CS"/>
              </w:rPr>
            </w:pPr>
            <w:r w:rsidRPr="00172B7C">
              <w:rPr>
                <w:lang w:val="sr-Cyrl-CS"/>
              </w:rPr>
              <w:t>новембар,децембар</w:t>
            </w:r>
          </w:p>
          <w:p w14:paraId="50B974A5" w14:textId="77777777" w:rsidR="002427E9" w:rsidRPr="00172B7C" w:rsidRDefault="002427E9" w:rsidP="006F2702">
            <w:pPr>
              <w:tabs>
                <w:tab w:val="left" w:pos="540"/>
              </w:tabs>
              <w:spacing w:after="120"/>
              <w:jc w:val="both"/>
              <w:rPr>
                <w:lang w:val="sr-Cyrl-CS"/>
              </w:rPr>
            </w:pPr>
            <w:r w:rsidRPr="00172B7C">
              <w:rPr>
                <w:lang w:val="sr-Cyrl-CS"/>
              </w:rPr>
              <w:t>април, јуни</w:t>
            </w:r>
          </w:p>
          <w:p w14:paraId="75BCAF16" w14:textId="77777777" w:rsidR="002427E9" w:rsidRPr="00172B7C" w:rsidRDefault="002427E9" w:rsidP="006F2702">
            <w:pPr>
              <w:tabs>
                <w:tab w:val="left" w:pos="540"/>
              </w:tabs>
              <w:spacing w:after="120"/>
              <w:jc w:val="both"/>
              <w:rPr>
                <w:lang w:val="sr-Cyrl-CS"/>
              </w:rPr>
            </w:pPr>
          </w:p>
        </w:tc>
      </w:tr>
      <w:tr w:rsidR="002427E9" w:rsidRPr="00172B7C" w14:paraId="26030DF5" w14:textId="77777777">
        <w:tc>
          <w:tcPr>
            <w:tcW w:w="6408" w:type="dxa"/>
          </w:tcPr>
          <w:p w14:paraId="28FF85BD" w14:textId="77777777" w:rsidR="002427E9" w:rsidRPr="00172B7C" w:rsidRDefault="002427E9" w:rsidP="006F2702">
            <w:pPr>
              <w:tabs>
                <w:tab w:val="left" w:pos="540"/>
              </w:tabs>
              <w:spacing w:after="120"/>
              <w:ind w:left="360"/>
              <w:jc w:val="both"/>
              <w:rPr>
                <w:lang w:val="sr-Cyrl-CS"/>
              </w:rPr>
            </w:pPr>
            <w:r w:rsidRPr="00172B7C">
              <w:rPr>
                <w:lang w:val="sr-Cyrl-CS"/>
              </w:rPr>
              <w:t xml:space="preserve"> Одлучиваће о евентуалним приговорима на решења директора</w:t>
            </w:r>
          </w:p>
        </w:tc>
        <w:tc>
          <w:tcPr>
            <w:tcW w:w="1728" w:type="dxa"/>
          </w:tcPr>
          <w:p w14:paraId="6DBA7AB9" w14:textId="77777777" w:rsidR="002427E9" w:rsidRPr="00172B7C" w:rsidRDefault="002427E9" w:rsidP="006F2702">
            <w:pPr>
              <w:tabs>
                <w:tab w:val="left" w:pos="540"/>
              </w:tabs>
              <w:spacing w:after="120"/>
              <w:jc w:val="both"/>
              <w:rPr>
                <w:lang w:val="sr-Cyrl-CS"/>
              </w:rPr>
            </w:pPr>
            <w:r w:rsidRPr="00172B7C">
              <w:rPr>
                <w:lang w:val="sr-Cyrl-CS"/>
              </w:rPr>
              <w:t>по поптреби</w:t>
            </w:r>
          </w:p>
        </w:tc>
      </w:tr>
      <w:tr w:rsidR="002427E9" w:rsidRPr="00172B7C" w14:paraId="271A8D70" w14:textId="77777777">
        <w:tc>
          <w:tcPr>
            <w:tcW w:w="6408" w:type="dxa"/>
          </w:tcPr>
          <w:p w14:paraId="5E3B487E" w14:textId="77777777" w:rsidR="002427E9" w:rsidRPr="00172B7C" w:rsidRDefault="002427E9" w:rsidP="00B10162">
            <w:pPr>
              <w:numPr>
                <w:ilvl w:val="0"/>
                <w:numId w:val="8"/>
              </w:numPr>
              <w:tabs>
                <w:tab w:val="left" w:pos="540"/>
              </w:tabs>
              <w:spacing w:after="120"/>
              <w:jc w:val="both"/>
              <w:rPr>
                <w:lang w:val="sr-Cyrl-CS"/>
              </w:rPr>
            </w:pPr>
            <w:r w:rsidRPr="00172B7C">
              <w:rPr>
                <w:lang w:val="sr-Cyrl-CS"/>
              </w:rPr>
              <w:t>Обављаће и друге послове у складу са законом, актом о оснивању и Статутом</w:t>
            </w:r>
          </w:p>
        </w:tc>
        <w:tc>
          <w:tcPr>
            <w:tcW w:w="1728" w:type="dxa"/>
          </w:tcPr>
          <w:p w14:paraId="2358F778" w14:textId="77777777" w:rsidR="002427E9" w:rsidRPr="00172B7C" w:rsidRDefault="002427E9" w:rsidP="006F2702">
            <w:pPr>
              <w:tabs>
                <w:tab w:val="left" w:pos="540"/>
              </w:tabs>
              <w:spacing w:after="120"/>
              <w:jc w:val="both"/>
              <w:rPr>
                <w:lang w:val="sr-Cyrl-CS"/>
              </w:rPr>
            </w:pPr>
            <w:r w:rsidRPr="00172B7C">
              <w:rPr>
                <w:lang w:val="sr-Cyrl-CS"/>
              </w:rPr>
              <w:t>у току целе школске године</w:t>
            </w:r>
          </w:p>
        </w:tc>
      </w:tr>
    </w:tbl>
    <w:p w14:paraId="40B0C92B" w14:textId="77777777" w:rsidR="002427E9" w:rsidRPr="00172B7C" w:rsidRDefault="002427E9" w:rsidP="00EE593B">
      <w:pPr>
        <w:rPr>
          <w:lang w:val="sr-Cyrl-CS"/>
        </w:rPr>
      </w:pPr>
    </w:p>
    <w:p w14:paraId="59225B66" w14:textId="77777777" w:rsidR="002427E9" w:rsidRDefault="002427E9" w:rsidP="00B95CBF">
      <w:pPr>
        <w:pStyle w:val="Heading2"/>
        <w:jc w:val="left"/>
        <w:rPr>
          <w:sz w:val="28"/>
          <w:szCs w:val="28"/>
        </w:rPr>
      </w:pPr>
    </w:p>
    <w:p w14:paraId="16193DA9" w14:textId="77777777" w:rsidR="002427E9" w:rsidRPr="00172B7C" w:rsidRDefault="002427E9" w:rsidP="00B95CBF">
      <w:pPr>
        <w:pStyle w:val="Heading2"/>
        <w:jc w:val="left"/>
        <w:rPr>
          <w:lang w:val="ru-RU"/>
        </w:rPr>
      </w:pPr>
      <w:bookmarkStart w:id="115" w:name="_Toc21720290"/>
      <w:bookmarkStart w:id="116" w:name="_Toc21720691"/>
      <w:bookmarkStart w:id="117" w:name="_Toc21721418"/>
      <w:r>
        <w:rPr>
          <w:lang w:val="ru-RU"/>
        </w:rPr>
        <w:t>2.</w:t>
      </w:r>
      <w:r w:rsidRPr="00172B7C">
        <w:rPr>
          <w:lang w:val="ru-RU"/>
        </w:rPr>
        <w:t>ПЛАН РАДА ДИРЕКТОРА ШКОЛЕ</w:t>
      </w:r>
      <w:bookmarkEnd w:id="115"/>
      <w:bookmarkEnd w:id="116"/>
      <w:bookmarkEnd w:id="117"/>
    </w:p>
    <w:p w14:paraId="615F3B8F" w14:textId="77777777" w:rsidR="002427E9" w:rsidRPr="00172B7C" w:rsidRDefault="002427E9" w:rsidP="00EE593B">
      <w:pPr>
        <w:jc w:val="both"/>
        <w:rPr>
          <w:lang w:val="ru-RU"/>
        </w:rPr>
      </w:pPr>
    </w:p>
    <w:tbl>
      <w:tblPr>
        <w:tblW w:w="102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789"/>
        <w:gridCol w:w="2488"/>
      </w:tblGrid>
      <w:tr w:rsidR="002427E9" w:rsidRPr="00172B7C" w14:paraId="05BD4297" w14:textId="77777777">
        <w:trPr>
          <w:trHeight w:val="483"/>
          <w:tblHeader/>
          <w:jc w:val="center"/>
        </w:trPr>
        <w:tc>
          <w:tcPr>
            <w:tcW w:w="7789" w:type="dxa"/>
            <w:shd w:val="clear" w:color="auto" w:fill="B3B3B3"/>
            <w:vAlign w:val="center"/>
          </w:tcPr>
          <w:p w14:paraId="1D7CBB83" w14:textId="77777777" w:rsidR="002427E9" w:rsidRPr="00172B7C" w:rsidRDefault="002427E9" w:rsidP="006F2702">
            <w:pPr>
              <w:tabs>
                <w:tab w:val="left" w:pos="3"/>
                <w:tab w:val="center" w:pos="4703"/>
                <w:tab w:val="right" w:pos="9406"/>
              </w:tabs>
              <w:spacing w:before="80" w:after="80" w:line="288" w:lineRule="auto"/>
              <w:jc w:val="center"/>
              <w:rPr>
                <w:b/>
                <w:bCs/>
                <w:i/>
                <w:iCs/>
                <w:lang w:val="sr-Cyrl-CS"/>
              </w:rPr>
            </w:pPr>
            <w:r w:rsidRPr="00172B7C">
              <w:rPr>
                <w:b/>
                <w:bCs/>
                <w:i/>
                <w:iCs/>
                <w:lang w:val="sr-Cyrl-CS"/>
              </w:rPr>
              <w:t>Програмски садржај</w:t>
            </w:r>
          </w:p>
        </w:tc>
        <w:tc>
          <w:tcPr>
            <w:tcW w:w="2488" w:type="dxa"/>
            <w:shd w:val="clear" w:color="auto" w:fill="B3B3B3"/>
            <w:vAlign w:val="center"/>
          </w:tcPr>
          <w:p w14:paraId="55324CE8" w14:textId="77777777" w:rsidR="002427E9" w:rsidRPr="00172B7C" w:rsidRDefault="002427E9" w:rsidP="006F2702">
            <w:pPr>
              <w:tabs>
                <w:tab w:val="center" w:pos="4703"/>
                <w:tab w:val="right" w:pos="9406"/>
              </w:tabs>
              <w:spacing w:before="80" w:after="80" w:line="288" w:lineRule="auto"/>
              <w:ind w:hanging="88"/>
              <w:jc w:val="center"/>
              <w:rPr>
                <w:b/>
                <w:bCs/>
                <w:i/>
                <w:iCs/>
                <w:lang w:val="sr-Cyrl-CS"/>
              </w:rPr>
            </w:pPr>
            <w:r w:rsidRPr="00172B7C">
              <w:rPr>
                <w:b/>
                <w:bCs/>
                <w:i/>
                <w:iCs/>
                <w:lang w:val="sr-Cyrl-CS"/>
              </w:rPr>
              <w:t>Динамика</w:t>
            </w:r>
          </w:p>
        </w:tc>
      </w:tr>
      <w:tr w:rsidR="002427E9" w:rsidRPr="00172B7C" w14:paraId="1883FD1F" w14:textId="77777777">
        <w:trPr>
          <w:jc w:val="center"/>
        </w:trPr>
        <w:tc>
          <w:tcPr>
            <w:tcW w:w="7789" w:type="dxa"/>
            <w:shd w:val="pct10" w:color="auto" w:fill="FFFFFF"/>
            <w:vAlign w:val="center"/>
          </w:tcPr>
          <w:p w14:paraId="48B05A52"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ПРОГРАМИРАЊЕ</w:t>
            </w:r>
          </w:p>
        </w:tc>
        <w:tc>
          <w:tcPr>
            <w:tcW w:w="2488" w:type="dxa"/>
            <w:vAlign w:val="center"/>
          </w:tcPr>
          <w:p w14:paraId="3085CFDC"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34CAB6BA" w14:textId="77777777">
        <w:trPr>
          <w:jc w:val="center"/>
        </w:trPr>
        <w:tc>
          <w:tcPr>
            <w:tcW w:w="7789" w:type="dxa"/>
          </w:tcPr>
          <w:p w14:paraId="1A924BB5"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Анализа претходне школске године, мере унапређења рада</w:t>
            </w:r>
          </w:p>
        </w:tc>
        <w:tc>
          <w:tcPr>
            <w:tcW w:w="2488" w:type="dxa"/>
            <w:vAlign w:val="center"/>
          </w:tcPr>
          <w:p w14:paraId="796F1021" w14:textId="77777777"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14:paraId="042D3352" w14:textId="77777777">
        <w:trPr>
          <w:jc w:val="center"/>
        </w:trPr>
        <w:tc>
          <w:tcPr>
            <w:tcW w:w="7789" w:type="dxa"/>
          </w:tcPr>
          <w:p w14:paraId="5FD0D768"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Пројектовање Годишњег плана рада школе (делегирање задатака Стручним већима и комисијама, иницирање израде распореда часова, учешће у изради пројеката)</w:t>
            </w:r>
          </w:p>
        </w:tc>
        <w:tc>
          <w:tcPr>
            <w:tcW w:w="2488" w:type="dxa"/>
            <w:vAlign w:val="center"/>
          </w:tcPr>
          <w:p w14:paraId="69E4A8D0" w14:textId="77777777"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14:paraId="02427D37" w14:textId="77777777">
        <w:trPr>
          <w:jc w:val="center"/>
        </w:trPr>
        <w:tc>
          <w:tcPr>
            <w:tcW w:w="7789" w:type="dxa"/>
          </w:tcPr>
          <w:p w14:paraId="551678A6"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Израда месечног плана послова школе и плана директора</w:t>
            </w:r>
          </w:p>
        </w:tc>
        <w:tc>
          <w:tcPr>
            <w:tcW w:w="2488" w:type="dxa"/>
            <w:vAlign w:val="center"/>
          </w:tcPr>
          <w:p w14:paraId="5A1F6A6B" w14:textId="77777777"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14:paraId="00A3EC77" w14:textId="77777777">
        <w:trPr>
          <w:jc w:val="center"/>
        </w:trPr>
        <w:tc>
          <w:tcPr>
            <w:tcW w:w="7789" w:type="dxa"/>
          </w:tcPr>
          <w:p w14:paraId="4BCA6180"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Сагледавање кадровских ресурса, утврђивање кадровске политике</w:t>
            </w:r>
          </w:p>
        </w:tc>
        <w:tc>
          <w:tcPr>
            <w:tcW w:w="2488" w:type="dxa"/>
            <w:vAlign w:val="center"/>
          </w:tcPr>
          <w:p w14:paraId="2E0B4006" w14:textId="77777777" w:rsidR="002427E9" w:rsidRPr="00172B7C" w:rsidRDefault="002427E9" w:rsidP="006F2702">
            <w:pPr>
              <w:tabs>
                <w:tab w:val="center" w:pos="4703"/>
                <w:tab w:val="right" w:pos="9406"/>
              </w:tabs>
              <w:spacing w:before="80" w:after="80" w:line="288" w:lineRule="auto"/>
              <w:jc w:val="center"/>
            </w:pPr>
            <w:r w:rsidRPr="00172B7C">
              <w:t>VI - IX</w:t>
            </w:r>
          </w:p>
        </w:tc>
      </w:tr>
      <w:tr w:rsidR="002427E9" w:rsidRPr="00172B7C" w14:paraId="5CB66A47" w14:textId="77777777">
        <w:trPr>
          <w:jc w:val="center"/>
        </w:trPr>
        <w:tc>
          <w:tcPr>
            <w:tcW w:w="7789" w:type="dxa"/>
            <w:vAlign w:val="center"/>
          </w:tcPr>
          <w:p w14:paraId="2BB3533E"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Утврђивање финансијског плана школе</w:t>
            </w:r>
          </w:p>
        </w:tc>
        <w:tc>
          <w:tcPr>
            <w:tcW w:w="2488" w:type="dxa"/>
            <w:vAlign w:val="center"/>
          </w:tcPr>
          <w:p w14:paraId="198D4C57" w14:textId="77777777" w:rsidR="002427E9" w:rsidRPr="00172B7C" w:rsidRDefault="002427E9" w:rsidP="006F2702">
            <w:pPr>
              <w:tabs>
                <w:tab w:val="center" w:pos="4703"/>
                <w:tab w:val="right" w:pos="9406"/>
              </w:tabs>
              <w:spacing w:before="80" w:after="80" w:line="288" w:lineRule="auto"/>
              <w:jc w:val="center"/>
            </w:pPr>
            <w:r w:rsidRPr="00172B7C">
              <w:t>VI, I</w:t>
            </w:r>
          </w:p>
        </w:tc>
      </w:tr>
      <w:tr w:rsidR="002427E9" w:rsidRPr="00172B7C" w14:paraId="388CD79C" w14:textId="77777777">
        <w:trPr>
          <w:jc w:val="center"/>
        </w:trPr>
        <w:tc>
          <w:tcPr>
            <w:tcW w:w="7789" w:type="dxa"/>
            <w:shd w:val="pct10" w:color="auto" w:fill="auto"/>
            <w:vAlign w:val="center"/>
          </w:tcPr>
          <w:p w14:paraId="5D17FE9E"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ОРГАНИЗАТОРСКА ФУНКЦИЈА</w:t>
            </w:r>
          </w:p>
        </w:tc>
        <w:tc>
          <w:tcPr>
            <w:tcW w:w="2488" w:type="dxa"/>
            <w:vAlign w:val="center"/>
          </w:tcPr>
          <w:p w14:paraId="7C8FED3A"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27FC0CF4" w14:textId="77777777">
        <w:trPr>
          <w:jc w:val="center"/>
        </w:trPr>
        <w:tc>
          <w:tcPr>
            <w:tcW w:w="7789" w:type="dxa"/>
          </w:tcPr>
          <w:p w14:paraId="0E385A29"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Утврђивање организације рада у школи (израда распореда свих видова наставе у школи) и организација рада одређених служби (делегирање задатака секретару школе, посебна организација рада помоћно-техничког особља, распоред рада, пријем странака, ученика...)</w:t>
            </w:r>
          </w:p>
        </w:tc>
        <w:tc>
          <w:tcPr>
            <w:tcW w:w="2488" w:type="dxa"/>
            <w:vAlign w:val="center"/>
          </w:tcPr>
          <w:p w14:paraId="22E78C3F" w14:textId="77777777"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14:paraId="511D877B" w14:textId="77777777">
        <w:trPr>
          <w:jc w:val="center"/>
        </w:trPr>
        <w:tc>
          <w:tcPr>
            <w:tcW w:w="7789" w:type="dxa"/>
          </w:tcPr>
          <w:p w14:paraId="0B89ABBC"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Разрада овлашћења свих руководних места у школи, ко и зашта одговара, начин праћења и вредновања рада, стандардизација...)</w:t>
            </w:r>
          </w:p>
        </w:tc>
        <w:tc>
          <w:tcPr>
            <w:tcW w:w="2488" w:type="dxa"/>
            <w:vAlign w:val="center"/>
          </w:tcPr>
          <w:p w14:paraId="3B8DFC86" w14:textId="77777777"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14:paraId="65A9BB6D" w14:textId="77777777">
        <w:trPr>
          <w:jc w:val="center"/>
        </w:trPr>
        <w:tc>
          <w:tcPr>
            <w:tcW w:w="7789" w:type="dxa"/>
          </w:tcPr>
          <w:p w14:paraId="74E35B9D"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Постављање ефикасније организације рада директора (распоред рада, седнице, недељно планирање са стручном службом и стручним сарадницима)</w:t>
            </w:r>
          </w:p>
        </w:tc>
        <w:tc>
          <w:tcPr>
            <w:tcW w:w="2488" w:type="dxa"/>
            <w:vAlign w:val="center"/>
          </w:tcPr>
          <w:p w14:paraId="513E7F62"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61F78A5C" w14:textId="77777777">
        <w:trPr>
          <w:jc w:val="center"/>
        </w:trPr>
        <w:tc>
          <w:tcPr>
            <w:tcW w:w="7789" w:type="dxa"/>
          </w:tcPr>
          <w:p w14:paraId="3B8822DC"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Учешће у пројектовању, изради и дефинисању информационог система школе, формирање базе података у функцији ефикаснијег рада школе.</w:t>
            </w:r>
          </w:p>
        </w:tc>
        <w:tc>
          <w:tcPr>
            <w:tcW w:w="2488" w:type="dxa"/>
            <w:vAlign w:val="center"/>
          </w:tcPr>
          <w:p w14:paraId="70AE18BA" w14:textId="77777777" w:rsidR="002427E9" w:rsidRPr="00172B7C" w:rsidRDefault="002427E9" w:rsidP="006F2702">
            <w:pPr>
              <w:tabs>
                <w:tab w:val="center" w:pos="4703"/>
                <w:tab w:val="right" w:pos="9406"/>
              </w:tabs>
              <w:spacing w:before="80" w:after="80" w:line="288" w:lineRule="auto"/>
              <w:jc w:val="center"/>
            </w:pPr>
            <w:r w:rsidRPr="00172B7C">
              <w:t>IX - I</w:t>
            </w:r>
          </w:p>
        </w:tc>
      </w:tr>
      <w:tr w:rsidR="002427E9" w:rsidRPr="00172B7C" w14:paraId="406BCE53" w14:textId="77777777">
        <w:trPr>
          <w:jc w:val="center"/>
        </w:trPr>
        <w:tc>
          <w:tcPr>
            <w:tcW w:w="7789" w:type="dxa"/>
            <w:shd w:val="pct10" w:color="auto" w:fill="auto"/>
            <w:vAlign w:val="center"/>
          </w:tcPr>
          <w:p w14:paraId="7083CFC0"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РУКОВОДНА ФУНКЦИЈА</w:t>
            </w:r>
          </w:p>
        </w:tc>
        <w:tc>
          <w:tcPr>
            <w:tcW w:w="2488" w:type="dxa"/>
            <w:vAlign w:val="center"/>
          </w:tcPr>
          <w:p w14:paraId="0BC5DAE9"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0145FF59" w14:textId="77777777">
        <w:trPr>
          <w:jc w:val="center"/>
        </w:trPr>
        <w:tc>
          <w:tcPr>
            <w:tcW w:w="7789" w:type="dxa"/>
            <w:vAlign w:val="center"/>
          </w:tcPr>
          <w:p w14:paraId="02D70A0B"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Упознавање са прописима на којима се заснива руковођење и управљање школом, усаглашавање нормативних аката школе са постојећим законима.</w:t>
            </w:r>
          </w:p>
        </w:tc>
        <w:tc>
          <w:tcPr>
            <w:tcW w:w="2488" w:type="dxa"/>
            <w:vAlign w:val="center"/>
          </w:tcPr>
          <w:p w14:paraId="0EA8EAD7"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180D8F9E" w14:textId="77777777">
        <w:trPr>
          <w:jc w:val="center"/>
        </w:trPr>
        <w:tc>
          <w:tcPr>
            <w:tcW w:w="7789" w:type="dxa"/>
            <w:vAlign w:val="center"/>
          </w:tcPr>
          <w:p w14:paraId="75619727"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Упознавање личности појединаца, развијање тимског рада</w:t>
            </w:r>
          </w:p>
        </w:tc>
        <w:tc>
          <w:tcPr>
            <w:tcW w:w="2488" w:type="dxa"/>
            <w:vAlign w:val="center"/>
          </w:tcPr>
          <w:p w14:paraId="3BF0983F"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0B25FC1D" w14:textId="77777777">
        <w:trPr>
          <w:jc w:val="center"/>
        </w:trPr>
        <w:tc>
          <w:tcPr>
            <w:tcW w:w="7789" w:type="dxa"/>
            <w:vAlign w:val="center"/>
          </w:tcPr>
          <w:p w14:paraId="5B4B54FF"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Припрема седница стручних и управних органа школе</w:t>
            </w:r>
          </w:p>
        </w:tc>
        <w:tc>
          <w:tcPr>
            <w:tcW w:w="2488" w:type="dxa"/>
            <w:vAlign w:val="center"/>
          </w:tcPr>
          <w:p w14:paraId="7408A81B"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53EF06FA" w14:textId="77777777">
        <w:trPr>
          <w:jc w:val="center"/>
        </w:trPr>
        <w:tc>
          <w:tcPr>
            <w:tcW w:w="7789" w:type="dxa"/>
            <w:vAlign w:val="center"/>
          </w:tcPr>
          <w:p w14:paraId="4B459204"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радних састанака унапред за месец, односно седмицу (месечни и седмични план)</w:t>
            </w:r>
          </w:p>
        </w:tc>
        <w:tc>
          <w:tcPr>
            <w:tcW w:w="2488" w:type="dxa"/>
            <w:vAlign w:val="center"/>
          </w:tcPr>
          <w:p w14:paraId="46FF871C"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1D80FB45" w14:textId="77777777">
        <w:trPr>
          <w:jc w:val="center"/>
        </w:trPr>
        <w:tc>
          <w:tcPr>
            <w:tcW w:w="7789" w:type="dxa"/>
            <w:shd w:val="pct10" w:color="auto" w:fill="auto"/>
            <w:vAlign w:val="center"/>
          </w:tcPr>
          <w:p w14:paraId="13EB7B71"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ЕВАЛУАТОРСКА ФУНКЦИЈА</w:t>
            </w:r>
          </w:p>
        </w:tc>
        <w:tc>
          <w:tcPr>
            <w:tcW w:w="2488" w:type="dxa"/>
            <w:vAlign w:val="center"/>
          </w:tcPr>
          <w:p w14:paraId="4BEB50A1"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1615167D" w14:textId="77777777">
        <w:trPr>
          <w:jc w:val="center"/>
        </w:trPr>
        <w:tc>
          <w:tcPr>
            <w:tcW w:w="7789" w:type="dxa"/>
            <w:vAlign w:val="center"/>
          </w:tcPr>
          <w:p w14:paraId="7834442E"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Учешће у изради програма вредновања рада школе и учешће у његовој реализацији (израда документације, инструментарија..)</w:t>
            </w:r>
          </w:p>
        </w:tc>
        <w:tc>
          <w:tcPr>
            <w:tcW w:w="2488" w:type="dxa"/>
            <w:vAlign w:val="center"/>
          </w:tcPr>
          <w:p w14:paraId="082888CF"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44143460" w14:textId="77777777">
        <w:trPr>
          <w:jc w:val="center"/>
        </w:trPr>
        <w:tc>
          <w:tcPr>
            <w:tcW w:w="7789" w:type="dxa"/>
            <w:vAlign w:val="center"/>
          </w:tcPr>
          <w:p w14:paraId="420C701C" w14:textId="77777777" w:rsidR="002427E9" w:rsidRPr="00172B7C" w:rsidRDefault="002427E9" w:rsidP="006F2702">
            <w:pPr>
              <w:tabs>
                <w:tab w:val="center" w:pos="4703"/>
                <w:tab w:val="right" w:pos="9406"/>
              </w:tabs>
              <w:spacing w:line="288" w:lineRule="auto"/>
              <w:rPr>
                <w:lang w:val="sr-Cyrl-CS"/>
              </w:rPr>
            </w:pPr>
            <w:r w:rsidRPr="00172B7C">
              <w:rPr>
                <w:lang w:val="sr-Cyrl-CS"/>
              </w:rPr>
              <w:t>Организација израде инстументарија за:</w:t>
            </w:r>
          </w:p>
          <w:p w14:paraId="7235AC93" w14:textId="77777777" w:rsidR="002427E9" w:rsidRPr="00172B7C" w:rsidRDefault="002427E9" w:rsidP="006F2702">
            <w:pPr>
              <w:tabs>
                <w:tab w:val="center" w:pos="4703"/>
                <w:tab w:val="right" w:pos="9406"/>
              </w:tabs>
              <w:spacing w:line="288" w:lineRule="auto"/>
              <w:rPr>
                <w:lang w:val="sr-Cyrl-CS"/>
              </w:rPr>
            </w:pPr>
            <w:r w:rsidRPr="00172B7C">
              <w:rPr>
                <w:lang w:val="sr-Cyrl-CS"/>
              </w:rPr>
              <w:t>Праћење припремања наставника за наставу</w:t>
            </w:r>
          </w:p>
          <w:p w14:paraId="102A6B68" w14:textId="77777777" w:rsidR="002427E9" w:rsidRPr="00172B7C" w:rsidRDefault="002427E9" w:rsidP="006F2702">
            <w:pPr>
              <w:tabs>
                <w:tab w:val="center" w:pos="4703"/>
                <w:tab w:val="right" w:pos="9406"/>
              </w:tabs>
              <w:spacing w:line="288" w:lineRule="auto"/>
              <w:rPr>
                <w:lang w:val="sr-Cyrl-CS"/>
              </w:rPr>
            </w:pPr>
            <w:r w:rsidRPr="00172B7C">
              <w:rPr>
                <w:lang w:val="sr-Cyrl-CS"/>
              </w:rPr>
              <w:t>Сарадњу са родитељима (саветодавни рад, едукаторска функција)</w:t>
            </w:r>
          </w:p>
          <w:p w14:paraId="46672CC1" w14:textId="77777777" w:rsidR="002427E9" w:rsidRPr="00172B7C" w:rsidRDefault="002427E9" w:rsidP="006F2702">
            <w:pPr>
              <w:tabs>
                <w:tab w:val="center" w:pos="4703"/>
                <w:tab w:val="right" w:pos="9406"/>
              </w:tabs>
              <w:spacing w:line="288" w:lineRule="auto"/>
              <w:rPr>
                <w:lang w:val="sr-Cyrl-CS"/>
              </w:rPr>
            </w:pPr>
            <w:r w:rsidRPr="00172B7C">
              <w:rPr>
                <w:lang w:val="sr-Cyrl-CS"/>
              </w:rPr>
              <w:t>Усавршавање наставника</w:t>
            </w:r>
          </w:p>
          <w:p w14:paraId="7F2CB5E3" w14:textId="77777777" w:rsidR="002427E9" w:rsidRPr="00172B7C" w:rsidRDefault="002427E9" w:rsidP="006F2702">
            <w:pPr>
              <w:tabs>
                <w:tab w:val="center" w:pos="4703"/>
                <w:tab w:val="right" w:pos="9406"/>
              </w:tabs>
              <w:spacing w:line="288" w:lineRule="auto"/>
              <w:rPr>
                <w:lang w:val="sr-Cyrl-CS"/>
              </w:rPr>
            </w:pPr>
            <w:r w:rsidRPr="00172B7C">
              <w:rPr>
                <w:lang w:val="sr-Cyrl-CS"/>
              </w:rPr>
              <w:t>Објективнијег вредновања рада ученика по разредима, усклађеног са стандардима школе</w:t>
            </w:r>
          </w:p>
          <w:p w14:paraId="714AB422" w14:textId="77777777" w:rsidR="002427E9" w:rsidRPr="00172B7C" w:rsidRDefault="002427E9" w:rsidP="006F2702">
            <w:pPr>
              <w:tabs>
                <w:tab w:val="center" w:pos="4703"/>
                <w:tab w:val="right" w:pos="9406"/>
              </w:tabs>
              <w:spacing w:line="288" w:lineRule="auto"/>
              <w:rPr>
                <w:lang w:val="sr-Cyrl-CS"/>
              </w:rPr>
            </w:pPr>
            <w:r w:rsidRPr="00172B7C">
              <w:rPr>
                <w:lang w:val="sr-Cyrl-CS"/>
              </w:rPr>
              <w:t>Праћење и вредновање квалитета наставе и ваннаставних активности</w:t>
            </w:r>
          </w:p>
          <w:p w14:paraId="59ED6121" w14:textId="77777777" w:rsidR="002427E9" w:rsidRPr="00172B7C" w:rsidRDefault="002427E9" w:rsidP="006F2702">
            <w:pPr>
              <w:tabs>
                <w:tab w:val="center" w:pos="4703"/>
                <w:tab w:val="right" w:pos="9406"/>
              </w:tabs>
              <w:spacing w:line="288" w:lineRule="auto"/>
              <w:rPr>
                <w:lang w:val="sr-Cyrl-CS"/>
              </w:rPr>
            </w:pPr>
            <w:r w:rsidRPr="00172B7C">
              <w:rPr>
                <w:lang w:val="sr-Cyrl-CS"/>
              </w:rPr>
              <w:t>Праћење и вредновање пројеката који се реализују у школи</w:t>
            </w:r>
          </w:p>
          <w:p w14:paraId="02B414AC" w14:textId="77777777" w:rsidR="002427E9" w:rsidRPr="00172B7C" w:rsidRDefault="002427E9" w:rsidP="006F2702">
            <w:pPr>
              <w:tabs>
                <w:tab w:val="center" w:pos="4703"/>
                <w:tab w:val="right" w:pos="9406"/>
              </w:tabs>
              <w:spacing w:line="288" w:lineRule="auto"/>
              <w:rPr>
                <w:lang w:val="sr-Cyrl-CS"/>
              </w:rPr>
            </w:pPr>
            <w:r w:rsidRPr="00172B7C">
              <w:rPr>
                <w:lang w:val="sr-Cyrl-CS"/>
              </w:rPr>
              <w:t>Вредновање рада стручних служби школе</w:t>
            </w:r>
          </w:p>
          <w:p w14:paraId="5189AA41"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Анализа коришћења савремених дидактичких средстава и ИКТ у настави  </w:t>
            </w:r>
          </w:p>
        </w:tc>
        <w:tc>
          <w:tcPr>
            <w:tcW w:w="2488" w:type="dxa"/>
            <w:vAlign w:val="center"/>
          </w:tcPr>
          <w:p w14:paraId="29555A0E" w14:textId="77777777" w:rsidR="002427E9" w:rsidRPr="00172B7C" w:rsidRDefault="002427E9" w:rsidP="006F2702">
            <w:pPr>
              <w:tabs>
                <w:tab w:val="center" w:pos="4703"/>
                <w:tab w:val="right" w:pos="9406"/>
              </w:tabs>
              <w:spacing w:line="288" w:lineRule="auto"/>
              <w:jc w:val="center"/>
              <w:rPr>
                <w:lang w:val="sr-Cyrl-CS"/>
              </w:rPr>
            </w:pPr>
            <w:r w:rsidRPr="00172B7C">
              <w:t>IX - VI</w:t>
            </w:r>
          </w:p>
          <w:p w14:paraId="4A6C9EC8"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45FD52EE" w14:textId="77777777">
        <w:trPr>
          <w:trHeight w:val="690"/>
          <w:jc w:val="center"/>
        </w:trPr>
        <w:tc>
          <w:tcPr>
            <w:tcW w:w="7789" w:type="dxa"/>
            <w:shd w:val="pct10" w:color="auto" w:fill="auto"/>
            <w:vAlign w:val="center"/>
          </w:tcPr>
          <w:p w14:paraId="562A18EC"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ПЕДАГОШКО-ИНСТРУКТИВНА ФУНКЦИЈА</w:t>
            </w:r>
          </w:p>
        </w:tc>
        <w:tc>
          <w:tcPr>
            <w:tcW w:w="2488" w:type="dxa"/>
            <w:vAlign w:val="center"/>
          </w:tcPr>
          <w:p w14:paraId="280AEB9B"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5C397427" w14:textId="77777777">
        <w:trPr>
          <w:jc w:val="center"/>
        </w:trPr>
        <w:tc>
          <w:tcPr>
            <w:tcW w:w="7789" w:type="dxa"/>
            <w:vAlign w:val="center"/>
          </w:tcPr>
          <w:p w14:paraId="22634217"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Указивање педагошко-инструктивне помоћи у фази припремања наставе (израда дидактичких материјала, подстицање примене савремених средстава  и мултимедија)</w:t>
            </w:r>
          </w:p>
        </w:tc>
        <w:tc>
          <w:tcPr>
            <w:tcW w:w="2488" w:type="dxa"/>
            <w:vAlign w:val="center"/>
          </w:tcPr>
          <w:p w14:paraId="54EB26B9"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4D05648A" w14:textId="77777777">
        <w:trPr>
          <w:jc w:val="center"/>
        </w:trPr>
        <w:tc>
          <w:tcPr>
            <w:tcW w:w="7789" w:type="dxa"/>
            <w:vAlign w:val="center"/>
          </w:tcPr>
          <w:p w14:paraId="2329DA0E"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Праћење реализације редовне наставе и ваннаставних активности, </w:t>
            </w:r>
          </w:p>
        </w:tc>
        <w:tc>
          <w:tcPr>
            <w:tcW w:w="2488" w:type="dxa"/>
            <w:vAlign w:val="center"/>
          </w:tcPr>
          <w:p w14:paraId="179F156B"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612EA9CD" w14:textId="77777777">
        <w:trPr>
          <w:jc w:val="center"/>
        </w:trPr>
        <w:tc>
          <w:tcPr>
            <w:tcW w:w="7789" w:type="dxa"/>
            <w:vAlign w:val="center"/>
          </w:tcPr>
          <w:p w14:paraId="62EEE496"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Праћење реализације програма рада са талентованим ученицима и ученицима са посебним потребама</w:t>
            </w:r>
          </w:p>
        </w:tc>
        <w:tc>
          <w:tcPr>
            <w:tcW w:w="2488" w:type="dxa"/>
            <w:vAlign w:val="center"/>
          </w:tcPr>
          <w:p w14:paraId="01C44243"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23A8FD10" w14:textId="77777777">
        <w:trPr>
          <w:jc w:val="center"/>
        </w:trPr>
        <w:tc>
          <w:tcPr>
            <w:tcW w:w="7789" w:type="dxa"/>
            <w:vAlign w:val="center"/>
          </w:tcPr>
          <w:p w14:paraId="563516C8"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Праћење реализације пројеката</w:t>
            </w:r>
          </w:p>
        </w:tc>
        <w:tc>
          <w:tcPr>
            <w:tcW w:w="2488" w:type="dxa"/>
            <w:vAlign w:val="center"/>
          </w:tcPr>
          <w:p w14:paraId="4DB7EA6C" w14:textId="77777777" w:rsidR="002427E9" w:rsidRPr="00172B7C" w:rsidRDefault="002427E9" w:rsidP="006F2702">
            <w:pPr>
              <w:tabs>
                <w:tab w:val="center" w:pos="4703"/>
                <w:tab w:val="right" w:pos="9406"/>
              </w:tabs>
              <w:spacing w:before="80" w:after="80" w:line="288" w:lineRule="auto"/>
              <w:jc w:val="center"/>
              <w:rPr>
                <w:lang w:val="ru-RU"/>
              </w:rPr>
            </w:pPr>
            <w:r w:rsidRPr="00172B7C">
              <w:t>IX - VI</w:t>
            </w:r>
          </w:p>
        </w:tc>
      </w:tr>
      <w:tr w:rsidR="002427E9" w:rsidRPr="00172B7C" w14:paraId="350BB50E" w14:textId="77777777">
        <w:trPr>
          <w:jc w:val="center"/>
        </w:trPr>
        <w:tc>
          <w:tcPr>
            <w:tcW w:w="7789" w:type="dxa"/>
            <w:vAlign w:val="center"/>
          </w:tcPr>
          <w:p w14:paraId="250121C3"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Стварање стручних тимова и иницирање креирања и реализације нових пројеката</w:t>
            </w:r>
          </w:p>
        </w:tc>
        <w:tc>
          <w:tcPr>
            <w:tcW w:w="2488" w:type="dxa"/>
            <w:vAlign w:val="center"/>
          </w:tcPr>
          <w:p w14:paraId="3778EC3D"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7D0B3037" w14:textId="77777777">
        <w:trPr>
          <w:jc w:val="center"/>
        </w:trPr>
        <w:tc>
          <w:tcPr>
            <w:tcW w:w="7789" w:type="dxa"/>
            <w:vAlign w:val="center"/>
          </w:tcPr>
          <w:p w14:paraId="1D2DAC36"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Праћење развоја методичке праксе и образовне технологије у свету</w:t>
            </w:r>
          </w:p>
        </w:tc>
        <w:tc>
          <w:tcPr>
            <w:tcW w:w="2488" w:type="dxa"/>
            <w:vAlign w:val="center"/>
          </w:tcPr>
          <w:p w14:paraId="7C344A16"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244E5BB5" w14:textId="77777777">
        <w:trPr>
          <w:jc w:val="center"/>
        </w:trPr>
        <w:tc>
          <w:tcPr>
            <w:tcW w:w="7789" w:type="dxa"/>
            <w:vAlign w:val="center"/>
          </w:tcPr>
          <w:p w14:paraId="3145A27F"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Упознавање са понудом издавачких кућа</w:t>
            </w:r>
          </w:p>
        </w:tc>
        <w:tc>
          <w:tcPr>
            <w:tcW w:w="2488" w:type="dxa"/>
            <w:vAlign w:val="center"/>
          </w:tcPr>
          <w:p w14:paraId="5777A6FF" w14:textId="77777777" w:rsidR="002427E9" w:rsidRPr="00172B7C" w:rsidRDefault="002427E9" w:rsidP="006F2702">
            <w:pPr>
              <w:tabs>
                <w:tab w:val="center" w:pos="4703"/>
                <w:tab w:val="right" w:pos="9406"/>
              </w:tabs>
              <w:spacing w:before="80" w:after="80" w:line="288" w:lineRule="auto"/>
              <w:jc w:val="center"/>
            </w:pPr>
            <w:r w:rsidRPr="00172B7C">
              <w:t>VIII -  IX</w:t>
            </w:r>
          </w:p>
        </w:tc>
      </w:tr>
      <w:tr w:rsidR="002427E9" w:rsidRPr="00172B7C" w14:paraId="620ACC7B" w14:textId="77777777">
        <w:trPr>
          <w:trHeight w:val="537"/>
          <w:jc w:val="center"/>
        </w:trPr>
        <w:tc>
          <w:tcPr>
            <w:tcW w:w="7789" w:type="dxa"/>
            <w:shd w:val="pct10" w:color="auto" w:fill="auto"/>
            <w:vAlign w:val="center"/>
          </w:tcPr>
          <w:p w14:paraId="6D20E4C6" w14:textId="77777777" w:rsidR="002427E9" w:rsidRPr="00172B7C" w:rsidRDefault="002427E9" w:rsidP="006F2702">
            <w:pPr>
              <w:tabs>
                <w:tab w:val="center" w:pos="4703"/>
                <w:tab w:val="right" w:pos="9406"/>
              </w:tabs>
              <w:spacing w:before="80" w:after="80" w:line="288" w:lineRule="auto"/>
              <w:jc w:val="center"/>
              <w:rPr>
                <w:i/>
                <w:iCs/>
                <w:spacing w:val="72"/>
                <w:lang w:val="sr-Cyrl-CS"/>
              </w:rPr>
            </w:pPr>
            <w:r w:rsidRPr="00172B7C">
              <w:rPr>
                <w:i/>
                <w:iCs/>
                <w:spacing w:val="72"/>
                <w:lang w:val="sr-Cyrl-CS"/>
              </w:rPr>
              <w:t>ОСТАЛИ ПОСЛОВИ</w:t>
            </w:r>
          </w:p>
        </w:tc>
        <w:tc>
          <w:tcPr>
            <w:tcW w:w="2488" w:type="dxa"/>
            <w:vAlign w:val="center"/>
          </w:tcPr>
          <w:p w14:paraId="21F57EB6" w14:textId="77777777" w:rsidR="002427E9" w:rsidRPr="00172B7C" w:rsidRDefault="002427E9" w:rsidP="006F2702">
            <w:pPr>
              <w:tabs>
                <w:tab w:val="center" w:pos="4703"/>
                <w:tab w:val="right" w:pos="9406"/>
              </w:tabs>
              <w:spacing w:before="80" w:after="80" w:line="288" w:lineRule="auto"/>
              <w:jc w:val="center"/>
              <w:rPr>
                <w:lang w:val="sr-Cyrl-CS"/>
              </w:rPr>
            </w:pPr>
          </w:p>
        </w:tc>
      </w:tr>
      <w:tr w:rsidR="002427E9" w:rsidRPr="00172B7C" w14:paraId="679F9C71" w14:textId="77777777">
        <w:trPr>
          <w:jc w:val="center"/>
        </w:trPr>
        <w:tc>
          <w:tcPr>
            <w:tcW w:w="7789" w:type="dxa"/>
            <w:vAlign w:val="center"/>
          </w:tcPr>
          <w:p w14:paraId="535365A5"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радних и саветодавних састанака са родитељима и ученицима</w:t>
            </w:r>
          </w:p>
        </w:tc>
        <w:tc>
          <w:tcPr>
            <w:tcW w:w="2488" w:type="dxa"/>
            <w:vAlign w:val="center"/>
          </w:tcPr>
          <w:p w14:paraId="416F5869" w14:textId="77777777" w:rsidR="002427E9" w:rsidRPr="00172B7C" w:rsidRDefault="002427E9" w:rsidP="006F2702">
            <w:pPr>
              <w:tabs>
                <w:tab w:val="center" w:pos="4703"/>
                <w:tab w:val="right" w:pos="9406"/>
              </w:tabs>
              <w:spacing w:before="80" w:after="80" w:line="288" w:lineRule="auto"/>
              <w:jc w:val="center"/>
            </w:pPr>
            <w:r w:rsidRPr="00172B7C">
              <w:t>IX - VI</w:t>
            </w:r>
          </w:p>
        </w:tc>
      </w:tr>
      <w:tr w:rsidR="002427E9" w:rsidRPr="00172B7C" w14:paraId="567458CE" w14:textId="77777777">
        <w:trPr>
          <w:jc w:val="center"/>
        </w:trPr>
        <w:tc>
          <w:tcPr>
            <w:tcW w:w="7789" w:type="dxa"/>
            <w:vAlign w:val="center"/>
          </w:tcPr>
          <w:p w14:paraId="71419542"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локалном заједницом, научним, културним и спортским институцијама</w:t>
            </w:r>
          </w:p>
        </w:tc>
        <w:tc>
          <w:tcPr>
            <w:tcW w:w="2488" w:type="dxa"/>
            <w:vAlign w:val="center"/>
          </w:tcPr>
          <w:p w14:paraId="7C07E8A1"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41348DF6" w14:textId="77777777">
        <w:trPr>
          <w:jc w:val="center"/>
        </w:trPr>
        <w:tc>
          <w:tcPr>
            <w:tcW w:w="7789" w:type="dxa"/>
            <w:vAlign w:val="center"/>
          </w:tcPr>
          <w:p w14:paraId="487FBB77"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школама у земљи и иностранству</w:t>
            </w:r>
          </w:p>
        </w:tc>
        <w:tc>
          <w:tcPr>
            <w:tcW w:w="2488" w:type="dxa"/>
            <w:vAlign w:val="center"/>
          </w:tcPr>
          <w:p w14:paraId="67479BE5"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7D6D33B0" w14:textId="77777777">
        <w:trPr>
          <w:jc w:val="center"/>
        </w:trPr>
        <w:tc>
          <w:tcPr>
            <w:tcW w:w="7789" w:type="dxa"/>
            <w:vAlign w:val="center"/>
          </w:tcPr>
          <w:p w14:paraId="1836F42E"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 xml:space="preserve">Сарадња са стручним службама Градског секретаријата за образовање, Министарства просвете и спорта, Министарства финансија, комуналним и инспекцијским службама. </w:t>
            </w:r>
          </w:p>
        </w:tc>
        <w:tc>
          <w:tcPr>
            <w:tcW w:w="2488" w:type="dxa"/>
            <w:vAlign w:val="center"/>
          </w:tcPr>
          <w:p w14:paraId="0F424C13"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56D3FBFB" w14:textId="77777777">
        <w:trPr>
          <w:jc w:val="center"/>
        </w:trPr>
        <w:tc>
          <w:tcPr>
            <w:tcW w:w="7789" w:type="dxa"/>
            <w:vAlign w:val="center"/>
          </w:tcPr>
          <w:p w14:paraId="6164EF61"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Планирање и реализација сарадње са амбасадама и страним културним центрима</w:t>
            </w:r>
          </w:p>
        </w:tc>
        <w:tc>
          <w:tcPr>
            <w:tcW w:w="2488" w:type="dxa"/>
            <w:vAlign w:val="center"/>
          </w:tcPr>
          <w:p w14:paraId="78405399" w14:textId="77777777" w:rsidR="002427E9" w:rsidRPr="00172B7C" w:rsidRDefault="002427E9" w:rsidP="006F2702">
            <w:pPr>
              <w:tabs>
                <w:tab w:val="center" w:pos="4703"/>
                <w:tab w:val="right" w:pos="9406"/>
              </w:tabs>
              <w:spacing w:before="80" w:after="80" w:line="288" w:lineRule="auto"/>
              <w:jc w:val="center"/>
            </w:pPr>
            <w:r w:rsidRPr="00172B7C">
              <w:t>IX - VIII</w:t>
            </w:r>
          </w:p>
        </w:tc>
      </w:tr>
      <w:tr w:rsidR="002427E9" w:rsidRPr="00172B7C" w14:paraId="028DF86A" w14:textId="77777777">
        <w:trPr>
          <w:jc w:val="center"/>
        </w:trPr>
        <w:tc>
          <w:tcPr>
            <w:tcW w:w="7789" w:type="dxa"/>
            <w:vAlign w:val="center"/>
          </w:tcPr>
          <w:p w14:paraId="1D76BF80" w14:textId="77777777" w:rsidR="002427E9" w:rsidRPr="00172B7C" w:rsidRDefault="002427E9" w:rsidP="006F2702">
            <w:pPr>
              <w:tabs>
                <w:tab w:val="center" w:pos="4703"/>
                <w:tab w:val="right" w:pos="9406"/>
              </w:tabs>
              <w:spacing w:before="80" w:after="80" w:line="288" w:lineRule="auto"/>
              <w:jc w:val="both"/>
              <w:rPr>
                <w:lang w:val="sr-Cyrl-CS"/>
              </w:rPr>
            </w:pPr>
            <w:r w:rsidRPr="00172B7C">
              <w:rPr>
                <w:lang w:val="sr-Cyrl-CS"/>
              </w:rPr>
              <w:t>Професионални развој</w:t>
            </w:r>
          </w:p>
        </w:tc>
        <w:tc>
          <w:tcPr>
            <w:tcW w:w="2488" w:type="dxa"/>
            <w:vAlign w:val="center"/>
          </w:tcPr>
          <w:p w14:paraId="6F9D59E1" w14:textId="77777777" w:rsidR="002427E9" w:rsidRPr="00172B7C" w:rsidRDefault="002427E9" w:rsidP="006F2702">
            <w:pPr>
              <w:tabs>
                <w:tab w:val="center" w:pos="4703"/>
                <w:tab w:val="right" w:pos="9406"/>
              </w:tabs>
              <w:spacing w:before="80" w:after="80" w:line="288" w:lineRule="auto"/>
              <w:jc w:val="center"/>
            </w:pPr>
            <w:r w:rsidRPr="00172B7C">
              <w:t>IX - VIII</w:t>
            </w:r>
          </w:p>
        </w:tc>
      </w:tr>
    </w:tbl>
    <w:p w14:paraId="1B7FAEBC" w14:textId="77777777" w:rsidR="002427E9" w:rsidRDefault="002427E9" w:rsidP="00C57FE7">
      <w:pPr>
        <w:pStyle w:val="Heading2"/>
        <w:rPr>
          <w:lang w:val="ru-RU"/>
        </w:rPr>
      </w:pPr>
    </w:p>
    <w:p w14:paraId="0C5F2CEE" w14:textId="77777777" w:rsidR="002427E9" w:rsidRPr="00C57FE7" w:rsidRDefault="002427E9" w:rsidP="00C57FE7">
      <w:pPr>
        <w:rPr>
          <w:lang w:val="ru-RU"/>
        </w:rPr>
      </w:pPr>
    </w:p>
    <w:p w14:paraId="3A4B6DA5" w14:textId="77777777" w:rsidR="002427E9" w:rsidRPr="00172B7C" w:rsidRDefault="002427E9" w:rsidP="00EE593B">
      <w:pPr>
        <w:pStyle w:val="Heading2"/>
        <w:rPr>
          <w:lang w:val="ru-RU"/>
        </w:rPr>
      </w:pPr>
      <w:bookmarkStart w:id="118" w:name="_Toc21720291"/>
      <w:bookmarkStart w:id="119" w:name="_Toc21720692"/>
      <w:bookmarkStart w:id="120" w:name="_Toc21721419"/>
      <w:r w:rsidRPr="00172B7C">
        <w:rPr>
          <w:lang w:val="ru-RU"/>
        </w:rPr>
        <w:t>ПЛАН РАДА ДИРЕКТОРА ШКОЛЕ МЕСЕЧНИ</w:t>
      </w:r>
      <w:bookmarkEnd w:id="118"/>
      <w:bookmarkEnd w:id="119"/>
      <w:bookmarkEnd w:id="120"/>
    </w:p>
    <w:p w14:paraId="7ABA1BD8" w14:textId="77777777" w:rsidR="002427E9" w:rsidRPr="00172B7C" w:rsidRDefault="002427E9" w:rsidP="00EE593B">
      <w:pPr>
        <w:jc w:val="both"/>
        <w:rPr>
          <w:lang w:val="ru-RU"/>
        </w:rPr>
      </w:pPr>
    </w:p>
    <w:tbl>
      <w:tblPr>
        <w:tblW w:w="102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15"/>
        <w:gridCol w:w="7816"/>
      </w:tblGrid>
      <w:tr w:rsidR="002427E9" w:rsidRPr="00172B7C" w14:paraId="0E458DAF" w14:textId="77777777">
        <w:trPr>
          <w:trHeight w:val="80"/>
          <w:jc w:val="center"/>
        </w:trPr>
        <w:tc>
          <w:tcPr>
            <w:tcW w:w="2415" w:type="dxa"/>
          </w:tcPr>
          <w:p w14:paraId="50CB238E" w14:textId="77777777" w:rsidR="002427E9" w:rsidRPr="00172B7C" w:rsidRDefault="002427E9" w:rsidP="006F2702">
            <w:pPr>
              <w:spacing w:before="80" w:after="80" w:line="288" w:lineRule="auto"/>
              <w:jc w:val="both"/>
              <w:rPr>
                <w:b/>
                <w:bCs/>
                <w:lang w:val="sr-Cyrl-CS"/>
              </w:rPr>
            </w:pPr>
            <w:r w:rsidRPr="00172B7C">
              <w:rPr>
                <w:b/>
                <w:bCs/>
                <w:lang w:val="sr-Cyrl-CS"/>
              </w:rPr>
              <w:t>Месец</w:t>
            </w:r>
          </w:p>
        </w:tc>
        <w:tc>
          <w:tcPr>
            <w:tcW w:w="7816" w:type="dxa"/>
          </w:tcPr>
          <w:p w14:paraId="1C1FE29E" w14:textId="77777777" w:rsidR="002427E9" w:rsidRPr="00172B7C" w:rsidRDefault="002427E9" w:rsidP="006F2702">
            <w:pPr>
              <w:spacing w:before="80" w:after="80" w:line="288" w:lineRule="auto"/>
              <w:jc w:val="center"/>
              <w:rPr>
                <w:b/>
                <w:bCs/>
                <w:lang w:val="sr-Cyrl-CS"/>
              </w:rPr>
            </w:pPr>
            <w:r w:rsidRPr="00172B7C">
              <w:rPr>
                <w:b/>
                <w:bCs/>
                <w:lang w:val="sr-Cyrl-CS"/>
              </w:rPr>
              <w:t>Активности</w:t>
            </w:r>
          </w:p>
        </w:tc>
      </w:tr>
      <w:tr w:rsidR="002427E9" w:rsidRPr="00172B7C" w14:paraId="7735ADF3" w14:textId="77777777">
        <w:trPr>
          <w:jc w:val="center"/>
        </w:trPr>
        <w:tc>
          <w:tcPr>
            <w:tcW w:w="2415" w:type="dxa"/>
            <w:vAlign w:val="center"/>
          </w:tcPr>
          <w:p w14:paraId="1D593497" w14:textId="77777777" w:rsidR="002427E9" w:rsidRPr="00172B7C" w:rsidRDefault="002427E9" w:rsidP="006F2702">
            <w:pPr>
              <w:spacing w:before="80" w:after="80" w:line="288" w:lineRule="auto"/>
              <w:ind w:left="356"/>
              <w:jc w:val="center"/>
              <w:rPr>
                <w:b/>
                <w:bCs/>
                <w:lang w:val="sr-Cyrl-CS"/>
              </w:rPr>
            </w:pPr>
            <w:r w:rsidRPr="00172B7C">
              <w:rPr>
                <w:b/>
                <w:bCs/>
                <w:lang w:val="sr-Cyrl-CS"/>
              </w:rPr>
              <w:t>Септембар</w:t>
            </w:r>
          </w:p>
        </w:tc>
        <w:tc>
          <w:tcPr>
            <w:tcW w:w="7816" w:type="dxa"/>
          </w:tcPr>
          <w:p w14:paraId="0243394F" w14:textId="77777777" w:rsidR="002427E9" w:rsidRPr="00172B7C" w:rsidRDefault="002427E9" w:rsidP="00B10162">
            <w:pPr>
              <w:numPr>
                <w:ilvl w:val="0"/>
                <w:numId w:val="29"/>
              </w:numPr>
              <w:tabs>
                <w:tab w:val="left" w:pos="366"/>
              </w:tabs>
              <w:spacing w:before="80" w:after="80" w:line="288" w:lineRule="auto"/>
              <w:jc w:val="both"/>
              <w:rPr>
                <w:lang w:val="sr-Cyrl-CS"/>
              </w:rPr>
            </w:pPr>
            <w:r w:rsidRPr="00172B7C">
              <w:rPr>
                <w:lang w:val="sr-Cyrl-CS"/>
              </w:rPr>
              <w:t>Анализа претходне школске године, мере за унапређење рада</w:t>
            </w:r>
          </w:p>
          <w:p w14:paraId="67FA44DE"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Рад на Годишњем плану рада школе.</w:t>
            </w:r>
          </w:p>
          <w:p w14:paraId="0730E932"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Учешће у Стручним већима и комисијама.</w:t>
            </w:r>
          </w:p>
          <w:p w14:paraId="7A6EE6E5"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Подела задужења у оквиру 40-часовне радне недеље и израда решења.</w:t>
            </w:r>
          </w:p>
          <w:p w14:paraId="0B9CE731"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Израда годишњег и месечног плана рада директора и помоћника директора школе</w:t>
            </w:r>
          </w:p>
          <w:p w14:paraId="1D5DE9FE"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Утврђивање значајних датума и активности.</w:t>
            </w:r>
          </w:p>
          <w:p w14:paraId="36E668AD"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 xml:space="preserve">Израда Извештаја о реализацији </w:t>
            </w:r>
            <w:r>
              <w:rPr>
                <w:lang w:val="sr-Cyrl-CS"/>
              </w:rPr>
              <w:t>плана рада школе за школску 20</w:t>
            </w:r>
            <w:r w:rsidR="004E72DC">
              <w:rPr>
                <w:lang w:val="sr-Cyrl-CS"/>
              </w:rPr>
              <w:t>20</w:t>
            </w:r>
            <w:r>
              <w:rPr>
                <w:lang w:val="sr-Cyrl-CS"/>
              </w:rPr>
              <w:t>/202</w:t>
            </w:r>
            <w:r w:rsidR="004E72DC">
              <w:rPr>
                <w:lang w:val="sr-Cyrl-CS"/>
              </w:rPr>
              <w:t>1</w:t>
            </w:r>
            <w:r w:rsidRPr="00172B7C">
              <w:rPr>
                <w:lang w:val="sr-Cyrl-CS"/>
              </w:rPr>
              <w:t>. годину и извештаја о раду директора школе</w:t>
            </w:r>
          </w:p>
          <w:p w14:paraId="404A7F8D"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Израда распореда дежурства наставника</w:t>
            </w:r>
          </w:p>
          <w:p w14:paraId="050C21BD"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Учешће у писању извештаја о реализацији Развојног плана школе у протеклом периоду</w:t>
            </w:r>
          </w:p>
          <w:p w14:paraId="3D76F726"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Утврђивање организације рада у школи (израда распореда свих видова наставе у школи)</w:t>
            </w:r>
          </w:p>
          <w:p w14:paraId="17F43C15"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Учешће у праћењу Развојног плана школе</w:t>
            </w:r>
          </w:p>
          <w:p w14:paraId="0FB1ABDA"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Учешће у припремама седница Наставничког већа, Педагошког колегијума, Савета родитеља и Школског одбора</w:t>
            </w:r>
          </w:p>
          <w:p w14:paraId="2E1A82D8"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Састанци са стручним службама школе.</w:t>
            </w:r>
          </w:p>
          <w:p w14:paraId="4A1A583C"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Сарадња са школским обезбеђењем</w:t>
            </w:r>
          </w:p>
          <w:p w14:paraId="6FB7BF60" w14:textId="77777777" w:rsidR="002427E9" w:rsidRPr="00172B7C" w:rsidRDefault="002427E9" w:rsidP="00B10162">
            <w:pPr>
              <w:numPr>
                <w:ilvl w:val="0"/>
                <w:numId w:val="29"/>
              </w:numPr>
              <w:spacing w:before="80" w:after="80" w:line="288" w:lineRule="auto"/>
              <w:jc w:val="both"/>
              <w:rPr>
                <w:lang w:val="sr-Cyrl-CS"/>
              </w:rPr>
            </w:pPr>
            <w:r w:rsidRPr="00172B7C">
              <w:rPr>
                <w:lang w:val="sr-Cyrl-CS"/>
              </w:rPr>
              <w:t>Програм заштите деце од насиља</w:t>
            </w:r>
            <w:r w:rsidRPr="00172B7C">
              <w:rPr>
                <w:b/>
                <w:bCs/>
                <w:i/>
                <w:iCs/>
                <w:lang w:val="sr-Cyrl-CS"/>
              </w:rPr>
              <w:tab/>
            </w:r>
            <w:r w:rsidRPr="00172B7C">
              <w:rPr>
                <w:b/>
                <w:bCs/>
                <w:i/>
                <w:iCs/>
                <w:lang w:val="sr-Cyrl-CS"/>
              </w:rPr>
              <w:tab/>
            </w:r>
            <w:r w:rsidRPr="00172B7C">
              <w:rPr>
                <w:b/>
                <w:bCs/>
                <w:i/>
                <w:iCs/>
                <w:lang w:val="sr-Cyrl-CS"/>
              </w:rPr>
              <w:tab/>
            </w:r>
          </w:p>
        </w:tc>
      </w:tr>
      <w:tr w:rsidR="002427E9" w:rsidRPr="00172B7C" w14:paraId="073D0539" w14:textId="77777777">
        <w:trPr>
          <w:trHeight w:val="80"/>
          <w:jc w:val="center"/>
        </w:trPr>
        <w:tc>
          <w:tcPr>
            <w:tcW w:w="2415" w:type="dxa"/>
            <w:vAlign w:val="center"/>
          </w:tcPr>
          <w:p w14:paraId="615F28A7" w14:textId="77777777" w:rsidR="002427E9" w:rsidRPr="00172B7C" w:rsidRDefault="002427E9" w:rsidP="006F2702">
            <w:pPr>
              <w:spacing w:before="80" w:after="80" w:line="288" w:lineRule="auto"/>
              <w:jc w:val="center"/>
              <w:rPr>
                <w:b/>
                <w:bCs/>
                <w:lang w:val="sr-Cyrl-CS"/>
              </w:rPr>
            </w:pPr>
            <w:r w:rsidRPr="00172B7C">
              <w:rPr>
                <w:b/>
                <w:bCs/>
                <w:lang w:val="sr-Cyrl-CS"/>
              </w:rPr>
              <w:t>Октобар</w:t>
            </w:r>
          </w:p>
        </w:tc>
        <w:tc>
          <w:tcPr>
            <w:tcW w:w="7816" w:type="dxa"/>
          </w:tcPr>
          <w:p w14:paraId="1AA785BB"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Израда распореда допунске и додатне наставе и дана отворених врата</w:t>
            </w:r>
          </w:p>
          <w:p w14:paraId="27C22277"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Учешће у припремама седница Наставничког већа и Педагошког колегијума</w:t>
            </w:r>
          </w:p>
          <w:p w14:paraId="5DB0E64D"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Састанци са стручним службама школе.</w:t>
            </w:r>
          </w:p>
          <w:p w14:paraId="66800537"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Посета часовима по утврђеном распореду</w:t>
            </w:r>
          </w:p>
          <w:p w14:paraId="585508BD"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Разговор са наставником и инструктивни рад</w:t>
            </w:r>
          </w:p>
          <w:p w14:paraId="513D1ADE" w14:textId="77777777" w:rsidR="002427E9" w:rsidRPr="00172B7C" w:rsidRDefault="002427E9" w:rsidP="00B10162">
            <w:pPr>
              <w:numPr>
                <w:ilvl w:val="0"/>
                <w:numId w:val="30"/>
              </w:numPr>
              <w:tabs>
                <w:tab w:val="left" w:pos="2346"/>
              </w:tabs>
              <w:spacing w:before="80" w:after="80" w:line="288" w:lineRule="auto"/>
              <w:jc w:val="both"/>
              <w:rPr>
                <w:lang w:val="sr-Cyrl-CS"/>
              </w:rPr>
            </w:pPr>
            <w:r w:rsidRPr="00172B7C">
              <w:rPr>
                <w:lang w:val="sr-Cyrl-CS"/>
              </w:rPr>
              <w:t>Праћење рада продуженог боравка</w:t>
            </w:r>
          </w:p>
          <w:p w14:paraId="303C992E"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Праћење реализације редовне наставе и ваннаставних активности</w:t>
            </w:r>
          </w:p>
          <w:p w14:paraId="1FCD4E15"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 xml:space="preserve">Рад са ученицима и родитељима </w:t>
            </w:r>
          </w:p>
          <w:p w14:paraId="22394356"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Вредновање квалитета наставе и ваннаставних активности</w:t>
            </w:r>
          </w:p>
          <w:p w14:paraId="09D90D91"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Праћење реализације редовне наставе и ваннаставних активности</w:t>
            </w:r>
          </w:p>
          <w:p w14:paraId="66EA268D"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Праћење реализације огледа и пројеката</w:t>
            </w:r>
          </w:p>
          <w:p w14:paraId="3FD5D5E0"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Праћење стручног рада педагошко-психолошке службе и стручних органа школе</w:t>
            </w:r>
          </w:p>
          <w:p w14:paraId="097AC660"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Сарадња са другим школама</w:t>
            </w:r>
          </w:p>
          <w:p w14:paraId="4618F5BD"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 xml:space="preserve">Посета Сајму књига и учешће у набавци литературе и методичко-дидактичких средстава </w:t>
            </w:r>
          </w:p>
          <w:p w14:paraId="46983B96" w14:textId="77777777" w:rsidR="002427E9" w:rsidRPr="00172B7C" w:rsidRDefault="002427E9" w:rsidP="00B10162">
            <w:pPr>
              <w:numPr>
                <w:ilvl w:val="0"/>
                <w:numId w:val="30"/>
              </w:numPr>
              <w:spacing w:before="80" w:after="80" w:line="288" w:lineRule="auto"/>
              <w:jc w:val="both"/>
              <w:rPr>
                <w:i/>
                <w:iCs/>
                <w:lang w:val="sr-Cyrl-CS"/>
              </w:rPr>
            </w:pPr>
            <w:r w:rsidRPr="00172B7C">
              <w:rPr>
                <w:lang w:val="sr-Cyrl-CS"/>
              </w:rPr>
              <w:t xml:space="preserve">Професионални развој </w:t>
            </w:r>
          </w:p>
          <w:p w14:paraId="5932C0DB"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Организовање замене часова, као и замена часова, када су наставници због болести  или из професионалних разлога одсутни</w:t>
            </w:r>
          </w:p>
          <w:p w14:paraId="0B1D89D2" w14:textId="77777777" w:rsidR="002427E9" w:rsidRPr="00172B7C" w:rsidRDefault="002427E9" w:rsidP="00B10162">
            <w:pPr>
              <w:pStyle w:val="ListParagraph"/>
              <w:numPr>
                <w:ilvl w:val="0"/>
                <w:numId w:val="29"/>
              </w:numPr>
              <w:tabs>
                <w:tab w:val="left" w:pos="0"/>
              </w:tabs>
              <w:spacing w:line="288" w:lineRule="auto"/>
              <w:rPr>
                <w:rFonts w:ascii="Times New Roman" w:hAnsi="Times New Roman" w:cs="Times New Roman"/>
                <w:i/>
                <w:iCs/>
                <w:sz w:val="24"/>
                <w:szCs w:val="24"/>
                <w:lang w:val="sr-Cyrl-CS"/>
              </w:rPr>
            </w:pPr>
            <w:r w:rsidRPr="00172B7C">
              <w:rPr>
                <w:rFonts w:ascii="Times New Roman" w:hAnsi="Times New Roman" w:cs="Times New Roman"/>
                <w:sz w:val="24"/>
                <w:szCs w:val="24"/>
                <w:lang w:val="sr-Cyrl-CS"/>
              </w:rPr>
              <w:t>Праћење реализације активности утврђене</w:t>
            </w:r>
            <w:r w:rsidRPr="00172B7C">
              <w:rPr>
                <w:rFonts w:ascii="Times New Roman" w:hAnsi="Times New Roman" w:cs="Times New Roman"/>
                <w:i/>
                <w:iCs/>
                <w:sz w:val="24"/>
                <w:szCs w:val="24"/>
                <w:lang w:val="sr-Cyrl-CS"/>
              </w:rPr>
              <w:t xml:space="preserve"> Програмом заштите деце од насиља</w:t>
            </w:r>
          </w:p>
        </w:tc>
      </w:tr>
      <w:tr w:rsidR="002427E9" w:rsidRPr="00172B7C" w14:paraId="4D78039B" w14:textId="77777777">
        <w:trPr>
          <w:jc w:val="center"/>
        </w:trPr>
        <w:tc>
          <w:tcPr>
            <w:tcW w:w="2415" w:type="dxa"/>
            <w:vAlign w:val="center"/>
          </w:tcPr>
          <w:p w14:paraId="4AFE1D92" w14:textId="77777777" w:rsidR="002427E9" w:rsidRPr="00172B7C" w:rsidRDefault="002427E9" w:rsidP="006F2702">
            <w:pPr>
              <w:spacing w:before="80" w:after="80" w:line="288" w:lineRule="auto"/>
              <w:jc w:val="center"/>
              <w:rPr>
                <w:b/>
                <w:bCs/>
                <w:lang w:val="sr-Cyrl-CS"/>
              </w:rPr>
            </w:pPr>
            <w:r w:rsidRPr="00172B7C">
              <w:rPr>
                <w:b/>
                <w:bCs/>
                <w:lang w:val="sr-Cyrl-CS"/>
              </w:rPr>
              <w:t>Новембар</w:t>
            </w:r>
          </w:p>
        </w:tc>
        <w:tc>
          <w:tcPr>
            <w:tcW w:w="7816" w:type="dxa"/>
          </w:tcPr>
          <w:p w14:paraId="11C136EB"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Учешће у припремама седница Наставничког већа, Педагошког колегијума и Савета родитеља</w:t>
            </w:r>
          </w:p>
          <w:p w14:paraId="3C6496C9"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Састанци са стручним службама школе</w:t>
            </w:r>
          </w:p>
          <w:p w14:paraId="79F96672"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Сарадња са педагошким органима</w:t>
            </w:r>
          </w:p>
          <w:p w14:paraId="6FDC23EA"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Сарадња са родитељима</w:t>
            </w:r>
          </w:p>
          <w:p w14:paraId="6B5AB5A0"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Праћење рада Ученичког парламента.</w:t>
            </w:r>
          </w:p>
          <w:p w14:paraId="11F6B171"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Праћење спровођења планова и програма образовно-васпитног рада и пеузимање мера за успешно остваривање плана и програма</w:t>
            </w:r>
          </w:p>
          <w:p w14:paraId="4001E855"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Праћење и вредновање квалитета наставе</w:t>
            </w:r>
          </w:p>
          <w:p w14:paraId="243AEC22" w14:textId="77777777" w:rsidR="002427E9" w:rsidRPr="00172B7C" w:rsidRDefault="002427E9" w:rsidP="00B10162">
            <w:pPr>
              <w:numPr>
                <w:ilvl w:val="0"/>
                <w:numId w:val="30"/>
              </w:numPr>
              <w:spacing w:before="80" w:after="80" w:line="288" w:lineRule="auto"/>
              <w:jc w:val="both"/>
              <w:rPr>
                <w:lang w:val="sr-Cyrl-CS"/>
              </w:rPr>
            </w:pPr>
            <w:r w:rsidRPr="00172B7C">
              <w:rPr>
                <w:lang w:val="sr-Cyrl-CS"/>
              </w:rPr>
              <w:t>Посета часовима по утврђеном распореду</w:t>
            </w:r>
          </w:p>
          <w:p w14:paraId="0381935F"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Разговор са наставником и инструктивни рад.</w:t>
            </w:r>
          </w:p>
          <w:p w14:paraId="1CFF4DC6"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Посета часовима првог и петог разреда</w:t>
            </w:r>
          </w:p>
          <w:p w14:paraId="0957697E"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Праћење рада секција</w:t>
            </w:r>
          </w:p>
          <w:p w14:paraId="7976C1F7"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Праћење реализације часова допунске и додатне настава</w:t>
            </w:r>
          </w:p>
          <w:p w14:paraId="5BFC0D9A" w14:textId="77777777" w:rsidR="002427E9" w:rsidRPr="00172B7C" w:rsidRDefault="002427E9" w:rsidP="00B10162">
            <w:pPr>
              <w:numPr>
                <w:ilvl w:val="0"/>
                <w:numId w:val="31"/>
              </w:numPr>
              <w:spacing w:before="80" w:after="80" w:line="288" w:lineRule="auto"/>
              <w:jc w:val="both"/>
              <w:rPr>
                <w:lang w:val="sr-Cyrl-CS"/>
              </w:rPr>
            </w:pPr>
            <w:r w:rsidRPr="00172B7C">
              <w:rPr>
                <w:lang w:val="sr-Cyrl-CS"/>
              </w:rPr>
              <w:t xml:space="preserve">Праћење реализације Развојног плана школе </w:t>
            </w:r>
          </w:p>
          <w:p w14:paraId="6FA2A3EF" w14:textId="77777777" w:rsidR="002427E9" w:rsidRPr="00172B7C" w:rsidRDefault="002427E9" w:rsidP="00B10162">
            <w:pPr>
              <w:pStyle w:val="ListParagraph"/>
              <w:numPr>
                <w:ilvl w:val="0"/>
                <w:numId w:val="29"/>
              </w:numPr>
              <w:tabs>
                <w:tab w:val="left" w:pos="0"/>
              </w:tabs>
              <w:spacing w:line="288" w:lineRule="auto"/>
              <w:rPr>
                <w:rFonts w:ascii="Times New Roman" w:hAnsi="Times New Roman" w:cs="Times New Roman"/>
                <w:i/>
                <w:iCs/>
                <w:sz w:val="24"/>
                <w:szCs w:val="24"/>
                <w:lang w:val="sr-Cyrl-CS"/>
              </w:rPr>
            </w:pPr>
            <w:r w:rsidRPr="00172B7C">
              <w:rPr>
                <w:rFonts w:ascii="Times New Roman" w:hAnsi="Times New Roman" w:cs="Times New Roman"/>
                <w:sz w:val="24"/>
                <w:szCs w:val="24"/>
                <w:lang w:val="sr-Cyrl-CS"/>
              </w:rPr>
              <w:t>Праћење реализације активности утврђене</w:t>
            </w:r>
            <w:r w:rsidRPr="00172B7C">
              <w:rPr>
                <w:rFonts w:ascii="Times New Roman" w:hAnsi="Times New Roman" w:cs="Times New Roman"/>
                <w:i/>
                <w:iCs/>
                <w:sz w:val="24"/>
                <w:szCs w:val="24"/>
                <w:lang w:val="sr-Cyrl-CS"/>
              </w:rPr>
              <w:t xml:space="preserve"> Програмом заштите деце од насиља</w:t>
            </w:r>
          </w:p>
        </w:tc>
      </w:tr>
      <w:tr w:rsidR="002427E9" w:rsidRPr="00172B7C" w14:paraId="7D64ECCB" w14:textId="77777777">
        <w:trPr>
          <w:trHeight w:val="411"/>
          <w:jc w:val="center"/>
        </w:trPr>
        <w:tc>
          <w:tcPr>
            <w:tcW w:w="2415" w:type="dxa"/>
            <w:vAlign w:val="center"/>
          </w:tcPr>
          <w:p w14:paraId="102F2DD9" w14:textId="77777777" w:rsidR="002427E9" w:rsidRPr="00172B7C" w:rsidRDefault="002427E9" w:rsidP="006F2702">
            <w:pPr>
              <w:spacing w:before="80" w:after="80" w:line="288" w:lineRule="auto"/>
              <w:jc w:val="center"/>
              <w:rPr>
                <w:b/>
                <w:bCs/>
                <w:lang w:val="sr-Cyrl-CS"/>
              </w:rPr>
            </w:pPr>
            <w:r w:rsidRPr="00172B7C">
              <w:rPr>
                <w:b/>
                <w:bCs/>
                <w:lang w:val="sr-Cyrl-CS"/>
              </w:rPr>
              <w:t>Децембар</w:t>
            </w:r>
          </w:p>
        </w:tc>
        <w:tc>
          <w:tcPr>
            <w:tcW w:w="7816" w:type="dxa"/>
          </w:tcPr>
          <w:p w14:paraId="7CFE9DD1" w14:textId="77777777" w:rsidR="002427E9" w:rsidRPr="00172B7C" w:rsidRDefault="002427E9" w:rsidP="00B10162">
            <w:pPr>
              <w:numPr>
                <w:ilvl w:val="0"/>
                <w:numId w:val="32"/>
              </w:numPr>
              <w:tabs>
                <w:tab w:val="left" w:pos="0"/>
              </w:tabs>
              <w:spacing w:before="80" w:after="80" w:line="288" w:lineRule="auto"/>
              <w:jc w:val="both"/>
              <w:rPr>
                <w:lang w:val="sr-Cyrl-CS"/>
              </w:rPr>
            </w:pPr>
            <w:r w:rsidRPr="00172B7C">
              <w:rPr>
                <w:lang w:val="sr-Cyrl-CS"/>
              </w:rPr>
              <w:t>Праћење реализације активности из Развојног плана школе</w:t>
            </w:r>
          </w:p>
          <w:p w14:paraId="4EF95FC6" w14:textId="77777777" w:rsidR="002427E9" w:rsidRPr="00172B7C" w:rsidRDefault="002427E9" w:rsidP="00B10162">
            <w:pPr>
              <w:numPr>
                <w:ilvl w:val="0"/>
                <w:numId w:val="32"/>
              </w:numPr>
              <w:spacing w:before="80" w:after="80" w:line="288" w:lineRule="auto"/>
              <w:jc w:val="both"/>
              <w:rPr>
                <w:lang w:val="sr-Cyrl-CS"/>
              </w:rPr>
            </w:pPr>
            <w:r w:rsidRPr="00172B7C">
              <w:rPr>
                <w:lang w:val="sr-Cyrl-CS"/>
              </w:rPr>
              <w:t>Сарадња са тимом за евалуацију рада школе, извештај о самовредновању рада школе</w:t>
            </w:r>
          </w:p>
          <w:p w14:paraId="4FDC0AB7" w14:textId="77777777" w:rsidR="002427E9" w:rsidRPr="00172B7C" w:rsidRDefault="002427E9" w:rsidP="00B10162">
            <w:pPr>
              <w:numPr>
                <w:ilvl w:val="0"/>
                <w:numId w:val="32"/>
              </w:numPr>
              <w:tabs>
                <w:tab w:val="left" w:pos="0"/>
              </w:tabs>
              <w:spacing w:before="80" w:after="80" w:line="288" w:lineRule="auto"/>
              <w:jc w:val="both"/>
              <w:rPr>
                <w:lang w:val="sr-Cyrl-CS"/>
              </w:rPr>
            </w:pPr>
            <w:r w:rsidRPr="00172B7C">
              <w:rPr>
                <w:lang w:val="sr-Cyrl-CS"/>
              </w:rPr>
              <w:t>Присуствовање седницама  разредних и одељењских већа.</w:t>
            </w:r>
          </w:p>
          <w:p w14:paraId="4793FBE0" w14:textId="77777777" w:rsidR="002427E9" w:rsidRPr="00172B7C" w:rsidRDefault="002427E9" w:rsidP="00B10162">
            <w:pPr>
              <w:numPr>
                <w:ilvl w:val="0"/>
                <w:numId w:val="32"/>
              </w:numPr>
              <w:tabs>
                <w:tab w:val="left" w:pos="0"/>
              </w:tabs>
              <w:spacing w:before="80" w:after="80" w:line="288" w:lineRule="auto"/>
              <w:jc w:val="both"/>
              <w:rPr>
                <w:lang w:val="sr-Cyrl-CS"/>
              </w:rPr>
            </w:pPr>
            <w:r w:rsidRPr="00172B7C">
              <w:rPr>
                <w:lang w:val="sr-Cyrl-CS"/>
              </w:rPr>
              <w:t>Учешће у припремању седница Наставничког већа, Педагошког колегијума и Савета родитеља.</w:t>
            </w:r>
          </w:p>
          <w:p w14:paraId="1332A1B6" w14:textId="77777777" w:rsidR="002427E9" w:rsidRPr="00172B7C" w:rsidRDefault="002427E9" w:rsidP="00B10162">
            <w:pPr>
              <w:numPr>
                <w:ilvl w:val="0"/>
                <w:numId w:val="32"/>
              </w:numPr>
              <w:tabs>
                <w:tab w:val="left" w:pos="0"/>
              </w:tabs>
              <w:spacing w:before="80" w:after="80" w:line="288" w:lineRule="auto"/>
              <w:jc w:val="both"/>
              <w:rPr>
                <w:lang w:val="sr-Cyrl-CS"/>
              </w:rPr>
            </w:pPr>
            <w:r w:rsidRPr="00172B7C">
              <w:rPr>
                <w:lang w:val="sr-Cyrl-CS"/>
              </w:rPr>
              <w:t>Анализа успеха и дисциплине ученика на крају првог полугодишта.</w:t>
            </w:r>
          </w:p>
          <w:p w14:paraId="187274B9" w14:textId="77777777" w:rsidR="002427E9" w:rsidRPr="00172B7C" w:rsidRDefault="002427E9" w:rsidP="00B10162">
            <w:pPr>
              <w:numPr>
                <w:ilvl w:val="0"/>
                <w:numId w:val="32"/>
              </w:numPr>
              <w:tabs>
                <w:tab w:val="left" w:pos="0"/>
              </w:tabs>
              <w:spacing w:before="80" w:after="80" w:line="288" w:lineRule="auto"/>
              <w:jc w:val="both"/>
              <w:rPr>
                <w:lang w:val="sr-Cyrl-CS"/>
              </w:rPr>
            </w:pPr>
            <w:r w:rsidRPr="00172B7C">
              <w:rPr>
                <w:lang w:val="sr-Cyrl-CS"/>
              </w:rPr>
              <w:t>Утврђивање мера за унапређење рада у другом полугодишту.</w:t>
            </w:r>
          </w:p>
          <w:p w14:paraId="79F49A1F" w14:textId="77777777" w:rsidR="002427E9" w:rsidRPr="00172B7C" w:rsidRDefault="002427E9" w:rsidP="00B10162">
            <w:pPr>
              <w:numPr>
                <w:ilvl w:val="0"/>
                <w:numId w:val="32"/>
              </w:numPr>
              <w:spacing w:before="80" w:after="80" w:line="288" w:lineRule="auto"/>
              <w:jc w:val="both"/>
              <w:rPr>
                <w:lang w:val="sr-Cyrl-CS"/>
              </w:rPr>
            </w:pPr>
            <w:r w:rsidRPr="00172B7C">
              <w:rPr>
                <w:lang w:val="sr-Cyrl-CS"/>
              </w:rPr>
              <w:t>Праћење часова разредног старешине и учешће у реализацији часова одељењске заједнице у одељењима са проблемима у понашању и међусобним односима</w:t>
            </w:r>
          </w:p>
          <w:p w14:paraId="37C98AF4" w14:textId="77777777" w:rsidR="002427E9" w:rsidRPr="00172B7C" w:rsidRDefault="002427E9" w:rsidP="00B10162">
            <w:pPr>
              <w:numPr>
                <w:ilvl w:val="0"/>
                <w:numId w:val="32"/>
              </w:numPr>
              <w:spacing w:before="80" w:after="80" w:line="288" w:lineRule="auto"/>
              <w:jc w:val="both"/>
              <w:rPr>
                <w:lang w:val="sr-Cyrl-CS"/>
              </w:rPr>
            </w:pPr>
            <w:r w:rsidRPr="00172B7C">
              <w:rPr>
                <w:lang w:val="sr-Cyrl-CS"/>
              </w:rPr>
              <w:t>Индвидуални разговори са ученицима и родитељима.</w:t>
            </w:r>
          </w:p>
          <w:p w14:paraId="49E47780" w14:textId="77777777" w:rsidR="002427E9" w:rsidRPr="00172B7C" w:rsidRDefault="002427E9" w:rsidP="00B10162">
            <w:pPr>
              <w:numPr>
                <w:ilvl w:val="0"/>
                <w:numId w:val="32"/>
              </w:numPr>
              <w:spacing w:before="80" w:after="80" w:line="288" w:lineRule="auto"/>
              <w:jc w:val="both"/>
              <w:rPr>
                <w:lang w:val="sr-Cyrl-CS"/>
              </w:rPr>
            </w:pPr>
            <w:r w:rsidRPr="00172B7C">
              <w:rPr>
                <w:lang w:val="sr-Cyrl-CS"/>
              </w:rPr>
              <w:t xml:space="preserve">Информисање о облицима  и времену одржавања стручних семинара у циљу стручног усавршавања наставника </w:t>
            </w:r>
          </w:p>
          <w:p w14:paraId="5CC94091" w14:textId="77777777" w:rsidR="002427E9" w:rsidRPr="00172B7C" w:rsidRDefault="002427E9" w:rsidP="00B10162">
            <w:pPr>
              <w:numPr>
                <w:ilvl w:val="0"/>
                <w:numId w:val="32"/>
              </w:numPr>
              <w:spacing w:before="80" w:after="80" w:line="288" w:lineRule="auto"/>
              <w:jc w:val="both"/>
              <w:rPr>
                <w:lang w:val="sr-Cyrl-CS"/>
              </w:rPr>
            </w:pPr>
            <w:r w:rsidRPr="00172B7C">
              <w:rPr>
                <w:lang w:val="sr-Cyrl-CS"/>
              </w:rPr>
              <w:t>Дефинисање садржаја извештаја о раду наставника у првом полугодишту</w:t>
            </w:r>
          </w:p>
          <w:p w14:paraId="2FBED710" w14:textId="77777777" w:rsidR="002427E9" w:rsidRPr="00172B7C" w:rsidRDefault="002427E9" w:rsidP="00B10162">
            <w:pPr>
              <w:numPr>
                <w:ilvl w:val="0"/>
                <w:numId w:val="32"/>
              </w:numPr>
              <w:spacing w:before="80" w:after="80" w:line="288" w:lineRule="auto"/>
              <w:jc w:val="both"/>
              <w:rPr>
                <w:lang w:val="sr-Cyrl-CS"/>
              </w:rPr>
            </w:pPr>
            <w:r w:rsidRPr="00172B7C">
              <w:rPr>
                <w:lang w:val="sr-Cyrl-CS"/>
              </w:rPr>
              <w:t>Праћење и преглед педагошке документације.</w:t>
            </w:r>
          </w:p>
          <w:p w14:paraId="474D593A" w14:textId="77777777" w:rsidR="002427E9" w:rsidRPr="00172B7C" w:rsidRDefault="002427E9" w:rsidP="00B10162">
            <w:pPr>
              <w:numPr>
                <w:ilvl w:val="0"/>
                <w:numId w:val="32"/>
              </w:numPr>
              <w:spacing w:before="80" w:after="80" w:line="288" w:lineRule="auto"/>
              <w:jc w:val="both"/>
              <w:rPr>
                <w:lang w:val="sr-Cyrl-CS"/>
              </w:rPr>
            </w:pPr>
          </w:p>
        </w:tc>
      </w:tr>
      <w:tr w:rsidR="002427E9" w:rsidRPr="00172B7C" w14:paraId="0FBCC784" w14:textId="77777777">
        <w:trPr>
          <w:jc w:val="center"/>
        </w:trPr>
        <w:tc>
          <w:tcPr>
            <w:tcW w:w="2415" w:type="dxa"/>
            <w:vAlign w:val="center"/>
          </w:tcPr>
          <w:p w14:paraId="23DD2913" w14:textId="77777777" w:rsidR="002427E9" w:rsidRPr="00172B7C" w:rsidRDefault="002427E9" w:rsidP="006F2702">
            <w:pPr>
              <w:spacing w:before="80" w:after="80" w:line="288" w:lineRule="auto"/>
              <w:jc w:val="center"/>
              <w:rPr>
                <w:b/>
                <w:bCs/>
                <w:lang w:val="sr-Cyrl-CS"/>
              </w:rPr>
            </w:pPr>
            <w:r w:rsidRPr="00172B7C">
              <w:rPr>
                <w:b/>
                <w:bCs/>
                <w:lang w:val="sr-Cyrl-CS"/>
              </w:rPr>
              <w:t>Јануар</w:t>
            </w:r>
          </w:p>
        </w:tc>
        <w:tc>
          <w:tcPr>
            <w:tcW w:w="7816" w:type="dxa"/>
          </w:tcPr>
          <w:p w14:paraId="767D8528" w14:textId="77777777" w:rsidR="002427E9" w:rsidRPr="00172B7C" w:rsidRDefault="002427E9" w:rsidP="00B10162">
            <w:pPr>
              <w:numPr>
                <w:ilvl w:val="0"/>
                <w:numId w:val="33"/>
              </w:numPr>
              <w:spacing w:before="80" w:after="80" w:line="288" w:lineRule="auto"/>
              <w:jc w:val="both"/>
              <w:rPr>
                <w:lang w:val="sr-Cyrl-CS"/>
              </w:rPr>
            </w:pPr>
            <w:r w:rsidRPr="00172B7C">
              <w:rPr>
                <w:lang w:val="sr-Cyrl-CS"/>
              </w:rPr>
              <w:t>Анализа извештаја о раду наставника у првом полугодишту</w:t>
            </w:r>
          </w:p>
          <w:p w14:paraId="486A45C5" w14:textId="77777777" w:rsidR="002427E9" w:rsidRPr="00172B7C" w:rsidRDefault="002427E9" w:rsidP="00B10162">
            <w:pPr>
              <w:numPr>
                <w:ilvl w:val="0"/>
                <w:numId w:val="33"/>
              </w:numPr>
              <w:spacing w:before="80" w:after="80" w:line="288" w:lineRule="auto"/>
              <w:jc w:val="both"/>
              <w:rPr>
                <w:lang w:val="sr-Cyrl-CS"/>
              </w:rPr>
            </w:pPr>
            <w:r w:rsidRPr="00172B7C">
              <w:rPr>
                <w:lang w:val="sr-Cyrl-CS"/>
              </w:rPr>
              <w:t>Анализа успеха ученика по одељењима у зависности од предметног наставника.</w:t>
            </w:r>
          </w:p>
          <w:p w14:paraId="30036252" w14:textId="77777777" w:rsidR="002427E9" w:rsidRPr="00172B7C" w:rsidRDefault="002427E9" w:rsidP="00B10162">
            <w:pPr>
              <w:numPr>
                <w:ilvl w:val="0"/>
                <w:numId w:val="33"/>
              </w:numPr>
              <w:tabs>
                <w:tab w:val="left" w:pos="0"/>
              </w:tabs>
              <w:spacing w:before="80" w:after="80" w:line="288" w:lineRule="auto"/>
              <w:jc w:val="both"/>
              <w:rPr>
                <w:i/>
                <w:iCs/>
                <w:lang w:val="sr-Cyrl-CS"/>
              </w:rPr>
            </w:pPr>
            <w:r w:rsidRPr="00172B7C">
              <w:rPr>
                <w:lang w:val="sr-Cyrl-CS"/>
              </w:rPr>
              <w:t>Разговори са ученицима проблематичног понашања и са ученицима са већим бројем недовољ</w:t>
            </w:r>
            <w:r w:rsidRPr="00172B7C">
              <w:rPr>
                <w:i/>
                <w:iCs/>
                <w:lang w:val="sr-Cyrl-CS"/>
              </w:rPr>
              <w:t xml:space="preserve">них </w:t>
            </w:r>
            <w:r w:rsidRPr="00172B7C">
              <w:rPr>
                <w:lang w:val="sr-Cyrl-CS"/>
              </w:rPr>
              <w:t>оцена</w:t>
            </w:r>
          </w:p>
          <w:p w14:paraId="0CDFAFC5" w14:textId="77777777" w:rsidR="002427E9" w:rsidRPr="00172B7C" w:rsidRDefault="002427E9" w:rsidP="00B10162">
            <w:pPr>
              <w:numPr>
                <w:ilvl w:val="0"/>
                <w:numId w:val="33"/>
              </w:numPr>
              <w:spacing w:before="80" w:after="80" w:line="288" w:lineRule="auto"/>
              <w:jc w:val="both"/>
              <w:rPr>
                <w:lang w:val="sr-Cyrl-CS"/>
              </w:rPr>
            </w:pPr>
            <w:r w:rsidRPr="00172B7C">
              <w:rPr>
                <w:lang w:val="sr-Cyrl-CS"/>
              </w:rPr>
              <w:t>Праћење активности поводом  прославе Светог Саве</w:t>
            </w:r>
          </w:p>
          <w:p w14:paraId="7C66D315" w14:textId="77777777" w:rsidR="002427E9" w:rsidRPr="00172B7C" w:rsidRDefault="002427E9" w:rsidP="006F2702">
            <w:pPr>
              <w:spacing w:before="80" w:after="80" w:line="288" w:lineRule="auto"/>
              <w:ind w:left="366"/>
              <w:jc w:val="both"/>
              <w:rPr>
                <w:lang w:val="sr-Cyrl-CS"/>
              </w:rPr>
            </w:pPr>
          </w:p>
        </w:tc>
      </w:tr>
      <w:tr w:rsidR="002427E9" w:rsidRPr="00172B7C" w14:paraId="66856A1A" w14:textId="77777777">
        <w:trPr>
          <w:jc w:val="center"/>
        </w:trPr>
        <w:tc>
          <w:tcPr>
            <w:tcW w:w="2415" w:type="dxa"/>
            <w:vAlign w:val="center"/>
          </w:tcPr>
          <w:p w14:paraId="583EC23B" w14:textId="77777777" w:rsidR="002427E9" w:rsidRPr="00172B7C" w:rsidRDefault="002427E9" w:rsidP="006F2702">
            <w:pPr>
              <w:spacing w:before="80" w:after="80" w:line="288" w:lineRule="auto"/>
              <w:jc w:val="center"/>
              <w:rPr>
                <w:b/>
                <w:bCs/>
                <w:lang w:val="sr-Cyrl-CS"/>
              </w:rPr>
            </w:pPr>
            <w:r w:rsidRPr="00172B7C">
              <w:rPr>
                <w:b/>
                <w:bCs/>
                <w:lang w:val="sr-Cyrl-CS"/>
              </w:rPr>
              <w:t>Фебруар</w:t>
            </w:r>
          </w:p>
        </w:tc>
        <w:tc>
          <w:tcPr>
            <w:tcW w:w="7816" w:type="dxa"/>
          </w:tcPr>
          <w:p w14:paraId="7AAE42DF" w14:textId="77777777" w:rsidR="002427E9" w:rsidRPr="00172B7C" w:rsidRDefault="002427E9" w:rsidP="00B10162">
            <w:pPr>
              <w:numPr>
                <w:ilvl w:val="0"/>
                <w:numId w:val="34"/>
              </w:numPr>
              <w:spacing w:before="80" w:after="80" w:line="288" w:lineRule="auto"/>
              <w:jc w:val="both"/>
              <w:rPr>
                <w:lang w:val="sr-Cyrl-CS"/>
              </w:rPr>
            </w:pPr>
            <w:r w:rsidRPr="00172B7C">
              <w:rPr>
                <w:lang w:val="sr-Cyrl-CS"/>
              </w:rPr>
              <w:t>Припремање и учешће на састанцима стручних већа, одељењских већа, Педагошком колегијуму, Наставничком већу и Савету родитеља</w:t>
            </w:r>
          </w:p>
          <w:p w14:paraId="0A48655E" w14:textId="77777777" w:rsidR="002427E9" w:rsidRPr="00172B7C" w:rsidRDefault="002427E9" w:rsidP="00B10162">
            <w:pPr>
              <w:numPr>
                <w:ilvl w:val="0"/>
                <w:numId w:val="34"/>
              </w:numPr>
              <w:spacing w:before="80" w:after="80" w:line="288" w:lineRule="auto"/>
              <w:jc w:val="both"/>
              <w:rPr>
                <w:lang w:val="sr-Cyrl-CS"/>
              </w:rPr>
            </w:pPr>
            <w:r w:rsidRPr="00172B7C">
              <w:rPr>
                <w:lang w:val="sr-Cyrl-CS"/>
              </w:rPr>
              <w:t xml:space="preserve">Праћење школских такмичења </w:t>
            </w:r>
          </w:p>
          <w:p w14:paraId="16658079" w14:textId="77777777" w:rsidR="002427E9" w:rsidRPr="00172B7C" w:rsidRDefault="002427E9" w:rsidP="00B10162">
            <w:pPr>
              <w:numPr>
                <w:ilvl w:val="0"/>
                <w:numId w:val="34"/>
              </w:numPr>
              <w:spacing w:before="80" w:after="80" w:line="288" w:lineRule="auto"/>
              <w:jc w:val="both"/>
              <w:rPr>
                <w:lang w:val="sr-Cyrl-CS"/>
              </w:rPr>
            </w:pPr>
            <w:r w:rsidRPr="00172B7C">
              <w:rPr>
                <w:lang w:val="sr-Cyrl-CS"/>
              </w:rPr>
              <w:t>Посета часовима</w:t>
            </w:r>
          </w:p>
          <w:p w14:paraId="4EFE53B5" w14:textId="77777777" w:rsidR="002427E9" w:rsidRPr="00172B7C" w:rsidRDefault="002427E9" w:rsidP="00B10162">
            <w:pPr>
              <w:numPr>
                <w:ilvl w:val="0"/>
                <w:numId w:val="34"/>
              </w:numPr>
              <w:spacing w:before="80" w:after="80" w:line="288" w:lineRule="auto"/>
              <w:jc w:val="both"/>
              <w:rPr>
                <w:lang w:val="sr-Cyrl-CS"/>
              </w:rPr>
            </w:pPr>
            <w:r w:rsidRPr="00172B7C">
              <w:rPr>
                <w:lang w:val="sr-Cyrl-CS"/>
              </w:rPr>
              <w:t>Разговор са наставником и инструктивни рад.</w:t>
            </w:r>
          </w:p>
          <w:p w14:paraId="0DDE37F9" w14:textId="77777777" w:rsidR="002427E9" w:rsidRPr="00172B7C" w:rsidRDefault="002427E9" w:rsidP="006F2702">
            <w:pPr>
              <w:spacing w:before="80" w:after="80" w:line="288" w:lineRule="auto"/>
              <w:ind w:left="540"/>
              <w:jc w:val="both"/>
              <w:rPr>
                <w:lang w:val="sr-Cyrl-CS"/>
              </w:rPr>
            </w:pPr>
          </w:p>
          <w:p w14:paraId="2116108B" w14:textId="77777777" w:rsidR="002427E9" w:rsidRPr="00172B7C" w:rsidRDefault="002427E9" w:rsidP="006F2702">
            <w:pPr>
              <w:spacing w:before="80" w:after="80" w:line="288" w:lineRule="auto"/>
              <w:jc w:val="both"/>
              <w:rPr>
                <w:lang w:val="sr-Cyrl-CS"/>
              </w:rPr>
            </w:pPr>
          </w:p>
        </w:tc>
      </w:tr>
      <w:tr w:rsidR="002427E9" w:rsidRPr="00172B7C" w14:paraId="166CF277" w14:textId="77777777">
        <w:trPr>
          <w:jc w:val="center"/>
        </w:trPr>
        <w:tc>
          <w:tcPr>
            <w:tcW w:w="2415" w:type="dxa"/>
            <w:vAlign w:val="center"/>
          </w:tcPr>
          <w:p w14:paraId="27445DD5" w14:textId="77777777" w:rsidR="002427E9" w:rsidRPr="00172B7C" w:rsidRDefault="002427E9" w:rsidP="006F2702">
            <w:pPr>
              <w:spacing w:before="80" w:after="80" w:line="288" w:lineRule="auto"/>
              <w:jc w:val="center"/>
              <w:rPr>
                <w:b/>
                <w:bCs/>
                <w:lang w:val="sr-Cyrl-CS"/>
              </w:rPr>
            </w:pPr>
            <w:r w:rsidRPr="00172B7C">
              <w:rPr>
                <w:b/>
                <w:bCs/>
                <w:lang w:val="sr-Cyrl-CS"/>
              </w:rPr>
              <w:t>Март</w:t>
            </w:r>
          </w:p>
        </w:tc>
        <w:tc>
          <w:tcPr>
            <w:tcW w:w="7816" w:type="dxa"/>
          </w:tcPr>
          <w:p w14:paraId="04D08DEC"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Разговори са родитељима ученика проблематичног понашања</w:t>
            </w:r>
          </w:p>
          <w:p w14:paraId="4FE14C88"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Припремање и учешће на састанцима стручних већа, одељењским већима, Наставничком већу и Савету родитеља</w:t>
            </w:r>
          </w:p>
          <w:p w14:paraId="1141E748" w14:textId="77777777" w:rsidR="002427E9" w:rsidRPr="00172B7C" w:rsidRDefault="002427E9" w:rsidP="00B10162">
            <w:pPr>
              <w:numPr>
                <w:ilvl w:val="0"/>
                <w:numId w:val="35"/>
              </w:numPr>
              <w:spacing w:before="80" w:after="80" w:line="288" w:lineRule="auto"/>
              <w:jc w:val="both"/>
              <w:rPr>
                <w:b/>
                <w:bCs/>
                <w:lang w:val="sr-Cyrl-CS"/>
              </w:rPr>
            </w:pPr>
            <w:r w:rsidRPr="00172B7C">
              <w:rPr>
                <w:lang w:val="sr-Cyrl-CS"/>
              </w:rPr>
              <w:t>Праћење и преглед педагошке документације</w:t>
            </w:r>
            <w:r w:rsidRPr="00172B7C">
              <w:rPr>
                <w:b/>
                <w:bCs/>
                <w:lang w:val="sr-Cyrl-CS"/>
              </w:rPr>
              <w:t>.</w:t>
            </w:r>
          </w:p>
          <w:p w14:paraId="285281E2"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Обилазак часова по утврђеном распореду</w:t>
            </w:r>
          </w:p>
          <w:p w14:paraId="004D94F2"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Разговор са наставницима и инструктивни рад</w:t>
            </w:r>
          </w:p>
          <w:p w14:paraId="3B57B339"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Праћење такмичења на различитим нивоима</w:t>
            </w:r>
          </w:p>
          <w:p w14:paraId="2E836B19"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 xml:space="preserve">Сарадња са другим школама </w:t>
            </w:r>
          </w:p>
          <w:p w14:paraId="02B07AB3"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Праћење стручног усавршавања наставника</w:t>
            </w:r>
          </w:p>
          <w:p w14:paraId="475FC59F"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Праћење спровођења планова и програма образовно-васпитног рада и предузимање мера за успешно остваривање плана и програма</w:t>
            </w:r>
          </w:p>
          <w:p w14:paraId="402D3F21"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Праћење и остваривања Развојног плана школе</w:t>
            </w:r>
          </w:p>
          <w:p w14:paraId="22DBA1B8"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Организовање замене часова и замена часова.</w:t>
            </w:r>
          </w:p>
          <w:p w14:paraId="5ED7C351" w14:textId="77777777" w:rsidR="002427E9" w:rsidRPr="00172B7C" w:rsidRDefault="002427E9" w:rsidP="00B10162">
            <w:pPr>
              <w:pStyle w:val="ListParagraph"/>
              <w:numPr>
                <w:ilvl w:val="0"/>
                <w:numId w:val="29"/>
              </w:numPr>
              <w:tabs>
                <w:tab w:val="left" w:pos="0"/>
              </w:tabs>
              <w:spacing w:line="288" w:lineRule="auto"/>
              <w:rPr>
                <w:rFonts w:ascii="Times New Roman" w:hAnsi="Times New Roman" w:cs="Times New Roman"/>
                <w:i/>
                <w:iCs/>
                <w:sz w:val="24"/>
                <w:szCs w:val="24"/>
                <w:lang w:val="sr-Cyrl-CS"/>
              </w:rPr>
            </w:pPr>
            <w:r w:rsidRPr="00172B7C">
              <w:rPr>
                <w:rFonts w:ascii="Times New Roman" w:hAnsi="Times New Roman" w:cs="Times New Roman"/>
                <w:sz w:val="24"/>
                <w:szCs w:val="24"/>
                <w:lang w:val="sr-Cyrl-CS"/>
              </w:rPr>
              <w:t>Праћење реализације активности утврђене</w:t>
            </w:r>
            <w:r w:rsidRPr="00172B7C">
              <w:rPr>
                <w:rFonts w:ascii="Times New Roman" w:hAnsi="Times New Roman" w:cs="Times New Roman"/>
                <w:i/>
                <w:iCs/>
                <w:sz w:val="24"/>
                <w:szCs w:val="24"/>
                <w:lang w:val="sr-Cyrl-CS"/>
              </w:rPr>
              <w:t xml:space="preserve"> Програмом заштите деце од насиља</w:t>
            </w:r>
          </w:p>
        </w:tc>
      </w:tr>
      <w:tr w:rsidR="002427E9" w:rsidRPr="00172B7C" w14:paraId="3A6D5C5F" w14:textId="77777777">
        <w:trPr>
          <w:jc w:val="center"/>
        </w:trPr>
        <w:tc>
          <w:tcPr>
            <w:tcW w:w="2415" w:type="dxa"/>
            <w:vAlign w:val="center"/>
          </w:tcPr>
          <w:p w14:paraId="6C9E7241" w14:textId="77777777" w:rsidR="002427E9" w:rsidRPr="00172B7C" w:rsidRDefault="002427E9" w:rsidP="006F2702">
            <w:pPr>
              <w:spacing w:before="80" w:after="80" w:line="288" w:lineRule="auto"/>
              <w:jc w:val="center"/>
              <w:rPr>
                <w:b/>
                <w:bCs/>
                <w:lang w:val="sr-Cyrl-CS"/>
              </w:rPr>
            </w:pPr>
            <w:r w:rsidRPr="00172B7C">
              <w:rPr>
                <w:b/>
                <w:bCs/>
                <w:lang w:val="sr-Cyrl-CS"/>
              </w:rPr>
              <w:t>Април</w:t>
            </w:r>
          </w:p>
        </w:tc>
        <w:tc>
          <w:tcPr>
            <w:tcW w:w="7816" w:type="dxa"/>
          </w:tcPr>
          <w:p w14:paraId="15921C34" w14:textId="77777777" w:rsidR="002427E9" w:rsidRPr="00172B7C" w:rsidRDefault="002427E9" w:rsidP="00B10162">
            <w:pPr>
              <w:numPr>
                <w:ilvl w:val="0"/>
                <w:numId w:val="36"/>
              </w:numPr>
              <w:spacing w:before="80" w:after="80" w:line="288" w:lineRule="auto"/>
              <w:jc w:val="both"/>
              <w:rPr>
                <w:lang w:val="sr-Cyrl-CS"/>
              </w:rPr>
            </w:pPr>
            <w:r w:rsidRPr="00172B7C">
              <w:rPr>
                <w:lang w:val="sr-Cyrl-CS"/>
              </w:rPr>
              <w:t>Припремање и учешће на састанцима стручних већа, одељењских већа, Педагошком колегијуму, Наставничком већу и Савету родитеља</w:t>
            </w:r>
          </w:p>
          <w:p w14:paraId="2150C2A5" w14:textId="77777777" w:rsidR="002427E9" w:rsidRPr="00172B7C" w:rsidRDefault="002427E9" w:rsidP="00B10162">
            <w:pPr>
              <w:numPr>
                <w:ilvl w:val="0"/>
                <w:numId w:val="36"/>
              </w:numPr>
              <w:spacing w:before="80" w:after="80" w:line="288" w:lineRule="auto"/>
              <w:jc w:val="both"/>
              <w:rPr>
                <w:lang w:val="sr-Cyrl-CS"/>
              </w:rPr>
            </w:pPr>
            <w:r w:rsidRPr="00172B7C">
              <w:rPr>
                <w:lang w:val="sr-Cyrl-CS"/>
              </w:rPr>
              <w:t xml:space="preserve">Анализа успеха и дисциплине ученика на крају класификационог периода </w:t>
            </w:r>
          </w:p>
          <w:p w14:paraId="3247FFEB" w14:textId="77777777" w:rsidR="002427E9" w:rsidRPr="00172B7C" w:rsidRDefault="002427E9" w:rsidP="00B10162">
            <w:pPr>
              <w:numPr>
                <w:ilvl w:val="0"/>
                <w:numId w:val="36"/>
              </w:numPr>
              <w:spacing w:before="80" w:after="80" w:line="288" w:lineRule="auto"/>
              <w:jc w:val="both"/>
              <w:rPr>
                <w:lang w:val="sr-Cyrl-CS"/>
              </w:rPr>
            </w:pPr>
            <w:r w:rsidRPr="00172B7C">
              <w:rPr>
                <w:lang w:val="sr-Cyrl-CS"/>
              </w:rPr>
              <w:t>Мере за унапређење рада у наредном периоду</w:t>
            </w:r>
          </w:p>
          <w:p w14:paraId="0F31BB42" w14:textId="77777777" w:rsidR="002427E9" w:rsidRPr="00172B7C" w:rsidRDefault="002427E9" w:rsidP="00B10162">
            <w:pPr>
              <w:numPr>
                <w:ilvl w:val="0"/>
                <w:numId w:val="36"/>
              </w:numPr>
              <w:spacing w:before="80" w:after="80" w:line="288" w:lineRule="auto"/>
              <w:jc w:val="both"/>
              <w:rPr>
                <w:lang w:val="sr-Cyrl-CS"/>
              </w:rPr>
            </w:pPr>
            <w:r w:rsidRPr="00172B7C">
              <w:rPr>
                <w:lang w:val="sr-Cyrl-CS"/>
              </w:rPr>
              <w:t>Праћење рада допунске, додатне наставе и секција</w:t>
            </w:r>
          </w:p>
          <w:p w14:paraId="01E98123" w14:textId="77777777" w:rsidR="002427E9" w:rsidRPr="00172B7C" w:rsidRDefault="002427E9" w:rsidP="00B10162">
            <w:pPr>
              <w:numPr>
                <w:ilvl w:val="0"/>
                <w:numId w:val="36"/>
              </w:numPr>
              <w:spacing w:before="80" w:after="80" w:line="288" w:lineRule="auto"/>
              <w:jc w:val="both"/>
              <w:rPr>
                <w:lang w:val="sr-Cyrl-CS"/>
              </w:rPr>
            </w:pPr>
            <w:r w:rsidRPr="00172B7C">
              <w:rPr>
                <w:lang w:val="sr-Cyrl-CS"/>
              </w:rPr>
              <w:t>Анализа резултата ученика на такмичењима на свим нивоима</w:t>
            </w:r>
          </w:p>
          <w:p w14:paraId="760BCAFE" w14:textId="77777777" w:rsidR="002427E9" w:rsidRPr="00172B7C" w:rsidRDefault="002427E9" w:rsidP="00B10162">
            <w:pPr>
              <w:numPr>
                <w:ilvl w:val="0"/>
                <w:numId w:val="36"/>
              </w:numPr>
              <w:spacing w:before="80" w:after="80" w:line="288" w:lineRule="auto"/>
              <w:jc w:val="both"/>
              <w:rPr>
                <w:lang w:val="sr-Cyrl-CS"/>
              </w:rPr>
            </w:pPr>
            <w:r w:rsidRPr="00172B7C">
              <w:rPr>
                <w:lang w:val="sr-Cyrl-CS"/>
              </w:rPr>
              <w:t>Сарадња са другим институцијама и установама ради обезбеђења бољих услова рада у школи</w:t>
            </w:r>
          </w:p>
          <w:p w14:paraId="3D7763B8" w14:textId="77777777" w:rsidR="002427E9" w:rsidRPr="00172B7C" w:rsidRDefault="002427E9" w:rsidP="00B10162">
            <w:pPr>
              <w:numPr>
                <w:ilvl w:val="0"/>
                <w:numId w:val="36"/>
              </w:numPr>
              <w:spacing w:before="80" w:after="80" w:line="288" w:lineRule="auto"/>
              <w:jc w:val="both"/>
              <w:rPr>
                <w:lang w:val="sr-Cyrl-CS"/>
              </w:rPr>
            </w:pPr>
            <w:r w:rsidRPr="00172B7C">
              <w:rPr>
                <w:lang w:val="sr-Cyrl-CS"/>
              </w:rPr>
              <w:t>Праћење и остваривања Развојног плана школе</w:t>
            </w:r>
          </w:p>
          <w:p w14:paraId="2839548D" w14:textId="77777777" w:rsidR="002427E9" w:rsidRPr="00172B7C" w:rsidRDefault="002427E9" w:rsidP="00B10162">
            <w:pPr>
              <w:numPr>
                <w:ilvl w:val="0"/>
                <w:numId w:val="36"/>
              </w:numPr>
              <w:spacing w:before="80" w:after="80" w:line="288" w:lineRule="auto"/>
              <w:jc w:val="both"/>
              <w:rPr>
                <w:lang w:val="sr-Cyrl-CS"/>
              </w:rPr>
            </w:pPr>
            <w:r w:rsidRPr="00172B7C">
              <w:rPr>
                <w:lang w:val="sr-Cyrl-CS"/>
              </w:rPr>
              <w:t>Праћење реализације пројеката.</w:t>
            </w:r>
          </w:p>
        </w:tc>
      </w:tr>
      <w:tr w:rsidR="002427E9" w:rsidRPr="00172B7C" w14:paraId="5D4456FB" w14:textId="77777777">
        <w:trPr>
          <w:jc w:val="center"/>
        </w:trPr>
        <w:tc>
          <w:tcPr>
            <w:tcW w:w="2415" w:type="dxa"/>
            <w:vAlign w:val="center"/>
          </w:tcPr>
          <w:p w14:paraId="107D765E" w14:textId="77777777" w:rsidR="002427E9" w:rsidRPr="00172B7C" w:rsidRDefault="002427E9" w:rsidP="006F2702">
            <w:pPr>
              <w:spacing w:before="80" w:after="80" w:line="288" w:lineRule="auto"/>
              <w:jc w:val="center"/>
              <w:rPr>
                <w:b/>
                <w:bCs/>
                <w:lang w:val="sr-Cyrl-CS"/>
              </w:rPr>
            </w:pPr>
            <w:r w:rsidRPr="00172B7C">
              <w:rPr>
                <w:b/>
                <w:bCs/>
                <w:lang w:val="sr-Cyrl-CS"/>
              </w:rPr>
              <w:t>Мај</w:t>
            </w:r>
          </w:p>
        </w:tc>
        <w:tc>
          <w:tcPr>
            <w:tcW w:w="7816" w:type="dxa"/>
          </w:tcPr>
          <w:p w14:paraId="38329D0F" w14:textId="77777777" w:rsidR="002427E9" w:rsidRPr="00172B7C" w:rsidRDefault="002427E9" w:rsidP="00B10162">
            <w:pPr>
              <w:numPr>
                <w:ilvl w:val="0"/>
                <w:numId w:val="35"/>
              </w:numPr>
              <w:spacing w:before="80" w:after="80" w:line="288" w:lineRule="auto"/>
              <w:jc w:val="both"/>
              <w:rPr>
                <w:lang w:val="sr-Cyrl-CS"/>
              </w:rPr>
            </w:pPr>
            <w:r w:rsidRPr="00172B7C">
              <w:rPr>
                <w:lang w:val="sr-Cyrl-CS"/>
              </w:rPr>
              <w:t>Припреме, реализација и праћење изведених екскурзија и наставе у природи.</w:t>
            </w:r>
          </w:p>
          <w:p w14:paraId="08C02909"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 xml:space="preserve">Праћење рада ученика и разговори са родитељима </w:t>
            </w:r>
          </w:p>
          <w:p w14:paraId="4EF2F6EA"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Праћење и преглед педагошке документације</w:t>
            </w:r>
          </w:p>
          <w:p w14:paraId="59F75522"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Разговор са родитељима ученика проблематичног понашања и слабијег напредовања</w:t>
            </w:r>
          </w:p>
          <w:p w14:paraId="0089E94C"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Праћење рада у продуженом боравку</w:t>
            </w:r>
          </w:p>
          <w:p w14:paraId="45C7CA52"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Праћење коришћења мутимедија у настави и савремених наставних метода и средстава</w:t>
            </w:r>
          </w:p>
          <w:p w14:paraId="1CA99119"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Присуствовање родитељским састанцима по позиву разредног старешине</w:t>
            </w:r>
          </w:p>
          <w:p w14:paraId="30301AD7"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Организовање и припремање родитељских састанака за ученике осмог разреда</w:t>
            </w:r>
          </w:p>
          <w:p w14:paraId="40826AC5"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Рад са ученицима из Ученичког парламента</w:t>
            </w:r>
          </w:p>
          <w:p w14:paraId="6646D80A"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Разговор са наставницима и инструктивни рад са члановима појединих комисија и тимова</w:t>
            </w:r>
          </w:p>
          <w:p w14:paraId="46DAD49E"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 xml:space="preserve">Припреме прославе Дана школе </w:t>
            </w:r>
          </w:p>
          <w:p w14:paraId="541B9B32"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Сарадња са другим средњим школама у оквиру програма професионалне оријентације ученика</w:t>
            </w:r>
          </w:p>
          <w:p w14:paraId="421DB949" w14:textId="77777777" w:rsidR="002427E9" w:rsidRPr="00172B7C" w:rsidRDefault="002427E9" w:rsidP="00B10162">
            <w:pPr>
              <w:numPr>
                <w:ilvl w:val="0"/>
                <w:numId w:val="37"/>
              </w:numPr>
              <w:spacing w:before="80" w:after="80" w:line="288" w:lineRule="auto"/>
              <w:jc w:val="both"/>
              <w:rPr>
                <w:lang w:val="sr-Cyrl-CS"/>
              </w:rPr>
            </w:pPr>
            <w:r w:rsidRPr="00172B7C">
              <w:rPr>
                <w:lang w:val="sr-Cyrl-CS"/>
              </w:rPr>
              <w:t>Припремање седница одељењских, разредних већа, Наставничког већа и Савета родитеља</w:t>
            </w:r>
          </w:p>
          <w:p w14:paraId="095A037C" w14:textId="77777777" w:rsidR="002427E9" w:rsidRPr="00172B7C" w:rsidRDefault="002427E9" w:rsidP="006F2702">
            <w:pPr>
              <w:spacing w:before="80" w:after="80" w:line="288" w:lineRule="auto"/>
              <w:jc w:val="both"/>
              <w:rPr>
                <w:lang w:val="sr-Cyrl-CS"/>
              </w:rPr>
            </w:pPr>
          </w:p>
        </w:tc>
      </w:tr>
      <w:tr w:rsidR="002427E9" w:rsidRPr="00172B7C" w14:paraId="6D99DBE0" w14:textId="77777777">
        <w:trPr>
          <w:jc w:val="center"/>
        </w:trPr>
        <w:tc>
          <w:tcPr>
            <w:tcW w:w="2415" w:type="dxa"/>
            <w:vAlign w:val="center"/>
          </w:tcPr>
          <w:p w14:paraId="21C9B819" w14:textId="77777777" w:rsidR="002427E9" w:rsidRPr="00172B7C" w:rsidRDefault="002427E9" w:rsidP="006F2702">
            <w:pPr>
              <w:spacing w:before="80" w:after="80" w:line="288" w:lineRule="auto"/>
              <w:jc w:val="center"/>
              <w:rPr>
                <w:b/>
                <w:bCs/>
                <w:lang w:val="sr-Cyrl-CS"/>
              </w:rPr>
            </w:pPr>
            <w:r w:rsidRPr="00172B7C">
              <w:rPr>
                <w:b/>
                <w:bCs/>
                <w:lang w:val="sr-Cyrl-CS"/>
              </w:rPr>
              <w:t>Јун</w:t>
            </w:r>
          </w:p>
        </w:tc>
        <w:tc>
          <w:tcPr>
            <w:tcW w:w="7816" w:type="dxa"/>
          </w:tcPr>
          <w:p w14:paraId="52A8538C" w14:textId="77777777" w:rsidR="002427E9" w:rsidRPr="00172B7C" w:rsidRDefault="002427E9" w:rsidP="00B10162">
            <w:pPr>
              <w:numPr>
                <w:ilvl w:val="0"/>
                <w:numId w:val="38"/>
              </w:numPr>
              <w:spacing w:before="80" w:after="80" w:line="288" w:lineRule="auto"/>
              <w:jc w:val="both"/>
              <w:rPr>
                <w:lang w:val="sr-Cyrl-CS"/>
              </w:rPr>
            </w:pPr>
            <w:r w:rsidRPr="00172B7C">
              <w:rPr>
                <w:lang w:val="sr-Cyrl-CS"/>
              </w:rPr>
              <w:t>Припремање седница одељењских, разредних већа, Наставничког већа и Савета родитеља</w:t>
            </w:r>
          </w:p>
          <w:p w14:paraId="1E9A121B" w14:textId="77777777" w:rsidR="002427E9" w:rsidRPr="00172B7C" w:rsidRDefault="002427E9" w:rsidP="00B10162">
            <w:pPr>
              <w:numPr>
                <w:ilvl w:val="0"/>
                <w:numId w:val="38"/>
              </w:numPr>
              <w:spacing w:before="80" w:after="80" w:line="288" w:lineRule="auto"/>
              <w:jc w:val="both"/>
              <w:rPr>
                <w:lang w:val="sr-Cyrl-CS"/>
              </w:rPr>
            </w:pPr>
            <w:r w:rsidRPr="00172B7C">
              <w:rPr>
                <w:lang w:val="sr-Cyrl-CS"/>
              </w:rPr>
              <w:t>Припреме за полагање квалификационих испита</w:t>
            </w:r>
          </w:p>
          <w:p w14:paraId="17B54D09" w14:textId="77777777" w:rsidR="002427E9" w:rsidRPr="00172B7C" w:rsidRDefault="002427E9" w:rsidP="00B10162">
            <w:pPr>
              <w:numPr>
                <w:ilvl w:val="0"/>
                <w:numId w:val="38"/>
              </w:numPr>
              <w:spacing w:before="80" w:after="80" w:line="288" w:lineRule="auto"/>
              <w:jc w:val="both"/>
              <w:rPr>
                <w:lang w:val="sr-Cyrl-CS"/>
              </w:rPr>
            </w:pPr>
            <w:r w:rsidRPr="00172B7C">
              <w:rPr>
                <w:lang w:val="sr-Cyrl-CS"/>
              </w:rPr>
              <w:t>Учешће у реализацији завршног испита</w:t>
            </w:r>
          </w:p>
          <w:p w14:paraId="215900BA" w14:textId="77777777" w:rsidR="002427E9" w:rsidRPr="00172B7C" w:rsidRDefault="002427E9" w:rsidP="00B10162">
            <w:pPr>
              <w:numPr>
                <w:ilvl w:val="0"/>
                <w:numId w:val="38"/>
              </w:numPr>
              <w:spacing w:before="80" w:after="80" w:line="288" w:lineRule="auto"/>
              <w:jc w:val="both"/>
              <w:rPr>
                <w:lang w:val="sr-Cyrl-CS"/>
              </w:rPr>
            </w:pPr>
            <w:r w:rsidRPr="00172B7C">
              <w:rPr>
                <w:lang w:val="sr-Cyrl-CS"/>
              </w:rPr>
              <w:t>Седнице одељенских већа, Наставничког већа</w:t>
            </w:r>
          </w:p>
          <w:p w14:paraId="6E7DAAB9" w14:textId="77777777" w:rsidR="002427E9" w:rsidRPr="00172B7C" w:rsidRDefault="002427E9" w:rsidP="00B10162">
            <w:pPr>
              <w:numPr>
                <w:ilvl w:val="0"/>
                <w:numId w:val="38"/>
              </w:numPr>
              <w:spacing w:before="80" w:after="80" w:line="288" w:lineRule="auto"/>
              <w:jc w:val="both"/>
              <w:rPr>
                <w:lang w:val="sr-Cyrl-CS"/>
              </w:rPr>
            </w:pPr>
            <w:r w:rsidRPr="00172B7C">
              <w:rPr>
                <w:lang w:val="sr-Cyrl-CS"/>
              </w:rPr>
              <w:t>Анализа успеха и дисциплине ученика на крају школске године</w:t>
            </w:r>
          </w:p>
          <w:p w14:paraId="660B5C2A" w14:textId="77777777" w:rsidR="002427E9" w:rsidRPr="00172B7C" w:rsidRDefault="002427E9" w:rsidP="00B10162">
            <w:pPr>
              <w:numPr>
                <w:ilvl w:val="0"/>
                <w:numId w:val="38"/>
              </w:numPr>
              <w:spacing w:before="80" w:after="80" w:line="288" w:lineRule="auto"/>
              <w:jc w:val="both"/>
              <w:rPr>
                <w:lang w:val="sr-Cyrl-CS"/>
              </w:rPr>
            </w:pPr>
            <w:r w:rsidRPr="00172B7C">
              <w:rPr>
                <w:lang w:val="sr-Cyrl-CS"/>
              </w:rPr>
              <w:t>Прикупљање извештаја о раду наставника , актива, комисија и стручних већа</w:t>
            </w:r>
          </w:p>
          <w:p w14:paraId="5CDB92E5" w14:textId="77777777" w:rsidR="002427E9" w:rsidRPr="00172B7C" w:rsidRDefault="002427E9" w:rsidP="00B10162">
            <w:pPr>
              <w:numPr>
                <w:ilvl w:val="0"/>
                <w:numId w:val="38"/>
              </w:numPr>
              <w:tabs>
                <w:tab w:val="center" w:pos="4703"/>
                <w:tab w:val="right" w:pos="9406"/>
              </w:tabs>
              <w:spacing w:before="80" w:after="80" w:line="288" w:lineRule="auto"/>
              <w:jc w:val="both"/>
              <w:rPr>
                <w:lang w:val="sr-Cyrl-CS"/>
              </w:rPr>
            </w:pPr>
            <w:r w:rsidRPr="00172B7C">
              <w:rPr>
                <w:lang w:val="sr-Cyrl-CS"/>
              </w:rPr>
              <w:t>Праћење резултата завршног испита</w:t>
            </w:r>
          </w:p>
          <w:p w14:paraId="6E9F3AA6" w14:textId="77777777" w:rsidR="002427E9" w:rsidRPr="00172B7C" w:rsidRDefault="002427E9" w:rsidP="00B10162">
            <w:pPr>
              <w:numPr>
                <w:ilvl w:val="0"/>
                <w:numId w:val="38"/>
              </w:numPr>
              <w:spacing w:before="80" w:after="80" w:line="288" w:lineRule="auto"/>
              <w:jc w:val="both"/>
              <w:rPr>
                <w:lang w:val="sr-Cyrl-CS"/>
              </w:rPr>
            </w:pPr>
            <w:r w:rsidRPr="00172B7C">
              <w:rPr>
                <w:lang w:val="sr-Cyrl-CS"/>
              </w:rPr>
              <w:t>Прикупљање и праћење провере листа жеља ученик</w:t>
            </w:r>
          </w:p>
        </w:tc>
      </w:tr>
      <w:tr w:rsidR="002427E9" w:rsidRPr="00172B7C" w14:paraId="6CAA417C" w14:textId="77777777">
        <w:trPr>
          <w:jc w:val="center"/>
        </w:trPr>
        <w:tc>
          <w:tcPr>
            <w:tcW w:w="2415" w:type="dxa"/>
            <w:vAlign w:val="center"/>
          </w:tcPr>
          <w:p w14:paraId="42951E08" w14:textId="77777777" w:rsidR="002427E9" w:rsidRPr="00172B7C" w:rsidRDefault="002427E9" w:rsidP="006F2702">
            <w:pPr>
              <w:spacing w:before="80" w:after="80" w:line="288" w:lineRule="auto"/>
              <w:jc w:val="center"/>
              <w:rPr>
                <w:b/>
                <w:bCs/>
                <w:lang w:val="sr-Cyrl-CS"/>
              </w:rPr>
            </w:pPr>
            <w:r w:rsidRPr="00172B7C">
              <w:rPr>
                <w:b/>
                <w:bCs/>
                <w:lang w:val="sr-Cyrl-CS"/>
              </w:rPr>
              <w:t>Јули</w:t>
            </w:r>
          </w:p>
        </w:tc>
        <w:tc>
          <w:tcPr>
            <w:tcW w:w="7816" w:type="dxa"/>
          </w:tcPr>
          <w:p w14:paraId="6DADE3E8" w14:textId="77777777" w:rsidR="002427E9" w:rsidRPr="00172B7C" w:rsidRDefault="002427E9" w:rsidP="00B10162">
            <w:pPr>
              <w:numPr>
                <w:ilvl w:val="0"/>
                <w:numId w:val="38"/>
              </w:numPr>
              <w:tabs>
                <w:tab w:val="center" w:pos="4703"/>
                <w:tab w:val="right" w:pos="9406"/>
              </w:tabs>
              <w:spacing w:before="80" w:after="80" w:line="288" w:lineRule="auto"/>
              <w:jc w:val="both"/>
              <w:rPr>
                <w:lang w:val="sr-Cyrl-CS"/>
              </w:rPr>
            </w:pPr>
            <w:r w:rsidRPr="00172B7C">
              <w:rPr>
                <w:lang w:val="sr-Cyrl-CS"/>
              </w:rPr>
              <w:t>Праћење уписа ученика у првом уписном кругу</w:t>
            </w:r>
          </w:p>
          <w:p w14:paraId="430D34AA" w14:textId="77777777" w:rsidR="002427E9" w:rsidRPr="00172B7C" w:rsidRDefault="002427E9" w:rsidP="00B10162">
            <w:pPr>
              <w:numPr>
                <w:ilvl w:val="0"/>
                <w:numId w:val="38"/>
              </w:numPr>
              <w:tabs>
                <w:tab w:val="center" w:pos="4703"/>
                <w:tab w:val="right" w:pos="9406"/>
              </w:tabs>
              <w:spacing w:before="80" w:after="80" w:line="288" w:lineRule="auto"/>
              <w:jc w:val="both"/>
              <w:rPr>
                <w:lang w:val="sr-Cyrl-CS"/>
              </w:rPr>
            </w:pPr>
            <w:r w:rsidRPr="00172B7C">
              <w:rPr>
                <w:lang w:val="sr-Cyrl-CS"/>
              </w:rPr>
              <w:t>Други уписни круг</w:t>
            </w:r>
          </w:p>
        </w:tc>
      </w:tr>
      <w:tr w:rsidR="002427E9" w:rsidRPr="00172B7C" w14:paraId="5D70A3B1" w14:textId="77777777">
        <w:trPr>
          <w:jc w:val="center"/>
        </w:trPr>
        <w:tc>
          <w:tcPr>
            <w:tcW w:w="2415" w:type="dxa"/>
            <w:vAlign w:val="center"/>
          </w:tcPr>
          <w:p w14:paraId="5A9F292E" w14:textId="77777777" w:rsidR="002427E9" w:rsidRPr="00172B7C" w:rsidRDefault="002427E9" w:rsidP="006F2702">
            <w:pPr>
              <w:spacing w:before="80" w:after="80" w:line="288" w:lineRule="auto"/>
              <w:jc w:val="center"/>
              <w:rPr>
                <w:b/>
                <w:bCs/>
                <w:lang w:val="sr-Cyrl-CS"/>
              </w:rPr>
            </w:pPr>
            <w:r w:rsidRPr="00172B7C">
              <w:rPr>
                <w:b/>
                <w:bCs/>
                <w:lang w:val="sr-Cyrl-CS"/>
              </w:rPr>
              <w:t>Август</w:t>
            </w:r>
          </w:p>
        </w:tc>
        <w:tc>
          <w:tcPr>
            <w:tcW w:w="7816" w:type="dxa"/>
          </w:tcPr>
          <w:p w14:paraId="26FBC2B9" w14:textId="77777777" w:rsidR="002427E9" w:rsidRPr="00172B7C" w:rsidRDefault="002427E9" w:rsidP="00B10162">
            <w:pPr>
              <w:numPr>
                <w:ilvl w:val="0"/>
                <w:numId w:val="38"/>
              </w:numPr>
              <w:tabs>
                <w:tab w:val="center" w:pos="4703"/>
                <w:tab w:val="right" w:pos="9406"/>
              </w:tabs>
              <w:spacing w:before="80" w:after="80" w:line="288" w:lineRule="auto"/>
              <w:jc w:val="both"/>
              <w:rPr>
                <w:lang w:val="sr-Cyrl-CS"/>
              </w:rPr>
            </w:pPr>
            <w:r w:rsidRPr="00172B7C">
              <w:rPr>
                <w:lang w:val="sr-Cyrl-CS"/>
              </w:rPr>
              <w:t xml:space="preserve">Писање Извештаја о раду директора </w:t>
            </w:r>
          </w:p>
          <w:p w14:paraId="2369F419" w14:textId="77777777" w:rsidR="002427E9" w:rsidRPr="00172B7C" w:rsidRDefault="002427E9" w:rsidP="00B10162">
            <w:pPr>
              <w:numPr>
                <w:ilvl w:val="0"/>
                <w:numId w:val="38"/>
              </w:numPr>
              <w:tabs>
                <w:tab w:val="center" w:pos="4703"/>
                <w:tab w:val="right" w:pos="9406"/>
              </w:tabs>
              <w:spacing w:before="80" w:after="80" w:line="288" w:lineRule="auto"/>
              <w:jc w:val="both"/>
              <w:rPr>
                <w:lang w:val="sr-Cyrl-CS"/>
              </w:rPr>
            </w:pPr>
            <w:r w:rsidRPr="00172B7C">
              <w:rPr>
                <w:lang w:val="sr-Cyrl-CS"/>
              </w:rPr>
              <w:t>Израда Извештаја о раду школе</w:t>
            </w:r>
          </w:p>
          <w:p w14:paraId="32C62219" w14:textId="77777777" w:rsidR="002427E9" w:rsidRPr="00172B7C" w:rsidRDefault="002427E9" w:rsidP="00B10162">
            <w:pPr>
              <w:numPr>
                <w:ilvl w:val="0"/>
                <w:numId w:val="38"/>
              </w:numPr>
              <w:tabs>
                <w:tab w:val="center" w:pos="4703"/>
                <w:tab w:val="right" w:pos="9406"/>
              </w:tabs>
              <w:spacing w:before="80" w:after="80" w:line="288" w:lineRule="auto"/>
              <w:jc w:val="both"/>
              <w:rPr>
                <w:lang w:val="sr-Cyrl-CS"/>
              </w:rPr>
            </w:pPr>
            <w:r w:rsidRPr="00172B7C">
              <w:rPr>
                <w:lang w:val="sr-Cyrl-CS"/>
              </w:rPr>
              <w:t>Праћење одвијања припремне наставе и поправних испита</w:t>
            </w:r>
          </w:p>
          <w:p w14:paraId="7616E9B4" w14:textId="77777777" w:rsidR="002427E9" w:rsidRPr="00172B7C" w:rsidRDefault="002427E9" w:rsidP="00B10162">
            <w:pPr>
              <w:numPr>
                <w:ilvl w:val="0"/>
                <w:numId w:val="38"/>
              </w:numPr>
              <w:tabs>
                <w:tab w:val="center" w:pos="4703"/>
                <w:tab w:val="right" w:pos="9406"/>
              </w:tabs>
              <w:spacing w:before="80" w:after="80" w:line="288" w:lineRule="auto"/>
              <w:jc w:val="both"/>
              <w:rPr>
                <w:lang w:val="sr-Cyrl-CS"/>
              </w:rPr>
            </w:pPr>
            <w:r w:rsidRPr="00172B7C">
              <w:rPr>
                <w:lang w:val="sr-Cyrl-CS"/>
              </w:rPr>
              <w:t>Припреме седница Наставничког већа, Педагошког колегијума</w:t>
            </w:r>
          </w:p>
          <w:p w14:paraId="68108950" w14:textId="77777777" w:rsidR="002427E9" w:rsidRPr="00172B7C" w:rsidRDefault="002427E9" w:rsidP="00B10162">
            <w:pPr>
              <w:numPr>
                <w:ilvl w:val="0"/>
                <w:numId w:val="38"/>
              </w:numPr>
              <w:tabs>
                <w:tab w:val="center" w:pos="4703"/>
                <w:tab w:val="right" w:pos="9406"/>
              </w:tabs>
              <w:spacing w:before="80" w:after="80" w:line="288" w:lineRule="auto"/>
              <w:jc w:val="both"/>
              <w:rPr>
                <w:lang w:val="sr-Cyrl-CS"/>
              </w:rPr>
            </w:pPr>
            <w:r w:rsidRPr="00172B7C">
              <w:rPr>
                <w:lang w:val="sr-Cyrl-CS"/>
              </w:rPr>
              <w:t>Припреме за почетак школске године</w:t>
            </w:r>
          </w:p>
        </w:tc>
      </w:tr>
    </w:tbl>
    <w:p w14:paraId="4544B124" w14:textId="77777777" w:rsidR="002427E9" w:rsidRPr="00172B7C" w:rsidRDefault="002427E9" w:rsidP="00EE593B">
      <w:pPr>
        <w:spacing w:after="120"/>
        <w:ind w:firstLine="720"/>
      </w:pPr>
    </w:p>
    <w:p w14:paraId="774C84DF" w14:textId="77777777" w:rsidR="002427E9" w:rsidRPr="00172B7C" w:rsidRDefault="002427E9" w:rsidP="00EE593B">
      <w:pPr>
        <w:spacing w:after="120"/>
        <w:rPr>
          <w:b/>
          <w:bCs/>
          <w:i/>
          <w:iCs/>
          <w:u w:val="single"/>
          <w:lang w:val="sr-Cyrl-CS"/>
        </w:rPr>
      </w:pPr>
      <w:r w:rsidRPr="00172B7C">
        <w:rPr>
          <w:lang w:val="sr-Cyrl-CS"/>
        </w:rPr>
        <w:br w:type="page"/>
      </w:r>
      <w:r w:rsidRPr="00172B7C">
        <w:rPr>
          <w:b/>
          <w:bCs/>
          <w:i/>
          <w:iCs/>
          <w:u w:val="single"/>
          <w:lang w:val="sr-Cyrl-CS"/>
        </w:rPr>
        <w:t>Директор школе</w:t>
      </w:r>
    </w:p>
    <w:p w14:paraId="4D925433" w14:textId="77777777" w:rsidR="002427E9" w:rsidRPr="00172B7C" w:rsidRDefault="002F6795" w:rsidP="00EE593B">
      <w:pPr>
        <w:spacing w:after="120"/>
        <w:ind w:left="-144"/>
        <w:rPr>
          <w:b/>
          <w:bCs/>
          <w:i/>
          <w:iCs/>
          <w:u w:val="single"/>
          <w:lang w:val="sr-Cyrl-CS"/>
        </w:rPr>
      </w:pPr>
      <w:r>
        <w:rPr>
          <w:noProof/>
          <w:lang w:val="en-US" w:eastAsia="en-US"/>
        </w:rPr>
        <mc:AlternateContent>
          <mc:Choice Requires="wpg">
            <w:drawing>
              <wp:anchor distT="0" distB="0" distL="114300" distR="114300" simplePos="0" relativeHeight="251659776" behindDoc="0" locked="0" layoutInCell="1" allowOverlap="1" wp14:anchorId="66A9D58A" wp14:editId="1C720C57">
                <wp:simplePos x="0" y="0"/>
                <wp:positionH relativeFrom="column">
                  <wp:posOffset>-172720</wp:posOffset>
                </wp:positionH>
                <wp:positionV relativeFrom="paragraph">
                  <wp:posOffset>781685</wp:posOffset>
                </wp:positionV>
                <wp:extent cx="5738495" cy="6400800"/>
                <wp:effectExtent l="417830" t="10160" r="415925"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8495" cy="6400800"/>
                          <a:chOff x="1628" y="3960"/>
                          <a:chExt cx="9037" cy="10080"/>
                        </a:xfrm>
                      </wpg:grpSpPr>
                      <wps:wsp>
                        <wps:cNvPr id="6" name="AutoShape 4"/>
                        <wps:cNvSpPr>
                          <a:spLocks noChangeArrowheads="1"/>
                        </wps:cNvSpPr>
                        <wps:spPr bwMode="auto">
                          <a:xfrm>
                            <a:off x="4433" y="3960"/>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00506045" w14:textId="77777777" w:rsidR="003B0455" w:rsidRDefault="003B0455" w:rsidP="00EE593B">
                              <w:pPr>
                                <w:rPr>
                                  <w:lang w:val="sr-Cyrl-CS"/>
                                </w:rPr>
                              </w:pPr>
                            </w:p>
                            <w:p w14:paraId="2689E54D" w14:textId="77777777" w:rsidR="003B0455" w:rsidRDefault="003B0455" w:rsidP="00EE593B">
                              <w:pPr>
                                <w:jc w:val="center"/>
                                <w:rPr>
                                  <w:b/>
                                  <w:bCs/>
                                  <w:lang w:val="sr-Cyrl-CS"/>
                                </w:rPr>
                              </w:pPr>
                              <w:r>
                                <w:rPr>
                                  <w:b/>
                                  <w:bCs/>
                                  <w:lang w:val="sr-Cyrl-CS"/>
                                </w:rPr>
                                <w:t>професионалац</w:t>
                              </w:r>
                            </w:p>
                            <w:p w14:paraId="132E713A" w14:textId="77777777" w:rsidR="003B0455" w:rsidRDefault="003B0455" w:rsidP="00EE593B">
                              <w:pPr>
                                <w:jc w:val="center"/>
                                <w:rPr>
                                  <w:b/>
                                  <w:bCs/>
                                  <w:lang w:val="sr-Cyrl-CS"/>
                                </w:rPr>
                              </w:pPr>
                              <w:r>
                                <w:rPr>
                                  <w:b/>
                                  <w:bCs/>
                                  <w:lang w:val="sr-Cyrl-CS"/>
                                </w:rPr>
                                <w:t>програмер</w:t>
                              </w:r>
                            </w:p>
                            <w:p w14:paraId="77BA6D0C" w14:textId="77777777" w:rsidR="003B0455" w:rsidRDefault="003B0455" w:rsidP="00EE593B">
                              <w:pPr>
                                <w:jc w:val="center"/>
                                <w:rPr>
                                  <w:b/>
                                  <w:bCs/>
                                  <w:lang w:val="sr-Cyrl-CS"/>
                                </w:rPr>
                              </w:pPr>
                              <w:r>
                                <w:rPr>
                                  <w:b/>
                                  <w:bCs/>
                                  <w:lang w:val="sr-Cyrl-CS"/>
                                </w:rPr>
                                <w:t>иноватор</w:t>
                              </w:r>
                            </w:p>
                            <w:p w14:paraId="45F6614A" w14:textId="77777777" w:rsidR="003B0455" w:rsidRDefault="003B0455" w:rsidP="00EE593B">
                              <w:pPr>
                                <w:jc w:val="center"/>
                                <w:rPr>
                                  <w:b/>
                                  <w:bCs/>
                                  <w:lang w:val="sr-Cyrl-CS"/>
                                </w:rPr>
                              </w:pPr>
                              <w:r>
                                <w:rPr>
                                  <w:b/>
                                  <w:bCs/>
                                  <w:lang w:val="sr-Cyrl-CS"/>
                                </w:rPr>
                                <w:t>евалуатор</w:t>
                              </w:r>
                            </w:p>
                            <w:p w14:paraId="17FF3E82" w14:textId="77777777" w:rsidR="003B0455" w:rsidRDefault="003B0455" w:rsidP="00EE593B">
                              <w:pPr>
                                <w:jc w:val="center"/>
                                <w:rPr>
                                  <w:lang w:val="sr-Cyrl-CS"/>
                                </w:rPr>
                              </w:pPr>
                              <w:r>
                                <w:rPr>
                                  <w:b/>
                                  <w:bCs/>
                                  <w:lang w:val="sr-Cyrl-CS"/>
                                </w:rPr>
                                <w:t>саветник ментор</w:t>
                              </w:r>
                            </w:p>
                          </w:txbxContent>
                        </wps:txbx>
                        <wps:bodyPr rot="0" vert="horz" wrap="square" lIns="91440" tIns="45720" rIns="91440" bIns="45720" anchor="t" anchorCtr="0" upright="1">
                          <a:noAutofit/>
                        </wps:bodyPr>
                      </wps:wsp>
                      <wps:wsp>
                        <wps:cNvPr id="7" name="AutoShape 5"/>
                        <wps:cNvSpPr>
                          <a:spLocks noChangeArrowheads="1"/>
                        </wps:cNvSpPr>
                        <wps:spPr bwMode="auto">
                          <a:xfrm rot="3600000">
                            <a:off x="7362" y="5643"/>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4994AFA3" w14:textId="77777777" w:rsidR="003B0455" w:rsidRDefault="003B0455" w:rsidP="00EE593B">
                              <w:pPr>
                                <w:jc w:val="center"/>
                                <w:rPr>
                                  <w:b/>
                                  <w:bCs/>
                                  <w:lang w:val="sr-Cyrl-CS"/>
                                </w:rPr>
                              </w:pPr>
                              <w:r>
                                <w:rPr>
                                  <w:b/>
                                  <w:bCs/>
                                  <w:lang w:val="sr-Cyrl-CS"/>
                                </w:rPr>
                                <w:t>планер</w:t>
                              </w:r>
                            </w:p>
                            <w:p w14:paraId="6822D5A2" w14:textId="77777777" w:rsidR="003B0455" w:rsidRDefault="003B0455" w:rsidP="00EE593B">
                              <w:pPr>
                                <w:jc w:val="center"/>
                                <w:rPr>
                                  <w:b/>
                                  <w:bCs/>
                                  <w:lang w:val="sr-Cyrl-CS"/>
                                </w:rPr>
                              </w:pPr>
                              <w:r>
                                <w:rPr>
                                  <w:b/>
                                  <w:bCs/>
                                  <w:lang w:val="sr-Cyrl-CS"/>
                                </w:rPr>
                                <w:t>руководилац</w:t>
                              </w:r>
                            </w:p>
                            <w:p w14:paraId="1B6A8464" w14:textId="77777777" w:rsidR="003B0455" w:rsidRDefault="003B0455" w:rsidP="00EE593B">
                              <w:pPr>
                                <w:jc w:val="center"/>
                                <w:rPr>
                                  <w:b/>
                                  <w:bCs/>
                                  <w:lang w:val="sr-Cyrl-CS"/>
                                </w:rPr>
                              </w:pPr>
                              <w:r>
                                <w:rPr>
                                  <w:b/>
                                  <w:bCs/>
                                  <w:lang w:val="sr-Cyrl-CS"/>
                                </w:rPr>
                                <w:t>организатор</w:t>
                              </w:r>
                            </w:p>
                            <w:p w14:paraId="6065B051" w14:textId="77777777" w:rsidR="003B0455" w:rsidRDefault="003B0455" w:rsidP="00EE593B">
                              <w:pPr>
                                <w:jc w:val="center"/>
                                <w:rPr>
                                  <w:b/>
                                  <w:bCs/>
                                  <w:lang w:val="sr-Cyrl-CS"/>
                                </w:rPr>
                              </w:pPr>
                              <w:r>
                                <w:rPr>
                                  <w:b/>
                                  <w:bCs/>
                                  <w:lang w:val="sr-Cyrl-CS"/>
                                </w:rPr>
                                <w:t>валоризатор</w:t>
                              </w:r>
                            </w:p>
                            <w:p w14:paraId="3829F1E9" w14:textId="77777777" w:rsidR="003B0455" w:rsidRDefault="003B0455" w:rsidP="00EE593B">
                              <w:pPr>
                                <w:jc w:val="center"/>
                                <w:rPr>
                                  <w:b/>
                                  <w:bCs/>
                                  <w:lang w:val="sr-Cyrl-CS"/>
                                </w:rPr>
                              </w:pPr>
                              <w:r>
                                <w:rPr>
                                  <w:b/>
                                  <w:bCs/>
                                  <w:lang w:val="sr-Cyrl-CS"/>
                                </w:rPr>
                                <w:t>надзорник</w:t>
                              </w:r>
                            </w:p>
                            <w:p w14:paraId="3C32535B" w14:textId="77777777" w:rsidR="003B0455" w:rsidRDefault="003B0455" w:rsidP="00EE593B">
                              <w:pPr>
                                <w:jc w:val="center"/>
                                <w:rPr>
                                  <w:lang w:val="sr-Cyrl-CS"/>
                                </w:rPr>
                              </w:pPr>
                              <w:r>
                                <w:rPr>
                                  <w:b/>
                                  <w:bCs/>
                                  <w:lang w:val="sr-Cyrl-CS"/>
                                </w:rPr>
                                <w:t>кадровски стратег</w:t>
                              </w:r>
                            </w:p>
                          </w:txbxContent>
                        </wps:txbx>
                        <wps:bodyPr rot="0" vert="horz" wrap="square" lIns="91440" tIns="45720" rIns="91440" bIns="45720" anchor="t" anchorCtr="0" upright="1">
                          <a:noAutofit/>
                        </wps:bodyPr>
                      </wps:wsp>
                      <wps:wsp>
                        <wps:cNvPr id="8" name="AutoShape 6"/>
                        <wps:cNvSpPr>
                          <a:spLocks noChangeArrowheads="1"/>
                        </wps:cNvSpPr>
                        <wps:spPr bwMode="auto">
                          <a:xfrm rot="7200000">
                            <a:off x="7362" y="9063"/>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3BE36A80" w14:textId="77777777" w:rsidR="003B0455" w:rsidRDefault="003B0455" w:rsidP="00EE593B">
                              <w:pPr>
                                <w:jc w:val="center"/>
                                <w:rPr>
                                  <w:b/>
                                  <w:bCs/>
                                  <w:lang w:val="sr-Cyrl-CS"/>
                                </w:rPr>
                              </w:pPr>
                              <w:r>
                                <w:rPr>
                                  <w:b/>
                                  <w:bCs/>
                                  <w:lang w:val="sr-Cyrl-CS"/>
                                </w:rPr>
                                <w:t>документација</w:t>
                              </w:r>
                            </w:p>
                            <w:p w14:paraId="1E79883E" w14:textId="77777777" w:rsidR="003B0455" w:rsidRDefault="003B0455" w:rsidP="00EE593B">
                              <w:pPr>
                                <w:jc w:val="center"/>
                                <w:rPr>
                                  <w:b/>
                                  <w:bCs/>
                                  <w:lang w:val="sr-Cyrl-CS"/>
                                </w:rPr>
                              </w:pPr>
                              <w:r>
                                <w:rPr>
                                  <w:b/>
                                  <w:bCs/>
                                  <w:lang w:val="sr-Cyrl-CS"/>
                                </w:rPr>
                                <w:t>и евиденција</w:t>
                              </w:r>
                            </w:p>
                            <w:p w14:paraId="376C80E6" w14:textId="77777777" w:rsidR="003B0455" w:rsidRDefault="003B0455" w:rsidP="00EE593B">
                              <w:pPr>
                                <w:jc w:val="center"/>
                                <w:rPr>
                                  <w:b/>
                                  <w:bCs/>
                                  <w:lang w:val="sr-Cyrl-CS"/>
                                </w:rPr>
                              </w:pPr>
                              <w:r>
                                <w:rPr>
                                  <w:b/>
                                  <w:bCs/>
                                  <w:lang w:val="sr-Cyrl-CS"/>
                                </w:rPr>
                                <w:t>наставни час</w:t>
                              </w:r>
                            </w:p>
                            <w:p w14:paraId="5899D13E" w14:textId="77777777" w:rsidR="003B0455" w:rsidRDefault="003B0455" w:rsidP="00EE593B">
                              <w:pPr>
                                <w:jc w:val="center"/>
                                <w:rPr>
                                  <w:b/>
                                  <w:bCs/>
                                  <w:lang w:val="sr-Cyrl-CS"/>
                                </w:rPr>
                              </w:pPr>
                              <w:r>
                                <w:rPr>
                                  <w:b/>
                                  <w:bCs/>
                                  <w:lang w:val="sr-Cyrl-CS"/>
                                </w:rPr>
                                <w:t>организација рада</w:t>
                              </w:r>
                            </w:p>
                            <w:p w14:paraId="1FFD21A0" w14:textId="77777777" w:rsidR="003B0455" w:rsidRDefault="003B0455" w:rsidP="00EE593B">
                              <w:pPr>
                                <w:jc w:val="center"/>
                                <w:rPr>
                                  <w:lang w:val="sr-Cyrl-CS"/>
                                </w:rPr>
                              </w:pPr>
                              <w:r>
                                <w:rPr>
                                  <w:b/>
                                  <w:bCs/>
                                  <w:lang w:val="sr-Cyrl-CS"/>
                                </w:rPr>
                                <w:t>програмирање</w:t>
                              </w:r>
                            </w:p>
                          </w:txbxContent>
                        </wps:txbx>
                        <wps:bodyPr rot="0" vert="horz" wrap="square" lIns="91440" tIns="45720" rIns="91440" bIns="45720" anchor="t" anchorCtr="0" upright="1">
                          <a:noAutofit/>
                        </wps:bodyPr>
                      </wps:wsp>
                      <wps:wsp>
                        <wps:cNvPr id="9" name="AutoShape 7"/>
                        <wps:cNvSpPr>
                          <a:spLocks noChangeArrowheads="1"/>
                        </wps:cNvSpPr>
                        <wps:spPr bwMode="auto">
                          <a:xfrm rot="10800000">
                            <a:off x="4433" y="10800"/>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086B9A2C" w14:textId="77777777" w:rsidR="003B0455" w:rsidRDefault="003B0455" w:rsidP="00EE593B">
                              <w:pPr>
                                <w:jc w:val="center"/>
                                <w:rPr>
                                  <w:b/>
                                  <w:bCs/>
                                  <w:lang w:val="sr-Cyrl-CS"/>
                                </w:rPr>
                              </w:pPr>
                            </w:p>
                            <w:p w14:paraId="2306366B" w14:textId="77777777" w:rsidR="003B0455" w:rsidRDefault="003B0455" w:rsidP="00EE593B">
                              <w:pPr>
                                <w:jc w:val="center"/>
                                <w:rPr>
                                  <w:b/>
                                  <w:bCs/>
                                  <w:lang w:val="sr-Cyrl-CS"/>
                                </w:rPr>
                              </w:pPr>
                            </w:p>
                            <w:p w14:paraId="406275B2" w14:textId="77777777" w:rsidR="003B0455" w:rsidRDefault="003B0455" w:rsidP="00EE593B">
                              <w:pPr>
                                <w:jc w:val="center"/>
                                <w:rPr>
                                  <w:b/>
                                  <w:bCs/>
                                  <w:lang w:val="sr-Cyrl-CS"/>
                                </w:rPr>
                              </w:pPr>
                            </w:p>
                            <w:p w14:paraId="1C4A0ACD" w14:textId="77777777" w:rsidR="003B0455" w:rsidRDefault="003B0455" w:rsidP="00EE593B">
                              <w:pPr>
                                <w:jc w:val="center"/>
                                <w:rPr>
                                  <w:b/>
                                  <w:bCs/>
                                  <w:lang w:val="sr-Cyrl-CS"/>
                                </w:rPr>
                              </w:pPr>
                              <w:r>
                                <w:rPr>
                                  <w:b/>
                                  <w:bCs/>
                                  <w:lang w:val="sr-Cyrl-CS"/>
                                </w:rPr>
                                <w:t>ученици</w:t>
                              </w:r>
                            </w:p>
                            <w:p w14:paraId="5F8D2BD8" w14:textId="77777777" w:rsidR="003B0455" w:rsidRDefault="003B0455" w:rsidP="00EE593B">
                              <w:pPr>
                                <w:jc w:val="center"/>
                                <w:rPr>
                                  <w:b/>
                                  <w:bCs/>
                                  <w:lang w:val="sr-Cyrl-CS"/>
                                </w:rPr>
                              </w:pPr>
                              <w:r>
                                <w:rPr>
                                  <w:b/>
                                  <w:bCs/>
                                  <w:lang w:val="sr-Cyrl-CS"/>
                                </w:rPr>
                                <w:t>родитељи</w:t>
                              </w:r>
                            </w:p>
                            <w:p w14:paraId="45D7E159" w14:textId="77777777" w:rsidR="003B0455" w:rsidRDefault="003B0455" w:rsidP="00EE593B">
                              <w:pPr>
                                <w:jc w:val="center"/>
                                <w:rPr>
                                  <w:b/>
                                  <w:bCs/>
                                  <w:lang w:val="sr-Cyrl-CS"/>
                                </w:rPr>
                              </w:pPr>
                              <w:r>
                                <w:rPr>
                                  <w:b/>
                                  <w:bCs/>
                                  <w:lang w:val="sr-Cyrl-CS"/>
                                </w:rPr>
                                <w:t>привреда</w:t>
                              </w:r>
                            </w:p>
                            <w:p w14:paraId="05ECF20C" w14:textId="77777777" w:rsidR="003B0455" w:rsidRDefault="003B0455" w:rsidP="00EE593B">
                              <w:pPr>
                                <w:jc w:val="center"/>
                                <w:rPr>
                                  <w:b/>
                                  <w:bCs/>
                                  <w:lang w:val="sr-Cyrl-CS"/>
                                </w:rPr>
                              </w:pPr>
                              <w:r>
                                <w:rPr>
                                  <w:b/>
                                  <w:bCs/>
                                  <w:lang w:val="sr-Cyrl-CS"/>
                                </w:rPr>
                                <w:t>култура</w:t>
                              </w:r>
                            </w:p>
                            <w:p w14:paraId="6E0E5A3F" w14:textId="77777777" w:rsidR="003B0455" w:rsidRDefault="003B0455" w:rsidP="00EE593B">
                              <w:pPr>
                                <w:jc w:val="center"/>
                                <w:rPr>
                                  <w:b/>
                                  <w:bCs/>
                                  <w:lang w:val="sr-Cyrl-CS"/>
                                </w:rPr>
                              </w:pPr>
                            </w:p>
                          </w:txbxContent>
                        </wps:txbx>
                        <wps:bodyPr rot="0" vert="horz" wrap="square" lIns="91440" tIns="45720" rIns="91440" bIns="45720" anchor="t" anchorCtr="0" upright="1">
                          <a:noAutofit/>
                        </wps:bodyPr>
                      </wps:wsp>
                      <wps:wsp>
                        <wps:cNvPr id="10" name="AutoShape 8"/>
                        <wps:cNvSpPr>
                          <a:spLocks noChangeArrowheads="1"/>
                        </wps:cNvSpPr>
                        <wps:spPr bwMode="auto">
                          <a:xfrm rot="-3600000">
                            <a:off x="1565" y="5643"/>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6EBC9AC9" w14:textId="77777777" w:rsidR="003B0455" w:rsidRDefault="003B0455" w:rsidP="00EE593B">
                              <w:pPr>
                                <w:jc w:val="center"/>
                                <w:rPr>
                                  <w:b/>
                                  <w:bCs/>
                                  <w:lang w:val="sr-Cyrl-CS"/>
                                </w:rPr>
                              </w:pPr>
                            </w:p>
                            <w:p w14:paraId="548B1258" w14:textId="77777777" w:rsidR="003B0455" w:rsidRDefault="003B0455" w:rsidP="00EE593B">
                              <w:pPr>
                                <w:jc w:val="center"/>
                                <w:rPr>
                                  <w:b/>
                                  <w:bCs/>
                                  <w:lang w:val="sr-Cyrl-CS"/>
                                </w:rPr>
                              </w:pPr>
                            </w:p>
                            <w:p w14:paraId="764BA796" w14:textId="77777777" w:rsidR="003B0455" w:rsidRDefault="003B0455" w:rsidP="00EE593B">
                              <w:pPr>
                                <w:jc w:val="center"/>
                                <w:rPr>
                                  <w:b/>
                                  <w:bCs/>
                                  <w:lang w:val="sr-Cyrl-CS"/>
                                </w:rPr>
                              </w:pPr>
                              <w:r>
                                <w:rPr>
                                  <w:b/>
                                  <w:bCs/>
                                  <w:lang w:val="sr-Cyrl-CS"/>
                                </w:rPr>
                                <w:t>стимулације</w:t>
                              </w:r>
                            </w:p>
                            <w:p w14:paraId="4F691BBA" w14:textId="77777777" w:rsidR="003B0455" w:rsidRDefault="003B0455" w:rsidP="00EE593B">
                              <w:pPr>
                                <w:jc w:val="center"/>
                                <w:rPr>
                                  <w:b/>
                                  <w:bCs/>
                                  <w:lang w:val="sr-Cyrl-CS"/>
                                </w:rPr>
                              </w:pPr>
                              <w:r>
                                <w:rPr>
                                  <w:b/>
                                  <w:bCs/>
                                  <w:lang w:val="sr-Cyrl-CS"/>
                                </w:rPr>
                                <w:t>лични развој</w:t>
                              </w:r>
                            </w:p>
                            <w:p w14:paraId="0E59A0B1" w14:textId="77777777" w:rsidR="003B0455" w:rsidRDefault="003B0455" w:rsidP="00EE593B">
                              <w:pPr>
                                <w:jc w:val="center"/>
                                <w:rPr>
                                  <w:b/>
                                  <w:bCs/>
                                  <w:lang w:val="sr-Cyrl-CS"/>
                                </w:rPr>
                              </w:pPr>
                              <w:r>
                                <w:rPr>
                                  <w:b/>
                                  <w:bCs/>
                                  <w:lang w:val="sr-Cyrl-CS"/>
                                </w:rPr>
                                <w:t xml:space="preserve">перманантно </w:t>
                              </w:r>
                            </w:p>
                            <w:p w14:paraId="1F764BEB" w14:textId="77777777" w:rsidR="003B0455" w:rsidRDefault="003B0455" w:rsidP="00EE593B">
                              <w:pPr>
                                <w:jc w:val="center"/>
                                <w:rPr>
                                  <w:b/>
                                  <w:bCs/>
                                  <w:lang w:val="sr-Cyrl-CS"/>
                                </w:rPr>
                              </w:pPr>
                              <w:r>
                                <w:rPr>
                                  <w:b/>
                                  <w:bCs/>
                                  <w:lang w:val="sr-Cyrl-CS"/>
                                </w:rPr>
                                <w:t>образовање</w:t>
                              </w:r>
                            </w:p>
                            <w:p w14:paraId="184B30E5" w14:textId="77777777" w:rsidR="003B0455" w:rsidRDefault="003B0455" w:rsidP="00EE593B">
                              <w:pPr>
                                <w:jc w:val="center"/>
                                <w:rPr>
                                  <w:b/>
                                  <w:bCs/>
                                  <w:lang w:val="sr-Cyrl-CS"/>
                                </w:rPr>
                              </w:pPr>
                            </w:p>
                          </w:txbxContent>
                        </wps:txbx>
                        <wps:bodyPr rot="0" vert="horz" wrap="square" lIns="91440" tIns="45720" rIns="91440" bIns="45720" anchor="t" anchorCtr="0" upright="1">
                          <a:noAutofit/>
                        </wps:bodyPr>
                      </wps:wsp>
                      <wps:wsp>
                        <wps:cNvPr id="11" name="AutoShape 9"/>
                        <wps:cNvSpPr>
                          <a:spLocks noChangeArrowheads="1"/>
                        </wps:cNvSpPr>
                        <wps:spPr bwMode="auto">
                          <a:xfrm rot="-7200000">
                            <a:off x="1565" y="9063"/>
                            <a:ext cx="3366" cy="3240"/>
                          </a:xfrm>
                          <a:prstGeom prst="flowChartManualOperation">
                            <a:avLst/>
                          </a:prstGeom>
                          <a:gradFill rotWithShape="0">
                            <a:gsLst>
                              <a:gs pos="0">
                                <a:srgbClr val="FFFFFF"/>
                              </a:gs>
                              <a:gs pos="100000">
                                <a:srgbClr val="EEDDFF"/>
                              </a:gs>
                            </a:gsLst>
                            <a:path path="shape">
                              <a:fillToRect l="50000" t="50000" r="50000" b="50000"/>
                            </a:path>
                          </a:gradFill>
                          <a:ln w="9525">
                            <a:solidFill>
                              <a:srgbClr val="000000"/>
                            </a:solidFill>
                            <a:miter lim="800000"/>
                            <a:headEnd/>
                            <a:tailEnd/>
                          </a:ln>
                        </wps:spPr>
                        <wps:txbx>
                          <w:txbxContent>
                            <w:p w14:paraId="5A7F7EF9" w14:textId="77777777" w:rsidR="003B0455" w:rsidRDefault="003B0455" w:rsidP="00EE593B">
                              <w:pPr>
                                <w:jc w:val="center"/>
                                <w:rPr>
                                  <w:b/>
                                  <w:bCs/>
                                  <w:lang w:val="sr-Cyrl-CS"/>
                                </w:rPr>
                              </w:pPr>
                              <w:r>
                                <w:rPr>
                                  <w:b/>
                                  <w:bCs/>
                                  <w:lang w:val="sr-Cyrl-CS"/>
                                </w:rPr>
                                <w:t>зараде</w:t>
                              </w:r>
                            </w:p>
                            <w:p w14:paraId="683707E5" w14:textId="77777777" w:rsidR="003B0455" w:rsidRDefault="003B0455" w:rsidP="00EE593B">
                              <w:pPr>
                                <w:jc w:val="center"/>
                                <w:rPr>
                                  <w:b/>
                                  <w:bCs/>
                                  <w:lang w:val="sr-Cyrl-CS"/>
                                </w:rPr>
                              </w:pPr>
                              <w:r>
                                <w:rPr>
                                  <w:b/>
                                  <w:bCs/>
                                  <w:lang w:val="sr-Cyrl-CS"/>
                                </w:rPr>
                                <w:t>инвестиције</w:t>
                              </w:r>
                            </w:p>
                            <w:p w14:paraId="2236DC8C" w14:textId="77777777" w:rsidR="003B0455" w:rsidRDefault="003B0455" w:rsidP="00EE593B">
                              <w:pPr>
                                <w:jc w:val="center"/>
                                <w:rPr>
                                  <w:b/>
                                  <w:bCs/>
                                  <w:lang w:val="sr-Cyrl-CS"/>
                                </w:rPr>
                              </w:pPr>
                              <w:r>
                                <w:rPr>
                                  <w:b/>
                                  <w:bCs/>
                                  <w:lang w:val="sr-Cyrl-CS"/>
                                </w:rPr>
                                <w:t>одржавање</w:t>
                              </w:r>
                            </w:p>
                            <w:p w14:paraId="2DB7A01B" w14:textId="77777777" w:rsidR="003B0455" w:rsidRDefault="003B0455" w:rsidP="00EE593B">
                              <w:pPr>
                                <w:jc w:val="center"/>
                                <w:rPr>
                                  <w:b/>
                                  <w:bCs/>
                                  <w:lang w:val="sr-Cyrl-CS"/>
                                </w:rPr>
                              </w:pPr>
                              <w:r>
                                <w:rPr>
                                  <w:b/>
                                  <w:bCs/>
                                  <w:lang w:val="sr-Cyrl-CS"/>
                                </w:rPr>
                                <w:t>допунска активност</w:t>
                              </w:r>
                            </w:p>
                            <w:p w14:paraId="7885FCF4" w14:textId="77777777" w:rsidR="003B0455" w:rsidRDefault="003B0455" w:rsidP="00EE593B">
                              <w:pPr>
                                <w:jc w:val="center"/>
                                <w:rPr>
                                  <w:b/>
                                  <w:bCs/>
                                  <w:lang w:val="sr-Cyrl-CS"/>
                                </w:rPr>
                              </w:pPr>
                            </w:p>
                          </w:txbxContent>
                        </wps:txbx>
                        <wps:bodyPr rot="0" vert="horz" wrap="square" lIns="91440" tIns="45720" rIns="91440" bIns="45720" anchor="t" anchorCtr="0" upright="1">
                          <a:noAutofit/>
                        </wps:bodyPr>
                      </wps:wsp>
                      <wps:wsp>
                        <wps:cNvPr id="12" name="Oval 10"/>
                        <wps:cNvSpPr>
                          <a:spLocks noChangeArrowheads="1"/>
                        </wps:cNvSpPr>
                        <wps:spPr bwMode="auto">
                          <a:xfrm>
                            <a:off x="3872" y="6840"/>
                            <a:ext cx="4301" cy="4320"/>
                          </a:xfrm>
                          <a:prstGeom prst="ellipse">
                            <a:avLst/>
                          </a:prstGeom>
                          <a:gradFill rotWithShape="0">
                            <a:gsLst>
                              <a:gs pos="0">
                                <a:srgbClr val="FFFFFF"/>
                              </a:gs>
                              <a:gs pos="100000">
                                <a:srgbClr val="EEDDFF"/>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2C8F0A" w14:textId="77777777" w:rsidR="003B0455" w:rsidRDefault="003B0455" w:rsidP="00EE593B">
                              <w:pPr>
                                <w:jc w:val="center"/>
                                <w:rPr>
                                  <w:sz w:val="32"/>
                                  <w:szCs w:val="32"/>
                                  <w:lang w:val="sr-Cyrl-CS"/>
                                </w:rPr>
                              </w:pPr>
                            </w:p>
                            <w:p w14:paraId="56787010" w14:textId="77777777" w:rsidR="003B0455" w:rsidRDefault="003B0455" w:rsidP="00EE593B">
                              <w:pPr>
                                <w:pStyle w:val="BodyText2"/>
                              </w:pPr>
                            </w:p>
                            <w:p w14:paraId="656FF232" w14:textId="77777777" w:rsidR="003B0455" w:rsidRDefault="003B0455" w:rsidP="00EE593B">
                              <w:pPr>
                                <w:pStyle w:val="BodyText2"/>
                                <w:rPr>
                                  <w:b/>
                                  <w:bCs/>
                                  <w:sz w:val="30"/>
                                  <w:szCs w:val="30"/>
                                </w:rPr>
                              </w:pPr>
                              <w:r>
                                <w:rPr>
                                  <w:b/>
                                  <w:bCs/>
                                  <w:sz w:val="30"/>
                                  <w:szCs w:val="30"/>
                                </w:rPr>
                                <w:t>ДИРЕКТОР ШКОЛЕ У АКТИВНОСТИМА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9D58A" id="Group 3" o:spid="_x0000_s1027" style="position:absolute;left:0;text-align:left;margin-left:-13.6pt;margin-top:61.55pt;width:451.85pt;height:7in;z-index:251659776" coordorigin="1628,3960" coordsize="9037,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">
                <v:shapetype id="_x0000_t119" coordsize="21600,21600" o:spt="119" path="m,l21600,,17240,21600r-12880,xe">
                  <v:stroke joinstyle="miter"/>
                  <v:path gradientshapeok="t" o:connecttype="custom" o:connectlocs="10800,0;2180,10800;10800,21600;19420,10800" textboxrect="4321,0,17204,21600"/>
                </v:shapetype>
                <v:shape id="AutoShape 4" o:spid="_x0000_s1028" type="#_x0000_t119" style="position:absolute;left:4433;top:3960;width:3366;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">
                  <v:fill color2="#edf" focusposition=".5,.5" focussize="" focus="100%" type="gradientRadial"/>
                  <v:textbox>
                    <w:txbxContent>
                      <w:p w14:paraId="00506045" w14:textId="77777777" w:rsidR="003B0455" w:rsidRDefault="003B0455" w:rsidP="00EE593B">
                        <w:pPr>
                          <w:rPr>
                            <w:lang w:val="sr-Cyrl-CS"/>
                          </w:rPr>
                        </w:pPr>
                      </w:p>
                      <w:p w14:paraId="2689E54D" w14:textId="77777777" w:rsidR="003B0455" w:rsidRDefault="003B0455" w:rsidP="00EE593B">
                        <w:pPr>
                          <w:jc w:val="center"/>
                          <w:rPr>
                            <w:b/>
                            <w:bCs/>
                            <w:lang w:val="sr-Cyrl-CS"/>
                          </w:rPr>
                        </w:pPr>
                        <w:r>
                          <w:rPr>
                            <w:b/>
                            <w:bCs/>
                            <w:lang w:val="sr-Cyrl-CS"/>
                          </w:rPr>
                          <w:t>професионалац</w:t>
                        </w:r>
                      </w:p>
                      <w:p w14:paraId="132E713A" w14:textId="77777777" w:rsidR="003B0455" w:rsidRDefault="003B0455" w:rsidP="00EE593B">
                        <w:pPr>
                          <w:jc w:val="center"/>
                          <w:rPr>
                            <w:b/>
                            <w:bCs/>
                            <w:lang w:val="sr-Cyrl-CS"/>
                          </w:rPr>
                        </w:pPr>
                        <w:r>
                          <w:rPr>
                            <w:b/>
                            <w:bCs/>
                            <w:lang w:val="sr-Cyrl-CS"/>
                          </w:rPr>
                          <w:t>програмер</w:t>
                        </w:r>
                      </w:p>
                      <w:p w14:paraId="77BA6D0C" w14:textId="77777777" w:rsidR="003B0455" w:rsidRDefault="003B0455" w:rsidP="00EE593B">
                        <w:pPr>
                          <w:jc w:val="center"/>
                          <w:rPr>
                            <w:b/>
                            <w:bCs/>
                            <w:lang w:val="sr-Cyrl-CS"/>
                          </w:rPr>
                        </w:pPr>
                        <w:r>
                          <w:rPr>
                            <w:b/>
                            <w:bCs/>
                            <w:lang w:val="sr-Cyrl-CS"/>
                          </w:rPr>
                          <w:t>иноватор</w:t>
                        </w:r>
                      </w:p>
                      <w:p w14:paraId="45F6614A" w14:textId="77777777" w:rsidR="003B0455" w:rsidRDefault="003B0455" w:rsidP="00EE593B">
                        <w:pPr>
                          <w:jc w:val="center"/>
                          <w:rPr>
                            <w:b/>
                            <w:bCs/>
                            <w:lang w:val="sr-Cyrl-CS"/>
                          </w:rPr>
                        </w:pPr>
                        <w:r>
                          <w:rPr>
                            <w:b/>
                            <w:bCs/>
                            <w:lang w:val="sr-Cyrl-CS"/>
                          </w:rPr>
                          <w:t>евалуатор</w:t>
                        </w:r>
                      </w:p>
                      <w:p w14:paraId="17FF3E82" w14:textId="77777777" w:rsidR="003B0455" w:rsidRDefault="003B0455" w:rsidP="00EE593B">
                        <w:pPr>
                          <w:jc w:val="center"/>
                          <w:rPr>
                            <w:lang w:val="sr-Cyrl-CS"/>
                          </w:rPr>
                        </w:pPr>
                        <w:r>
                          <w:rPr>
                            <w:b/>
                            <w:bCs/>
                            <w:lang w:val="sr-Cyrl-CS"/>
                          </w:rPr>
                          <w:t>саветник ментор</w:t>
                        </w:r>
                      </w:p>
                    </w:txbxContent>
                  </v:textbox>
                </v:shape>
                <v:shape id="AutoShape 5" o:spid="_x0000_s1029" type="#_x0000_t119" style="position:absolute;left:7362;top:5643;width:3366;height:3240;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">
                  <v:fill color2="#edf" focusposition=".5,.5" focussize="" focus="100%" type="gradientRadial"/>
                  <v:textbox>
                    <w:txbxContent>
                      <w:p w14:paraId="4994AFA3" w14:textId="77777777" w:rsidR="003B0455" w:rsidRDefault="003B0455" w:rsidP="00EE593B">
                        <w:pPr>
                          <w:jc w:val="center"/>
                          <w:rPr>
                            <w:b/>
                            <w:bCs/>
                            <w:lang w:val="sr-Cyrl-CS"/>
                          </w:rPr>
                        </w:pPr>
                        <w:r>
                          <w:rPr>
                            <w:b/>
                            <w:bCs/>
                            <w:lang w:val="sr-Cyrl-CS"/>
                          </w:rPr>
                          <w:t>планер</w:t>
                        </w:r>
                      </w:p>
                      <w:p w14:paraId="6822D5A2" w14:textId="77777777" w:rsidR="003B0455" w:rsidRDefault="003B0455" w:rsidP="00EE593B">
                        <w:pPr>
                          <w:jc w:val="center"/>
                          <w:rPr>
                            <w:b/>
                            <w:bCs/>
                            <w:lang w:val="sr-Cyrl-CS"/>
                          </w:rPr>
                        </w:pPr>
                        <w:r>
                          <w:rPr>
                            <w:b/>
                            <w:bCs/>
                            <w:lang w:val="sr-Cyrl-CS"/>
                          </w:rPr>
                          <w:t>руководилац</w:t>
                        </w:r>
                      </w:p>
                      <w:p w14:paraId="1B6A8464" w14:textId="77777777" w:rsidR="003B0455" w:rsidRDefault="003B0455" w:rsidP="00EE593B">
                        <w:pPr>
                          <w:jc w:val="center"/>
                          <w:rPr>
                            <w:b/>
                            <w:bCs/>
                            <w:lang w:val="sr-Cyrl-CS"/>
                          </w:rPr>
                        </w:pPr>
                        <w:r>
                          <w:rPr>
                            <w:b/>
                            <w:bCs/>
                            <w:lang w:val="sr-Cyrl-CS"/>
                          </w:rPr>
                          <w:t>организатор</w:t>
                        </w:r>
                      </w:p>
                      <w:p w14:paraId="6065B051" w14:textId="77777777" w:rsidR="003B0455" w:rsidRDefault="003B0455" w:rsidP="00EE593B">
                        <w:pPr>
                          <w:jc w:val="center"/>
                          <w:rPr>
                            <w:b/>
                            <w:bCs/>
                            <w:lang w:val="sr-Cyrl-CS"/>
                          </w:rPr>
                        </w:pPr>
                        <w:r>
                          <w:rPr>
                            <w:b/>
                            <w:bCs/>
                            <w:lang w:val="sr-Cyrl-CS"/>
                          </w:rPr>
                          <w:t>валоризатор</w:t>
                        </w:r>
                      </w:p>
                      <w:p w14:paraId="3829F1E9" w14:textId="77777777" w:rsidR="003B0455" w:rsidRDefault="003B0455" w:rsidP="00EE593B">
                        <w:pPr>
                          <w:jc w:val="center"/>
                          <w:rPr>
                            <w:b/>
                            <w:bCs/>
                            <w:lang w:val="sr-Cyrl-CS"/>
                          </w:rPr>
                        </w:pPr>
                        <w:r>
                          <w:rPr>
                            <w:b/>
                            <w:bCs/>
                            <w:lang w:val="sr-Cyrl-CS"/>
                          </w:rPr>
                          <w:t>надзорник</w:t>
                        </w:r>
                      </w:p>
                      <w:p w14:paraId="3C32535B" w14:textId="77777777" w:rsidR="003B0455" w:rsidRDefault="003B0455" w:rsidP="00EE593B">
                        <w:pPr>
                          <w:jc w:val="center"/>
                          <w:rPr>
                            <w:lang w:val="sr-Cyrl-CS"/>
                          </w:rPr>
                        </w:pPr>
                        <w:r>
                          <w:rPr>
                            <w:b/>
                            <w:bCs/>
                            <w:lang w:val="sr-Cyrl-CS"/>
                          </w:rPr>
                          <w:t>кадровски стратег</w:t>
                        </w:r>
                      </w:p>
                    </w:txbxContent>
                  </v:textbox>
                </v:shape>
                <v:shape id="AutoShape 6" o:spid="_x0000_s1030" type="#_x0000_t119" style="position:absolute;left:7362;top:9063;width:3366;height:3240;rotation: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">
                  <v:fill color2="#edf" focusposition=".5,.5" focussize="" focus="100%" type="gradientRadial"/>
                  <v:textbox>
                    <w:txbxContent>
                      <w:p w14:paraId="3BE36A80" w14:textId="77777777" w:rsidR="003B0455" w:rsidRDefault="003B0455" w:rsidP="00EE593B">
                        <w:pPr>
                          <w:jc w:val="center"/>
                          <w:rPr>
                            <w:b/>
                            <w:bCs/>
                            <w:lang w:val="sr-Cyrl-CS"/>
                          </w:rPr>
                        </w:pPr>
                        <w:r>
                          <w:rPr>
                            <w:b/>
                            <w:bCs/>
                            <w:lang w:val="sr-Cyrl-CS"/>
                          </w:rPr>
                          <w:t>документација</w:t>
                        </w:r>
                      </w:p>
                      <w:p w14:paraId="1E79883E" w14:textId="77777777" w:rsidR="003B0455" w:rsidRDefault="003B0455" w:rsidP="00EE593B">
                        <w:pPr>
                          <w:jc w:val="center"/>
                          <w:rPr>
                            <w:b/>
                            <w:bCs/>
                            <w:lang w:val="sr-Cyrl-CS"/>
                          </w:rPr>
                        </w:pPr>
                        <w:r>
                          <w:rPr>
                            <w:b/>
                            <w:bCs/>
                            <w:lang w:val="sr-Cyrl-CS"/>
                          </w:rPr>
                          <w:t>и евиденција</w:t>
                        </w:r>
                      </w:p>
                      <w:p w14:paraId="376C80E6" w14:textId="77777777" w:rsidR="003B0455" w:rsidRDefault="003B0455" w:rsidP="00EE593B">
                        <w:pPr>
                          <w:jc w:val="center"/>
                          <w:rPr>
                            <w:b/>
                            <w:bCs/>
                            <w:lang w:val="sr-Cyrl-CS"/>
                          </w:rPr>
                        </w:pPr>
                        <w:r>
                          <w:rPr>
                            <w:b/>
                            <w:bCs/>
                            <w:lang w:val="sr-Cyrl-CS"/>
                          </w:rPr>
                          <w:t>наставни час</w:t>
                        </w:r>
                      </w:p>
                      <w:p w14:paraId="5899D13E" w14:textId="77777777" w:rsidR="003B0455" w:rsidRDefault="003B0455" w:rsidP="00EE593B">
                        <w:pPr>
                          <w:jc w:val="center"/>
                          <w:rPr>
                            <w:b/>
                            <w:bCs/>
                            <w:lang w:val="sr-Cyrl-CS"/>
                          </w:rPr>
                        </w:pPr>
                        <w:r>
                          <w:rPr>
                            <w:b/>
                            <w:bCs/>
                            <w:lang w:val="sr-Cyrl-CS"/>
                          </w:rPr>
                          <w:t>организација рада</w:t>
                        </w:r>
                      </w:p>
                      <w:p w14:paraId="1FFD21A0" w14:textId="77777777" w:rsidR="003B0455" w:rsidRDefault="003B0455" w:rsidP="00EE593B">
                        <w:pPr>
                          <w:jc w:val="center"/>
                          <w:rPr>
                            <w:lang w:val="sr-Cyrl-CS"/>
                          </w:rPr>
                        </w:pPr>
                        <w:r>
                          <w:rPr>
                            <w:b/>
                            <w:bCs/>
                            <w:lang w:val="sr-Cyrl-CS"/>
                          </w:rPr>
                          <w:t>програмирање</w:t>
                        </w:r>
                      </w:p>
                    </w:txbxContent>
                  </v:textbox>
                </v:shape>
                <v:shape id="AutoShape 7" o:spid="_x0000_s1031" type="#_x0000_t119" style="position:absolute;left:4433;top:10800;width:3366;height:32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">
                  <v:fill color2="#edf" focusposition=".5,.5" focussize="" focus="100%" type="gradientRadial"/>
                  <v:textbox>
                    <w:txbxContent>
                      <w:p w14:paraId="086B9A2C" w14:textId="77777777" w:rsidR="003B0455" w:rsidRDefault="003B0455" w:rsidP="00EE593B">
                        <w:pPr>
                          <w:jc w:val="center"/>
                          <w:rPr>
                            <w:b/>
                            <w:bCs/>
                            <w:lang w:val="sr-Cyrl-CS"/>
                          </w:rPr>
                        </w:pPr>
                      </w:p>
                      <w:p w14:paraId="2306366B" w14:textId="77777777" w:rsidR="003B0455" w:rsidRDefault="003B0455" w:rsidP="00EE593B">
                        <w:pPr>
                          <w:jc w:val="center"/>
                          <w:rPr>
                            <w:b/>
                            <w:bCs/>
                            <w:lang w:val="sr-Cyrl-CS"/>
                          </w:rPr>
                        </w:pPr>
                      </w:p>
                      <w:p w14:paraId="406275B2" w14:textId="77777777" w:rsidR="003B0455" w:rsidRDefault="003B0455" w:rsidP="00EE593B">
                        <w:pPr>
                          <w:jc w:val="center"/>
                          <w:rPr>
                            <w:b/>
                            <w:bCs/>
                            <w:lang w:val="sr-Cyrl-CS"/>
                          </w:rPr>
                        </w:pPr>
                      </w:p>
                      <w:p w14:paraId="1C4A0ACD" w14:textId="77777777" w:rsidR="003B0455" w:rsidRDefault="003B0455" w:rsidP="00EE593B">
                        <w:pPr>
                          <w:jc w:val="center"/>
                          <w:rPr>
                            <w:b/>
                            <w:bCs/>
                            <w:lang w:val="sr-Cyrl-CS"/>
                          </w:rPr>
                        </w:pPr>
                        <w:r>
                          <w:rPr>
                            <w:b/>
                            <w:bCs/>
                            <w:lang w:val="sr-Cyrl-CS"/>
                          </w:rPr>
                          <w:t>ученици</w:t>
                        </w:r>
                      </w:p>
                      <w:p w14:paraId="5F8D2BD8" w14:textId="77777777" w:rsidR="003B0455" w:rsidRDefault="003B0455" w:rsidP="00EE593B">
                        <w:pPr>
                          <w:jc w:val="center"/>
                          <w:rPr>
                            <w:b/>
                            <w:bCs/>
                            <w:lang w:val="sr-Cyrl-CS"/>
                          </w:rPr>
                        </w:pPr>
                        <w:r>
                          <w:rPr>
                            <w:b/>
                            <w:bCs/>
                            <w:lang w:val="sr-Cyrl-CS"/>
                          </w:rPr>
                          <w:t>родитељи</w:t>
                        </w:r>
                      </w:p>
                      <w:p w14:paraId="45D7E159" w14:textId="77777777" w:rsidR="003B0455" w:rsidRDefault="003B0455" w:rsidP="00EE593B">
                        <w:pPr>
                          <w:jc w:val="center"/>
                          <w:rPr>
                            <w:b/>
                            <w:bCs/>
                            <w:lang w:val="sr-Cyrl-CS"/>
                          </w:rPr>
                        </w:pPr>
                        <w:r>
                          <w:rPr>
                            <w:b/>
                            <w:bCs/>
                            <w:lang w:val="sr-Cyrl-CS"/>
                          </w:rPr>
                          <w:t>привреда</w:t>
                        </w:r>
                      </w:p>
                      <w:p w14:paraId="05ECF20C" w14:textId="77777777" w:rsidR="003B0455" w:rsidRDefault="003B0455" w:rsidP="00EE593B">
                        <w:pPr>
                          <w:jc w:val="center"/>
                          <w:rPr>
                            <w:b/>
                            <w:bCs/>
                            <w:lang w:val="sr-Cyrl-CS"/>
                          </w:rPr>
                        </w:pPr>
                        <w:r>
                          <w:rPr>
                            <w:b/>
                            <w:bCs/>
                            <w:lang w:val="sr-Cyrl-CS"/>
                          </w:rPr>
                          <w:t>култура</w:t>
                        </w:r>
                      </w:p>
                      <w:p w14:paraId="6E0E5A3F" w14:textId="77777777" w:rsidR="003B0455" w:rsidRDefault="003B0455" w:rsidP="00EE593B">
                        <w:pPr>
                          <w:jc w:val="center"/>
                          <w:rPr>
                            <w:b/>
                            <w:bCs/>
                            <w:lang w:val="sr-Cyrl-CS"/>
                          </w:rPr>
                        </w:pPr>
                      </w:p>
                    </w:txbxContent>
                  </v:textbox>
                </v:shape>
                <v:shape id="AutoShape 8" o:spid="_x0000_s1032" type="#_x0000_t119" style="position:absolute;left:1565;top:5643;width:3366;height:3240;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">
                  <v:fill color2="#edf" focusposition=".5,.5" focussize="" focus="100%" type="gradientRadial"/>
                  <v:textbox>
                    <w:txbxContent>
                      <w:p w14:paraId="6EBC9AC9" w14:textId="77777777" w:rsidR="003B0455" w:rsidRDefault="003B0455" w:rsidP="00EE593B">
                        <w:pPr>
                          <w:jc w:val="center"/>
                          <w:rPr>
                            <w:b/>
                            <w:bCs/>
                            <w:lang w:val="sr-Cyrl-CS"/>
                          </w:rPr>
                        </w:pPr>
                      </w:p>
                      <w:p w14:paraId="548B1258" w14:textId="77777777" w:rsidR="003B0455" w:rsidRDefault="003B0455" w:rsidP="00EE593B">
                        <w:pPr>
                          <w:jc w:val="center"/>
                          <w:rPr>
                            <w:b/>
                            <w:bCs/>
                            <w:lang w:val="sr-Cyrl-CS"/>
                          </w:rPr>
                        </w:pPr>
                      </w:p>
                      <w:p w14:paraId="764BA796" w14:textId="77777777" w:rsidR="003B0455" w:rsidRDefault="003B0455" w:rsidP="00EE593B">
                        <w:pPr>
                          <w:jc w:val="center"/>
                          <w:rPr>
                            <w:b/>
                            <w:bCs/>
                            <w:lang w:val="sr-Cyrl-CS"/>
                          </w:rPr>
                        </w:pPr>
                        <w:r>
                          <w:rPr>
                            <w:b/>
                            <w:bCs/>
                            <w:lang w:val="sr-Cyrl-CS"/>
                          </w:rPr>
                          <w:t>стимулације</w:t>
                        </w:r>
                      </w:p>
                      <w:p w14:paraId="4F691BBA" w14:textId="77777777" w:rsidR="003B0455" w:rsidRDefault="003B0455" w:rsidP="00EE593B">
                        <w:pPr>
                          <w:jc w:val="center"/>
                          <w:rPr>
                            <w:b/>
                            <w:bCs/>
                            <w:lang w:val="sr-Cyrl-CS"/>
                          </w:rPr>
                        </w:pPr>
                        <w:r>
                          <w:rPr>
                            <w:b/>
                            <w:bCs/>
                            <w:lang w:val="sr-Cyrl-CS"/>
                          </w:rPr>
                          <w:t>лични развој</w:t>
                        </w:r>
                      </w:p>
                      <w:p w14:paraId="0E59A0B1" w14:textId="77777777" w:rsidR="003B0455" w:rsidRDefault="003B0455" w:rsidP="00EE593B">
                        <w:pPr>
                          <w:jc w:val="center"/>
                          <w:rPr>
                            <w:b/>
                            <w:bCs/>
                            <w:lang w:val="sr-Cyrl-CS"/>
                          </w:rPr>
                        </w:pPr>
                        <w:r>
                          <w:rPr>
                            <w:b/>
                            <w:bCs/>
                            <w:lang w:val="sr-Cyrl-CS"/>
                          </w:rPr>
                          <w:t xml:space="preserve">перманантно </w:t>
                        </w:r>
                      </w:p>
                      <w:p w14:paraId="1F764BEB" w14:textId="77777777" w:rsidR="003B0455" w:rsidRDefault="003B0455" w:rsidP="00EE593B">
                        <w:pPr>
                          <w:jc w:val="center"/>
                          <w:rPr>
                            <w:b/>
                            <w:bCs/>
                            <w:lang w:val="sr-Cyrl-CS"/>
                          </w:rPr>
                        </w:pPr>
                        <w:r>
                          <w:rPr>
                            <w:b/>
                            <w:bCs/>
                            <w:lang w:val="sr-Cyrl-CS"/>
                          </w:rPr>
                          <w:t>образовање</w:t>
                        </w:r>
                      </w:p>
                      <w:p w14:paraId="184B30E5" w14:textId="77777777" w:rsidR="003B0455" w:rsidRDefault="003B0455" w:rsidP="00EE593B">
                        <w:pPr>
                          <w:jc w:val="center"/>
                          <w:rPr>
                            <w:b/>
                            <w:bCs/>
                            <w:lang w:val="sr-Cyrl-CS"/>
                          </w:rPr>
                        </w:pPr>
                      </w:p>
                    </w:txbxContent>
                  </v:textbox>
                </v:shape>
                <v:shape id="AutoShape 9" o:spid="_x0000_s1033" type="#_x0000_t119" style="position:absolute;left:1565;top:9063;width:3366;height:3240;rotation:-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">
                  <v:fill color2="#edf" focusposition=".5,.5" focussize="" focus="100%" type="gradientRadial"/>
                  <v:textbox>
                    <w:txbxContent>
                      <w:p w14:paraId="5A7F7EF9" w14:textId="77777777" w:rsidR="003B0455" w:rsidRDefault="003B0455" w:rsidP="00EE593B">
                        <w:pPr>
                          <w:jc w:val="center"/>
                          <w:rPr>
                            <w:b/>
                            <w:bCs/>
                            <w:lang w:val="sr-Cyrl-CS"/>
                          </w:rPr>
                        </w:pPr>
                        <w:r>
                          <w:rPr>
                            <w:b/>
                            <w:bCs/>
                            <w:lang w:val="sr-Cyrl-CS"/>
                          </w:rPr>
                          <w:t>зараде</w:t>
                        </w:r>
                      </w:p>
                      <w:p w14:paraId="683707E5" w14:textId="77777777" w:rsidR="003B0455" w:rsidRDefault="003B0455" w:rsidP="00EE593B">
                        <w:pPr>
                          <w:jc w:val="center"/>
                          <w:rPr>
                            <w:b/>
                            <w:bCs/>
                            <w:lang w:val="sr-Cyrl-CS"/>
                          </w:rPr>
                        </w:pPr>
                        <w:r>
                          <w:rPr>
                            <w:b/>
                            <w:bCs/>
                            <w:lang w:val="sr-Cyrl-CS"/>
                          </w:rPr>
                          <w:t>инвестиције</w:t>
                        </w:r>
                      </w:p>
                      <w:p w14:paraId="2236DC8C" w14:textId="77777777" w:rsidR="003B0455" w:rsidRDefault="003B0455" w:rsidP="00EE593B">
                        <w:pPr>
                          <w:jc w:val="center"/>
                          <w:rPr>
                            <w:b/>
                            <w:bCs/>
                            <w:lang w:val="sr-Cyrl-CS"/>
                          </w:rPr>
                        </w:pPr>
                        <w:r>
                          <w:rPr>
                            <w:b/>
                            <w:bCs/>
                            <w:lang w:val="sr-Cyrl-CS"/>
                          </w:rPr>
                          <w:t>одржавање</w:t>
                        </w:r>
                      </w:p>
                      <w:p w14:paraId="2DB7A01B" w14:textId="77777777" w:rsidR="003B0455" w:rsidRDefault="003B0455" w:rsidP="00EE593B">
                        <w:pPr>
                          <w:jc w:val="center"/>
                          <w:rPr>
                            <w:b/>
                            <w:bCs/>
                            <w:lang w:val="sr-Cyrl-CS"/>
                          </w:rPr>
                        </w:pPr>
                        <w:r>
                          <w:rPr>
                            <w:b/>
                            <w:bCs/>
                            <w:lang w:val="sr-Cyrl-CS"/>
                          </w:rPr>
                          <w:t>допунска активност</w:t>
                        </w:r>
                      </w:p>
                      <w:p w14:paraId="7885FCF4" w14:textId="77777777" w:rsidR="003B0455" w:rsidRDefault="003B0455" w:rsidP="00EE593B">
                        <w:pPr>
                          <w:jc w:val="center"/>
                          <w:rPr>
                            <w:b/>
                            <w:bCs/>
                            <w:lang w:val="sr-Cyrl-CS"/>
                          </w:rPr>
                        </w:pPr>
                      </w:p>
                    </w:txbxContent>
                  </v:textbox>
                </v:shape>
                <v:oval id="Oval 10" o:spid="_x0000_s1034" style="position:absolute;left:3872;top:6840;width:4301;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" stroked="f">
                  <v:fill color2="#edf" focusposition=".5,.5" focussize="" focus="100%" type="gradientRadial"/>
                  <v:textbox>
                    <w:txbxContent>
                      <w:p w14:paraId="662C8F0A" w14:textId="77777777" w:rsidR="003B0455" w:rsidRDefault="003B0455" w:rsidP="00EE593B">
                        <w:pPr>
                          <w:jc w:val="center"/>
                          <w:rPr>
                            <w:sz w:val="32"/>
                            <w:szCs w:val="32"/>
                            <w:lang w:val="sr-Cyrl-CS"/>
                          </w:rPr>
                        </w:pPr>
                      </w:p>
                      <w:p w14:paraId="56787010" w14:textId="77777777" w:rsidR="003B0455" w:rsidRDefault="003B0455" w:rsidP="00EE593B">
                        <w:pPr>
                          <w:pStyle w:val="BodyText2"/>
                        </w:pPr>
                      </w:p>
                      <w:p w14:paraId="656FF232" w14:textId="77777777" w:rsidR="003B0455" w:rsidRDefault="003B0455" w:rsidP="00EE593B">
                        <w:pPr>
                          <w:pStyle w:val="BodyText2"/>
                          <w:rPr>
                            <w:b/>
                            <w:bCs/>
                            <w:sz w:val="30"/>
                            <w:szCs w:val="30"/>
                          </w:rPr>
                        </w:pPr>
                        <w:r>
                          <w:rPr>
                            <w:b/>
                            <w:bCs/>
                            <w:sz w:val="30"/>
                            <w:szCs w:val="30"/>
                          </w:rPr>
                          <w:t>ДИРЕКТОР ШКОЛЕ У АКТИВНОСТИМА</w:t>
                        </w:r>
                      </w:p>
                    </w:txbxContent>
                  </v:textbox>
                </v:oval>
              </v:group>
            </w:pict>
          </mc:Fallback>
        </mc:AlternateContent>
      </w:r>
      <w:r w:rsidR="002427E9" w:rsidRPr="00172B7C">
        <w:rPr>
          <w:b/>
          <w:bCs/>
          <w:i/>
          <w:iCs/>
          <w:u w:val="single"/>
          <w:lang w:val="sr-Cyrl-CS"/>
        </w:rP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837"/>
        <w:gridCol w:w="369"/>
        <w:gridCol w:w="366"/>
        <w:gridCol w:w="369"/>
        <w:gridCol w:w="389"/>
        <w:gridCol w:w="366"/>
        <w:gridCol w:w="366"/>
        <w:gridCol w:w="370"/>
        <w:gridCol w:w="369"/>
        <w:gridCol w:w="366"/>
        <w:gridCol w:w="369"/>
        <w:gridCol w:w="389"/>
        <w:gridCol w:w="482"/>
      </w:tblGrid>
      <w:tr w:rsidR="002427E9" w:rsidRPr="00172B7C" w14:paraId="586FED55" w14:textId="77777777">
        <w:tc>
          <w:tcPr>
            <w:tcW w:w="5049" w:type="dxa"/>
            <w:shd w:val="clear" w:color="auto" w:fill="FFCCFF"/>
            <w:vAlign w:val="center"/>
          </w:tcPr>
          <w:p w14:paraId="01B505AB" w14:textId="77777777" w:rsidR="002427E9" w:rsidRPr="00172B7C" w:rsidRDefault="002427E9" w:rsidP="006F2702">
            <w:pPr>
              <w:pStyle w:val="Header"/>
              <w:tabs>
                <w:tab w:val="clear" w:pos="4320"/>
                <w:tab w:val="clear" w:pos="8640"/>
              </w:tabs>
              <w:jc w:val="center"/>
              <w:rPr>
                <w:b/>
                <w:bCs/>
                <w:lang w:val="sr-Cyrl-CS"/>
              </w:rPr>
            </w:pPr>
            <w:r w:rsidRPr="00172B7C">
              <w:rPr>
                <w:b/>
                <w:bCs/>
                <w:lang w:val="sr-Cyrl-CS"/>
              </w:rPr>
              <w:t>Садржаји</w:t>
            </w:r>
          </w:p>
        </w:tc>
        <w:tc>
          <w:tcPr>
            <w:tcW w:w="374" w:type="dxa"/>
            <w:shd w:val="clear" w:color="auto" w:fill="FFCCFF"/>
            <w:vAlign w:val="center"/>
          </w:tcPr>
          <w:p w14:paraId="18A71C22" w14:textId="77777777" w:rsidR="002427E9" w:rsidRPr="00172B7C" w:rsidRDefault="002427E9" w:rsidP="006F2702">
            <w:pPr>
              <w:jc w:val="center"/>
              <w:rPr>
                <w:b/>
                <w:bCs/>
              </w:rPr>
            </w:pPr>
            <w:r w:rsidRPr="00172B7C">
              <w:rPr>
                <w:b/>
                <w:bCs/>
              </w:rPr>
              <w:t>IX</w:t>
            </w:r>
          </w:p>
        </w:tc>
        <w:tc>
          <w:tcPr>
            <w:tcW w:w="374" w:type="dxa"/>
            <w:shd w:val="clear" w:color="auto" w:fill="FFCCFF"/>
            <w:vAlign w:val="center"/>
          </w:tcPr>
          <w:p w14:paraId="5DEF01DE" w14:textId="77777777" w:rsidR="002427E9" w:rsidRPr="00172B7C" w:rsidRDefault="002427E9" w:rsidP="006F2702">
            <w:pPr>
              <w:jc w:val="center"/>
              <w:rPr>
                <w:b/>
                <w:bCs/>
              </w:rPr>
            </w:pPr>
            <w:r w:rsidRPr="00172B7C">
              <w:rPr>
                <w:b/>
                <w:bCs/>
              </w:rPr>
              <w:t>X</w:t>
            </w:r>
          </w:p>
        </w:tc>
        <w:tc>
          <w:tcPr>
            <w:tcW w:w="374" w:type="dxa"/>
            <w:shd w:val="clear" w:color="auto" w:fill="FFCCFF"/>
            <w:vAlign w:val="center"/>
          </w:tcPr>
          <w:p w14:paraId="3527975D" w14:textId="77777777" w:rsidR="002427E9" w:rsidRPr="00172B7C" w:rsidRDefault="002427E9" w:rsidP="006F2702">
            <w:pPr>
              <w:jc w:val="center"/>
              <w:rPr>
                <w:b/>
                <w:bCs/>
              </w:rPr>
            </w:pPr>
            <w:r w:rsidRPr="00172B7C">
              <w:rPr>
                <w:b/>
                <w:bCs/>
              </w:rPr>
              <w:t>XI</w:t>
            </w:r>
          </w:p>
        </w:tc>
        <w:tc>
          <w:tcPr>
            <w:tcW w:w="374" w:type="dxa"/>
            <w:shd w:val="clear" w:color="auto" w:fill="FFCCFF"/>
            <w:vAlign w:val="center"/>
          </w:tcPr>
          <w:p w14:paraId="4AE68BF9" w14:textId="77777777" w:rsidR="002427E9" w:rsidRPr="00172B7C" w:rsidRDefault="002427E9" w:rsidP="006F2702">
            <w:pPr>
              <w:jc w:val="center"/>
              <w:rPr>
                <w:b/>
                <w:bCs/>
              </w:rPr>
            </w:pPr>
            <w:r w:rsidRPr="00172B7C">
              <w:rPr>
                <w:b/>
                <w:bCs/>
              </w:rPr>
              <w:t>XII</w:t>
            </w:r>
          </w:p>
        </w:tc>
        <w:tc>
          <w:tcPr>
            <w:tcW w:w="374" w:type="dxa"/>
            <w:shd w:val="clear" w:color="auto" w:fill="FFCCFF"/>
            <w:vAlign w:val="center"/>
          </w:tcPr>
          <w:p w14:paraId="0994AA59" w14:textId="77777777" w:rsidR="002427E9" w:rsidRPr="00172B7C" w:rsidRDefault="002427E9" w:rsidP="006F2702">
            <w:pPr>
              <w:jc w:val="center"/>
              <w:rPr>
                <w:b/>
                <w:bCs/>
              </w:rPr>
            </w:pPr>
            <w:r w:rsidRPr="00172B7C">
              <w:rPr>
                <w:b/>
                <w:bCs/>
              </w:rPr>
              <w:t>I</w:t>
            </w:r>
          </w:p>
        </w:tc>
        <w:tc>
          <w:tcPr>
            <w:tcW w:w="374" w:type="dxa"/>
            <w:shd w:val="clear" w:color="auto" w:fill="FFCCFF"/>
            <w:vAlign w:val="center"/>
          </w:tcPr>
          <w:p w14:paraId="2757D879" w14:textId="77777777" w:rsidR="002427E9" w:rsidRPr="00172B7C" w:rsidRDefault="002427E9" w:rsidP="006F2702">
            <w:pPr>
              <w:jc w:val="center"/>
              <w:rPr>
                <w:b/>
                <w:bCs/>
              </w:rPr>
            </w:pPr>
            <w:r w:rsidRPr="00172B7C">
              <w:rPr>
                <w:b/>
                <w:bCs/>
              </w:rPr>
              <w:t>II</w:t>
            </w:r>
          </w:p>
        </w:tc>
        <w:tc>
          <w:tcPr>
            <w:tcW w:w="374" w:type="dxa"/>
            <w:shd w:val="clear" w:color="auto" w:fill="FFCCFF"/>
            <w:vAlign w:val="center"/>
          </w:tcPr>
          <w:p w14:paraId="70186003" w14:textId="77777777" w:rsidR="002427E9" w:rsidRPr="00172B7C" w:rsidRDefault="002427E9" w:rsidP="006F2702">
            <w:pPr>
              <w:jc w:val="center"/>
              <w:rPr>
                <w:b/>
                <w:bCs/>
              </w:rPr>
            </w:pPr>
            <w:r w:rsidRPr="00172B7C">
              <w:rPr>
                <w:b/>
                <w:bCs/>
              </w:rPr>
              <w:t>III</w:t>
            </w:r>
          </w:p>
        </w:tc>
        <w:tc>
          <w:tcPr>
            <w:tcW w:w="374" w:type="dxa"/>
            <w:shd w:val="clear" w:color="auto" w:fill="FFCCFF"/>
            <w:vAlign w:val="center"/>
          </w:tcPr>
          <w:p w14:paraId="72284CEC" w14:textId="77777777" w:rsidR="002427E9" w:rsidRPr="00172B7C" w:rsidRDefault="002427E9" w:rsidP="006F2702">
            <w:pPr>
              <w:jc w:val="center"/>
              <w:rPr>
                <w:b/>
                <w:bCs/>
              </w:rPr>
            </w:pPr>
            <w:r w:rsidRPr="00172B7C">
              <w:rPr>
                <w:b/>
                <w:bCs/>
              </w:rPr>
              <w:t>IV</w:t>
            </w:r>
          </w:p>
        </w:tc>
        <w:tc>
          <w:tcPr>
            <w:tcW w:w="374" w:type="dxa"/>
            <w:shd w:val="clear" w:color="auto" w:fill="FFCCFF"/>
            <w:vAlign w:val="center"/>
          </w:tcPr>
          <w:p w14:paraId="0F1BE110" w14:textId="77777777" w:rsidR="002427E9" w:rsidRPr="00172B7C" w:rsidRDefault="002427E9" w:rsidP="006F2702">
            <w:pPr>
              <w:jc w:val="center"/>
              <w:rPr>
                <w:b/>
                <w:bCs/>
              </w:rPr>
            </w:pPr>
            <w:r w:rsidRPr="00172B7C">
              <w:rPr>
                <w:b/>
                <w:bCs/>
              </w:rPr>
              <w:t>V</w:t>
            </w:r>
          </w:p>
        </w:tc>
        <w:tc>
          <w:tcPr>
            <w:tcW w:w="374" w:type="dxa"/>
            <w:shd w:val="clear" w:color="auto" w:fill="FFCCFF"/>
            <w:vAlign w:val="center"/>
          </w:tcPr>
          <w:p w14:paraId="3B95E8DF" w14:textId="77777777" w:rsidR="002427E9" w:rsidRPr="00172B7C" w:rsidRDefault="002427E9" w:rsidP="006F2702">
            <w:pPr>
              <w:jc w:val="center"/>
              <w:rPr>
                <w:b/>
                <w:bCs/>
              </w:rPr>
            </w:pPr>
            <w:r w:rsidRPr="00172B7C">
              <w:rPr>
                <w:b/>
                <w:bCs/>
              </w:rPr>
              <w:t>VI</w:t>
            </w:r>
          </w:p>
        </w:tc>
        <w:tc>
          <w:tcPr>
            <w:tcW w:w="374" w:type="dxa"/>
            <w:shd w:val="clear" w:color="auto" w:fill="FFCCFF"/>
            <w:vAlign w:val="center"/>
          </w:tcPr>
          <w:p w14:paraId="0113867C" w14:textId="77777777" w:rsidR="002427E9" w:rsidRPr="00172B7C" w:rsidRDefault="002427E9" w:rsidP="006F2702">
            <w:pPr>
              <w:jc w:val="center"/>
              <w:rPr>
                <w:b/>
                <w:bCs/>
              </w:rPr>
            </w:pPr>
            <w:r w:rsidRPr="00172B7C">
              <w:rPr>
                <w:b/>
                <w:bCs/>
              </w:rPr>
              <w:t>VII</w:t>
            </w:r>
          </w:p>
        </w:tc>
        <w:tc>
          <w:tcPr>
            <w:tcW w:w="354" w:type="dxa"/>
            <w:shd w:val="clear" w:color="auto" w:fill="FFCCFF"/>
            <w:vAlign w:val="center"/>
          </w:tcPr>
          <w:p w14:paraId="651B03DC" w14:textId="77777777" w:rsidR="002427E9" w:rsidRPr="00172B7C" w:rsidRDefault="002427E9" w:rsidP="006F2702">
            <w:pPr>
              <w:jc w:val="center"/>
              <w:rPr>
                <w:b/>
                <w:bCs/>
              </w:rPr>
            </w:pPr>
            <w:r w:rsidRPr="00172B7C">
              <w:rPr>
                <w:b/>
                <w:bCs/>
              </w:rPr>
              <w:t>VIII</w:t>
            </w:r>
          </w:p>
        </w:tc>
      </w:tr>
      <w:tr w:rsidR="002427E9" w:rsidRPr="00172B7C" w14:paraId="25864C86" w14:textId="77777777">
        <w:trPr>
          <w:cantSplit/>
        </w:trPr>
        <w:tc>
          <w:tcPr>
            <w:tcW w:w="9517" w:type="dxa"/>
            <w:gridSpan w:val="13"/>
            <w:shd w:val="clear" w:color="auto" w:fill="FFFF99"/>
            <w:vAlign w:val="center"/>
          </w:tcPr>
          <w:p w14:paraId="58F0B616" w14:textId="77777777" w:rsidR="002427E9" w:rsidRPr="008776D5" w:rsidRDefault="002427E9" w:rsidP="006F2702">
            <w:pPr>
              <w:pStyle w:val="Heading7"/>
              <w:rPr>
                <w:rFonts w:ascii="Times New Roman" w:hAnsi="Times New Roman" w:cs="Times New Roman"/>
                <w:b/>
                <w:bCs/>
                <w:lang w:val="sr-Cyrl-CS"/>
              </w:rPr>
            </w:pPr>
            <w:r w:rsidRPr="008776D5">
              <w:rPr>
                <w:rFonts w:ascii="Times New Roman" w:hAnsi="Times New Roman" w:cs="Times New Roman"/>
                <w:b/>
                <w:bCs/>
                <w:lang w:val="sr-Cyrl-CS"/>
              </w:rPr>
              <w:t>ИНСТРУКТИВНО ПЕДАГОШКИ РАД</w:t>
            </w:r>
          </w:p>
        </w:tc>
      </w:tr>
      <w:tr w:rsidR="002427E9" w:rsidRPr="00172B7C" w14:paraId="5F291960" w14:textId="77777777">
        <w:tc>
          <w:tcPr>
            <w:tcW w:w="5049" w:type="dxa"/>
            <w:vAlign w:val="center"/>
          </w:tcPr>
          <w:p w14:paraId="2C32850D" w14:textId="77777777" w:rsidR="002427E9" w:rsidRPr="00172B7C" w:rsidRDefault="002427E9" w:rsidP="006F2702">
            <w:pPr>
              <w:pStyle w:val="Header"/>
              <w:tabs>
                <w:tab w:val="clear" w:pos="4320"/>
                <w:tab w:val="clear" w:pos="8640"/>
              </w:tabs>
              <w:rPr>
                <w:lang w:val="sr-Cyrl-CS"/>
              </w:rPr>
            </w:pPr>
            <w:r w:rsidRPr="00172B7C">
              <w:rPr>
                <w:lang w:val="sr-Cyrl-CS"/>
              </w:rPr>
              <w:t>Посете часовима редовне наставе и осталих облика рада</w:t>
            </w:r>
          </w:p>
        </w:tc>
        <w:tc>
          <w:tcPr>
            <w:tcW w:w="374" w:type="dxa"/>
            <w:vAlign w:val="center"/>
          </w:tcPr>
          <w:p w14:paraId="29270B6E"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59EE4E48" w14:textId="77777777" w:rsidR="002427E9" w:rsidRPr="00172B7C" w:rsidRDefault="002427E9" w:rsidP="006F2702">
            <w:pPr>
              <w:jc w:val="center"/>
              <w:rPr>
                <w:lang w:val="sr-Cyrl-CS"/>
              </w:rPr>
            </w:pPr>
          </w:p>
        </w:tc>
        <w:tc>
          <w:tcPr>
            <w:tcW w:w="374" w:type="dxa"/>
            <w:vAlign w:val="center"/>
          </w:tcPr>
          <w:p w14:paraId="263DF966" w14:textId="77777777" w:rsidR="002427E9" w:rsidRPr="00172B7C" w:rsidRDefault="002427E9" w:rsidP="006F2702">
            <w:pPr>
              <w:jc w:val="center"/>
              <w:rPr>
                <w:lang w:val="sr-Cyrl-CS"/>
              </w:rPr>
            </w:pPr>
          </w:p>
        </w:tc>
        <w:tc>
          <w:tcPr>
            <w:tcW w:w="374" w:type="dxa"/>
            <w:vAlign w:val="center"/>
          </w:tcPr>
          <w:p w14:paraId="32957E58" w14:textId="77777777" w:rsidR="002427E9" w:rsidRPr="00172B7C" w:rsidRDefault="002427E9" w:rsidP="006F2702">
            <w:pPr>
              <w:jc w:val="center"/>
              <w:rPr>
                <w:lang w:val="sr-Cyrl-CS"/>
              </w:rPr>
            </w:pPr>
          </w:p>
        </w:tc>
        <w:tc>
          <w:tcPr>
            <w:tcW w:w="374" w:type="dxa"/>
            <w:vAlign w:val="center"/>
          </w:tcPr>
          <w:p w14:paraId="2C1CC9F7" w14:textId="77777777" w:rsidR="002427E9" w:rsidRPr="00172B7C" w:rsidRDefault="002427E9" w:rsidP="006F2702">
            <w:pPr>
              <w:jc w:val="center"/>
              <w:rPr>
                <w:lang w:val="sr-Cyrl-CS"/>
              </w:rPr>
            </w:pPr>
          </w:p>
        </w:tc>
        <w:tc>
          <w:tcPr>
            <w:tcW w:w="374" w:type="dxa"/>
            <w:vAlign w:val="center"/>
          </w:tcPr>
          <w:p w14:paraId="677CD3F5" w14:textId="77777777" w:rsidR="002427E9" w:rsidRPr="00172B7C" w:rsidRDefault="002427E9" w:rsidP="006F2702">
            <w:pPr>
              <w:jc w:val="center"/>
              <w:rPr>
                <w:lang w:val="sr-Cyrl-CS"/>
              </w:rPr>
            </w:pPr>
          </w:p>
        </w:tc>
        <w:tc>
          <w:tcPr>
            <w:tcW w:w="374" w:type="dxa"/>
            <w:vAlign w:val="center"/>
          </w:tcPr>
          <w:p w14:paraId="3ADC45EE" w14:textId="77777777" w:rsidR="002427E9" w:rsidRPr="00172B7C" w:rsidRDefault="002427E9" w:rsidP="006F2702">
            <w:pPr>
              <w:jc w:val="center"/>
              <w:rPr>
                <w:lang w:val="sr-Cyrl-CS"/>
              </w:rPr>
            </w:pPr>
          </w:p>
        </w:tc>
        <w:tc>
          <w:tcPr>
            <w:tcW w:w="374" w:type="dxa"/>
            <w:vAlign w:val="center"/>
          </w:tcPr>
          <w:p w14:paraId="2F7392D4" w14:textId="77777777" w:rsidR="002427E9" w:rsidRPr="00172B7C" w:rsidRDefault="002427E9" w:rsidP="006F2702">
            <w:pPr>
              <w:jc w:val="center"/>
              <w:rPr>
                <w:lang w:val="sr-Cyrl-CS"/>
              </w:rPr>
            </w:pPr>
          </w:p>
        </w:tc>
        <w:tc>
          <w:tcPr>
            <w:tcW w:w="374" w:type="dxa"/>
            <w:vAlign w:val="center"/>
          </w:tcPr>
          <w:p w14:paraId="7FD4A0E9" w14:textId="77777777" w:rsidR="002427E9" w:rsidRPr="00172B7C" w:rsidRDefault="002427E9" w:rsidP="006F2702">
            <w:pPr>
              <w:jc w:val="center"/>
              <w:rPr>
                <w:lang w:val="sr-Cyrl-CS"/>
              </w:rPr>
            </w:pPr>
          </w:p>
        </w:tc>
        <w:tc>
          <w:tcPr>
            <w:tcW w:w="374" w:type="dxa"/>
            <w:vAlign w:val="center"/>
          </w:tcPr>
          <w:p w14:paraId="1B2DF8F1" w14:textId="77777777" w:rsidR="002427E9" w:rsidRPr="00172B7C" w:rsidRDefault="002427E9" w:rsidP="006F2702">
            <w:pPr>
              <w:jc w:val="center"/>
              <w:rPr>
                <w:lang w:val="sr-Cyrl-CS"/>
              </w:rPr>
            </w:pPr>
          </w:p>
        </w:tc>
        <w:tc>
          <w:tcPr>
            <w:tcW w:w="374" w:type="dxa"/>
            <w:vAlign w:val="center"/>
          </w:tcPr>
          <w:p w14:paraId="4DB3F76A" w14:textId="77777777" w:rsidR="002427E9" w:rsidRPr="00172B7C" w:rsidRDefault="002427E9" w:rsidP="006F2702">
            <w:pPr>
              <w:jc w:val="center"/>
              <w:rPr>
                <w:lang w:val="sr-Cyrl-CS"/>
              </w:rPr>
            </w:pPr>
          </w:p>
        </w:tc>
        <w:tc>
          <w:tcPr>
            <w:tcW w:w="354" w:type="dxa"/>
            <w:vAlign w:val="center"/>
          </w:tcPr>
          <w:p w14:paraId="0C276A63" w14:textId="77777777" w:rsidR="002427E9" w:rsidRPr="00172B7C" w:rsidRDefault="002427E9" w:rsidP="006F2702">
            <w:pPr>
              <w:jc w:val="center"/>
              <w:rPr>
                <w:lang w:val="sr-Cyrl-CS"/>
              </w:rPr>
            </w:pPr>
          </w:p>
        </w:tc>
      </w:tr>
      <w:tr w:rsidR="002427E9" w:rsidRPr="00172B7C" w14:paraId="76B714FF" w14:textId="77777777">
        <w:tc>
          <w:tcPr>
            <w:tcW w:w="5049" w:type="dxa"/>
            <w:vAlign w:val="center"/>
          </w:tcPr>
          <w:p w14:paraId="46BF67AB" w14:textId="77777777" w:rsidR="002427E9" w:rsidRPr="00172B7C" w:rsidRDefault="002427E9" w:rsidP="006F2702">
            <w:pPr>
              <w:rPr>
                <w:lang w:val="sr-Cyrl-CS"/>
              </w:rPr>
            </w:pPr>
            <w:r w:rsidRPr="00172B7C">
              <w:rPr>
                <w:lang w:val="sr-Cyrl-CS"/>
              </w:rPr>
              <w:t>Анализа посећених часова и разговор са наставницима</w:t>
            </w:r>
          </w:p>
        </w:tc>
        <w:tc>
          <w:tcPr>
            <w:tcW w:w="374" w:type="dxa"/>
            <w:vAlign w:val="center"/>
          </w:tcPr>
          <w:p w14:paraId="37F8E543" w14:textId="77777777" w:rsidR="002427E9" w:rsidRPr="00172B7C" w:rsidRDefault="002427E9" w:rsidP="006F2702">
            <w:pPr>
              <w:jc w:val="center"/>
              <w:rPr>
                <w:lang w:val="sr-Cyrl-CS"/>
              </w:rPr>
            </w:pPr>
          </w:p>
        </w:tc>
        <w:tc>
          <w:tcPr>
            <w:tcW w:w="374" w:type="dxa"/>
            <w:vAlign w:val="center"/>
          </w:tcPr>
          <w:p w14:paraId="62800285" w14:textId="77777777" w:rsidR="002427E9" w:rsidRPr="00172B7C" w:rsidRDefault="002427E9" w:rsidP="006F2702">
            <w:pPr>
              <w:jc w:val="center"/>
            </w:pPr>
            <w:r w:rsidRPr="00172B7C">
              <w:rPr>
                <w:lang w:val="sr-Cyrl-CS"/>
              </w:rPr>
              <w:sym w:font="Wingdings 2" w:char="F051"/>
            </w:r>
          </w:p>
        </w:tc>
        <w:tc>
          <w:tcPr>
            <w:tcW w:w="374" w:type="dxa"/>
            <w:vAlign w:val="center"/>
          </w:tcPr>
          <w:p w14:paraId="63ED9795" w14:textId="77777777" w:rsidR="002427E9" w:rsidRPr="00172B7C" w:rsidRDefault="002427E9" w:rsidP="006F2702">
            <w:pPr>
              <w:jc w:val="center"/>
            </w:pPr>
            <w:r w:rsidRPr="00172B7C">
              <w:rPr>
                <w:lang w:val="sr-Cyrl-CS"/>
              </w:rPr>
              <w:sym w:font="Wingdings 2" w:char="F051"/>
            </w:r>
          </w:p>
        </w:tc>
        <w:tc>
          <w:tcPr>
            <w:tcW w:w="374" w:type="dxa"/>
            <w:vAlign w:val="center"/>
          </w:tcPr>
          <w:p w14:paraId="2CDD2538" w14:textId="77777777" w:rsidR="002427E9" w:rsidRPr="00172B7C" w:rsidRDefault="002427E9" w:rsidP="006F2702">
            <w:pPr>
              <w:jc w:val="center"/>
            </w:pPr>
            <w:r w:rsidRPr="00172B7C">
              <w:rPr>
                <w:lang w:val="sr-Cyrl-CS"/>
              </w:rPr>
              <w:sym w:font="Wingdings 2" w:char="F051"/>
            </w:r>
          </w:p>
        </w:tc>
        <w:tc>
          <w:tcPr>
            <w:tcW w:w="374" w:type="dxa"/>
            <w:vAlign w:val="center"/>
          </w:tcPr>
          <w:p w14:paraId="3AE99303" w14:textId="77777777" w:rsidR="002427E9" w:rsidRPr="00172B7C" w:rsidRDefault="002427E9" w:rsidP="006F2702">
            <w:pPr>
              <w:jc w:val="center"/>
            </w:pPr>
            <w:r w:rsidRPr="00172B7C">
              <w:rPr>
                <w:lang w:val="sr-Cyrl-CS"/>
              </w:rPr>
              <w:sym w:font="Wingdings 2" w:char="F051"/>
            </w:r>
          </w:p>
        </w:tc>
        <w:tc>
          <w:tcPr>
            <w:tcW w:w="374" w:type="dxa"/>
            <w:vAlign w:val="center"/>
          </w:tcPr>
          <w:p w14:paraId="2DB9A060" w14:textId="77777777" w:rsidR="002427E9" w:rsidRPr="00172B7C" w:rsidRDefault="002427E9" w:rsidP="006F2702">
            <w:pPr>
              <w:jc w:val="center"/>
            </w:pPr>
            <w:r w:rsidRPr="00172B7C">
              <w:rPr>
                <w:lang w:val="sr-Cyrl-CS"/>
              </w:rPr>
              <w:sym w:font="Wingdings 2" w:char="F051"/>
            </w:r>
          </w:p>
        </w:tc>
        <w:tc>
          <w:tcPr>
            <w:tcW w:w="374" w:type="dxa"/>
            <w:vAlign w:val="center"/>
          </w:tcPr>
          <w:p w14:paraId="454A44E3" w14:textId="77777777" w:rsidR="002427E9" w:rsidRPr="00172B7C" w:rsidRDefault="002427E9" w:rsidP="006F2702">
            <w:pPr>
              <w:jc w:val="center"/>
            </w:pPr>
            <w:r w:rsidRPr="00172B7C">
              <w:rPr>
                <w:lang w:val="sr-Cyrl-CS"/>
              </w:rPr>
              <w:sym w:font="Wingdings 2" w:char="F051"/>
            </w:r>
          </w:p>
        </w:tc>
        <w:tc>
          <w:tcPr>
            <w:tcW w:w="374" w:type="dxa"/>
            <w:vAlign w:val="center"/>
          </w:tcPr>
          <w:p w14:paraId="4D419347" w14:textId="77777777" w:rsidR="002427E9" w:rsidRPr="00172B7C" w:rsidRDefault="002427E9" w:rsidP="006F2702">
            <w:pPr>
              <w:jc w:val="center"/>
            </w:pPr>
            <w:r w:rsidRPr="00172B7C">
              <w:rPr>
                <w:lang w:val="sr-Cyrl-CS"/>
              </w:rPr>
              <w:sym w:font="Wingdings 2" w:char="F051"/>
            </w:r>
          </w:p>
        </w:tc>
        <w:tc>
          <w:tcPr>
            <w:tcW w:w="374" w:type="dxa"/>
            <w:vAlign w:val="center"/>
          </w:tcPr>
          <w:p w14:paraId="67BBEA53" w14:textId="77777777" w:rsidR="002427E9" w:rsidRPr="00172B7C" w:rsidRDefault="002427E9" w:rsidP="006F2702">
            <w:pPr>
              <w:jc w:val="center"/>
            </w:pPr>
            <w:r w:rsidRPr="00172B7C">
              <w:rPr>
                <w:lang w:val="sr-Cyrl-CS"/>
              </w:rPr>
              <w:sym w:font="Wingdings 2" w:char="F051"/>
            </w:r>
          </w:p>
        </w:tc>
        <w:tc>
          <w:tcPr>
            <w:tcW w:w="374" w:type="dxa"/>
            <w:vAlign w:val="center"/>
          </w:tcPr>
          <w:p w14:paraId="2F1962B2" w14:textId="77777777" w:rsidR="002427E9" w:rsidRPr="00172B7C" w:rsidRDefault="002427E9" w:rsidP="006F2702">
            <w:pPr>
              <w:jc w:val="center"/>
            </w:pPr>
            <w:r w:rsidRPr="00172B7C">
              <w:rPr>
                <w:lang w:val="sr-Cyrl-CS"/>
              </w:rPr>
              <w:sym w:font="Wingdings 2" w:char="F051"/>
            </w:r>
          </w:p>
        </w:tc>
        <w:tc>
          <w:tcPr>
            <w:tcW w:w="374" w:type="dxa"/>
            <w:vAlign w:val="center"/>
          </w:tcPr>
          <w:p w14:paraId="7BEC19C2" w14:textId="77777777" w:rsidR="002427E9" w:rsidRPr="00172B7C" w:rsidRDefault="002427E9" w:rsidP="006F2702">
            <w:pPr>
              <w:jc w:val="center"/>
              <w:rPr>
                <w:lang w:val="sr-Cyrl-CS"/>
              </w:rPr>
            </w:pPr>
          </w:p>
        </w:tc>
        <w:tc>
          <w:tcPr>
            <w:tcW w:w="354" w:type="dxa"/>
            <w:vAlign w:val="center"/>
          </w:tcPr>
          <w:p w14:paraId="2BA5122D" w14:textId="77777777" w:rsidR="002427E9" w:rsidRPr="00172B7C" w:rsidRDefault="002427E9" w:rsidP="006F2702">
            <w:pPr>
              <w:jc w:val="center"/>
              <w:rPr>
                <w:lang w:val="sr-Cyrl-CS"/>
              </w:rPr>
            </w:pPr>
          </w:p>
        </w:tc>
      </w:tr>
      <w:tr w:rsidR="002427E9" w:rsidRPr="00172B7C" w14:paraId="600CBF42" w14:textId="77777777">
        <w:tc>
          <w:tcPr>
            <w:tcW w:w="5049" w:type="dxa"/>
            <w:vAlign w:val="center"/>
          </w:tcPr>
          <w:p w14:paraId="68AD73DE" w14:textId="77777777" w:rsidR="002427E9" w:rsidRPr="00172B7C" w:rsidRDefault="002427E9" w:rsidP="006F2702">
            <w:pPr>
              <w:rPr>
                <w:lang w:val="sr-Cyrl-CS"/>
              </w:rPr>
            </w:pPr>
            <w:r w:rsidRPr="00172B7C">
              <w:rPr>
                <w:lang w:val="sr-Cyrl-CS"/>
              </w:rPr>
              <w:t>Пружање помоћи наставницима на етапи извођења наставног процеса</w:t>
            </w:r>
          </w:p>
        </w:tc>
        <w:tc>
          <w:tcPr>
            <w:tcW w:w="374" w:type="dxa"/>
            <w:vAlign w:val="center"/>
          </w:tcPr>
          <w:p w14:paraId="614307F4" w14:textId="77777777" w:rsidR="002427E9" w:rsidRPr="00172B7C" w:rsidRDefault="002427E9" w:rsidP="006F2702">
            <w:pPr>
              <w:jc w:val="center"/>
            </w:pPr>
            <w:r w:rsidRPr="00172B7C">
              <w:rPr>
                <w:lang w:val="sr-Cyrl-CS"/>
              </w:rPr>
              <w:sym w:font="Wingdings 2" w:char="F051"/>
            </w:r>
          </w:p>
        </w:tc>
        <w:tc>
          <w:tcPr>
            <w:tcW w:w="374" w:type="dxa"/>
            <w:vAlign w:val="center"/>
          </w:tcPr>
          <w:p w14:paraId="63950297" w14:textId="77777777" w:rsidR="002427E9" w:rsidRPr="00172B7C" w:rsidRDefault="002427E9" w:rsidP="006F2702">
            <w:pPr>
              <w:jc w:val="center"/>
            </w:pPr>
            <w:r w:rsidRPr="00172B7C">
              <w:rPr>
                <w:lang w:val="sr-Cyrl-CS"/>
              </w:rPr>
              <w:sym w:font="Wingdings 2" w:char="F051"/>
            </w:r>
          </w:p>
        </w:tc>
        <w:tc>
          <w:tcPr>
            <w:tcW w:w="374" w:type="dxa"/>
            <w:vAlign w:val="center"/>
          </w:tcPr>
          <w:p w14:paraId="66914AB9" w14:textId="77777777" w:rsidR="002427E9" w:rsidRPr="00172B7C" w:rsidRDefault="002427E9" w:rsidP="006F2702">
            <w:pPr>
              <w:jc w:val="center"/>
            </w:pPr>
            <w:r w:rsidRPr="00172B7C">
              <w:rPr>
                <w:lang w:val="sr-Cyrl-CS"/>
              </w:rPr>
              <w:sym w:font="Wingdings 2" w:char="F051"/>
            </w:r>
          </w:p>
        </w:tc>
        <w:tc>
          <w:tcPr>
            <w:tcW w:w="374" w:type="dxa"/>
            <w:vAlign w:val="center"/>
          </w:tcPr>
          <w:p w14:paraId="6EEC7C50" w14:textId="77777777" w:rsidR="002427E9" w:rsidRPr="00172B7C" w:rsidRDefault="002427E9" w:rsidP="006F2702">
            <w:pPr>
              <w:jc w:val="center"/>
            </w:pPr>
            <w:r w:rsidRPr="00172B7C">
              <w:rPr>
                <w:lang w:val="sr-Cyrl-CS"/>
              </w:rPr>
              <w:sym w:font="Wingdings 2" w:char="F051"/>
            </w:r>
          </w:p>
        </w:tc>
        <w:tc>
          <w:tcPr>
            <w:tcW w:w="374" w:type="dxa"/>
            <w:vAlign w:val="center"/>
          </w:tcPr>
          <w:p w14:paraId="0169F27E" w14:textId="77777777" w:rsidR="002427E9" w:rsidRPr="00172B7C" w:rsidRDefault="002427E9" w:rsidP="006F2702">
            <w:pPr>
              <w:jc w:val="center"/>
            </w:pPr>
            <w:r w:rsidRPr="00172B7C">
              <w:rPr>
                <w:lang w:val="sr-Cyrl-CS"/>
              </w:rPr>
              <w:sym w:font="Wingdings 2" w:char="F051"/>
            </w:r>
          </w:p>
        </w:tc>
        <w:tc>
          <w:tcPr>
            <w:tcW w:w="374" w:type="dxa"/>
            <w:vAlign w:val="center"/>
          </w:tcPr>
          <w:p w14:paraId="58886EC4" w14:textId="77777777" w:rsidR="002427E9" w:rsidRPr="00172B7C" w:rsidRDefault="002427E9" w:rsidP="006F2702">
            <w:pPr>
              <w:jc w:val="center"/>
            </w:pPr>
            <w:r w:rsidRPr="00172B7C">
              <w:rPr>
                <w:lang w:val="sr-Cyrl-CS"/>
              </w:rPr>
              <w:sym w:font="Wingdings 2" w:char="F051"/>
            </w:r>
          </w:p>
        </w:tc>
        <w:tc>
          <w:tcPr>
            <w:tcW w:w="374" w:type="dxa"/>
            <w:vAlign w:val="center"/>
          </w:tcPr>
          <w:p w14:paraId="050E2861" w14:textId="77777777" w:rsidR="002427E9" w:rsidRPr="00172B7C" w:rsidRDefault="002427E9" w:rsidP="006F2702">
            <w:pPr>
              <w:jc w:val="center"/>
            </w:pPr>
            <w:r w:rsidRPr="00172B7C">
              <w:rPr>
                <w:lang w:val="sr-Cyrl-CS"/>
              </w:rPr>
              <w:sym w:font="Wingdings 2" w:char="F051"/>
            </w:r>
          </w:p>
        </w:tc>
        <w:tc>
          <w:tcPr>
            <w:tcW w:w="374" w:type="dxa"/>
            <w:vAlign w:val="center"/>
          </w:tcPr>
          <w:p w14:paraId="0B2FC1A5" w14:textId="77777777" w:rsidR="002427E9" w:rsidRPr="00172B7C" w:rsidRDefault="002427E9" w:rsidP="006F2702">
            <w:pPr>
              <w:jc w:val="center"/>
            </w:pPr>
            <w:r w:rsidRPr="00172B7C">
              <w:rPr>
                <w:lang w:val="sr-Cyrl-CS"/>
              </w:rPr>
              <w:sym w:font="Wingdings 2" w:char="F051"/>
            </w:r>
          </w:p>
        </w:tc>
        <w:tc>
          <w:tcPr>
            <w:tcW w:w="374" w:type="dxa"/>
            <w:vAlign w:val="center"/>
          </w:tcPr>
          <w:p w14:paraId="42249774" w14:textId="77777777" w:rsidR="002427E9" w:rsidRPr="00172B7C" w:rsidRDefault="002427E9" w:rsidP="006F2702">
            <w:pPr>
              <w:jc w:val="center"/>
            </w:pPr>
            <w:r w:rsidRPr="00172B7C">
              <w:rPr>
                <w:lang w:val="sr-Cyrl-CS"/>
              </w:rPr>
              <w:sym w:font="Wingdings 2" w:char="F051"/>
            </w:r>
          </w:p>
        </w:tc>
        <w:tc>
          <w:tcPr>
            <w:tcW w:w="374" w:type="dxa"/>
            <w:vAlign w:val="center"/>
          </w:tcPr>
          <w:p w14:paraId="10D3260B" w14:textId="77777777" w:rsidR="002427E9" w:rsidRPr="00172B7C" w:rsidRDefault="002427E9" w:rsidP="006F2702">
            <w:pPr>
              <w:jc w:val="center"/>
            </w:pPr>
            <w:r w:rsidRPr="00172B7C">
              <w:rPr>
                <w:lang w:val="sr-Cyrl-CS"/>
              </w:rPr>
              <w:sym w:font="Wingdings 2" w:char="F051"/>
            </w:r>
          </w:p>
        </w:tc>
        <w:tc>
          <w:tcPr>
            <w:tcW w:w="374" w:type="dxa"/>
            <w:vAlign w:val="center"/>
          </w:tcPr>
          <w:p w14:paraId="0F6732DD" w14:textId="77777777" w:rsidR="002427E9" w:rsidRPr="00172B7C" w:rsidRDefault="002427E9" w:rsidP="006F2702">
            <w:pPr>
              <w:jc w:val="center"/>
              <w:rPr>
                <w:lang w:val="sr-Cyrl-CS"/>
              </w:rPr>
            </w:pPr>
          </w:p>
        </w:tc>
        <w:tc>
          <w:tcPr>
            <w:tcW w:w="354" w:type="dxa"/>
            <w:vAlign w:val="center"/>
          </w:tcPr>
          <w:p w14:paraId="05170AFA" w14:textId="77777777" w:rsidR="002427E9" w:rsidRPr="00172B7C" w:rsidRDefault="002427E9" w:rsidP="006F2702">
            <w:pPr>
              <w:jc w:val="center"/>
              <w:rPr>
                <w:lang w:val="sr-Cyrl-CS"/>
              </w:rPr>
            </w:pPr>
          </w:p>
        </w:tc>
      </w:tr>
      <w:tr w:rsidR="002427E9" w:rsidRPr="00172B7C" w14:paraId="1552CC4B" w14:textId="77777777">
        <w:tc>
          <w:tcPr>
            <w:tcW w:w="5049" w:type="dxa"/>
            <w:vAlign w:val="center"/>
          </w:tcPr>
          <w:p w14:paraId="641227C8" w14:textId="77777777" w:rsidR="002427E9" w:rsidRPr="00172B7C" w:rsidRDefault="002427E9" w:rsidP="006F2702">
            <w:pPr>
              <w:rPr>
                <w:lang w:val="sr-Cyrl-CS"/>
              </w:rPr>
            </w:pPr>
            <w:r w:rsidRPr="00172B7C">
              <w:rPr>
                <w:lang w:val="sr-Cyrl-CS"/>
              </w:rPr>
              <w:t>Пружање помоћи наставницима на етапи припреме обарзовно-васпитног рада</w:t>
            </w:r>
          </w:p>
        </w:tc>
        <w:tc>
          <w:tcPr>
            <w:tcW w:w="374" w:type="dxa"/>
            <w:vAlign w:val="center"/>
          </w:tcPr>
          <w:p w14:paraId="278D1792" w14:textId="77777777" w:rsidR="002427E9" w:rsidRPr="00172B7C" w:rsidRDefault="002427E9" w:rsidP="006F2702">
            <w:pPr>
              <w:jc w:val="center"/>
            </w:pPr>
            <w:r w:rsidRPr="00172B7C">
              <w:rPr>
                <w:lang w:val="sr-Cyrl-CS"/>
              </w:rPr>
              <w:sym w:font="Wingdings 2" w:char="F051"/>
            </w:r>
          </w:p>
        </w:tc>
        <w:tc>
          <w:tcPr>
            <w:tcW w:w="374" w:type="dxa"/>
            <w:vAlign w:val="center"/>
          </w:tcPr>
          <w:p w14:paraId="6ACE15CD" w14:textId="77777777" w:rsidR="002427E9" w:rsidRPr="00172B7C" w:rsidRDefault="002427E9" w:rsidP="006F2702">
            <w:pPr>
              <w:jc w:val="center"/>
            </w:pPr>
            <w:r w:rsidRPr="00172B7C">
              <w:rPr>
                <w:lang w:val="sr-Cyrl-CS"/>
              </w:rPr>
              <w:sym w:font="Wingdings 2" w:char="F051"/>
            </w:r>
          </w:p>
        </w:tc>
        <w:tc>
          <w:tcPr>
            <w:tcW w:w="374" w:type="dxa"/>
            <w:vAlign w:val="center"/>
          </w:tcPr>
          <w:p w14:paraId="7F274A89" w14:textId="77777777" w:rsidR="002427E9" w:rsidRPr="00172B7C" w:rsidRDefault="002427E9" w:rsidP="006F2702">
            <w:pPr>
              <w:jc w:val="center"/>
            </w:pPr>
            <w:r w:rsidRPr="00172B7C">
              <w:rPr>
                <w:lang w:val="sr-Cyrl-CS"/>
              </w:rPr>
              <w:sym w:font="Wingdings 2" w:char="F051"/>
            </w:r>
          </w:p>
        </w:tc>
        <w:tc>
          <w:tcPr>
            <w:tcW w:w="374" w:type="dxa"/>
            <w:vAlign w:val="center"/>
          </w:tcPr>
          <w:p w14:paraId="21636DB8" w14:textId="77777777" w:rsidR="002427E9" w:rsidRPr="00172B7C" w:rsidRDefault="002427E9" w:rsidP="006F2702">
            <w:pPr>
              <w:jc w:val="center"/>
            </w:pPr>
            <w:r w:rsidRPr="00172B7C">
              <w:rPr>
                <w:lang w:val="sr-Cyrl-CS"/>
              </w:rPr>
              <w:sym w:font="Wingdings 2" w:char="F051"/>
            </w:r>
          </w:p>
        </w:tc>
        <w:tc>
          <w:tcPr>
            <w:tcW w:w="374" w:type="dxa"/>
            <w:vAlign w:val="center"/>
          </w:tcPr>
          <w:p w14:paraId="7E7500BC" w14:textId="77777777" w:rsidR="002427E9" w:rsidRPr="00172B7C" w:rsidRDefault="002427E9" w:rsidP="006F2702">
            <w:pPr>
              <w:jc w:val="center"/>
            </w:pPr>
            <w:r w:rsidRPr="00172B7C">
              <w:rPr>
                <w:lang w:val="sr-Cyrl-CS"/>
              </w:rPr>
              <w:sym w:font="Wingdings 2" w:char="F051"/>
            </w:r>
          </w:p>
        </w:tc>
        <w:tc>
          <w:tcPr>
            <w:tcW w:w="374" w:type="dxa"/>
            <w:vAlign w:val="center"/>
          </w:tcPr>
          <w:p w14:paraId="69AA24C8" w14:textId="77777777" w:rsidR="002427E9" w:rsidRPr="00172B7C" w:rsidRDefault="002427E9" w:rsidP="006F2702">
            <w:pPr>
              <w:jc w:val="center"/>
            </w:pPr>
            <w:r w:rsidRPr="00172B7C">
              <w:rPr>
                <w:lang w:val="sr-Cyrl-CS"/>
              </w:rPr>
              <w:sym w:font="Wingdings 2" w:char="F051"/>
            </w:r>
          </w:p>
        </w:tc>
        <w:tc>
          <w:tcPr>
            <w:tcW w:w="374" w:type="dxa"/>
            <w:vAlign w:val="center"/>
          </w:tcPr>
          <w:p w14:paraId="3F51E97E" w14:textId="77777777" w:rsidR="002427E9" w:rsidRPr="00172B7C" w:rsidRDefault="002427E9" w:rsidP="006F2702">
            <w:pPr>
              <w:jc w:val="center"/>
            </w:pPr>
            <w:r w:rsidRPr="00172B7C">
              <w:rPr>
                <w:lang w:val="sr-Cyrl-CS"/>
              </w:rPr>
              <w:sym w:font="Wingdings 2" w:char="F051"/>
            </w:r>
          </w:p>
        </w:tc>
        <w:tc>
          <w:tcPr>
            <w:tcW w:w="374" w:type="dxa"/>
            <w:vAlign w:val="center"/>
          </w:tcPr>
          <w:p w14:paraId="447762A3" w14:textId="77777777" w:rsidR="002427E9" w:rsidRPr="00172B7C" w:rsidRDefault="002427E9" w:rsidP="006F2702">
            <w:pPr>
              <w:jc w:val="center"/>
            </w:pPr>
            <w:r w:rsidRPr="00172B7C">
              <w:rPr>
                <w:lang w:val="sr-Cyrl-CS"/>
              </w:rPr>
              <w:sym w:font="Wingdings 2" w:char="F051"/>
            </w:r>
          </w:p>
        </w:tc>
        <w:tc>
          <w:tcPr>
            <w:tcW w:w="374" w:type="dxa"/>
            <w:vAlign w:val="center"/>
          </w:tcPr>
          <w:p w14:paraId="330FD537" w14:textId="77777777" w:rsidR="002427E9" w:rsidRPr="00172B7C" w:rsidRDefault="002427E9" w:rsidP="006F2702">
            <w:pPr>
              <w:jc w:val="center"/>
            </w:pPr>
            <w:r w:rsidRPr="00172B7C">
              <w:rPr>
                <w:lang w:val="sr-Cyrl-CS"/>
              </w:rPr>
              <w:sym w:font="Wingdings 2" w:char="F051"/>
            </w:r>
          </w:p>
        </w:tc>
        <w:tc>
          <w:tcPr>
            <w:tcW w:w="374" w:type="dxa"/>
            <w:vAlign w:val="center"/>
          </w:tcPr>
          <w:p w14:paraId="01737C32" w14:textId="77777777" w:rsidR="002427E9" w:rsidRPr="00172B7C" w:rsidRDefault="002427E9" w:rsidP="006F2702">
            <w:pPr>
              <w:jc w:val="center"/>
            </w:pPr>
            <w:r w:rsidRPr="00172B7C">
              <w:rPr>
                <w:lang w:val="sr-Cyrl-CS"/>
              </w:rPr>
              <w:sym w:font="Wingdings 2" w:char="F051"/>
            </w:r>
          </w:p>
        </w:tc>
        <w:tc>
          <w:tcPr>
            <w:tcW w:w="374" w:type="dxa"/>
            <w:vAlign w:val="center"/>
          </w:tcPr>
          <w:p w14:paraId="46703C24" w14:textId="77777777" w:rsidR="002427E9" w:rsidRPr="00172B7C" w:rsidRDefault="002427E9" w:rsidP="006F2702">
            <w:pPr>
              <w:jc w:val="center"/>
              <w:rPr>
                <w:lang w:val="sr-Cyrl-CS"/>
              </w:rPr>
            </w:pPr>
          </w:p>
        </w:tc>
        <w:tc>
          <w:tcPr>
            <w:tcW w:w="354" w:type="dxa"/>
            <w:vAlign w:val="center"/>
          </w:tcPr>
          <w:p w14:paraId="5AC010D6" w14:textId="77777777" w:rsidR="002427E9" w:rsidRPr="00172B7C" w:rsidRDefault="002427E9" w:rsidP="006F2702">
            <w:pPr>
              <w:jc w:val="center"/>
              <w:rPr>
                <w:lang w:val="sr-Cyrl-CS"/>
              </w:rPr>
            </w:pPr>
          </w:p>
        </w:tc>
      </w:tr>
      <w:tr w:rsidR="002427E9" w:rsidRPr="00172B7C" w14:paraId="14C8137C" w14:textId="77777777">
        <w:trPr>
          <w:cantSplit/>
        </w:trPr>
        <w:tc>
          <w:tcPr>
            <w:tcW w:w="9517" w:type="dxa"/>
            <w:gridSpan w:val="13"/>
            <w:shd w:val="clear" w:color="auto" w:fill="FFFF99"/>
            <w:vAlign w:val="center"/>
          </w:tcPr>
          <w:p w14:paraId="247417F7" w14:textId="77777777" w:rsidR="002427E9" w:rsidRPr="008776D5" w:rsidRDefault="002427E9" w:rsidP="006F2702">
            <w:pPr>
              <w:pStyle w:val="Heading7"/>
              <w:rPr>
                <w:rFonts w:ascii="Times New Roman" w:hAnsi="Times New Roman" w:cs="Times New Roman"/>
                <w:b/>
                <w:bCs/>
                <w:lang w:val="sr-Cyrl-CS"/>
              </w:rPr>
            </w:pPr>
            <w:r w:rsidRPr="008776D5">
              <w:rPr>
                <w:rFonts w:ascii="Times New Roman" w:hAnsi="Times New Roman" w:cs="Times New Roman"/>
                <w:b/>
                <w:bCs/>
                <w:lang w:val="sr-Cyrl-CS"/>
              </w:rPr>
              <w:t>ОРГАНИЗАЦИОНО УПРАВНИ ПОСЛОВИ</w:t>
            </w:r>
          </w:p>
        </w:tc>
      </w:tr>
      <w:tr w:rsidR="002427E9" w:rsidRPr="00172B7C" w14:paraId="058AB249" w14:textId="77777777">
        <w:tc>
          <w:tcPr>
            <w:tcW w:w="5049" w:type="dxa"/>
            <w:vAlign w:val="center"/>
          </w:tcPr>
          <w:p w14:paraId="5AA02ABA" w14:textId="77777777" w:rsidR="002427E9" w:rsidRPr="00172B7C" w:rsidRDefault="002427E9" w:rsidP="006F2702">
            <w:pPr>
              <w:rPr>
                <w:lang w:val="sr-Cyrl-CS"/>
              </w:rPr>
            </w:pPr>
            <w:r w:rsidRPr="00172B7C">
              <w:rPr>
                <w:lang w:val="sr-Cyrl-CS"/>
              </w:rPr>
              <w:t>Израда програма рада Школе</w:t>
            </w:r>
          </w:p>
        </w:tc>
        <w:tc>
          <w:tcPr>
            <w:tcW w:w="374" w:type="dxa"/>
            <w:vAlign w:val="center"/>
          </w:tcPr>
          <w:p w14:paraId="4D9401A1" w14:textId="77777777" w:rsidR="002427E9" w:rsidRPr="00172B7C" w:rsidRDefault="002427E9" w:rsidP="006F2702">
            <w:pPr>
              <w:jc w:val="center"/>
            </w:pPr>
            <w:r w:rsidRPr="00172B7C">
              <w:rPr>
                <w:lang w:val="sr-Cyrl-CS"/>
              </w:rPr>
              <w:sym w:font="Wingdings 2" w:char="F051"/>
            </w:r>
          </w:p>
        </w:tc>
        <w:tc>
          <w:tcPr>
            <w:tcW w:w="374" w:type="dxa"/>
            <w:vAlign w:val="center"/>
          </w:tcPr>
          <w:p w14:paraId="420F5215" w14:textId="77777777" w:rsidR="002427E9" w:rsidRPr="00172B7C" w:rsidRDefault="002427E9" w:rsidP="006F2702">
            <w:pPr>
              <w:jc w:val="center"/>
              <w:rPr>
                <w:lang w:val="sr-Cyrl-CS"/>
              </w:rPr>
            </w:pPr>
          </w:p>
        </w:tc>
        <w:tc>
          <w:tcPr>
            <w:tcW w:w="374" w:type="dxa"/>
            <w:vAlign w:val="center"/>
          </w:tcPr>
          <w:p w14:paraId="60CCCC3D" w14:textId="77777777" w:rsidR="002427E9" w:rsidRPr="00172B7C" w:rsidRDefault="002427E9" w:rsidP="006F2702">
            <w:pPr>
              <w:jc w:val="center"/>
              <w:rPr>
                <w:lang w:val="sr-Cyrl-CS"/>
              </w:rPr>
            </w:pPr>
          </w:p>
        </w:tc>
        <w:tc>
          <w:tcPr>
            <w:tcW w:w="374" w:type="dxa"/>
            <w:vAlign w:val="center"/>
          </w:tcPr>
          <w:p w14:paraId="2BC42D7B" w14:textId="77777777" w:rsidR="002427E9" w:rsidRPr="00172B7C" w:rsidRDefault="002427E9" w:rsidP="006F2702">
            <w:pPr>
              <w:jc w:val="center"/>
              <w:rPr>
                <w:lang w:val="sr-Cyrl-CS"/>
              </w:rPr>
            </w:pPr>
          </w:p>
        </w:tc>
        <w:tc>
          <w:tcPr>
            <w:tcW w:w="374" w:type="dxa"/>
            <w:vAlign w:val="center"/>
          </w:tcPr>
          <w:p w14:paraId="2011A20D" w14:textId="77777777" w:rsidR="002427E9" w:rsidRPr="00172B7C" w:rsidRDefault="002427E9" w:rsidP="006F2702">
            <w:pPr>
              <w:jc w:val="center"/>
              <w:rPr>
                <w:lang w:val="sr-Cyrl-CS"/>
              </w:rPr>
            </w:pPr>
          </w:p>
        </w:tc>
        <w:tc>
          <w:tcPr>
            <w:tcW w:w="374" w:type="dxa"/>
            <w:vAlign w:val="center"/>
          </w:tcPr>
          <w:p w14:paraId="5F828272" w14:textId="77777777" w:rsidR="002427E9" w:rsidRPr="00172B7C" w:rsidRDefault="002427E9" w:rsidP="006F2702">
            <w:pPr>
              <w:jc w:val="center"/>
              <w:rPr>
                <w:lang w:val="sr-Cyrl-CS"/>
              </w:rPr>
            </w:pPr>
          </w:p>
        </w:tc>
        <w:tc>
          <w:tcPr>
            <w:tcW w:w="374" w:type="dxa"/>
            <w:vAlign w:val="center"/>
          </w:tcPr>
          <w:p w14:paraId="2CD33252" w14:textId="77777777" w:rsidR="002427E9" w:rsidRPr="00172B7C" w:rsidRDefault="002427E9" w:rsidP="006F2702">
            <w:pPr>
              <w:jc w:val="center"/>
              <w:rPr>
                <w:lang w:val="sr-Cyrl-CS"/>
              </w:rPr>
            </w:pPr>
          </w:p>
        </w:tc>
        <w:tc>
          <w:tcPr>
            <w:tcW w:w="374" w:type="dxa"/>
            <w:vAlign w:val="center"/>
          </w:tcPr>
          <w:p w14:paraId="3D3E44A3" w14:textId="77777777" w:rsidR="002427E9" w:rsidRPr="00172B7C" w:rsidRDefault="002427E9" w:rsidP="006F2702">
            <w:pPr>
              <w:jc w:val="center"/>
              <w:rPr>
                <w:lang w:val="sr-Cyrl-CS"/>
              </w:rPr>
            </w:pPr>
          </w:p>
        </w:tc>
        <w:tc>
          <w:tcPr>
            <w:tcW w:w="374" w:type="dxa"/>
            <w:vAlign w:val="center"/>
          </w:tcPr>
          <w:p w14:paraId="18DBFAAF" w14:textId="77777777" w:rsidR="002427E9" w:rsidRPr="00172B7C" w:rsidRDefault="002427E9" w:rsidP="006F2702">
            <w:pPr>
              <w:jc w:val="center"/>
              <w:rPr>
                <w:lang w:val="sr-Cyrl-CS"/>
              </w:rPr>
            </w:pPr>
          </w:p>
        </w:tc>
        <w:tc>
          <w:tcPr>
            <w:tcW w:w="374" w:type="dxa"/>
            <w:vAlign w:val="center"/>
          </w:tcPr>
          <w:p w14:paraId="4A2CBA67" w14:textId="77777777" w:rsidR="002427E9" w:rsidRPr="00172B7C" w:rsidRDefault="002427E9" w:rsidP="006F2702">
            <w:pPr>
              <w:jc w:val="center"/>
              <w:rPr>
                <w:lang w:val="sr-Cyrl-CS"/>
              </w:rPr>
            </w:pPr>
          </w:p>
        </w:tc>
        <w:tc>
          <w:tcPr>
            <w:tcW w:w="374" w:type="dxa"/>
            <w:vAlign w:val="center"/>
          </w:tcPr>
          <w:p w14:paraId="30F7EF6A" w14:textId="77777777" w:rsidR="002427E9" w:rsidRPr="00172B7C" w:rsidRDefault="002427E9" w:rsidP="006F2702">
            <w:pPr>
              <w:jc w:val="center"/>
              <w:rPr>
                <w:lang w:val="sr-Cyrl-CS"/>
              </w:rPr>
            </w:pPr>
          </w:p>
        </w:tc>
        <w:tc>
          <w:tcPr>
            <w:tcW w:w="354" w:type="dxa"/>
            <w:vAlign w:val="center"/>
          </w:tcPr>
          <w:p w14:paraId="32A881DC" w14:textId="77777777" w:rsidR="002427E9" w:rsidRPr="00172B7C" w:rsidRDefault="002427E9" w:rsidP="006F2702">
            <w:pPr>
              <w:jc w:val="center"/>
              <w:rPr>
                <w:lang w:val="sr-Cyrl-CS"/>
              </w:rPr>
            </w:pPr>
          </w:p>
        </w:tc>
      </w:tr>
      <w:tr w:rsidR="002427E9" w:rsidRPr="00172B7C" w14:paraId="67732B98" w14:textId="77777777">
        <w:tc>
          <w:tcPr>
            <w:tcW w:w="5049" w:type="dxa"/>
            <w:vAlign w:val="center"/>
          </w:tcPr>
          <w:p w14:paraId="34E65A6F" w14:textId="77777777" w:rsidR="002427E9" w:rsidRPr="00172B7C" w:rsidRDefault="002427E9" w:rsidP="006F2702">
            <w:pPr>
              <w:rPr>
                <w:lang w:val="sr-Cyrl-CS"/>
              </w:rPr>
            </w:pPr>
            <w:r w:rsidRPr="00172B7C">
              <w:rPr>
                <w:lang w:val="sr-Cyrl-CS"/>
              </w:rPr>
              <w:t>Израда извештаја о раду Школе</w:t>
            </w:r>
          </w:p>
        </w:tc>
        <w:tc>
          <w:tcPr>
            <w:tcW w:w="374" w:type="dxa"/>
            <w:vAlign w:val="center"/>
          </w:tcPr>
          <w:p w14:paraId="04282BD8" w14:textId="77777777" w:rsidR="002427E9" w:rsidRPr="00172B7C" w:rsidRDefault="002427E9" w:rsidP="006F2702">
            <w:pPr>
              <w:jc w:val="center"/>
            </w:pPr>
            <w:r w:rsidRPr="00172B7C">
              <w:rPr>
                <w:lang w:val="sr-Cyrl-CS"/>
              </w:rPr>
              <w:sym w:font="Wingdings 2" w:char="F051"/>
            </w:r>
          </w:p>
        </w:tc>
        <w:tc>
          <w:tcPr>
            <w:tcW w:w="374" w:type="dxa"/>
            <w:vAlign w:val="center"/>
          </w:tcPr>
          <w:p w14:paraId="1426B6F1" w14:textId="77777777" w:rsidR="002427E9" w:rsidRPr="00172B7C" w:rsidRDefault="002427E9" w:rsidP="006F2702">
            <w:pPr>
              <w:jc w:val="center"/>
              <w:rPr>
                <w:lang w:val="sr-Cyrl-CS"/>
              </w:rPr>
            </w:pPr>
          </w:p>
        </w:tc>
        <w:tc>
          <w:tcPr>
            <w:tcW w:w="374" w:type="dxa"/>
            <w:vAlign w:val="center"/>
          </w:tcPr>
          <w:p w14:paraId="2C44FB3E" w14:textId="77777777" w:rsidR="002427E9" w:rsidRPr="00172B7C" w:rsidRDefault="002427E9" w:rsidP="006F2702">
            <w:pPr>
              <w:jc w:val="center"/>
              <w:rPr>
                <w:lang w:val="sr-Cyrl-CS"/>
              </w:rPr>
            </w:pPr>
          </w:p>
        </w:tc>
        <w:tc>
          <w:tcPr>
            <w:tcW w:w="374" w:type="dxa"/>
            <w:vAlign w:val="center"/>
          </w:tcPr>
          <w:p w14:paraId="6D673C22" w14:textId="77777777" w:rsidR="002427E9" w:rsidRPr="00172B7C" w:rsidRDefault="002427E9" w:rsidP="006F2702">
            <w:pPr>
              <w:jc w:val="center"/>
              <w:rPr>
                <w:lang w:val="sr-Cyrl-CS"/>
              </w:rPr>
            </w:pPr>
          </w:p>
        </w:tc>
        <w:tc>
          <w:tcPr>
            <w:tcW w:w="374" w:type="dxa"/>
            <w:vAlign w:val="center"/>
          </w:tcPr>
          <w:p w14:paraId="2C7AD08D" w14:textId="77777777" w:rsidR="002427E9" w:rsidRPr="00172B7C" w:rsidRDefault="002427E9" w:rsidP="006F2702">
            <w:pPr>
              <w:jc w:val="center"/>
              <w:rPr>
                <w:lang w:val="sr-Cyrl-CS"/>
              </w:rPr>
            </w:pPr>
          </w:p>
        </w:tc>
        <w:tc>
          <w:tcPr>
            <w:tcW w:w="374" w:type="dxa"/>
            <w:vAlign w:val="center"/>
          </w:tcPr>
          <w:p w14:paraId="7E9F6FC9" w14:textId="77777777" w:rsidR="002427E9" w:rsidRPr="00172B7C" w:rsidRDefault="002427E9" w:rsidP="006F2702">
            <w:pPr>
              <w:jc w:val="center"/>
              <w:rPr>
                <w:lang w:val="sr-Cyrl-CS"/>
              </w:rPr>
            </w:pPr>
          </w:p>
        </w:tc>
        <w:tc>
          <w:tcPr>
            <w:tcW w:w="374" w:type="dxa"/>
            <w:vAlign w:val="center"/>
          </w:tcPr>
          <w:p w14:paraId="4590658F" w14:textId="77777777" w:rsidR="002427E9" w:rsidRPr="00172B7C" w:rsidRDefault="002427E9" w:rsidP="006F2702">
            <w:pPr>
              <w:jc w:val="center"/>
              <w:rPr>
                <w:lang w:val="sr-Cyrl-CS"/>
              </w:rPr>
            </w:pPr>
          </w:p>
        </w:tc>
        <w:tc>
          <w:tcPr>
            <w:tcW w:w="374" w:type="dxa"/>
            <w:vAlign w:val="center"/>
          </w:tcPr>
          <w:p w14:paraId="4F94FC62" w14:textId="77777777" w:rsidR="002427E9" w:rsidRPr="00172B7C" w:rsidRDefault="002427E9" w:rsidP="006F2702">
            <w:pPr>
              <w:jc w:val="center"/>
              <w:rPr>
                <w:lang w:val="sr-Cyrl-CS"/>
              </w:rPr>
            </w:pPr>
          </w:p>
        </w:tc>
        <w:tc>
          <w:tcPr>
            <w:tcW w:w="374" w:type="dxa"/>
            <w:vAlign w:val="center"/>
          </w:tcPr>
          <w:p w14:paraId="21A328D9" w14:textId="77777777" w:rsidR="002427E9" w:rsidRPr="00172B7C" w:rsidRDefault="002427E9" w:rsidP="006F2702">
            <w:pPr>
              <w:jc w:val="center"/>
              <w:rPr>
                <w:lang w:val="sr-Cyrl-CS"/>
              </w:rPr>
            </w:pPr>
          </w:p>
        </w:tc>
        <w:tc>
          <w:tcPr>
            <w:tcW w:w="374" w:type="dxa"/>
            <w:vAlign w:val="center"/>
          </w:tcPr>
          <w:p w14:paraId="0B62E03B" w14:textId="77777777" w:rsidR="002427E9" w:rsidRPr="00172B7C" w:rsidRDefault="002427E9" w:rsidP="006F2702">
            <w:pPr>
              <w:jc w:val="center"/>
              <w:rPr>
                <w:lang w:val="sr-Cyrl-CS"/>
              </w:rPr>
            </w:pPr>
          </w:p>
        </w:tc>
        <w:tc>
          <w:tcPr>
            <w:tcW w:w="374" w:type="dxa"/>
            <w:vAlign w:val="center"/>
          </w:tcPr>
          <w:p w14:paraId="6B40F147" w14:textId="77777777" w:rsidR="002427E9" w:rsidRPr="00172B7C" w:rsidRDefault="002427E9" w:rsidP="006F2702">
            <w:pPr>
              <w:jc w:val="center"/>
              <w:rPr>
                <w:lang w:val="sr-Cyrl-CS"/>
              </w:rPr>
            </w:pPr>
          </w:p>
        </w:tc>
        <w:tc>
          <w:tcPr>
            <w:tcW w:w="354" w:type="dxa"/>
            <w:vAlign w:val="center"/>
          </w:tcPr>
          <w:p w14:paraId="35751353" w14:textId="77777777" w:rsidR="002427E9" w:rsidRPr="00172B7C" w:rsidRDefault="002427E9" w:rsidP="006F2702">
            <w:pPr>
              <w:jc w:val="center"/>
              <w:rPr>
                <w:lang w:val="sr-Cyrl-CS"/>
              </w:rPr>
            </w:pPr>
          </w:p>
        </w:tc>
      </w:tr>
      <w:tr w:rsidR="002427E9" w:rsidRPr="00172B7C" w14:paraId="355B8669" w14:textId="77777777">
        <w:tc>
          <w:tcPr>
            <w:tcW w:w="5049" w:type="dxa"/>
            <w:vAlign w:val="center"/>
          </w:tcPr>
          <w:p w14:paraId="485C5B42" w14:textId="77777777" w:rsidR="002427E9" w:rsidRPr="00172B7C" w:rsidRDefault="002427E9" w:rsidP="006F2702">
            <w:pPr>
              <w:rPr>
                <w:lang w:val="sr-Cyrl-CS"/>
              </w:rPr>
            </w:pPr>
            <w:r w:rsidRPr="00172B7C">
              <w:rPr>
                <w:lang w:val="sr-Cyrl-CS"/>
              </w:rPr>
              <w:t>Подела предмета и одељенског старешинства</w:t>
            </w:r>
          </w:p>
        </w:tc>
        <w:tc>
          <w:tcPr>
            <w:tcW w:w="374" w:type="dxa"/>
            <w:vAlign w:val="center"/>
          </w:tcPr>
          <w:p w14:paraId="1A25C22E" w14:textId="77777777" w:rsidR="002427E9" w:rsidRPr="00172B7C" w:rsidRDefault="002427E9" w:rsidP="006F2702">
            <w:pPr>
              <w:jc w:val="center"/>
            </w:pPr>
            <w:r w:rsidRPr="00172B7C">
              <w:rPr>
                <w:lang w:val="sr-Cyrl-CS"/>
              </w:rPr>
              <w:sym w:font="Wingdings 2" w:char="F051"/>
            </w:r>
          </w:p>
        </w:tc>
        <w:tc>
          <w:tcPr>
            <w:tcW w:w="374" w:type="dxa"/>
            <w:vAlign w:val="center"/>
          </w:tcPr>
          <w:p w14:paraId="359711F6" w14:textId="77777777" w:rsidR="002427E9" w:rsidRPr="00172B7C" w:rsidRDefault="002427E9" w:rsidP="006F2702">
            <w:pPr>
              <w:jc w:val="center"/>
              <w:rPr>
                <w:lang w:val="sr-Cyrl-CS"/>
              </w:rPr>
            </w:pPr>
          </w:p>
        </w:tc>
        <w:tc>
          <w:tcPr>
            <w:tcW w:w="374" w:type="dxa"/>
            <w:vAlign w:val="center"/>
          </w:tcPr>
          <w:p w14:paraId="7F98ED7E" w14:textId="77777777" w:rsidR="002427E9" w:rsidRPr="00172B7C" w:rsidRDefault="002427E9" w:rsidP="006F2702">
            <w:pPr>
              <w:jc w:val="center"/>
              <w:rPr>
                <w:lang w:val="sr-Cyrl-CS"/>
              </w:rPr>
            </w:pPr>
          </w:p>
        </w:tc>
        <w:tc>
          <w:tcPr>
            <w:tcW w:w="374" w:type="dxa"/>
            <w:vAlign w:val="center"/>
          </w:tcPr>
          <w:p w14:paraId="28DC06E4" w14:textId="77777777" w:rsidR="002427E9" w:rsidRPr="00172B7C" w:rsidRDefault="002427E9" w:rsidP="006F2702">
            <w:pPr>
              <w:jc w:val="center"/>
              <w:rPr>
                <w:lang w:val="sr-Cyrl-CS"/>
              </w:rPr>
            </w:pPr>
          </w:p>
        </w:tc>
        <w:tc>
          <w:tcPr>
            <w:tcW w:w="374" w:type="dxa"/>
            <w:vAlign w:val="center"/>
          </w:tcPr>
          <w:p w14:paraId="1C012615" w14:textId="77777777" w:rsidR="002427E9" w:rsidRPr="00172B7C" w:rsidRDefault="002427E9" w:rsidP="006F2702">
            <w:pPr>
              <w:jc w:val="center"/>
              <w:rPr>
                <w:lang w:val="sr-Cyrl-CS"/>
              </w:rPr>
            </w:pPr>
          </w:p>
        </w:tc>
        <w:tc>
          <w:tcPr>
            <w:tcW w:w="374" w:type="dxa"/>
            <w:vAlign w:val="center"/>
          </w:tcPr>
          <w:p w14:paraId="731EB184" w14:textId="77777777" w:rsidR="002427E9" w:rsidRPr="00172B7C" w:rsidRDefault="002427E9" w:rsidP="006F2702">
            <w:pPr>
              <w:jc w:val="center"/>
              <w:rPr>
                <w:lang w:val="sr-Cyrl-CS"/>
              </w:rPr>
            </w:pPr>
          </w:p>
        </w:tc>
        <w:tc>
          <w:tcPr>
            <w:tcW w:w="374" w:type="dxa"/>
            <w:vAlign w:val="center"/>
          </w:tcPr>
          <w:p w14:paraId="7B8D1680" w14:textId="77777777" w:rsidR="002427E9" w:rsidRPr="00172B7C" w:rsidRDefault="002427E9" w:rsidP="006F2702">
            <w:pPr>
              <w:jc w:val="center"/>
              <w:rPr>
                <w:lang w:val="sr-Cyrl-CS"/>
              </w:rPr>
            </w:pPr>
          </w:p>
        </w:tc>
        <w:tc>
          <w:tcPr>
            <w:tcW w:w="374" w:type="dxa"/>
            <w:vAlign w:val="center"/>
          </w:tcPr>
          <w:p w14:paraId="6EA52EF3" w14:textId="77777777" w:rsidR="002427E9" w:rsidRPr="00172B7C" w:rsidRDefault="002427E9" w:rsidP="006F2702">
            <w:pPr>
              <w:jc w:val="center"/>
              <w:rPr>
                <w:lang w:val="sr-Cyrl-CS"/>
              </w:rPr>
            </w:pPr>
          </w:p>
        </w:tc>
        <w:tc>
          <w:tcPr>
            <w:tcW w:w="374" w:type="dxa"/>
            <w:vAlign w:val="center"/>
          </w:tcPr>
          <w:p w14:paraId="52070342" w14:textId="77777777" w:rsidR="002427E9" w:rsidRPr="00172B7C" w:rsidRDefault="002427E9" w:rsidP="006F2702">
            <w:pPr>
              <w:jc w:val="center"/>
              <w:rPr>
                <w:lang w:val="sr-Cyrl-CS"/>
              </w:rPr>
            </w:pPr>
          </w:p>
        </w:tc>
        <w:tc>
          <w:tcPr>
            <w:tcW w:w="374" w:type="dxa"/>
            <w:vAlign w:val="center"/>
          </w:tcPr>
          <w:p w14:paraId="7214D2DD" w14:textId="77777777" w:rsidR="002427E9" w:rsidRPr="00172B7C" w:rsidRDefault="002427E9" w:rsidP="006F2702">
            <w:pPr>
              <w:jc w:val="center"/>
              <w:rPr>
                <w:lang w:val="sr-Cyrl-CS"/>
              </w:rPr>
            </w:pPr>
          </w:p>
        </w:tc>
        <w:tc>
          <w:tcPr>
            <w:tcW w:w="374" w:type="dxa"/>
            <w:vAlign w:val="center"/>
          </w:tcPr>
          <w:p w14:paraId="23EA6AF6" w14:textId="77777777" w:rsidR="002427E9" w:rsidRPr="00172B7C" w:rsidRDefault="002427E9" w:rsidP="006F2702">
            <w:pPr>
              <w:jc w:val="center"/>
              <w:rPr>
                <w:lang w:val="sr-Cyrl-CS"/>
              </w:rPr>
            </w:pPr>
          </w:p>
        </w:tc>
        <w:tc>
          <w:tcPr>
            <w:tcW w:w="354" w:type="dxa"/>
            <w:vAlign w:val="center"/>
          </w:tcPr>
          <w:p w14:paraId="731630D0" w14:textId="77777777" w:rsidR="002427E9" w:rsidRPr="00172B7C" w:rsidRDefault="002427E9" w:rsidP="006F2702">
            <w:pPr>
              <w:jc w:val="center"/>
              <w:rPr>
                <w:lang w:val="sr-Cyrl-CS"/>
              </w:rPr>
            </w:pPr>
          </w:p>
        </w:tc>
      </w:tr>
      <w:tr w:rsidR="002427E9" w:rsidRPr="00172B7C" w14:paraId="10331B28" w14:textId="77777777">
        <w:tc>
          <w:tcPr>
            <w:tcW w:w="5049" w:type="dxa"/>
            <w:vAlign w:val="center"/>
          </w:tcPr>
          <w:p w14:paraId="134044E3" w14:textId="77777777" w:rsidR="002427E9" w:rsidRPr="00172B7C" w:rsidRDefault="002427E9" w:rsidP="006F2702">
            <w:pPr>
              <w:rPr>
                <w:lang w:val="sr-Cyrl-CS"/>
              </w:rPr>
            </w:pPr>
            <w:r w:rsidRPr="00172B7C">
              <w:rPr>
                <w:lang w:val="sr-Cyrl-CS"/>
              </w:rPr>
              <w:t>Израда сопственог плана рада</w:t>
            </w:r>
          </w:p>
        </w:tc>
        <w:tc>
          <w:tcPr>
            <w:tcW w:w="374" w:type="dxa"/>
            <w:vAlign w:val="center"/>
          </w:tcPr>
          <w:p w14:paraId="239F6AAB" w14:textId="77777777" w:rsidR="002427E9" w:rsidRPr="00172B7C" w:rsidRDefault="002427E9" w:rsidP="006F2702">
            <w:pPr>
              <w:jc w:val="center"/>
            </w:pPr>
            <w:r w:rsidRPr="00172B7C">
              <w:rPr>
                <w:lang w:val="sr-Cyrl-CS"/>
              </w:rPr>
              <w:sym w:font="Wingdings 2" w:char="F051"/>
            </w:r>
          </w:p>
        </w:tc>
        <w:tc>
          <w:tcPr>
            <w:tcW w:w="374" w:type="dxa"/>
            <w:vAlign w:val="center"/>
          </w:tcPr>
          <w:p w14:paraId="35CBF06C" w14:textId="77777777" w:rsidR="002427E9" w:rsidRPr="00172B7C" w:rsidRDefault="002427E9" w:rsidP="006F2702">
            <w:pPr>
              <w:jc w:val="center"/>
              <w:rPr>
                <w:lang w:val="sr-Cyrl-CS"/>
              </w:rPr>
            </w:pPr>
          </w:p>
        </w:tc>
        <w:tc>
          <w:tcPr>
            <w:tcW w:w="374" w:type="dxa"/>
            <w:vAlign w:val="center"/>
          </w:tcPr>
          <w:p w14:paraId="6BD331F4" w14:textId="77777777" w:rsidR="002427E9" w:rsidRPr="00172B7C" w:rsidRDefault="002427E9" w:rsidP="006F2702">
            <w:pPr>
              <w:jc w:val="center"/>
              <w:rPr>
                <w:lang w:val="sr-Cyrl-CS"/>
              </w:rPr>
            </w:pPr>
          </w:p>
        </w:tc>
        <w:tc>
          <w:tcPr>
            <w:tcW w:w="374" w:type="dxa"/>
            <w:vAlign w:val="center"/>
          </w:tcPr>
          <w:p w14:paraId="20304BDD" w14:textId="77777777" w:rsidR="002427E9" w:rsidRPr="00172B7C" w:rsidRDefault="002427E9" w:rsidP="006F2702">
            <w:pPr>
              <w:jc w:val="center"/>
              <w:rPr>
                <w:lang w:val="sr-Cyrl-CS"/>
              </w:rPr>
            </w:pPr>
          </w:p>
        </w:tc>
        <w:tc>
          <w:tcPr>
            <w:tcW w:w="374" w:type="dxa"/>
            <w:vAlign w:val="center"/>
          </w:tcPr>
          <w:p w14:paraId="77DB1840" w14:textId="77777777" w:rsidR="002427E9" w:rsidRPr="00172B7C" w:rsidRDefault="002427E9" w:rsidP="006F2702">
            <w:pPr>
              <w:jc w:val="center"/>
              <w:rPr>
                <w:lang w:val="sr-Cyrl-CS"/>
              </w:rPr>
            </w:pPr>
          </w:p>
        </w:tc>
        <w:tc>
          <w:tcPr>
            <w:tcW w:w="374" w:type="dxa"/>
            <w:vAlign w:val="center"/>
          </w:tcPr>
          <w:p w14:paraId="2B3E4D95" w14:textId="77777777" w:rsidR="002427E9" w:rsidRPr="00172B7C" w:rsidRDefault="002427E9" w:rsidP="006F2702">
            <w:pPr>
              <w:jc w:val="center"/>
              <w:rPr>
                <w:lang w:val="sr-Cyrl-CS"/>
              </w:rPr>
            </w:pPr>
          </w:p>
        </w:tc>
        <w:tc>
          <w:tcPr>
            <w:tcW w:w="374" w:type="dxa"/>
            <w:vAlign w:val="center"/>
          </w:tcPr>
          <w:p w14:paraId="10330A33" w14:textId="77777777" w:rsidR="002427E9" w:rsidRPr="00172B7C" w:rsidRDefault="002427E9" w:rsidP="006F2702">
            <w:pPr>
              <w:jc w:val="center"/>
              <w:rPr>
                <w:lang w:val="sr-Cyrl-CS"/>
              </w:rPr>
            </w:pPr>
          </w:p>
        </w:tc>
        <w:tc>
          <w:tcPr>
            <w:tcW w:w="374" w:type="dxa"/>
            <w:vAlign w:val="center"/>
          </w:tcPr>
          <w:p w14:paraId="111AFB6E" w14:textId="77777777" w:rsidR="002427E9" w:rsidRPr="00172B7C" w:rsidRDefault="002427E9" w:rsidP="006F2702">
            <w:pPr>
              <w:jc w:val="center"/>
              <w:rPr>
                <w:lang w:val="sr-Cyrl-CS"/>
              </w:rPr>
            </w:pPr>
          </w:p>
        </w:tc>
        <w:tc>
          <w:tcPr>
            <w:tcW w:w="374" w:type="dxa"/>
            <w:vAlign w:val="center"/>
          </w:tcPr>
          <w:p w14:paraId="532C6794" w14:textId="77777777" w:rsidR="002427E9" w:rsidRPr="00172B7C" w:rsidRDefault="002427E9" w:rsidP="006F2702">
            <w:pPr>
              <w:jc w:val="center"/>
              <w:rPr>
                <w:lang w:val="sr-Cyrl-CS"/>
              </w:rPr>
            </w:pPr>
          </w:p>
        </w:tc>
        <w:tc>
          <w:tcPr>
            <w:tcW w:w="374" w:type="dxa"/>
            <w:vAlign w:val="center"/>
          </w:tcPr>
          <w:p w14:paraId="698E7094" w14:textId="77777777" w:rsidR="002427E9" w:rsidRPr="00172B7C" w:rsidRDefault="002427E9" w:rsidP="006F2702">
            <w:pPr>
              <w:jc w:val="center"/>
              <w:rPr>
                <w:lang w:val="sr-Cyrl-CS"/>
              </w:rPr>
            </w:pPr>
          </w:p>
        </w:tc>
        <w:tc>
          <w:tcPr>
            <w:tcW w:w="374" w:type="dxa"/>
            <w:vAlign w:val="center"/>
          </w:tcPr>
          <w:p w14:paraId="1881D97A" w14:textId="77777777" w:rsidR="002427E9" w:rsidRPr="00172B7C" w:rsidRDefault="002427E9" w:rsidP="006F2702">
            <w:pPr>
              <w:jc w:val="center"/>
              <w:rPr>
                <w:lang w:val="sr-Cyrl-CS"/>
              </w:rPr>
            </w:pPr>
          </w:p>
        </w:tc>
        <w:tc>
          <w:tcPr>
            <w:tcW w:w="354" w:type="dxa"/>
            <w:vAlign w:val="center"/>
          </w:tcPr>
          <w:p w14:paraId="4880CC86" w14:textId="77777777" w:rsidR="002427E9" w:rsidRPr="00172B7C" w:rsidRDefault="002427E9" w:rsidP="006F2702">
            <w:pPr>
              <w:jc w:val="center"/>
              <w:rPr>
                <w:lang w:val="sr-Cyrl-CS"/>
              </w:rPr>
            </w:pPr>
          </w:p>
        </w:tc>
      </w:tr>
      <w:tr w:rsidR="002427E9" w:rsidRPr="00172B7C" w14:paraId="7003FEE6" w14:textId="77777777">
        <w:tc>
          <w:tcPr>
            <w:tcW w:w="5049" w:type="dxa"/>
            <w:vAlign w:val="center"/>
          </w:tcPr>
          <w:p w14:paraId="13A58548" w14:textId="77777777" w:rsidR="002427E9" w:rsidRPr="00172B7C" w:rsidRDefault="002427E9" w:rsidP="006F2702">
            <w:pPr>
              <w:rPr>
                <w:lang w:val="sr-Cyrl-CS"/>
              </w:rPr>
            </w:pPr>
            <w:r w:rsidRPr="00172B7C">
              <w:rPr>
                <w:lang w:val="sr-Cyrl-CS"/>
              </w:rPr>
              <w:t>Израда плана рада наставничког већа</w:t>
            </w:r>
          </w:p>
        </w:tc>
        <w:tc>
          <w:tcPr>
            <w:tcW w:w="374" w:type="dxa"/>
            <w:vAlign w:val="center"/>
          </w:tcPr>
          <w:p w14:paraId="4FF6D407" w14:textId="77777777" w:rsidR="002427E9" w:rsidRPr="00172B7C" w:rsidRDefault="002427E9" w:rsidP="006F2702">
            <w:pPr>
              <w:jc w:val="center"/>
            </w:pPr>
            <w:r w:rsidRPr="00172B7C">
              <w:rPr>
                <w:lang w:val="sr-Cyrl-CS"/>
              </w:rPr>
              <w:sym w:font="Wingdings 2" w:char="F051"/>
            </w:r>
          </w:p>
        </w:tc>
        <w:tc>
          <w:tcPr>
            <w:tcW w:w="374" w:type="dxa"/>
            <w:vAlign w:val="center"/>
          </w:tcPr>
          <w:p w14:paraId="4B30E536" w14:textId="77777777" w:rsidR="002427E9" w:rsidRPr="00172B7C" w:rsidRDefault="002427E9" w:rsidP="006F2702">
            <w:pPr>
              <w:jc w:val="center"/>
              <w:rPr>
                <w:lang w:val="sr-Cyrl-CS"/>
              </w:rPr>
            </w:pPr>
          </w:p>
        </w:tc>
        <w:tc>
          <w:tcPr>
            <w:tcW w:w="374" w:type="dxa"/>
            <w:vAlign w:val="center"/>
          </w:tcPr>
          <w:p w14:paraId="2DD62C33" w14:textId="77777777" w:rsidR="002427E9" w:rsidRPr="00172B7C" w:rsidRDefault="002427E9" w:rsidP="006F2702">
            <w:pPr>
              <w:jc w:val="center"/>
              <w:rPr>
                <w:lang w:val="sr-Cyrl-CS"/>
              </w:rPr>
            </w:pPr>
          </w:p>
        </w:tc>
        <w:tc>
          <w:tcPr>
            <w:tcW w:w="374" w:type="dxa"/>
            <w:vAlign w:val="center"/>
          </w:tcPr>
          <w:p w14:paraId="0C6A635E" w14:textId="77777777" w:rsidR="002427E9" w:rsidRPr="00172B7C" w:rsidRDefault="002427E9" w:rsidP="006F2702">
            <w:pPr>
              <w:jc w:val="center"/>
              <w:rPr>
                <w:lang w:val="sr-Cyrl-CS"/>
              </w:rPr>
            </w:pPr>
          </w:p>
        </w:tc>
        <w:tc>
          <w:tcPr>
            <w:tcW w:w="374" w:type="dxa"/>
            <w:vAlign w:val="center"/>
          </w:tcPr>
          <w:p w14:paraId="6872C185" w14:textId="77777777" w:rsidR="002427E9" w:rsidRPr="00172B7C" w:rsidRDefault="002427E9" w:rsidP="006F2702">
            <w:pPr>
              <w:jc w:val="center"/>
              <w:rPr>
                <w:lang w:val="sr-Cyrl-CS"/>
              </w:rPr>
            </w:pPr>
          </w:p>
        </w:tc>
        <w:tc>
          <w:tcPr>
            <w:tcW w:w="374" w:type="dxa"/>
            <w:vAlign w:val="center"/>
          </w:tcPr>
          <w:p w14:paraId="15770A3F" w14:textId="77777777" w:rsidR="002427E9" w:rsidRPr="00172B7C" w:rsidRDefault="002427E9" w:rsidP="006F2702">
            <w:pPr>
              <w:jc w:val="center"/>
              <w:rPr>
                <w:lang w:val="sr-Cyrl-CS"/>
              </w:rPr>
            </w:pPr>
          </w:p>
        </w:tc>
        <w:tc>
          <w:tcPr>
            <w:tcW w:w="374" w:type="dxa"/>
            <w:vAlign w:val="center"/>
          </w:tcPr>
          <w:p w14:paraId="12D0E131" w14:textId="77777777" w:rsidR="002427E9" w:rsidRPr="00172B7C" w:rsidRDefault="002427E9" w:rsidP="006F2702">
            <w:pPr>
              <w:jc w:val="center"/>
              <w:rPr>
                <w:lang w:val="sr-Cyrl-CS"/>
              </w:rPr>
            </w:pPr>
          </w:p>
        </w:tc>
        <w:tc>
          <w:tcPr>
            <w:tcW w:w="374" w:type="dxa"/>
            <w:vAlign w:val="center"/>
          </w:tcPr>
          <w:p w14:paraId="725BC128" w14:textId="77777777" w:rsidR="002427E9" w:rsidRPr="00172B7C" w:rsidRDefault="002427E9" w:rsidP="006F2702">
            <w:pPr>
              <w:jc w:val="center"/>
              <w:rPr>
                <w:lang w:val="sr-Cyrl-CS"/>
              </w:rPr>
            </w:pPr>
          </w:p>
        </w:tc>
        <w:tc>
          <w:tcPr>
            <w:tcW w:w="374" w:type="dxa"/>
            <w:vAlign w:val="center"/>
          </w:tcPr>
          <w:p w14:paraId="450E09C0" w14:textId="77777777" w:rsidR="002427E9" w:rsidRPr="00172B7C" w:rsidRDefault="002427E9" w:rsidP="006F2702">
            <w:pPr>
              <w:jc w:val="center"/>
              <w:rPr>
                <w:lang w:val="sr-Cyrl-CS"/>
              </w:rPr>
            </w:pPr>
          </w:p>
        </w:tc>
        <w:tc>
          <w:tcPr>
            <w:tcW w:w="374" w:type="dxa"/>
            <w:vAlign w:val="center"/>
          </w:tcPr>
          <w:p w14:paraId="4698EC15" w14:textId="77777777" w:rsidR="002427E9" w:rsidRPr="00172B7C" w:rsidRDefault="002427E9" w:rsidP="006F2702">
            <w:pPr>
              <w:jc w:val="center"/>
              <w:rPr>
                <w:lang w:val="sr-Cyrl-CS"/>
              </w:rPr>
            </w:pPr>
          </w:p>
        </w:tc>
        <w:tc>
          <w:tcPr>
            <w:tcW w:w="374" w:type="dxa"/>
            <w:vAlign w:val="center"/>
          </w:tcPr>
          <w:p w14:paraId="73A5B998" w14:textId="77777777" w:rsidR="002427E9" w:rsidRPr="00172B7C" w:rsidRDefault="002427E9" w:rsidP="006F2702">
            <w:pPr>
              <w:jc w:val="center"/>
              <w:rPr>
                <w:lang w:val="sr-Cyrl-CS"/>
              </w:rPr>
            </w:pPr>
          </w:p>
        </w:tc>
        <w:tc>
          <w:tcPr>
            <w:tcW w:w="354" w:type="dxa"/>
            <w:vAlign w:val="center"/>
          </w:tcPr>
          <w:p w14:paraId="37CDDF80" w14:textId="77777777" w:rsidR="002427E9" w:rsidRPr="00172B7C" w:rsidRDefault="002427E9" w:rsidP="006F2702">
            <w:pPr>
              <w:jc w:val="center"/>
              <w:rPr>
                <w:lang w:val="sr-Cyrl-CS"/>
              </w:rPr>
            </w:pPr>
          </w:p>
        </w:tc>
      </w:tr>
      <w:tr w:rsidR="002427E9" w:rsidRPr="00172B7C" w14:paraId="73BB3B35" w14:textId="77777777">
        <w:tc>
          <w:tcPr>
            <w:tcW w:w="5049" w:type="dxa"/>
            <w:vAlign w:val="center"/>
          </w:tcPr>
          <w:p w14:paraId="6456AFBE" w14:textId="77777777" w:rsidR="002427E9" w:rsidRPr="00172B7C" w:rsidRDefault="002427E9" w:rsidP="006F2702">
            <w:pPr>
              <w:rPr>
                <w:lang w:val="sr-Cyrl-CS"/>
              </w:rPr>
            </w:pPr>
            <w:r w:rsidRPr="00172B7C">
              <w:rPr>
                <w:lang w:val="sr-Cyrl-CS"/>
              </w:rPr>
              <w:t>Учешће у изради програма истраживања и евалуације (помоћ психологу)</w:t>
            </w:r>
          </w:p>
        </w:tc>
        <w:tc>
          <w:tcPr>
            <w:tcW w:w="374" w:type="dxa"/>
            <w:vAlign w:val="center"/>
          </w:tcPr>
          <w:p w14:paraId="6CA10554" w14:textId="77777777" w:rsidR="002427E9" w:rsidRPr="00172B7C" w:rsidRDefault="002427E9" w:rsidP="006F2702">
            <w:pPr>
              <w:jc w:val="center"/>
              <w:rPr>
                <w:lang w:val="sr-Cyrl-CS"/>
              </w:rPr>
            </w:pPr>
          </w:p>
        </w:tc>
        <w:tc>
          <w:tcPr>
            <w:tcW w:w="374" w:type="dxa"/>
            <w:vAlign w:val="center"/>
          </w:tcPr>
          <w:p w14:paraId="78566AA3" w14:textId="77777777" w:rsidR="002427E9" w:rsidRPr="00172B7C" w:rsidRDefault="002427E9" w:rsidP="006F2702">
            <w:pPr>
              <w:jc w:val="center"/>
              <w:rPr>
                <w:lang w:val="sr-Cyrl-CS"/>
              </w:rPr>
            </w:pPr>
          </w:p>
        </w:tc>
        <w:tc>
          <w:tcPr>
            <w:tcW w:w="374" w:type="dxa"/>
            <w:vAlign w:val="center"/>
          </w:tcPr>
          <w:p w14:paraId="2645EAA0" w14:textId="77777777" w:rsidR="002427E9" w:rsidRPr="00172B7C" w:rsidRDefault="002427E9" w:rsidP="006F2702">
            <w:pPr>
              <w:jc w:val="center"/>
              <w:rPr>
                <w:lang w:val="sr-Cyrl-CS"/>
              </w:rPr>
            </w:pPr>
          </w:p>
        </w:tc>
        <w:tc>
          <w:tcPr>
            <w:tcW w:w="374" w:type="dxa"/>
            <w:vAlign w:val="center"/>
          </w:tcPr>
          <w:p w14:paraId="6346B5E5"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2ABCEDC1" w14:textId="77777777" w:rsidR="002427E9" w:rsidRPr="00172B7C" w:rsidRDefault="002427E9" w:rsidP="006F2702">
            <w:pPr>
              <w:jc w:val="center"/>
              <w:rPr>
                <w:lang w:val="sr-Cyrl-CS"/>
              </w:rPr>
            </w:pPr>
          </w:p>
        </w:tc>
        <w:tc>
          <w:tcPr>
            <w:tcW w:w="374" w:type="dxa"/>
            <w:vAlign w:val="center"/>
          </w:tcPr>
          <w:p w14:paraId="2CF9DD9B" w14:textId="77777777" w:rsidR="002427E9" w:rsidRPr="00172B7C" w:rsidRDefault="002427E9" w:rsidP="006F2702">
            <w:pPr>
              <w:jc w:val="center"/>
              <w:rPr>
                <w:lang w:val="sr-Cyrl-CS"/>
              </w:rPr>
            </w:pPr>
          </w:p>
        </w:tc>
        <w:tc>
          <w:tcPr>
            <w:tcW w:w="374" w:type="dxa"/>
            <w:vAlign w:val="center"/>
          </w:tcPr>
          <w:p w14:paraId="08B74AA5" w14:textId="77777777" w:rsidR="002427E9" w:rsidRPr="00172B7C" w:rsidRDefault="002427E9" w:rsidP="006F2702">
            <w:pPr>
              <w:jc w:val="center"/>
              <w:rPr>
                <w:lang w:val="sr-Cyrl-CS"/>
              </w:rPr>
            </w:pPr>
          </w:p>
        </w:tc>
        <w:tc>
          <w:tcPr>
            <w:tcW w:w="374" w:type="dxa"/>
            <w:vAlign w:val="center"/>
          </w:tcPr>
          <w:p w14:paraId="7AB74C6B"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64FB92B7" w14:textId="77777777" w:rsidR="002427E9" w:rsidRPr="00172B7C" w:rsidRDefault="002427E9" w:rsidP="006F2702">
            <w:pPr>
              <w:jc w:val="center"/>
              <w:rPr>
                <w:lang w:val="sr-Cyrl-CS"/>
              </w:rPr>
            </w:pPr>
          </w:p>
        </w:tc>
        <w:tc>
          <w:tcPr>
            <w:tcW w:w="374" w:type="dxa"/>
            <w:vAlign w:val="center"/>
          </w:tcPr>
          <w:p w14:paraId="22385B69"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67179852" w14:textId="77777777" w:rsidR="002427E9" w:rsidRPr="00172B7C" w:rsidRDefault="002427E9" w:rsidP="006F2702">
            <w:pPr>
              <w:jc w:val="center"/>
              <w:rPr>
                <w:lang w:val="sr-Cyrl-CS"/>
              </w:rPr>
            </w:pPr>
          </w:p>
        </w:tc>
        <w:tc>
          <w:tcPr>
            <w:tcW w:w="354" w:type="dxa"/>
            <w:vAlign w:val="center"/>
          </w:tcPr>
          <w:p w14:paraId="0F3B5F14" w14:textId="77777777" w:rsidR="002427E9" w:rsidRPr="00172B7C" w:rsidRDefault="002427E9" w:rsidP="006F2702">
            <w:pPr>
              <w:jc w:val="center"/>
              <w:rPr>
                <w:lang w:val="sr-Cyrl-CS"/>
              </w:rPr>
            </w:pPr>
          </w:p>
        </w:tc>
      </w:tr>
      <w:tr w:rsidR="002427E9" w:rsidRPr="00172B7C" w14:paraId="26A2BF29" w14:textId="77777777">
        <w:tc>
          <w:tcPr>
            <w:tcW w:w="5049" w:type="dxa"/>
            <w:vAlign w:val="center"/>
          </w:tcPr>
          <w:p w14:paraId="70DB6240" w14:textId="77777777" w:rsidR="002427E9" w:rsidRPr="00172B7C" w:rsidRDefault="002427E9" w:rsidP="006F2702">
            <w:pPr>
              <w:rPr>
                <w:lang w:val="sr-Cyrl-CS"/>
              </w:rPr>
            </w:pPr>
            <w:r w:rsidRPr="00172B7C">
              <w:rPr>
                <w:lang w:val="sr-Cyrl-CS"/>
              </w:rPr>
              <w:t>Праћење остваривања Програма рада Школе</w:t>
            </w:r>
          </w:p>
        </w:tc>
        <w:tc>
          <w:tcPr>
            <w:tcW w:w="374" w:type="dxa"/>
            <w:vAlign w:val="center"/>
          </w:tcPr>
          <w:p w14:paraId="2B553726" w14:textId="77777777" w:rsidR="002427E9" w:rsidRPr="00172B7C" w:rsidRDefault="002427E9" w:rsidP="006F2702">
            <w:pPr>
              <w:jc w:val="center"/>
            </w:pPr>
            <w:r w:rsidRPr="00172B7C">
              <w:rPr>
                <w:lang w:val="sr-Cyrl-CS"/>
              </w:rPr>
              <w:sym w:font="Wingdings 2" w:char="F051"/>
            </w:r>
          </w:p>
        </w:tc>
        <w:tc>
          <w:tcPr>
            <w:tcW w:w="374" w:type="dxa"/>
            <w:vAlign w:val="center"/>
          </w:tcPr>
          <w:p w14:paraId="7F31770E" w14:textId="77777777" w:rsidR="002427E9" w:rsidRPr="00172B7C" w:rsidRDefault="002427E9" w:rsidP="006F2702">
            <w:pPr>
              <w:jc w:val="center"/>
              <w:rPr>
                <w:lang w:val="sr-Cyrl-CS"/>
              </w:rPr>
            </w:pPr>
          </w:p>
        </w:tc>
        <w:tc>
          <w:tcPr>
            <w:tcW w:w="374" w:type="dxa"/>
            <w:vAlign w:val="center"/>
          </w:tcPr>
          <w:p w14:paraId="27B15484" w14:textId="77777777" w:rsidR="002427E9" w:rsidRPr="00172B7C" w:rsidRDefault="002427E9" w:rsidP="006F2702">
            <w:pPr>
              <w:jc w:val="center"/>
              <w:rPr>
                <w:lang w:val="sr-Cyrl-CS"/>
              </w:rPr>
            </w:pPr>
          </w:p>
        </w:tc>
        <w:tc>
          <w:tcPr>
            <w:tcW w:w="374" w:type="dxa"/>
            <w:vAlign w:val="center"/>
          </w:tcPr>
          <w:p w14:paraId="59040C51" w14:textId="77777777" w:rsidR="002427E9" w:rsidRPr="00172B7C" w:rsidRDefault="002427E9" w:rsidP="006F2702">
            <w:pPr>
              <w:jc w:val="center"/>
            </w:pPr>
            <w:r w:rsidRPr="00172B7C">
              <w:rPr>
                <w:lang w:val="sr-Cyrl-CS"/>
              </w:rPr>
              <w:sym w:font="Wingdings 2" w:char="F051"/>
            </w:r>
          </w:p>
        </w:tc>
        <w:tc>
          <w:tcPr>
            <w:tcW w:w="374" w:type="dxa"/>
            <w:vAlign w:val="center"/>
          </w:tcPr>
          <w:p w14:paraId="0B595A64" w14:textId="77777777" w:rsidR="002427E9" w:rsidRPr="00172B7C" w:rsidRDefault="002427E9" w:rsidP="006F2702">
            <w:pPr>
              <w:jc w:val="center"/>
              <w:rPr>
                <w:lang w:val="sr-Cyrl-CS"/>
              </w:rPr>
            </w:pPr>
          </w:p>
        </w:tc>
        <w:tc>
          <w:tcPr>
            <w:tcW w:w="374" w:type="dxa"/>
            <w:vAlign w:val="center"/>
          </w:tcPr>
          <w:p w14:paraId="7DED756E" w14:textId="77777777" w:rsidR="002427E9" w:rsidRPr="00172B7C" w:rsidRDefault="002427E9" w:rsidP="006F2702">
            <w:pPr>
              <w:jc w:val="center"/>
              <w:rPr>
                <w:lang w:val="sr-Cyrl-CS"/>
              </w:rPr>
            </w:pPr>
          </w:p>
        </w:tc>
        <w:tc>
          <w:tcPr>
            <w:tcW w:w="374" w:type="dxa"/>
            <w:vAlign w:val="center"/>
          </w:tcPr>
          <w:p w14:paraId="19BF0BA1"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512DCCF8" w14:textId="77777777" w:rsidR="002427E9" w:rsidRPr="00172B7C" w:rsidRDefault="002427E9" w:rsidP="006F2702">
            <w:pPr>
              <w:jc w:val="center"/>
              <w:rPr>
                <w:lang w:val="sr-Cyrl-CS"/>
              </w:rPr>
            </w:pPr>
          </w:p>
        </w:tc>
        <w:tc>
          <w:tcPr>
            <w:tcW w:w="374" w:type="dxa"/>
            <w:vAlign w:val="center"/>
          </w:tcPr>
          <w:p w14:paraId="651D29BF" w14:textId="77777777" w:rsidR="002427E9" w:rsidRPr="00172B7C" w:rsidRDefault="002427E9" w:rsidP="006F2702">
            <w:pPr>
              <w:jc w:val="center"/>
              <w:rPr>
                <w:lang w:val="sr-Cyrl-CS"/>
              </w:rPr>
            </w:pPr>
          </w:p>
        </w:tc>
        <w:tc>
          <w:tcPr>
            <w:tcW w:w="374" w:type="dxa"/>
            <w:vAlign w:val="center"/>
          </w:tcPr>
          <w:p w14:paraId="2AD7748E" w14:textId="77777777" w:rsidR="002427E9" w:rsidRPr="00172B7C" w:rsidRDefault="002427E9" w:rsidP="006F2702">
            <w:pPr>
              <w:jc w:val="center"/>
            </w:pPr>
            <w:r w:rsidRPr="00172B7C">
              <w:rPr>
                <w:lang w:val="sr-Cyrl-CS"/>
              </w:rPr>
              <w:sym w:font="Wingdings 2" w:char="F051"/>
            </w:r>
          </w:p>
        </w:tc>
        <w:tc>
          <w:tcPr>
            <w:tcW w:w="374" w:type="dxa"/>
            <w:vAlign w:val="center"/>
          </w:tcPr>
          <w:p w14:paraId="269F4234" w14:textId="77777777" w:rsidR="002427E9" w:rsidRPr="00172B7C" w:rsidRDefault="002427E9" w:rsidP="006F2702">
            <w:pPr>
              <w:jc w:val="center"/>
              <w:rPr>
                <w:lang w:val="sr-Cyrl-CS"/>
              </w:rPr>
            </w:pPr>
          </w:p>
        </w:tc>
        <w:tc>
          <w:tcPr>
            <w:tcW w:w="354" w:type="dxa"/>
            <w:vAlign w:val="center"/>
          </w:tcPr>
          <w:p w14:paraId="46BB9DD5" w14:textId="77777777" w:rsidR="002427E9" w:rsidRPr="00172B7C" w:rsidRDefault="002427E9" w:rsidP="006F2702">
            <w:pPr>
              <w:jc w:val="center"/>
              <w:rPr>
                <w:lang w:val="sr-Cyrl-CS"/>
              </w:rPr>
            </w:pPr>
          </w:p>
        </w:tc>
      </w:tr>
      <w:tr w:rsidR="002427E9" w:rsidRPr="00172B7C" w14:paraId="189BC358" w14:textId="77777777">
        <w:tc>
          <w:tcPr>
            <w:tcW w:w="5049" w:type="dxa"/>
            <w:vAlign w:val="center"/>
          </w:tcPr>
          <w:p w14:paraId="4C8C4602" w14:textId="77777777" w:rsidR="002427E9" w:rsidRPr="00172B7C" w:rsidRDefault="002427E9" w:rsidP="006F2702">
            <w:pPr>
              <w:rPr>
                <w:lang w:val="sr-Cyrl-CS"/>
              </w:rPr>
            </w:pPr>
            <w:r w:rsidRPr="00172B7C">
              <w:rPr>
                <w:lang w:val="sr-Cyrl-CS"/>
              </w:rPr>
              <w:t>Одржавање седница наставничког већа</w:t>
            </w:r>
          </w:p>
        </w:tc>
        <w:tc>
          <w:tcPr>
            <w:tcW w:w="374" w:type="dxa"/>
            <w:vAlign w:val="center"/>
          </w:tcPr>
          <w:p w14:paraId="3C66AAD2" w14:textId="77777777" w:rsidR="002427E9" w:rsidRPr="00172B7C" w:rsidRDefault="002427E9" w:rsidP="006F2702">
            <w:pPr>
              <w:jc w:val="center"/>
            </w:pPr>
            <w:r w:rsidRPr="00172B7C">
              <w:rPr>
                <w:lang w:val="sr-Cyrl-CS"/>
              </w:rPr>
              <w:sym w:font="Wingdings 2" w:char="F051"/>
            </w:r>
          </w:p>
        </w:tc>
        <w:tc>
          <w:tcPr>
            <w:tcW w:w="374" w:type="dxa"/>
            <w:vAlign w:val="center"/>
          </w:tcPr>
          <w:p w14:paraId="49B409F0" w14:textId="77777777" w:rsidR="002427E9" w:rsidRPr="00172B7C" w:rsidRDefault="002427E9" w:rsidP="006F2702">
            <w:pPr>
              <w:jc w:val="center"/>
              <w:rPr>
                <w:lang w:val="sr-Cyrl-CS"/>
              </w:rPr>
            </w:pPr>
          </w:p>
        </w:tc>
        <w:tc>
          <w:tcPr>
            <w:tcW w:w="374" w:type="dxa"/>
            <w:vAlign w:val="center"/>
          </w:tcPr>
          <w:p w14:paraId="1AEE1940" w14:textId="77777777" w:rsidR="002427E9" w:rsidRPr="00172B7C" w:rsidRDefault="002427E9" w:rsidP="006F2702">
            <w:pPr>
              <w:jc w:val="center"/>
              <w:rPr>
                <w:lang w:val="sr-Cyrl-CS"/>
              </w:rPr>
            </w:pPr>
          </w:p>
        </w:tc>
        <w:tc>
          <w:tcPr>
            <w:tcW w:w="374" w:type="dxa"/>
            <w:vAlign w:val="center"/>
          </w:tcPr>
          <w:p w14:paraId="3B4B76A8" w14:textId="77777777" w:rsidR="002427E9" w:rsidRPr="00172B7C" w:rsidRDefault="002427E9" w:rsidP="006F2702">
            <w:pPr>
              <w:jc w:val="center"/>
            </w:pPr>
            <w:r w:rsidRPr="00172B7C">
              <w:rPr>
                <w:lang w:val="sr-Cyrl-CS"/>
              </w:rPr>
              <w:sym w:font="Wingdings 2" w:char="F051"/>
            </w:r>
          </w:p>
        </w:tc>
        <w:tc>
          <w:tcPr>
            <w:tcW w:w="374" w:type="dxa"/>
            <w:vAlign w:val="center"/>
          </w:tcPr>
          <w:p w14:paraId="5913CCAB" w14:textId="77777777" w:rsidR="002427E9" w:rsidRPr="00172B7C" w:rsidRDefault="002427E9" w:rsidP="006F2702">
            <w:pPr>
              <w:jc w:val="center"/>
              <w:rPr>
                <w:lang w:val="sr-Cyrl-CS"/>
              </w:rPr>
            </w:pPr>
          </w:p>
        </w:tc>
        <w:tc>
          <w:tcPr>
            <w:tcW w:w="374" w:type="dxa"/>
            <w:vAlign w:val="center"/>
          </w:tcPr>
          <w:p w14:paraId="679F9A74" w14:textId="77777777" w:rsidR="002427E9" w:rsidRPr="00172B7C" w:rsidRDefault="002427E9" w:rsidP="006F2702">
            <w:pPr>
              <w:jc w:val="center"/>
              <w:rPr>
                <w:lang w:val="sr-Cyrl-CS"/>
              </w:rPr>
            </w:pPr>
          </w:p>
        </w:tc>
        <w:tc>
          <w:tcPr>
            <w:tcW w:w="374" w:type="dxa"/>
            <w:vAlign w:val="center"/>
          </w:tcPr>
          <w:p w14:paraId="70F54847" w14:textId="77777777" w:rsidR="002427E9" w:rsidRPr="00172B7C" w:rsidRDefault="002427E9" w:rsidP="006F2702">
            <w:pPr>
              <w:jc w:val="center"/>
              <w:rPr>
                <w:lang w:val="sr-Cyrl-CS"/>
              </w:rPr>
            </w:pPr>
          </w:p>
        </w:tc>
        <w:tc>
          <w:tcPr>
            <w:tcW w:w="374" w:type="dxa"/>
            <w:vAlign w:val="center"/>
          </w:tcPr>
          <w:p w14:paraId="0CE2BA77" w14:textId="77777777" w:rsidR="002427E9" w:rsidRPr="00172B7C" w:rsidRDefault="002427E9" w:rsidP="006F2702">
            <w:pPr>
              <w:jc w:val="center"/>
              <w:rPr>
                <w:lang w:val="sr-Cyrl-CS"/>
              </w:rPr>
            </w:pPr>
          </w:p>
        </w:tc>
        <w:tc>
          <w:tcPr>
            <w:tcW w:w="374" w:type="dxa"/>
            <w:vAlign w:val="center"/>
          </w:tcPr>
          <w:p w14:paraId="711825A5" w14:textId="77777777" w:rsidR="002427E9" w:rsidRPr="00172B7C" w:rsidRDefault="002427E9" w:rsidP="006F2702">
            <w:pPr>
              <w:jc w:val="center"/>
              <w:rPr>
                <w:lang w:val="sr-Cyrl-CS"/>
              </w:rPr>
            </w:pPr>
          </w:p>
        </w:tc>
        <w:tc>
          <w:tcPr>
            <w:tcW w:w="374" w:type="dxa"/>
            <w:vAlign w:val="center"/>
          </w:tcPr>
          <w:p w14:paraId="4669108B" w14:textId="77777777" w:rsidR="002427E9" w:rsidRPr="00172B7C" w:rsidRDefault="002427E9" w:rsidP="006F2702">
            <w:pPr>
              <w:jc w:val="center"/>
            </w:pPr>
            <w:r w:rsidRPr="00172B7C">
              <w:rPr>
                <w:lang w:val="sr-Cyrl-CS"/>
              </w:rPr>
              <w:sym w:font="Wingdings 2" w:char="F051"/>
            </w:r>
          </w:p>
        </w:tc>
        <w:tc>
          <w:tcPr>
            <w:tcW w:w="374" w:type="dxa"/>
            <w:vAlign w:val="center"/>
          </w:tcPr>
          <w:p w14:paraId="47AC8A06" w14:textId="77777777" w:rsidR="002427E9" w:rsidRPr="00172B7C" w:rsidRDefault="002427E9" w:rsidP="006F2702">
            <w:pPr>
              <w:jc w:val="center"/>
              <w:rPr>
                <w:lang w:val="sr-Cyrl-CS"/>
              </w:rPr>
            </w:pPr>
          </w:p>
        </w:tc>
        <w:tc>
          <w:tcPr>
            <w:tcW w:w="354" w:type="dxa"/>
            <w:vAlign w:val="center"/>
          </w:tcPr>
          <w:p w14:paraId="4137E6BD" w14:textId="77777777" w:rsidR="002427E9" w:rsidRPr="00172B7C" w:rsidRDefault="002427E9" w:rsidP="006F2702">
            <w:pPr>
              <w:jc w:val="center"/>
              <w:rPr>
                <w:lang w:val="sr-Cyrl-CS"/>
              </w:rPr>
            </w:pPr>
          </w:p>
        </w:tc>
      </w:tr>
      <w:tr w:rsidR="002427E9" w:rsidRPr="00172B7C" w14:paraId="645F9067" w14:textId="77777777">
        <w:tc>
          <w:tcPr>
            <w:tcW w:w="5049" w:type="dxa"/>
            <w:vAlign w:val="center"/>
          </w:tcPr>
          <w:p w14:paraId="2AA1C2EA" w14:textId="77777777" w:rsidR="002427E9" w:rsidRPr="00172B7C" w:rsidRDefault="002427E9" w:rsidP="006F2702">
            <w:pPr>
              <w:rPr>
                <w:lang w:val="sr-Cyrl-CS"/>
              </w:rPr>
            </w:pPr>
            <w:r w:rsidRPr="00172B7C">
              <w:rPr>
                <w:lang w:val="sr-Cyrl-CS"/>
              </w:rPr>
              <w:t>Учешће у раду школског одбора</w:t>
            </w:r>
          </w:p>
        </w:tc>
        <w:tc>
          <w:tcPr>
            <w:tcW w:w="374" w:type="dxa"/>
            <w:vAlign w:val="center"/>
          </w:tcPr>
          <w:p w14:paraId="1ABF4A7A" w14:textId="77777777" w:rsidR="002427E9" w:rsidRPr="00172B7C" w:rsidRDefault="002427E9" w:rsidP="006F2702">
            <w:pPr>
              <w:jc w:val="center"/>
            </w:pPr>
            <w:r w:rsidRPr="00172B7C">
              <w:rPr>
                <w:lang w:val="sr-Cyrl-CS"/>
              </w:rPr>
              <w:sym w:font="Wingdings 2" w:char="F051"/>
            </w:r>
          </w:p>
        </w:tc>
        <w:tc>
          <w:tcPr>
            <w:tcW w:w="374" w:type="dxa"/>
            <w:vAlign w:val="center"/>
          </w:tcPr>
          <w:p w14:paraId="3798D807"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7DA456BC" w14:textId="77777777" w:rsidR="002427E9" w:rsidRPr="00172B7C" w:rsidRDefault="002427E9" w:rsidP="006F2702">
            <w:pPr>
              <w:jc w:val="center"/>
              <w:rPr>
                <w:lang w:val="sr-Cyrl-CS"/>
              </w:rPr>
            </w:pPr>
          </w:p>
        </w:tc>
        <w:tc>
          <w:tcPr>
            <w:tcW w:w="374" w:type="dxa"/>
            <w:vAlign w:val="center"/>
          </w:tcPr>
          <w:p w14:paraId="24A07477" w14:textId="77777777" w:rsidR="002427E9" w:rsidRPr="00172B7C" w:rsidRDefault="002427E9" w:rsidP="006F2702">
            <w:pPr>
              <w:jc w:val="center"/>
              <w:rPr>
                <w:lang w:val="sr-Cyrl-CS"/>
              </w:rPr>
            </w:pPr>
          </w:p>
        </w:tc>
        <w:tc>
          <w:tcPr>
            <w:tcW w:w="374" w:type="dxa"/>
            <w:vAlign w:val="center"/>
          </w:tcPr>
          <w:p w14:paraId="3AA0D0F9" w14:textId="77777777" w:rsidR="002427E9" w:rsidRPr="00172B7C" w:rsidRDefault="002427E9" w:rsidP="006F2702">
            <w:pPr>
              <w:jc w:val="center"/>
              <w:rPr>
                <w:lang w:val="sr-Cyrl-CS"/>
              </w:rPr>
            </w:pPr>
          </w:p>
        </w:tc>
        <w:tc>
          <w:tcPr>
            <w:tcW w:w="374" w:type="dxa"/>
            <w:vAlign w:val="center"/>
          </w:tcPr>
          <w:p w14:paraId="467DAED5" w14:textId="77777777" w:rsidR="002427E9" w:rsidRPr="00172B7C" w:rsidRDefault="002427E9" w:rsidP="006F2702">
            <w:pPr>
              <w:jc w:val="center"/>
              <w:rPr>
                <w:lang w:val="sr-Cyrl-CS"/>
              </w:rPr>
            </w:pPr>
          </w:p>
        </w:tc>
        <w:tc>
          <w:tcPr>
            <w:tcW w:w="374" w:type="dxa"/>
            <w:vAlign w:val="center"/>
          </w:tcPr>
          <w:p w14:paraId="5EA8FB11" w14:textId="77777777" w:rsidR="002427E9" w:rsidRPr="00172B7C" w:rsidRDefault="002427E9" w:rsidP="006F2702">
            <w:pPr>
              <w:jc w:val="center"/>
            </w:pPr>
            <w:r w:rsidRPr="00172B7C">
              <w:rPr>
                <w:lang w:val="sr-Cyrl-CS"/>
              </w:rPr>
              <w:sym w:font="Wingdings 2" w:char="F051"/>
            </w:r>
          </w:p>
        </w:tc>
        <w:tc>
          <w:tcPr>
            <w:tcW w:w="374" w:type="dxa"/>
            <w:vAlign w:val="center"/>
          </w:tcPr>
          <w:p w14:paraId="13B4A547" w14:textId="77777777" w:rsidR="002427E9" w:rsidRPr="00172B7C" w:rsidRDefault="002427E9" w:rsidP="006F2702">
            <w:pPr>
              <w:jc w:val="center"/>
              <w:rPr>
                <w:lang w:val="sr-Cyrl-CS"/>
              </w:rPr>
            </w:pPr>
          </w:p>
        </w:tc>
        <w:tc>
          <w:tcPr>
            <w:tcW w:w="374" w:type="dxa"/>
            <w:vAlign w:val="center"/>
          </w:tcPr>
          <w:p w14:paraId="14355010" w14:textId="77777777" w:rsidR="002427E9" w:rsidRPr="00172B7C" w:rsidRDefault="002427E9" w:rsidP="006F2702">
            <w:pPr>
              <w:jc w:val="center"/>
              <w:rPr>
                <w:lang w:val="sr-Cyrl-CS"/>
              </w:rPr>
            </w:pPr>
          </w:p>
        </w:tc>
        <w:tc>
          <w:tcPr>
            <w:tcW w:w="374" w:type="dxa"/>
            <w:vAlign w:val="center"/>
          </w:tcPr>
          <w:p w14:paraId="5C4D4349" w14:textId="77777777" w:rsidR="002427E9" w:rsidRPr="00172B7C" w:rsidRDefault="002427E9" w:rsidP="006F2702">
            <w:pPr>
              <w:jc w:val="center"/>
            </w:pPr>
            <w:r w:rsidRPr="00172B7C">
              <w:rPr>
                <w:lang w:val="sr-Cyrl-CS"/>
              </w:rPr>
              <w:sym w:font="Wingdings 2" w:char="F051"/>
            </w:r>
          </w:p>
        </w:tc>
        <w:tc>
          <w:tcPr>
            <w:tcW w:w="374" w:type="dxa"/>
            <w:vAlign w:val="center"/>
          </w:tcPr>
          <w:p w14:paraId="1B1B40AE" w14:textId="77777777" w:rsidR="002427E9" w:rsidRPr="00172B7C" w:rsidRDefault="002427E9" w:rsidP="006F2702">
            <w:pPr>
              <w:jc w:val="center"/>
              <w:rPr>
                <w:lang w:val="sr-Cyrl-CS"/>
              </w:rPr>
            </w:pPr>
          </w:p>
        </w:tc>
        <w:tc>
          <w:tcPr>
            <w:tcW w:w="354" w:type="dxa"/>
            <w:vAlign w:val="center"/>
          </w:tcPr>
          <w:p w14:paraId="7F8D2208" w14:textId="77777777" w:rsidR="002427E9" w:rsidRPr="00172B7C" w:rsidRDefault="002427E9" w:rsidP="006F2702">
            <w:pPr>
              <w:jc w:val="center"/>
              <w:rPr>
                <w:lang w:val="sr-Cyrl-CS"/>
              </w:rPr>
            </w:pPr>
          </w:p>
        </w:tc>
      </w:tr>
      <w:tr w:rsidR="002427E9" w:rsidRPr="00172B7C" w14:paraId="649AB36B" w14:textId="77777777">
        <w:tc>
          <w:tcPr>
            <w:tcW w:w="5049" w:type="dxa"/>
            <w:vAlign w:val="center"/>
          </w:tcPr>
          <w:p w14:paraId="4133B73B" w14:textId="77777777" w:rsidR="002427E9" w:rsidRPr="00172B7C" w:rsidRDefault="002427E9" w:rsidP="006F2702">
            <w:pPr>
              <w:rPr>
                <w:lang w:val="sr-Cyrl-CS"/>
              </w:rPr>
            </w:pPr>
            <w:r w:rsidRPr="00172B7C">
              <w:rPr>
                <w:lang w:val="sr-Cyrl-CS"/>
              </w:rPr>
              <w:t>Учешће у раду одељенских већа и стручних актива</w:t>
            </w:r>
          </w:p>
        </w:tc>
        <w:tc>
          <w:tcPr>
            <w:tcW w:w="374" w:type="dxa"/>
            <w:vAlign w:val="center"/>
          </w:tcPr>
          <w:p w14:paraId="780916EA" w14:textId="77777777" w:rsidR="002427E9" w:rsidRPr="00172B7C" w:rsidRDefault="002427E9" w:rsidP="006F2702">
            <w:pPr>
              <w:jc w:val="center"/>
            </w:pPr>
            <w:r w:rsidRPr="00172B7C">
              <w:rPr>
                <w:lang w:val="sr-Cyrl-CS"/>
              </w:rPr>
              <w:sym w:font="Wingdings 2" w:char="F051"/>
            </w:r>
          </w:p>
        </w:tc>
        <w:tc>
          <w:tcPr>
            <w:tcW w:w="374" w:type="dxa"/>
            <w:vAlign w:val="center"/>
          </w:tcPr>
          <w:p w14:paraId="0FC10FF6" w14:textId="77777777" w:rsidR="002427E9" w:rsidRPr="00172B7C" w:rsidRDefault="002427E9" w:rsidP="006F2702">
            <w:pPr>
              <w:jc w:val="center"/>
              <w:rPr>
                <w:lang w:val="sr-Cyrl-CS"/>
              </w:rPr>
            </w:pPr>
          </w:p>
        </w:tc>
        <w:tc>
          <w:tcPr>
            <w:tcW w:w="374" w:type="dxa"/>
            <w:vAlign w:val="center"/>
          </w:tcPr>
          <w:p w14:paraId="7C8E1B11" w14:textId="77777777" w:rsidR="002427E9" w:rsidRPr="00172B7C" w:rsidRDefault="002427E9" w:rsidP="006F2702">
            <w:pPr>
              <w:jc w:val="center"/>
              <w:rPr>
                <w:lang w:val="sr-Cyrl-CS"/>
              </w:rPr>
            </w:pPr>
          </w:p>
        </w:tc>
        <w:tc>
          <w:tcPr>
            <w:tcW w:w="374" w:type="dxa"/>
            <w:vAlign w:val="center"/>
          </w:tcPr>
          <w:p w14:paraId="72B15F0C"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19984393" w14:textId="77777777" w:rsidR="002427E9" w:rsidRPr="00172B7C" w:rsidRDefault="002427E9" w:rsidP="006F2702">
            <w:pPr>
              <w:jc w:val="center"/>
              <w:rPr>
                <w:lang w:val="sr-Cyrl-CS"/>
              </w:rPr>
            </w:pPr>
          </w:p>
        </w:tc>
        <w:tc>
          <w:tcPr>
            <w:tcW w:w="374" w:type="dxa"/>
            <w:vAlign w:val="center"/>
          </w:tcPr>
          <w:p w14:paraId="01652DC1" w14:textId="77777777" w:rsidR="002427E9" w:rsidRPr="00172B7C" w:rsidRDefault="002427E9" w:rsidP="006F2702">
            <w:pPr>
              <w:jc w:val="center"/>
              <w:rPr>
                <w:lang w:val="sr-Cyrl-CS"/>
              </w:rPr>
            </w:pPr>
          </w:p>
        </w:tc>
        <w:tc>
          <w:tcPr>
            <w:tcW w:w="374" w:type="dxa"/>
            <w:vAlign w:val="center"/>
          </w:tcPr>
          <w:p w14:paraId="2199064E" w14:textId="77777777" w:rsidR="002427E9" w:rsidRPr="00172B7C" w:rsidRDefault="002427E9" w:rsidP="006F2702">
            <w:pPr>
              <w:jc w:val="center"/>
            </w:pPr>
            <w:r w:rsidRPr="00172B7C">
              <w:rPr>
                <w:lang w:val="sr-Cyrl-CS"/>
              </w:rPr>
              <w:sym w:font="Wingdings 2" w:char="F051"/>
            </w:r>
          </w:p>
        </w:tc>
        <w:tc>
          <w:tcPr>
            <w:tcW w:w="374" w:type="dxa"/>
            <w:vAlign w:val="center"/>
          </w:tcPr>
          <w:p w14:paraId="069392DE" w14:textId="77777777" w:rsidR="002427E9" w:rsidRPr="00172B7C" w:rsidRDefault="002427E9" w:rsidP="006F2702">
            <w:pPr>
              <w:jc w:val="center"/>
              <w:rPr>
                <w:lang w:val="sr-Cyrl-CS"/>
              </w:rPr>
            </w:pPr>
          </w:p>
        </w:tc>
        <w:tc>
          <w:tcPr>
            <w:tcW w:w="374" w:type="dxa"/>
            <w:vAlign w:val="center"/>
          </w:tcPr>
          <w:p w14:paraId="6675F3EC" w14:textId="77777777" w:rsidR="002427E9" w:rsidRPr="00172B7C" w:rsidRDefault="002427E9" w:rsidP="006F2702">
            <w:pPr>
              <w:jc w:val="center"/>
              <w:rPr>
                <w:lang w:val="sr-Cyrl-CS"/>
              </w:rPr>
            </w:pPr>
          </w:p>
        </w:tc>
        <w:tc>
          <w:tcPr>
            <w:tcW w:w="374" w:type="dxa"/>
            <w:vAlign w:val="center"/>
          </w:tcPr>
          <w:p w14:paraId="561B9FCE" w14:textId="77777777" w:rsidR="002427E9" w:rsidRPr="00172B7C" w:rsidRDefault="002427E9" w:rsidP="006F2702">
            <w:pPr>
              <w:jc w:val="center"/>
            </w:pPr>
            <w:r w:rsidRPr="00172B7C">
              <w:rPr>
                <w:lang w:val="sr-Cyrl-CS"/>
              </w:rPr>
              <w:sym w:font="Wingdings 2" w:char="F051"/>
            </w:r>
          </w:p>
        </w:tc>
        <w:tc>
          <w:tcPr>
            <w:tcW w:w="374" w:type="dxa"/>
            <w:vAlign w:val="center"/>
          </w:tcPr>
          <w:p w14:paraId="7CCE75C1" w14:textId="77777777" w:rsidR="002427E9" w:rsidRPr="00172B7C" w:rsidRDefault="002427E9" w:rsidP="006F2702">
            <w:pPr>
              <w:jc w:val="center"/>
              <w:rPr>
                <w:lang w:val="sr-Cyrl-CS"/>
              </w:rPr>
            </w:pPr>
          </w:p>
        </w:tc>
        <w:tc>
          <w:tcPr>
            <w:tcW w:w="354" w:type="dxa"/>
            <w:vAlign w:val="center"/>
          </w:tcPr>
          <w:p w14:paraId="178857BD" w14:textId="77777777" w:rsidR="002427E9" w:rsidRPr="00172B7C" w:rsidRDefault="002427E9" w:rsidP="006F2702">
            <w:pPr>
              <w:jc w:val="center"/>
              <w:rPr>
                <w:lang w:val="sr-Cyrl-CS"/>
              </w:rPr>
            </w:pPr>
          </w:p>
        </w:tc>
      </w:tr>
      <w:tr w:rsidR="002427E9" w:rsidRPr="00172B7C" w14:paraId="49E0FC9C" w14:textId="77777777">
        <w:tc>
          <w:tcPr>
            <w:tcW w:w="5049" w:type="dxa"/>
            <w:vAlign w:val="center"/>
          </w:tcPr>
          <w:p w14:paraId="1DE1EDD5" w14:textId="77777777" w:rsidR="002427E9" w:rsidRPr="00172B7C" w:rsidRDefault="002427E9" w:rsidP="006F2702">
            <w:pPr>
              <w:rPr>
                <w:lang w:val="sr-Cyrl-CS"/>
              </w:rPr>
            </w:pPr>
            <w:r w:rsidRPr="00172B7C">
              <w:rPr>
                <w:lang w:val="sr-Cyrl-CS"/>
              </w:rPr>
              <w:t>Израда плана опремања Школе</w:t>
            </w:r>
          </w:p>
        </w:tc>
        <w:tc>
          <w:tcPr>
            <w:tcW w:w="374" w:type="dxa"/>
            <w:vAlign w:val="center"/>
          </w:tcPr>
          <w:p w14:paraId="7F6DD5AC" w14:textId="77777777" w:rsidR="002427E9" w:rsidRPr="00172B7C" w:rsidRDefault="002427E9" w:rsidP="006F2702">
            <w:pPr>
              <w:jc w:val="center"/>
            </w:pPr>
            <w:r w:rsidRPr="00172B7C">
              <w:rPr>
                <w:lang w:val="sr-Cyrl-CS"/>
              </w:rPr>
              <w:sym w:font="Wingdings 2" w:char="F051"/>
            </w:r>
          </w:p>
        </w:tc>
        <w:tc>
          <w:tcPr>
            <w:tcW w:w="374" w:type="dxa"/>
            <w:vAlign w:val="center"/>
          </w:tcPr>
          <w:p w14:paraId="33AB2AC3" w14:textId="77777777" w:rsidR="002427E9" w:rsidRPr="00172B7C" w:rsidRDefault="002427E9" w:rsidP="006F2702">
            <w:pPr>
              <w:jc w:val="center"/>
              <w:rPr>
                <w:lang w:val="sr-Cyrl-CS"/>
              </w:rPr>
            </w:pPr>
          </w:p>
        </w:tc>
        <w:tc>
          <w:tcPr>
            <w:tcW w:w="374" w:type="dxa"/>
            <w:vAlign w:val="center"/>
          </w:tcPr>
          <w:p w14:paraId="4894374F" w14:textId="77777777" w:rsidR="002427E9" w:rsidRPr="00172B7C" w:rsidRDefault="002427E9" w:rsidP="006F2702">
            <w:pPr>
              <w:jc w:val="center"/>
              <w:rPr>
                <w:lang w:val="sr-Cyrl-CS"/>
              </w:rPr>
            </w:pPr>
          </w:p>
        </w:tc>
        <w:tc>
          <w:tcPr>
            <w:tcW w:w="374" w:type="dxa"/>
            <w:vAlign w:val="center"/>
          </w:tcPr>
          <w:p w14:paraId="791A9B93" w14:textId="77777777" w:rsidR="002427E9" w:rsidRPr="00172B7C" w:rsidRDefault="002427E9" w:rsidP="006F2702">
            <w:pPr>
              <w:jc w:val="center"/>
              <w:rPr>
                <w:lang w:val="sr-Cyrl-CS"/>
              </w:rPr>
            </w:pPr>
          </w:p>
        </w:tc>
        <w:tc>
          <w:tcPr>
            <w:tcW w:w="374" w:type="dxa"/>
            <w:vAlign w:val="center"/>
          </w:tcPr>
          <w:p w14:paraId="0CCF5A5B" w14:textId="77777777" w:rsidR="002427E9" w:rsidRPr="00172B7C" w:rsidRDefault="002427E9" w:rsidP="006F2702">
            <w:pPr>
              <w:jc w:val="center"/>
              <w:rPr>
                <w:lang w:val="sr-Cyrl-CS"/>
              </w:rPr>
            </w:pPr>
          </w:p>
        </w:tc>
        <w:tc>
          <w:tcPr>
            <w:tcW w:w="374" w:type="dxa"/>
            <w:vAlign w:val="center"/>
          </w:tcPr>
          <w:p w14:paraId="09CA0398" w14:textId="77777777" w:rsidR="002427E9" w:rsidRPr="00172B7C" w:rsidRDefault="002427E9" w:rsidP="006F2702">
            <w:pPr>
              <w:jc w:val="center"/>
              <w:rPr>
                <w:lang w:val="sr-Cyrl-CS"/>
              </w:rPr>
            </w:pPr>
          </w:p>
        </w:tc>
        <w:tc>
          <w:tcPr>
            <w:tcW w:w="374" w:type="dxa"/>
            <w:vAlign w:val="center"/>
          </w:tcPr>
          <w:p w14:paraId="25F889FB" w14:textId="77777777" w:rsidR="002427E9" w:rsidRPr="00172B7C" w:rsidRDefault="002427E9" w:rsidP="006F2702">
            <w:pPr>
              <w:jc w:val="center"/>
              <w:rPr>
                <w:lang w:val="sr-Cyrl-CS"/>
              </w:rPr>
            </w:pPr>
          </w:p>
        </w:tc>
        <w:tc>
          <w:tcPr>
            <w:tcW w:w="374" w:type="dxa"/>
            <w:vAlign w:val="center"/>
          </w:tcPr>
          <w:p w14:paraId="4AD218A8" w14:textId="77777777" w:rsidR="002427E9" w:rsidRPr="00172B7C" w:rsidRDefault="002427E9" w:rsidP="006F2702">
            <w:pPr>
              <w:jc w:val="center"/>
              <w:rPr>
                <w:lang w:val="sr-Cyrl-CS"/>
              </w:rPr>
            </w:pPr>
          </w:p>
        </w:tc>
        <w:tc>
          <w:tcPr>
            <w:tcW w:w="374" w:type="dxa"/>
            <w:vAlign w:val="center"/>
          </w:tcPr>
          <w:p w14:paraId="7908C0E4" w14:textId="77777777" w:rsidR="002427E9" w:rsidRPr="00172B7C" w:rsidRDefault="002427E9" w:rsidP="006F2702">
            <w:pPr>
              <w:jc w:val="center"/>
              <w:rPr>
                <w:lang w:val="sr-Cyrl-CS"/>
              </w:rPr>
            </w:pPr>
          </w:p>
        </w:tc>
        <w:tc>
          <w:tcPr>
            <w:tcW w:w="374" w:type="dxa"/>
            <w:vAlign w:val="center"/>
          </w:tcPr>
          <w:p w14:paraId="5FDCDF31" w14:textId="77777777" w:rsidR="002427E9" w:rsidRPr="00172B7C" w:rsidRDefault="002427E9" w:rsidP="006F2702">
            <w:pPr>
              <w:jc w:val="center"/>
              <w:rPr>
                <w:lang w:val="sr-Cyrl-CS"/>
              </w:rPr>
            </w:pPr>
          </w:p>
        </w:tc>
        <w:tc>
          <w:tcPr>
            <w:tcW w:w="374" w:type="dxa"/>
            <w:vAlign w:val="center"/>
          </w:tcPr>
          <w:p w14:paraId="376B3816" w14:textId="77777777" w:rsidR="002427E9" w:rsidRPr="00172B7C" w:rsidRDefault="002427E9" w:rsidP="006F2702">
            <w:pPr>
              <w:jc w:val="center"/>
              <w:rPr>
                <w:lang w:val="sr-Cyrl-CS"/>
              </w:rPr>
            </w:pPr>
          </w:p>
        </w:tc>
        <w:tc>
          <w:tcPr>
            <w:tcW w:w="354" w:type="dxa"/>
            <w:vAlign w:val="center"/>
          </w:tcPr>
          <w:p w14:paraId="2753834E" w14:textId="77777777" w:rsidR="002427E9" w:rsidRPr="00172B7C" w:rsidRDefault="002427E9" w:rsidP="006F2702">
            <w:pPr>
              <w:jc w:val="center"/>
              <w:rPr>
                <w:lang w:val="sr-Cyrl-CS"/>
              </w:rPr>
            </w:pPr>
          </w:p>
        </w:tc>
      </w:tr>
      <w:tr w:rsidR="002427E9" w:rsidRPr="00172B7C" w14:paraId="7303440D" w14:textId="77777777">
        <w:tc>
          <w:tcPr>
            <w:tcW w:w="5049" w:type="dxa"/>
            <w:vAlign w:val="center"/>
          </w:tcPr>
          <w:p w14:paraId="5747CC21" w14:textId="77777777" w:rsidR="002427E9" w:rsidRPr="00172B7C" w:rsidRDefault="002427E9" w:rsidP="006F2702">
            <w:pPr>
              <w:rPr>
                <w:lang w:val="sr-Cyrl-CS"/>
              </w:rPr>
            </w:pPr>
            <w:r w:rsidRPr="00172B7C">
              <w:rPr>
                <w:lang w:val="sr-Cyrl-CS"/>
              </w:rPr>
              <w:t>Организација спровођења одлука и закључака органа управљања</w:t>
            </w:r>
          </w:p>
        </w:tc>
        <w:tc>
          <w:tcPr>
            <w:tcW w:w="374" w:type="dxa"/>
            <w:vAlign w:val="center"/>
          </w:tcPr>
          <w:p w14:paraId="786EF78F" w14:textId="77777777" w:rsidR="002427E9" w:rsidRPr="00172B7C" w:rsidRDefault="002427E9" w:rsidP="006F2702">
            <w:pPr>
              <w:jc w:val="center"/>
              <w:rPr>
                <w:lang w:val="sr-Cyrl-CS"/>
              </w:rPr>
            </w:pPr>
          </w:p>
        </w:tc>
        <w:tc>
          <w:tcPr>
            <w:tcW w:w="374" w:type="dxa"/>
            <w:vAlign w:val="center"/>
          </w:tcPr>
          <w:p w14:paraId="541C2687" w14:textId="77777777" w:rsidR="002427E9" w:rsidRPr="00172B7C" w:rsidRDefault="002427E9" w:rsidP="006F2702">
            <w:pPr>
              <w:jc w:val="center"/>
            </w:pPr>
            <w:r w:rsidRPr="00172B7C">
              <w:rPr>
                <w:lang w:val="sr-Cyrl-CS"/>
              </w:rPr>
              <w:sym w:font="Wingdings 2" w:char="F051"/>
            </w:r>
          </w:p>
        </w:tc>
        <w:tc>
          <w:tcPr>
            <w:tcW w:w="374" w:type="dxa"/>
            <w:vAlign w:val="center"/>
          </w:tcPr>
          <w:p w14:paraId="56FEF35D" w14:textId="77777777" w:rsidR="002427E9" w:rsidRPr="00172B7C" w:rsidRDefault="002427E9" w:rsidP="006F2702">
            <w:pPr>
              <w:jc w:val="center"/>
            </w:pPr>
            <w:r w:rsidRPr="00172B7C">
              <w:rPr>
                <w:lang w:val="sr-Cyrl-CS"/>
              </w:rPr>
              <w:sym w:font="Wingdings 2" w:char="F051"/>
            </w:r>
          </w:p>
        </w:tc>
        <w:tc>
          <w:tcPr>
            <w:tcW w:w="374" w:type="dxa"/>
            <w:vAlign w:val="center"/>
          </w:tcPr>
          <w:p w14:paraId="0DCB2D53" w14:textId="77777777" w:rsidR="002427E9" w:rsidRPr="00172B7C" w:rsidRDefault="002427E9" w:rsidP="006F2702">
            <w:pPr>
              <w:jc w:val="center"/>
              <w:rPr>
                <w:lang w:val="sr-Cyrl-CS"/>
              </w:rPr>
            </w:pPr>
          </w:p>
        </w:tc>
        <w:tc>
          <w:tcPr>
            <w:tcW w:w="374" w:type="dxa"/>
            <w:vAlign w:val="center"/>
          </w:tcPr>
          <w:p w14:paraId="46968A44" w14:textId="77777777" w:rsidR="002427E9" w:rsidRPr="00172B7C" w:rsidRDefault="002427E9" w:rsidP="006F2702">
            <w:pPr>
              <w:jc w:val="center"/>
              <w:rPr>
                <w:lang w:val="sr-Cyrl-CS"/>
              </w:rPr>
            </w:pPr>
          </w:p>
        </w:tc>
        <w:tc>
          <w:tcPr>
            <w:tcW w:w="374" w:type="dxa"/>
            <w:vAlign w:val="center"/>
          </w:tcPr>
          <w:p w14:paraId="184326A0" w14:textId="77777777" w:rsidR="002427E9" w:rsidRPr="00172B7C" w:rsidRDefault="002427E9" w:rsidP="006F2702">
            <w:pPr>
              <w:jc w:val="center"/>
              <w:rPr>
                <w:lang w:val="sr-Cyrl-CS"/>
              </w:rPr>
            </w:pPr>
          </w:p>
        </w:tc>
        <w:tc>
          <w:tcPr>
            <w:tcW w:w="374" w:type="dxa"/>
            <w:vAlign w:val="center"/>
          </w:tcPr>
          <w:p w14:paraId="632D8C62" w14:textId="77777777" w:rsidR="002427E9" w:rsidRPr="00172B7C" w:rsidRDefault="002427E9" w:rsidP="006F2702">
            <w:pPr>
              <w:jc w:val="center"/>
              <w:rPr>
                <w:lang w:val="sr-Cyrl-CS"/>
              </w:rPr>
            </w:pPr>
          </w:p>
        </w:tc>
        <w:tc>
          <w:tcPr>
            <w:tcW w:w="374" w:type="dxa"/>
            <w:vAlign w:val="center"/>
          </w:tcPr>
          <w:p w14:paraId="656F77A5"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004DF24D" w14:textId="77777777" w:rsidR="002427E9" w:rsidRPr="00172B7C" w:rsidRDefault="002427E9" w:rsidP="006F2702">
            <w:pPr>
              <w:jc w:val="center"/>
              <w:rPr>
                <w:lang w:val="sr-Cyrl-CS"/>
              </w:rPr>
            </w:pPr>
          </w:p>
        </w:tc>
        <w:tc>
          <w:tcPr>
            <w:tcW w:w="374" w:type="dxa"/>
            <w:vAlign w:val="center"/>
          </w:tcPr>
          <w:p w14:paraId="49552307" w14:textId="77777777" w:rsidR="002427E9" w:rsidRPr="00172B7C" w:rsidRDefault="002427E9" w:rsidP="006F2702">
            <w:pPr>
              <w:jc w:val="center"/>
              <w:rPr>
                <w:lang w:val="sr-Cyrl-CS"/>
              </w:rPr>
            </w:pPr>
          </w:p>
        </w:tc>
        <w:tc>
          <w:tcPr>
            <w:tcW w:w="374" w:type="dxa"/>
            <w:vAlign w:val="center"/>
          </w:tcPr>
          <w:p w14:paraId="622DA014" w14:textId="77777777" w:rsidR="002427E9" w:rsidRPr="00172B7C" w:rsidRDefault="002427E9" w:rsidP="006F2702">
            <w:pPr>
              <w:jc w:val="center"/>
              <w:rPr>
                <w:lang w:val="sr-Cyrl-CS"/>
              </w:rPr>
            </w:pPr>
            <w:r w:rsidRPr="00172B7C">
              <w:rPr>
                <w:lang w:val="sr-Cyrl-CS"/>
              </w:rPr>
              <w:sym w:font="Wingdings 2" w:char="F051"/>
            </w:r>
          </w:p>
        </w:tc>
        <w:tc>
          <w:tcPr>
            <w:tcW w:w="354" w:type="dxa"/>
            <w:vAlign w:val="center"/>
          </w:tcPr>
          <w:p w14:paraId="0B631402" w14:textId="77777777" w:rsidR="002427E9" w:rsidRPr="00172B7C" w:rsidRDefault="002427E9" w:rsidP="006F2702">
            <w:pPr>
              <w:jc w:val="center"/>
              <w:rPr>
                <w:lang w:val="sr-Cyrl-CS"/>
              </w:rPr>
            </w:pPr>
          </w:p>
        </w:tc>
      </w:tr>
      <w:tr w:rsidR="002427E9" w:rsidRPr="00172B7C" w14:paraId="16FEA9EC" w14:textId="77777777">
        <w:trPr>
          <w:cantSplit/>
        </w:trPr>
        <w:tc>
          <w:tcPr>
            <w:tcW w:w="9517" w:type="dxa"/>
            <w:gridSpan w:val="13"/>
            <w:shd w:val="clear" w:color="auto" w:fill="FFFF99"/>
            <w:vAlign w:val="center"/>
          </w:tcPr>
          <w:p w14:paraId="5F5690D2" w14:textId="77777777" w:rsidR="002427E9" w:rsidRPr="008776D5" w:rsidRDefault="002427E9" w:rsidP="006F2702">
            <w:pPr>
              <w:pStyle w:val="Heading7"/>
              <w:rPr>
                <w:rFonts w:ascii="Times New Roman" w:hAnsi="Times New Roman" w:cs="Times New Roman"/>
                <w:b/>
                <w:bCs/>
                <w:lang w:val="sr-Cyrl-CS"/>
              </w:rPr>
            </w:pPr>
            <w:r w:rsidRPr="008776D5">
              <w:rPr>
                <w:rFonts w:ascii="Times New Roman" w:hAnsi="Times New Roman" w:cs="Times New Roman"/>
                <w:b/>
                <w:bCs/>
                <w:lang w:val="sr-Cyrl-CS"/>
              </w:rPr>
              <w:t>СТРУЧНО АНАЛИТИЧКИ РАД</w:t>
            </w:r>
          </w:p>
        </w:tc>
      </w:tr>
      <w:tr w:rsidR="002427E9" w:rsidRPr="00172B7C" w14:paraId="04D6EB0C" w14:textId="77777777">
        <w:tc>
          <w:tcPr>
            <w:tcW w:w="5049" w:type="dxa"/>
            <w:vAlign w:val="center"/>
          </w:tcPr>
          <w:p w14:paraId="42C99036" w14:textId="77777777" w:rsidR="002427E9" w:rsidRPr="00172B7C" w:rsidRDefault="002427E9" w:rsidP="006F2702">
            <w:pPr>
              <w:rPr>
                <w:lang w:val="sr-Cyrl-CS"/>
              </w:rPr>
            </w:pPr>
            <w:r w:rsidRPr="00172B7C">
              <w:rPr>
                <w:lang w:val="sr-Cyrl-CS"/>
              </w:rPr>
              <w:t>Израда анализа, извештаја, информација</w:t>
            </w:r>
          </w:p>
        </w:tc>
        <w:tc>
          <w:tcPr>
            <w:tcW w:w="374" w:type="dxa"/>
            <w:vAlign w:val="center"/>
          </w:tcPr>
          <w:p w14:paraId="49AE3A6A" w14:textId="77777777" w:rsidR="002427E9" w:rsidRPr="00172B7C" w:rsidRDefault="002427E9" w:rsidP="006F2702">
            <w:pPr>
              <w:jc w:val="center"/>
              <w:rPr>
                <w:lang w:val="sr-Cyrl-CS"/>
              </w:rPr>
            </w:pPr>
          </w:p>
        </w:tc>
        <w:tc>
          <w:tcPr>
            <w:tcW w:w="374" w:type="dxa"/>
            <w:vAlign w:val="center"/>
          </w:tcPr>
          <w:p w14:paraId="3C03C355" w14:textId="77777777" w:rsidR="002427E9" w:rsidRPr="00172B7C" w:rsidRDefault="002427E9" w:rsidP="006F2702">
            <w:pPr>
              <w:jc w:val="center"/>
              <w:rPr>
                <w:lang w:val="sr-Cyrl-CS"/>
              </w:rPr>
            </w:pPr>
          </w:p>
        </w:tc>
        <w:tc>
          <w:tcPr>
            <w:tcW w:w="374" w:type="dxa"/>
            <w:vAlign w:val="center"/>
          </w:tcPr>
          <w:p w14:paraId="77697103" w14:textId="77777777" w:rsidR="002427E9" w:rsidRPr="00172B7C" w:rsidRDefault="002427E9" w:rsidP="006F2702">
            <w:pPr>
              <w:jc w:val="center"/>
              <w:rPr>
                <w:lang w:val="sr-Cyrl-CS"/>
              </w:rPr>
            </w:pPr>
          </w:p>
        </w:tc>
        <w:tc>
          <w:tcPr>
            <w:tcW w:w="374" w:type="dxa"/>
            <w:vAlign w:val="center"/>
          </w:tcPr>
          <w:p w14:paraId="232177D4" w14:textId="77777777" w:rsidR="002427E9" w:rsidRPr="00172B7C" w:rsidRDefault="002427E9" w:rsidP="006F2702">
            <w:pPr>
              <w:jc w:val="center"/>
              <w:rPr>
                <w:lang w:val="sr-Cyrl-CS"/>
              </w:rPr>
            </w:pPr>
          </w:p>
        </w:tc>
        <w:tc>
          <w:tcPr>
            <w:tcW w:w="374" w:type="dxa"/>
            <w:vAlign w:val="center"/>
          </w:tcPr>
          <w:p w14:paraId="55FEBDAE" w14:textId="77777777" w:rsidR="002427E9" w:rsidRPr="00172B7C" w:rsidRDefault="002427E9" w:rsidP="006F2702">
            <w:pPr>
              <w:jc w:val="center"/>
              <w:rPr>
                <w:lang w:val="sr-Cyrl-CS"/>
              </w:rPr>
            </w:pPr>
          </w:p>
        </w:tc>
        <w:tc>
          <w:tcPr>
            <w:tcW w:w="374" w:type="dxa"/>
            <w:vAlign w:val="center"/>
          </w:tcPr>
          <w:p w14:paraId="28BFA8DC" w14:textId="77777777" w:rsidR="002427E9" w:rsidRPr="00172B7C" w:rsidRDefault="002427E9" w:rsidP="006F2702">
            <w:pPr>
              <w:jc w:val="center"/>
              <w:rPr>
                <w:lang w:val="sr-Cyrl-CS"/>
              </w:rPr>
            </w:pPr>
          </w:p>
        </w:tc>
        <w:tc>
          <w:tcPr>
            <w:tcW w:w="374" w:type="dxa"/>
            <w:vAlign w:val="center"/>
          </w:tcPr>
          <w:p w14:paraId="5BBDC1EF" w14:textId="77777777" w:rsidR="002427E9" w:rsidRPr="00172B7C" w:rsidRDefault="002427E9" w:rsidP="006F2702">
            <w:pPr>
              <w:jc w:val="center"/>
              <w:rPr>
                <w:lang w:val="sr-Cyrl-CS"/>
              </w:rPr>
            </w:pPr>
          </w:p>
        </w:tc>
        <w:tc>
          <w:tcPr>
            <w:tcW w:w="374" w:type="dxa"/>
            <w:vAlign w:val="center"/>
          </w:tcPr>
          <w:p w14:paraId="19C5C8A4" w14:textId="77777777" w:rsidR="002427E9" w:rsidRPr="00172B7C" w:rsidRDefault="002427E9" w:rsidP="006F2702">
            <w:pPr>
              <w:jc w:val="center"/>
              <w:rPr>
                <w:lang w:val="sr-Cyrl-CS"/>
              </w:rPr>
            </w:pPr>
          </w:p>
        </w:tc>
        <w:tc>
          <w:tcPr>
            <w:tcW w:w="374" w:type="dxa"/>
            <w:vAlign w:val="center"/>
          </w:tcPr>
          <w:p w14:paraId="53AEF4BF" w14:textId="77777777" w:rsidR="002427E9" w:rsidRPr="00172B7C" w:rsidRDefault="002427E9" w:rsidP="006F2702">
            <w:pPr>
              <w:jc w:val="center"/>
              <w:rPr>
                <w:lang w:val="sr-Cyrl-CS"/>
              </w:rPr>
            </w:pPr>
          </w:p>
        </w:tc>
        <w:tc>
          <w:tcPr>
            <w:tcW w:w="374" w:type="dxa"/>
            <w:vAlign w:val="center"/>
          </w:tcPr>
          <w:p w14:paraId="79F033ED" w14:textId="77777777" w:rsidR="002427E9" w:rsidRPr="00172B7C" w:rsidRDefault="002427E9" w:rsidP="006F2702">
            <w:pPr>
              <w:jc w:val="center"/>
              <w:rPr>
                <w:lang w:val="sr-Cyrl-CS"/>
              </w:rPr>
            </w:pPr>
          </w:p>
        </w:tc>
        <w:tc>
          <w:tcPr>
            <w:tcW w:w="374" w:type="dxa"/>
            <w:vAlign w:val="center"/>
          </w:tcPr>
          <w:p w14:paraId="0F05048F" w14:textId="77777777" w:rsidR="002427E9" w:rsidRPr="00172B7C" w:rsidRDefault="002427E9" w:rsidP="006F2702">
            <w:pPr>
              <w:jc w:val="center"/>
              <w:rPr>
                <w:lang w:val="sr-Cyrl-CS"/>
              </w:rPr>
            </w:pPr>
          </w:p>
        </w:tc>
        <w:tc>
          <w:tcPr>
            <w:tcW w:w="354" w:type="dxa"/>
            <w:vAlign w:val="center"/>
          </w:tcPr>
          <w:p w14:paraId="4E8CA65C" w14:textId="77777777" w:rsidR="002427E9" w:rsidRPr="00172B7C" w:rsidRDefault="002427E9" w:rsidP="006F2702">
            <w:pPr>
              <w:jc w:val="center"/>
              <w:rPr>
                <w:lang w:val="sr-Cyrl-CS"/>
              </w:rPr>
            </w:pPr>
          </w:p>
        </w:tc>
      </w:tr>
      <w:tr w:rsidR="002427E9" w:rsidRPr="00172B7C" w14:paraId="26F54481" w14:textId="77777777">
        <w:tc>
          <w:tcPr>
            <w:tcW w:w="5049" w:type="dxa"/>
            <w:vAlign w:val="center"/>
          </w:tcPr>
          <w:p w14:paraId="4403D3BF" w14:textId="77777777" w:rsidR="002427E9" w:rsidRPr="00172B7C" w:rsidRDefault="002427E9" w:rsidP="006F2702">
            <w:pPr>
              <w:rPr>
                <w:lang w:val="sr-Cyrl-CS"/>
              </w:rPr>
            </w:pPr>
            <w:r w:rsidRPr="00172B7C">
              <w:rPr>
                <w:lang w:val="sr-Cyrl-CS"/>
              </w:rPr>
              <w:t>Организација истраживања у Школи</w:t>
            </w:r>
          </w:p>
        </w:tc>
        <w:tc>
          <w:tcPr>
            <w:tcW w:w="374" w:type="dxa"/>
            <w:vAlign w:val="center"/>
          </w:tcPr>
          <w:p w14:paraId="61DF1C8D" w14:textId="77777777" w:rsidR="002427E9" w:rsidRPr="00172B7C" w:rsidRDefault="002427E9" w:rsidP="006F2702">
            <w:pPr>
              <w:jc w:val="center"/>
              <w:rPr>
                <w:lang w:val="sr-Cyrl-CS"/>
              </w:rPr>
            </w:pPr>
          </w:p>
        </w:tc>
        <w:tc>
          <w:tcPr>
            <w:tcW w:w="374" w:type="dxa"/>
            <w:vAlign w:val="center"/>
          </w:tcPr>
          <w:p w14:paraId="47574914" w14:textId="77777777" w:rsidR="002427E9" w:rsidRPr="00172B7C" w:rsidRDefault="002427E9" w:rsidP="006F2702">
            <w:pPr>
              <w:jc w:val="center"/>
              <w:rPr>
                <w:lang w:val="sr-Cyrl-CS"/>
              </w:rPr>
            </w:pPr>
          </w:p>
        </w:tc>
        <w:tc>
          <w:tcPr>
            <w:tcW w:w="374" w:type="dxa"/>
            <w:vAlign w:val="center"/>
          </w:tcPr>
          <w:p w14:paraId="7A9B67C4" w14:textId="77777777" w:rsidR="002427E9" w:rsidRPr="00172B7C" w:rsidRDefault="002427E9" w:rsidP="006F2702">
            <w:pPr>
              <w:jc w:val="center"/>
              <w:rPr>
                <w:lang w:val="sr-Cyrl-CS"/>
              </w:rPr>
            </w:pPr>
          </w:p>
        </w:tc>
        <w:tc>
          <w:tcPr>
            <w:tcW w:w="374" w:type="dxa"/>
            <w:vAlign w:val="center"/>
          </w:tcPr>
          <w:p w14:paraId="36E8D2CC" w14:textId="77777777" w:rsidR="002427E9" w:rsidRPr="00172B7C" w:rsidRDefault="002427E9" w:rsidP="006F2702">
            <w:pPr>
              <w:jc w:val="center"/>
              <w:rPr>
                <w:lang w:val="sr-Cyrl-CS"/>
              </w:rPr>
            </w:pPr>
          </w:p>
        </w:tc>
        <w:tc>
          <w:tcPr>
            <w:tcW w:w="374" w:type="dxa"/>
            <w:vAlign w:val="center"/>
          </w:tcPr>
          <w:p w14:paraId="1CEBBB0C" w14:textId="77777777" w:rsidR="002427E9" w:rsidRPr="00172B7C" w:rsidRDefault="002427E9" w:rsidP="006F2702">
            <w:pPr>
              <w:jc w:val="center"/>
              <w:rPr>
                <w:lang w:val="sr-Cyrl-CS"/>
              </w:rPr>
            </w:pPr>
          </w:p>
        </w:tc>
        <w:tc>
          <w:tcPr>
            <w:tcW w:w="374" w:type="dxa"/>
            <w:vAlign w:val="center"/>
          </w:tcPr>
          <w:p w14:paraId="1A737428" w14:textId="77777777" w:rsidR="002427E9" w:rsidRPr="00172B7C" w:rsidRDefault="002427E9" w:rsidP="006F2702">
            <w:pPr>
              <w:jc w:val="center"/>
              <w:rPr>
                <w:lang w:val="sr-Cyrl-CS"/>
              </w:rPr>
            </w:pPr>
          </w:p>
        </w:tc>
        <w:tc>
          <w:tcPr>
            <w:tcW w:w="374" w:type="dxa"/>
            <w:vAlign w:val="center"/>
          </w:tcPr>
          <w:p w14:paraId="5A3BF03B" w14:textId="77777777" w:rsidR="002427E9" w:rsidRPr="00172B7C" w:rsidRDefault="002427E9" w:rsidP="006F2702">
            <w:pPr>
              <w:jc w:val="center"/>
              <w:rPr>
                <w:lang w:val="sr-Cyrl-CS"/>
              </w:rPr>
            </w:pPr>
          </w:p>
        </w:tc>
        <w:tc>
          <w:tcPr>
            <w:tcW w:w="374" w:type="dxa"/>
            <w:vAlign w:val="center"/>
          </w:tcPr>
          <w:p w14:paraId="487BEF22" w14:textId="77777777" w:rsidR="002427E9" w:rsidRPr="00172B7C" w:rsidRDefault="002427E9" w:rsidP="006F2702">
            <w:pPr>
              <w:jc w:val="center"/>
              <w:rPr>
                <w:lang w:val="sr-Cyrl-CS"/>
              </w:rPr>
            </w:pPr>
          </w:p>
        </w:tc>
        <w:tc>
          <w:tcPr>
            <w:tcW w:w="374" w:type="dxa"/>
            <w:vAlign w:val="center"/>
          </w:tcPr>
          <w:p w14:paraId="5591D42D" w14:textId="77777777" w:rsidR="002427E9" w:rsidRPr="00172B7C" w:rsidRDefault="002427E9" w:rsidP="006F2702">
            <w:pPr>
              <w:jc w:val="center"/>
              <w:rPr>
                <w:lang w:val="sr-Cyrl-CS"/>
              </w:rPr>
            </w:pPr>
          </w:p>
        </w:tc>
        <w:tc>
          <w:tcPr>
            <w:tcW w:w="374" w:type="dxa"/>
            <w:vAlign w:val="center"/>
          </w:tcPr>
          <w:p w14:paraId="5685A09B" w14:textId="77777777" w:rsidR="002427E9" w:rsidRPr="00172B7C" w:rsidRDefault="002427E9" w:rsidP="006F2702">
            <w:pPr>
              <w:jc w:val="center"/>
              <w:rPr>
                <w:lang w:val="sr-Cyrl-CS"/>
              </w:rPr>
            </w:pPr>
          </w:p>
        </w:tc>
        <w:tc>
          <w:tcPr>
            <w:tcW w:w="374" w:type="dxa"/>
            <w:vAlign w:val="center"/>
          </w:tcPr>
          <w:p w14:paraId="5F6F477A" w14:textId="77777777" w:rsidR="002427E9" w:rsidRPr="00172B7C" w:rsidRDefault="002427E9" w:rsidP="006F2702">
            <w:pPr>
              <w:jc w:val="center"/>
              <w:rPr>
                <w:lang w:val="sr-Cyrl-CS"/>
              </w:rPr>
            </w:pPr>
          </w:p>
        </w:tc>
        <w:tc>
          <w:tcPr>
            <w:tcW w:w="354" w:type="dxa"/>
            <w:vAlign w:val="center"/>
          </w:tcPr>
          <w:p w14:paraId="4B16061C" w14:textId="77777777" w:rsidR="002427E9" w:rsidRPr="00172B7C" w:rsidRDefault="002427E9" w:rsidP="006F2702">
            <w:pPr>
              <w:jc w:val="center"/>
              <w:rPr>
                <w:lang w:val="sr-Cyrl-CS"/>
              </w:rPr>
            </w:pPr>
          </w:p>
        </w:tc>
      </w:tr>
      <w:tr w:rsidR="002427E9" w:rsidRPr="00172B7C" w14:paraId="2E5C3E6F" w14:textId="77777777">
        <w:tc>
          <w:tcPr>
            <w:tcW w:w="5049" w:type="dxa"/>
            <w:vAlign w:val="center"/>
          </w:tcPr>
          <w:p w14:paraId="2A51C4A8" w14:textId="77777777" w:rsidR="002427E9" w:rsidRPr="00172B7C" w:rsidRDefault="002427E9" w:rsidP="006F2702">
            <w:pPr>
              <w:rPr>
                <w:lang w:val="sr-Cyrl-CS"/>
              </w:rPr>
            </w:pPr>
            <w:r w:rsidRPr="00172B7C">
              <w:rPr>
                <w:lang w:val="sr-Cyrl-CS"/>
              </w:rPr>
              <w:t>Организација увођења иновација</w:t>
            </w:r>
          </w:p>
        </w:tc>
        <w:tc>
          <w:tcPr>
            <w:tcW w:w="374" w:type="dxa"/>
            <w:vAlign w:val="center"/>
          </w:tcPr>
          <w:p w14:paraId="1DF238ED" w14:textId="77777777" w:rsidR="002427E9" w:rsidRPr="00172B7C" w:rsidRDefault="002427E9" w:rsidP="006F2702">
            <w:pPr>
              <w:jc w:val="center"/>
              <w:rPr>
                <w:lang w:val="sr-Cyrl-CS"/>
              </w:rPr>
            </w:pPr>
          </w:p>
        </w:tc>
        <w:tc>
          <w:tcPr>
            <w:tcW w:w="374" w:type="dxa"/>
            <w:vAlign w:val="center"/>
          </w:tcPr>
          <w:p w14:paraId="707E920B" w14:textId="77777777" w:rsidR="002427E9" w:rsidRPr="00172B7C" w:rsidRDefault="002427E9" w:rsidP="006F2702">
            <w:pPr>
              <w:jc w:val="center"/>
              <w:rPr>
                <w:lang w:val="sr-Cyrl-CS"/>
              </w:rPr>
            </w:pPr>
          </w:p>
        </w:tc>
        <w:tc>
          <w:tcPr>
            <w:tcW w:w="374" w:type="dxa"/>
            <w:vAlign w:val="center"/>
          </w:tcPr>
          <w:p w14:paraId="42B5A7CE" w14:textId="77777777" w:rsidR="002427E9" w:rsidRPr="00172B7C" w:rsidRDefault="002427E9" w:rsidP="006F2702">
            <w:pPr>
              <w:jc w:val="center"/>
              <w:rPr>
                <w:lang w:val="sr-Cyrl-CS"/>
              </w:rPr>
            </w:pPr>
          </w:p>
        </w:tc>
        <w:tc>
          <w:tcPr>
            <w:tcW w:w="374" w:type="dxa"/>
            <w:vAlign w:val="center"/>
          </w:tcPr>
          <w:p w14:paraId="4DF374C2" w14:textId="77777777" w:rsidR="002427E9" w:rsidRPr="00172B7C" w:rsidRDefault="002427E9" w:rsidP="006F2702">
            <w:pPr>
              <w:jc w:val="center"/>
              <w:rPr>
                <w:lang w:val="sr-Cyrl-CS"/>
              </w:rPr>
            </w:pPr>
          </w:p>
        </w:tc>
        <w:tc>
          <w:tcPr>
            <w:tcW w:w="374" w:type="dxa"/>
            <w:vAlign w:val="center"/>
          </w:tcPr>
          <w:p w14:paraId="0FD31809" w14:textId="77777777" w:rsidR="002427E9" w:rsidRPr="00172B7C" w:rsidRDefault="002427E9" w:rsidP="006F2702">
            <w:pPr>
              <w:jc w:val="center"/>
              <w:rPr>
                <w:lang w:val="sr-Cyrl-CS"/>
              </w:rPr>
            </w:pPr>
          </w:p>
        </w:tc>
        <w:tc>
          <w:tcPr>
            <w:tcW w:w="374" w:type="dxa"/>
            <w:vAlign w:val="center"/>
          </w:tcPr>
          <w:p w14:paraId="304DD7C7" w14:textId="77777777" w:rsidR="002427E9" w:rsidRPr="00172B7C" w:rsidRDefault="002427E9" w:rsidP="006F2702">
            <w:pPr>
              <w:jc w:val="center"/>
              <w:rPr>
                <w:lang w:val="sr-Cyrl-CS"/>
              </w:rPr>
            </w:pPr>
          </w:p>
        </w:tc>
        <w:tc>
          <w:tcPr>
            <w:tcW w:w="374" w:type="dxa"/>
            <w:vAlign w:val="center"/>
          </w:tcPr>
          <w:p w14:paraId="355BC436" w14:textId="77777777" w:rsidR="002427E9" w:rsidRPr="00172B7C" w:rsidRDefault="002427E9" w:rsidP="006F2702">
            <w:pPr>
              <w:jc w:val="center"/>
              <w:rPr>
                <w:lang w:val="sr-Cyrl-CS"/>
              </w:rPr>
            </w:pPr>
          </w:p>
        </w:tc>
        <w:tc>
          <w:tcPr>
            <w:tcW w:w="374" w:type="dxa"/>
            <w:vAlign w:val="center"/>
          </w:tcPr>
          <w:p w14:paraId="1C831A12" w14:textId="77777777" w:rsidR="002427E9" w:rsidRPr="00172B7C" w:rsidRDefault="002427E9" w:rsidP="006F2702">
            <w:pPr>
              <w:jc w:val="center"/>
              <w:rPr>
                <w:lang w:val="sr-Cyrl-CS"/>
              </w:rPr>
            </w:pPr>
          </w:p>
        </w:tc>
        <w:tc>
          <w:tcPr>
            <w:tcW w:w="374" w:type="dxa"/>
            <w:vAlign w:val="center"/>
          </w:tcPr>
          <w:p w14:paraId="6C8BDED5" w14:textId="77777777" w:rsidR="002427E9" w:rsidRPr="00172B7C" w:rsidRDefault="002427E9" w:rsidP="006F2702">
            <w:pPr>
              <w:jc w:val="center"/>
              <w:rPr>
                <w:lang w:val="sr-Cyrl-CS"/>
              </w:rPr>
            </w:pPr>
          </w:p>
        </w:tc>
        <w:tc>
          <w:tcPr>
            <w:tcW w:w="374" w:type="dxa"/>
            <w:vAlign w:val="center"/>
          </w:tcPr>
          <w:p w14:paraId="4CF0775B" w14:textId="77777777" w:rsidR="002427E9" w:rsidRPr="00172B7C" w:rsidRDefault="002427E9" w:rsidP="006F2702">
            <w:pPr>
              <w:jc w:val="center"/>
              <w:rPr>
                <w:lang w:val="sr-Cyrl-CS"/>
              </w:rPr>
            </w:pPr>
          </w:p>
        </w:tc>
        <w:tc>
          <w:tcPr>
            <w:tcW w:w="374" w:type="dxa"/>
            <w:vAlign w:val="center"/>
          </w:tcPr>
          <w:p w14:paraId="401FC024" w14:textId="77777777" w:rsidR="002427E9" w:rsidRPr="00172B7C" w:rsidRDefault="002427E9" w:rsidP="006F2702">
            <w:pPr>
              <w:jc w:val="center"/>
              <w:rPr>
                <w:lang w:val="sr-Cyrl-CS"/>
              </w:rPr>
            </w:pPr>
          </w:p>
        </w:tc>
        <w:tc>
          <w:tcPr>
            <w:tcW w:w="354" w:type="dxa"/>
            <w:vAlign w:val="center"/>
          </w:tcPr>
          <w:p w14:paraId="1D1AF601" w14:textId="77777777" w:rsidR="002427E9" w:rsidRPr="00172B7C" w:rsidRDefault="002427E9" w:rsidP="006F2702">
            <w:pPr>
              <w:jc w:val="center"/>
              <w:rPr>
                <w:lang w:val="sr-Cyrl-CS"/>
              </w:rPr>
            </w:pPr>
          </w:p>
        </w:tc>
      </w:tr>
      <w:tr w:rsidR="002427E9" w:rsidRPr="00172B7C" w14:paraId="412693CC" w14:textId="77777777">
        <w:tc>
          <w:tcPr>
            <w:tcW w:w="5049" w:type="dxa"/>
            <w:vAlign w:val="center"/>
          </w:tcPr>
          <w:p w14:paraId="23D3F966" w14:textId="77777777" w:rsidR="002427E9" w:rsidRPr="00172B7C" w:rsidRDefault="002427E9" w:rsidP="006F2702">
            <w:pPr>
              <w:rPr>
                <w:lang w:val="sr-Cyrl-CS"/>
              </w:rPr>
            </w:pPr>
            <w:r w:rsidRPr="00172B7C">
              <w:rPr>
                <w:lang w:val="sr-Cyrl-CS"/>
              </w:rPr>
              <w:t>Праћење усавршавања наставника</w:t>
            </w:r>
          </w:p>
        </w:tc>
        <w:tc>
          <w:tcPr>
            <w:tcW w:w="374" w:type="dxa"/>
            <w:vAlign w:val="center"/>
          </w:tcPr>
          <w:p w14:paraId="16138610"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060ADCA6" w14:textId="77777777" w:rsidR="002427E9" w:rsidRPr="00172B7C" w:rsidRDefault="002427E9" w:rsidP="006F2702">
            <w:pPr>
              <w:jc w:val="center"/>
              <w:rPr>
                <w:lang w:val="sr-Cyrl-CS"/>
              </w:rPr>
            </w:pPr>
          </w:p>
        </w:tc>
        <w:tc>
          <w:tcPr>
            <w:tcW w:w="374" w:type="dxa"/>
            <w:vAlign w:val="center"/>
          </w:tcPr>
          <w:p w14:paraId="69BF6EB2" w14:textId="77777777" w:rsidR="002427E9" w:rsidRPr="00172B7C" w:rsidRDefault="002427E9" w:rsidP="006F2702">
            <w:pPr>
              <w:jc w:val="center"/>
              <w:rPr>
                <w:lang w:val="sr-Cyrl-CS"/>
              </w:rPr>
            </w:pPr>
          </w:p>
        </w:tc>
        <w:tc>
          <w:tcPr>
            <w:tcW w:w="374" w:type="dxa"/>
            <w:vAlign w:val="center"/>
          </w:tcPr>
          <w:p w14:paraId="70068AD0" w14:textId="77777777" w:rsidR="002427E9" w:rsidRPr="00172B7C" w:rsidRDefault="002427E9" w:rsidP="006F2702">
            <w:pPr>
              <w:jc w:val="center"/>
              <w:rPr>
                <w:lang w:val="sr-Cyrl-CS"/>
              </w:rPr>
            </w:pPr>
          </w:p>
        </w:tc>
        <w:tc>
          <w:tcPr>
            <w:tcW w:w="374" w:type="dxa"/>
            <w:vAlign w:val="center"/>
          </w:tcPr>
          <w:p w14:paraId="460839D5"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449F8C5A" w14:textId="77777777" w:rsidR="002427E9" w:rsidRPr="00172B7C" w:rsidRDefault="002427E9" w:rsidP="006F2702">
            <w:pPr>
              <w:jc w:val="center"/>
              <w:rPr>
                <w:lang w:val="sr-Cyrl-CS"/>
              </w:rPr>
            </w:pPr>
          </w:p>
        </w:tc>
        <w:tc>
          <w:tcPr>
            <w:tcW w:w="374" w:type="dxa"/>
            <w:vAlign w:val="center"/>
          </w:tcPr>
          <w:p w14:paraId="37D828B8" w14:textId="77777777" w:rsidR="002427E9" w:rsidRPr="00172B7C" w:rsidRDefault="002427E9" w:rsidP="006F2702">
            <w:pPr>
              <w:jc w:val="center"/>
              <w:rPr>
                <w:lang w:val="sr-Cyrl-CS"/>
              </w:rPr>
            </w:pPr>
          </w:p>
        </w:tc>
        <w:tc>
          <w:tcPr>
            <w:tcW w:w="374" w:type="dxa"/>
            <w:vAlign w:val="center"/>
          </w:tcPr>
          <w:p w14:paraId="7A9EF461" w14:textId="77777777" w:rsidR="002427E9" w:rsidRPr="00172B7C" w:rsidRDefault="002427E9" w:rsidP="006F2702">
            <w:pPr>
              <w:jc w:val="center"/>
              <w:rPr>
                <w:lang w:val="sr-Cyrl-CS"/>
              </w:rPr>
            </w:pPr>
          </w:p>
        </w:tc>
        <w:tc>
          <w:tcPr>
            <w:tcW w:w="374" w:type="dxa"/>
            <w:vAlign w:val="center"/>
          </w:tcPr>
          <w:p w14:paraId="3F122FC4"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37BF35DD" w14:textId="77777777" w:rsidR="002427E9" w:rsidRPr="00172B7C" w:rsidRDefault="002427E9" w:rsidP="006F2702">
            <w:pPr>
              <w:jc w:val="center"/>
              <w:rPr>
                <w:lang w:val="sr-Cyrl-CS"/>
              </w:rPr>
            </w:pPr>
          </w:p>
        </w:tc>
        <w:tc>
          <w:tcPr>
            <w:tcW w:w="374" w:type="dxa"/>
            <w:vAlign w:val="center"/>
          </w:tcPr>
          <w:p w14:paraId="3D8239F3" w14:textId="77777777" w:rsidR="002427E9" w:rsidRPr="00172B7C" w:rsidRDefault="002427E9" w:rsidP="006F2702">
            <w:pPr>
              <w:jc w:val="center"/>
              <w:rPr>
                <w:lang w:val="sr-Cyrl-CS"/>
              </w:rPr>
            </w:pPr>
          </w:p>
        </w:tc>
        <w:tc>
          <w:tcPr>
            <w:tcW w:w="354" w:type="dxa"/>
            <w:vAlign w:val="center"/>
          </w:tcPr>
          <w:p w14:paraId="47F5F0E0" w14:textId="77777777" w:rsidR="002427E9" w:rsidRPr="00172B7C" w:rsidRDefault="002427E9" w:rsidP="006F2702">
            <w:pPr>
              <w:jc w:val="center"/>
              <w:rPr>
                <w:lang w:val="sr-Cyrl-CS"/>
              </w:rPr>
            </w:pPr>
          </w:p>
        </w:tc>
      </w:tr>
      <w:tr w:rsidR="002427E9" w:rsidRPr="00172B7C" w14:paraId="398A12E2" w14:textId="77777777">
        <w:trPr>
          <w:cantSplit/>
        </w:trPr>
        <w:tc>
          <w:tcPr>
            <w:tcW w:w="9517" w:type="dxa"/>
            <w:gridSpan w:val="13"/>
            <w:shd w:val="clear" w:color="auto" w:fill="FFFF99"/>
            <w:vAlign w:val="center"/>
          </w:tcPr>
          <w:p w14:paraId="0000CB76" w14:textId="77777777" w:rsidR="002427E9" w:rsidRPr="008776D5" w:rsidRDefault="002427E9" w:rsidP="006F2702">
            <w:pPr>
              <w:pStyle w:val="Heading7"/>
              <w:rPr>
                <w:rFonts w:ascii="Times New Roman" w:hAnsi="Times New Roman" w:cs="Times New Roman"/>
                <w:b/>
                <w:bCs/>
                <w:lang w:val="sr-Cyrl-CS"/>
              </w:rPr>
            </w:pPr>
            <w:r w:rsidRPr="008776D5">
              <w:rPr>
                <w:rFonts w:ascii="Times New Roman" w:hAnsi="Times New Roman" w:cs="Times New Roman"/>
                <w:b/>
                <w:bCs/>
                <w:lang w:val="sr-Cyrl-CS"/>
              </w:rPr>
              <w:t>МАТЕРИЈАЛНО ФИНАНСИЈСКО ПОСЛОВАЊЕ</w:t>
            </w:r>
          </w:p>
        </w:tc>
      </w:tr>
      <w:tr w:rsidR="002427E9" w:rsidRPr="00172B7C" w14:paraId="1BD3FC54" w14:textId="77777777">
        <w:tc>
          <w:tcPr>
            <w:tcW w:w="5049" w:type="dxa"/>
            <w:vAlign w:val="center"/>
          </w:tcPr>
          <w:p w14:paraId="0103379B" w14:textId="77777777" w:rsidR="002427E9" w:rsidRPr="00172B7C" w:rsidRDefault="002427E9" w:rsidP="006F2702">
            <w:pPr>
              <w:rPr>
                <w:lang w:val="sr-Cyrl-CS"/>
              </w:rPr>
            </w:pPr>
            <w:r w:rsidRPr="00172B7C">
              <w:rPr>
                <w:lang w:val="sr-Cyrl-CS"/>
              </w:rPr>
              <w:t>Старање о материјалним условима за рад Школе</w:t>
            </w:r>
          </w:p>
        </w:tc>
        <w:tc>
          <w:tcPr>
            <w:tcW w:w="374" w:type="dxa"/>
            <w:vAlign w:val="center"/>
          </w:tcPr>
          <w:p w14:paraId="7378EBDB" w14:textId="77777777" w:rsidR="002427E9" w:rsidRPr="00172B7C" w:rsidRDefault="002427E9" w:rsidP="006F2702">
            <w:pPr>
              <w:jc w:val="center"/>
            </w:pPr>
            <w:r w:rsidRPr="00172B7C">
              <w:rPr>
                <w:lang w:val="sr-Cyrl-CS"/>
              </w:rPr>
              <w:sym w:font="Wingdings 2" w:char="F051"/>
            </w:r>
          </w:p>
        </w:tc>
        <w:tc>
          <w:tcPr>
            <w:tcW w:w="374" w:type="dxa"/>
            <w:vAlign w:val="center"/>
          </w:tcPr>
          <w:p w14:paraId="00FD1365" w14:textId="77777777" w:rsidR="002427E9" w:rsidRPr="00172B7C" w:rsidRDefault="002427E9" w:rsidP="006F2702">
            <w:pPr>
              <w:jc w:val="center"/>
            </w:pPr>
            <w:r w:rsidRPr="00172B7C">
              <w:rPr>
                <w:lang w:val="sr-Cyrl-CS"/>
              </w:rPr>
              <w:sym w:font="Wingdings 2" w:char="F051"/>
            </w:r>
          </w:p>
        </w:tc>
        <w:tc>
          <w:tcPr>
            <w:tcW w:w="374" w:type="dxa"/>
            <w:vAlign w:val="center"/>
          </w:tcPr>
          <w:p w14:paraId="07DDB8D3" w14:textId="77777777" w:rsidR="002427E9" w:rsidRPr="00172B7C" w:rsidRDefault="002427E9" w:rsidP="006F2702">
            <w:pPr>
              <w:jc w:val="center"/>
            </w:pPr>
            <w:r w:rsidRPr="00172B7C">
              <w:rPr>
                <w:lang w:val="sr-Cyrl-CS"/>
              </w:rPr>
              <w:sym w:font="Wingdings 2" w:char="F051"/>
            </w:r>
          </w:p>
        </w:tc>
        <w:tc>
          <w:tcPr>
            <w:tcW w:w="374" w:type="dxa"/>
            <w:vAlign w:val="center"/>
          </w:tcPr>
          <w:p w14:paraId="600833CB" w14:textId="77777777" w:rsidR="002427E9" w:rsidRPr="00172B7C" w:rsidRDefault="002427E9" w:rsidP="006F2702">
            <w:pPr>
              <w:jc w:val="center"/>
            </w:pPr>
            <w:r w:rsidRPr="00172B7C">
              <w:rPr>
                <w:lang w:val="sr-Cyrl-CS"/>
              </w:rPr>
              <w:sym w:font="Wingdings 2" w:char="F051"/>
            </w:r>
          </w:p>
        </w:tc>
        <w:tc>
          <w:tcPr>
            <w:tcW w:w="374" w:type="dxa"/>
            <w:vAlign w:val="center"/>
          </w:tcPr>
          <w:p w14:paraId="35B7E07B" w14:textId="77777777" w:rsidR="002427E9" w:rsidRPr="00172B7C" w:rsidRDefault="002427E9" w:rsidP="006F2702">
            <w:pPr>
              <w:jc w:val="center"/>
            </w:pPr>
            <w:r w:rsidRPr="00172B7C">
              <w:rPr>
                <w:lang w:val="sr-Cyrl-CS"/>
              </w:rPr>
              <w:sym w:font="Wingdings 2" w:char="F051"/>
            </w:r>
          </w:p>
        </w:tc>
        <w:tc>
          <w:tcPr>
            <w:tcW w:w="374" w:type="dxa"/>
            <w:vAlign w:val="center"/>
          </w:tcPr>
          <w:p w14:paraId="6A2B95DD" w14:textId="77777777" w:rsidR="002427E9" w:rsidRPr="00172B7C" w:rsidRDefault="002427E9" w:rsidP="006F2702">
            <w:pPr>
              <w:jc w:val="center"/>
            </w:pPr>
            <w:r w:rsidRPr="00172B7C">
              <w:rPr>
                <w:lang w:val="sr-Cyrl-CS"/>
              </w:rPr>
              <w:sym w:font="Wingdings 2" w:char="F051"/>
            </w:r>
          </w:p>
        </w:tc>
        <w:tc>
          <w:tcPr>
            <w:tcW w:w="374" w:type="dxa"/>
            <w:vAlign w:val="center"/>
          </w:tcPr>
          <w:p w14:paraId="25212E8E" w14:textId="77777777" w:rsidR="002427E9" w:rsidRPr="00172B7C" w:rsidRDefault="002427E9" w:rsidP="006F2702">
            <w:pPr>
              <w:jc w:val="center"/>
            </w:pPr>
            <w:r w:rsidRPr="00172B7C">
              <w:rPr>
                <w:lang w:val="sr-Cyrl-CS"/>
              </w:rPr>
              <w:sym w:font="Wingdings 2" w:char="F051"/>
            </w:r>
          </w:p>
        </w:tc>
        <w:tc>
          <w:tcPr>
            <w:tcW w:w="374" w:type="dxa"/>
            <w:vAlign w:val="center"/>
          </w:tcPr>
          <w:p w14:paraId="0503CD50" w14:textId="77777777" w:rsidR="002427E9" w:rsidRPr="00172B7C" w:rsidRDefault="002427E9" w:rsidP="006F2702">
            <w:pPr>
              <w:jc w:val="center"/>
            </w:pPr>
            <w:r w:rsidRPr="00172B7C">
              <w:rPr>
                <w:lang w:val="sr-Cyrl-CS"/>
              </w:rPr>
              <w:sym w:font="Wingdings 2" w:char="F051"/>
            </w:r>
          </w:p>
        </w:tc>
        <w:tc>
          <w:tcPr>
            <w:tcW w:w="374" w:type="dxa"/>
            <w:vAlign w:val="center"/>
          </w:tcPr>
          <w:p w14:paraId="7DE833BA" w14:textId="77777777" w:rsidR="002427E9" w:rsidRPr="00172B7C" w:rsidRDefault="002427E9" w:rsidP="006F2702">
            <w:pPr>
              <w:jc w:val="center"/>
            </w:pPr>
            <w:r w:rsidRPr="00172B7C">
              <w:rPr>
                <w:lang w:val="sr-Cyrl-CS"/>
              </w:rPr>
              <w:sym w:font="Wingdings 2" w:char="F051"/>
            </w:r>
          </w:p>
        </w:tc>
        <w:tc>
          <w:tcPr>
            <w:tcW w:w="374" w:type="dxa"/>
            <w:vAlign w:val="center"/>
          </w:tcPr>
          <w:p w14:paraId="50155337" w14:textId="77777777" w:rsidR="002427E9" w:rsidRPr="00172B7C" w:rsidRDefault="002427E9" w:rsidP="006F2702">
            <w:pPr>
              <w:jc w:val="center"/>
            </w:pPr>
            <w:r w:rsidRPr="00172B7C">
              <w:rPr>
                <w:lang w:val="sr-Cyrl-CS"/>
              </w:rPr>
              <w:sym w:font="Wingdings 2" w:char="F051"/>
            </w:r>
          </w:p>
        </w:tc>
        <w:tc>
          <w:tcPr>
            <w:tcW w:w="374" w:type="dxa"/>
            <w:vAlign w:val="center"/>
          </w:tcPr>
          <w:p w14:paraId="5D264D81" w14:textId="77777777" w:rsidR="002427E9" w:rsidRPr="00172B7C" w:rsidRDefault="002427E9" w:rsidP="006F2702">
            <w:pPr>
              <w:jc w:val="center"/>
            </w:pPr>
            <w:r w:rsidRPr="00172B7C">
              <w:rPr>
                <w:lang w:val="sr-Cyrl-CS"/>
              </w:rPr>
              <w:sym w:font="Wingdings 2" w:char="F051"/>
            </w:r>
          </w:p>
        </w:tc>
        <w:tc>
          <w:tcPr>
            <w:tcW w:w="354" w:type="dxa"/>
            <w:vAlign w:val="center"/>
          </w:tcPr>
          <w:p w14:paraId="2178369D" w14:textId="77777777" w:rsidR="002427E9" w:rsidRPr="00172B7C" w:rsidRDefault="002427E9" w:rsidP="006F2702">
            <w:pPr>
              <w:jc w:val="center"/>
            </w:pPr>
            <w:r w:rsidRPr="00172B7C">
              <w:rPr>
                <w:lang w:val="sr-Cyrl-CS"/>
              </w:rPr>
              <w:sym w:font="Wingdings 2" w:char="F051"/>
            </w:r>
          </w:p>
        </w:tc>
      </w:tr>
      <w:tr w:rsidR="002427E9" w:rsidRPr="00172B7C" w14:paraId="14AED749" w14:textId="77777777">
        <w:tc>
          <w:tcPr>
            <w:tcW w:w="5049" w:type="dxa"/>
            <w:vAlign w:val="center"/>
          </w:tcPr>
          <w:p w14:paraId="2E83ED72" w14:textId="77777777" w:rsidR="002427E9" w:rsidRPr="00172B7C" w:rsidRDefault="002427E9" w:rsidP="006F2702">
            <w:pPr>
              <w:rPr>
                <w:lang w:val="sr-Cyrl-CS"/>
              </w:rPr>
            </w:pPr>
            <w:r w:rsidRPr="00172B7C">
              <w:rPr>
                <w:lang w:val="sr-Cyrl-CS"/>
              </w:rPr>
              <w:t>Анализа пословања Школе</w:t>
            </w:r>
          </w:p>
        </w:tc>
        <w:tc>
          <w:tcPr>
            <w:tcW w:w="374" w:type="dxa"/>
            <w:vAlign w:val="center"/>
          </w:tcPr>
          <w:p w14:paraId="1638FA78" w14:textId="77777777" w:rsidR="002427E9" w:rsidRPr="00172B7C" w:rsidRDefault="002427E9" w:rsidP="006F2702">
            <w:pPr>
              <w:jc w:val="center"/>
              <w:rPr>
                <w:lang w:val="sr-Cyrl-CS"/>
              </w:rPr>
            </w:pPr>
          </w:p>
        </w:tc>
        <w:tc>
          <w:tcPr>
            <w:tcW w:w="374" w:type="dxa"/>
            <w:vAlign w:val="center"/>
          </w:tcPr>
          <w:p w14:paraId="22ED8F15" w14:textId="77777777" w:rsidR="002427E9" w:rsidRPr="00172B7C" w:rsidRDefault="002427E9" w:rsidP="006F2702">
            <w:pPr>
              <w:jc w:val="center"/>
              <w:rPr>
                <w:lang w:val="sr-Cyrl-CS"/>
              </w:rPr>
            </w:pPr>
          </w:p>
        </w:tc>
        <w:tc>
          <w:tcPr>
            <w:tcW w:w="374" w:type="dxa"/>
            <w:vAlign w:val="center"/>
          </w:tcPr>
          <w:p w14:paraId="0E96E908" w14:textId="77777777" w:rsidR="002427E9" w:rsidRPr="00172B7C" w:rsidRDefault="002427E9" w:rsidP="006F2702">
            <w:pPr>
              <w:jc w:val="center"/>
              <w:rPr>
                <w:lang w:val="sr-Cyrl-CS"/>
              </w:rPr>
            </w:pPr>
          </w:p>
        </w:tc>
        <w:tc>
          <w:tcPr>
            <w:tcW w:w="374" w:type="dxa"/>
            <w:vAlign w:val="center"/>
          </w:tcPr>
          <w:p w14:paraId="4E76878F"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343B66DF" w14:textId="77777777" w:rsidR="002427E9" w:rsidRPr="00172B7C" w:rsidRDefault="002427E9" w:rsidP="006F2702">
            <w:pPr>
              <w:jc w:val="center"/>
              <w:rPr>
                <w:lang w:val="sr-Cyrl-CS"/>
              </w:rPr>
            </w:pPr>
          </w:p>
        </w:tc>
        <w:tc>
          <w:tcPr>
            <w:tcW w:w="374" w:type="dxa"/>
            <w:vAlign w:val="center"/>
          </w:tcPr>
          <w:p w14:paraId="65E63E65" w14:textId="77777777" w:rsidR="002427E9" w:rsidRPr="00172B7C" w:rsidRDefault="002427E9" w:rsidP="006F2702">
            <w:pPr>
              <w:jc w:val="center"/>
              <w:rPr>
                <w:lang w:val="sr-Cyrl-CS"/>
              </w:rPr>
            </w:pPr>
          </w:p>
        </w:tc>
        <w:tc>
          <w:tcPr>
            <w:tcW w:w="374" w:type="dxa"/>
            <w:vAlign w:val="center"/>
          </w:tcPr>
          <w:p w14:paraId="4CF48A2C"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5C659FE3" w14:textId="77777777" w:rsidR="002427E9" w:rsidRPr="00172B7C" w:rsidRDefault="002427E9" w:rsidP="006F2702">
            <w:pPr>
              <w:jc w:val="center"/>
              <w:rPr>
                <w:lang w:val="sr-Cyrl-CS"/>
              </w:rPr>
            </w:pPr>
          </w:p>
        </w:tc>
        <w:tc>
          <w:tcPr>
            <w:tcW w:w="374" w:type="dxa"/>
            <w:vAlign w:val="center"/>
          </w:tcPr>
          <w:p w14:paraId="41B3A281" w14:textId="77777777" w:rsidR="002427E9" w:rsidRPr="00172B7C" w:rsidRDefault="002427E9" w:rsidP="006F2702">
            <w:pPr>
              <w:jc w:val="center"/>
              <w:rPr>
                <w:lang w:val="sr-Cyrl-CS"/>
              </w:rPr>
            </w:pPr>
          </w:p>
        </w:tc>
        <w:tc>
          <w:tcPr>
            <w:tcW w:w="374" w:type="dxa"/>
            <w:vAlign w:val="center"/>
          </w:tcPr>
          <w:p w14:paraId="236DFCF1"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4D8D675E" w14:textId="77777777" w:rsidR="002427E9" w:rsidRPr="00172B7C" w:rsidRDefault="002427E9" w:rsidP="006F2702">
            <w:pPr>
              <w:jc w:val="center"/>
              <w:rPr>
                <w:lang w:val="sr-Cyrl-CS"/>
              </w:rPr>
            </w:pPr>
          </w:p>
        </w:tc>
        <w:tc>
          <w:tcPr>
            <w:tcW w:w="354" w:type="dxa"/>
            <w:vAlign w:val="center"/>
          </w:tcPr>
          <w:p w14:paraId="44C3555E" w14:textId="77777777" w:rsidR="002427E9" w:rsidRPr="00172B7C" w:rsidRDefault="002427E9" w:rsidP="006F2702">
            <w:pPr>
              <w:jc w:val="center"/>
              <w:rPr>
                <w:lang w:val="sr-Cyrl-CS"/>
              </w:rPr>
            </w:pPr>
          </w:p>
        </w:tc>
      </w:tr>
      <w:tr w:rsidR="002427E9" w:rsidRPr="00172B7C" w14:paraId="2D607732" w14:textId="77777777">
        <w:tc>
          <w:tcPr>
            <w:tcW w:w="5049" w:type="dxa"/>
            <w:vAlign w:val="center"/>
          </w:tcPr>
          <w:p w14:paraId="1285C0B9" w14:textId="77777777" w:rsidR="002427E9" w:rsidRPr="00172B7C" w:rsidRDefault="002427E9" w:rsidP="006F2702">
            <w:pPr>
              <w:rPr>
                <w:lang w:val="sr-Cyrl-CS"/>
              </w:rPr>
            </w:pPr>
            <w:r w:rsidRPr="00172B7C">
              <w:rPr>
                <w:lang w:val="sr-Cyrl-CS"/>
              </w:rPr>
              <w:t>Одобравање финансијског пословања</w:t>
            </w:r>
          </w:p>
        </w:tc>
        <w:tc>
          <w:tcPr>
            <w:tcW w:w="374" w:type="dxa"/>
            <w:vAlign w:val="center"/>
          </w:tcPr>
          <w:p w14:paraId="303F2B56" w14:textId="77777777" w:rsidR="002427E9" w:rsidRPr="00172B7C" w:rsidRDefault="002427E9" w:rsidP="006F2702">
            <w:pPr>
              <w:jc w:val="center"/>
            </w:pPr>
            <w:r w:rsidRPr="00172B7C">
              <w:rPr>
                <w:lang w:val="sr-Cyrl-CS"/>
              </w:rPr>
              <w:sym w:font="Wingdings 2" w:char="F051"/>
            </w:r>
          </w:p>
        </w:tc>
        <w:tc>
          <w:tcPr>
            <w:tcW w:w="374" w:type="dxa"/>
            <w:vAlign w:val="center"/>
          </w:tcPr>
          <w:p w14:paraId="026E4994" w14:textId="77777777" w:rsidR="002427E9" w:rsidRPr="00172B7C" w:rsidRDefault="002427E9" w:rsidP="006F2702">
            <w:pPr>
              <w:jc w:val="center"/>
              <w:rPr>
                <w:lang w:val="sr-Cyrl-CS"/>
              </w:rPr>
            </w:pPr>
          </w:p>
        </w:tc>
        <w:tc>
          <w:tcPr>
            <w:tcW w:w="374" w:type="dxa"/>
            <w:vAlign w:val="center"/>
          </w:tcPr>
          <w:p w14:paraId="5C09633E" w14:textId="77777777" w:rsidR="002427E9" w:rsidRPr="00172B7C" w:rsidRDefault="002427E9" w:rsidP="006F2702">
            <w:pPr>
              <w:jc w:val="center"/>
              <w:rPr>
                <w:lang w:val="sr-Cyrl-CS"/>
              </w:rPr>
            </w:pPr>
          </w:p>
        </w:tc>
        <w:tc>
          <w:tcPr>
            <w:tcW w:w="374" w:type="dxa"/>
            <w:vAlign w:val="center"/>
          </w:tcPr>
          <w:p w14:paraId="6F312F5E" w14:textId="77777777" w:rsidR="002427E9" w:rsidRPr="00172B7C" w:rsidRDefault="002427E9" w:rsidP="006F2702">
            <w:pPr>
              <w:jc w:val="center"/>
              <w:rPr>
                <w:lang w:val="sr-Cyrl-CS"/>
              </w:rPr>
            </w:pPr>
          </w:p>
        </w:tc>
        <w:tc>
          <w:tcPr>
            <w:tcW w:w="374" w:type="dxa"/>
            <w:vAlign w:val="center"/>
          </w:tcPr>
          <w:p w14:paraId="4CF324EE" w14:textId="77777777" w:rsidR="002427E9" w:rsidRPr="00172B7C" w:rsidRDefault="002427E9" w:rsidP="006F2702">
            <w:pPr>
              <w:jc w:val="center"/>
              <w:rPr>
                <w:lang w:val="sr-Cyrl-CS"/>
              </w:rPr>
            </w:pPr>
          </w:p>
        </w:tc>
        <w:tc>
          <w:tcPr>
            <w:tcW w:w="374" w:type="dxa"/>
            <w:vAlign w:val="center"/>
          </w:tcPr>
          <w:p w14:paraId="26DC9B00" w14:textId="77777777" w:rsidR="002427E9" w:rsidRPr="00172B7C" w:rsidRDefault="002427E9" w:rsidP="006F2702">
            <w:pPr>
              <w:jc w:val="center"/>
              <w:rPr>
                <w:lang w:val="sr-Cyrl-CS"/>
              </w:rPr>
            </w:pPr>
          </w:p>
        </w:tc>
        <w:tc>
          <w:tcPr>
            <w:tcW w:w="374" w:type="dxa"/>
            <w:vAlign w:val="center"/>
          </w:tcPr>
          <w:p w14:paraId="78330EFC" w14:textId="77777777" w:rsidR="002427E9" w:rsidRPr="00172B7C" w:rsidRDefault="002427E9" w:rsidP="006F2702">
            <w:pPr>
              <w:jc w:val="center"/>
              <w:rPr>
                <w:lang w:val="sr-Cyrl-CS"/>
              </w:rPr>
            </w:pPr>
          </w:p>
        </w:tc>
        <w:tc>
          <w:tcPr>
            <w:tcW w:w="374" w:type="dxa"/>
            <w:vAlign w:val="center"/>
          </w:tcPr>
          <w:p w14:paraId="59D2DE65" w14:textId="77777777" w:rsidR="002427E9" w:rsidRPr="00172B7C" w:rsidRDefault="002427E9" w:rsidP="006F2702">
            <w:pPr>
              <w:jc w:val="center"/>
              <w:rPr>
                <w:lang w:val="sr-Cyrl-CS"/>
              </w:rPr>
            </w:pPr>
          </w:p>
        </w:tc>
        <w:tc>
          <w:tcPr>
            <w:tcW w:w="374" w:type="dxa"/>
            <w:vAlign w:val="center"/>
          </w:tcPr>
          <w:p w14:paraId="09AAA47B" w14:textId="77777777" w:rsidR="002427E9" w:rsidRPr="00172B7C" w:rsidRDefault="002427E9" w:rsidP="006F2702">
            <w:pPr>
              <w:jc w:val="center"/>
              <w:rPr>
                <w:lang w:val="sr-Cyrl-CS"/>
              </w:rPr>
            </w:pPr>
          </w:p>
        </w:tc>
        <w:tc>
          <w:tcPr>
            <w:tcW w:w="374" w:type="dxa"/>
            <w:vAlign w:val="center"/>
          </w:tcPr>
          <w:p w14:paraId="7274C9B6" w14:textId="77777777" w:rsidR="002427E9" w:rsidRPr="00172B7C" w:rsidRDefault="002427E9" w:rsidP="006F2702">
            <w:pPr>
              <w:jc w:val="center"/>
              <w:rPr>
                <w:lang w:val="sr-Cyrl-CS"/>
              </w:rPr>
            </w:pPr>
          </w:p>
        </w:tc>
        <w:tc>
          <w:tcPr>
            <w:tcW w:w="374" w:type="dxa"/>
            <w:vAlign w:val="center"/>
          </w:tcPr>
          <w:p w14:paraId="056B52D1" w14:textId="77777777" w:rsidR="002427E9" w:rsidRPr="00172B7C" w:rsidRDefault="002427E9" w:rsidP="006F2702">
            <w:pPr>
              <w:jc w:val="center"/>
              <w:rPr>
                <w:lang w:val="sr-Cyrl-CS"/>
              </w:rPr>
            </w:pPr>
          </w:p>
        </w:tc>
        <w:tc>
          <w:tcPr>
            <w:tcW w:w="354" w:type="dxa"/>
            <w:vAlign w:val="center"/>
          </w:tcPr>
          <w:p w14:paraId="0154CD9B" w14:textId="77777777" w:rsidR="002427E9" w:rsidRPr="00172B7C" w:rsidRDefault="002427E9" w:rsidP="006F2702">
            <w:pPr>
              <w:jc w:val="center"/>
              <w:rPr>
                <w:lang w:val="sr-Cyrl-CS"/>
              </w:rPr>
            </w:pPr>
          </w:p>
        </w:tc>
      </w:tr>
      <w:tr w:rsidR="002427E9" w:rsidRPr="00172B7C" w14:paraId="29B34023" w14:textId="77777777">
        <w:tc>
          <w:tcPr>
            <w:tcW w:w="5049" w:type="dxa"/>
            <w:vAlign w:val="center"/>
          </w:tcPr>
          <w:p w14:paraId="68C9825E" w14:textId="77777777" w:rsidR="002427E9" w:rsidRPr="00172B7C" w:rsidRDefault="002427E9" w:rsidP="006F2702">
            <w:pPr>
              <w:rPr>
                <w:lang w:val="sr-Cyrl-CS"/>
              </w:rPr>
            </w:pPr>
            <w:r w:rsidRPr="00172B7C">
              <w:rPr>
                <w:lang w:val="sr-Cyrl-CS"/>
              </w:rPr>
              <w:t>Планирање текућег и инвестиционог одржавања</w:t>
            </w:r>
          </w:p>
        </w:tc>
        <w:tc>
          <w:tcPr>
            <w:tcW w:w="374" w:type="dxa"/>
            <w:vAlign w:val="center"/>
          </w:tcPr>
          <w:p w14:paraId="159B4740" w14:textId="77777777" w:rsidR="002427E9" w:rsidRPr="00172B7C" w:rsidRDefault="002427E9" w:rsidP="006F2702">
            <w:pPr>
              <w:jc w:val="center"/>
            </w:pPr>
            <w:r w:rsidRPr="00172B7C">
              <w:rPr>
                <w:lang w:val="sr-Cyrl-CS"/>
              </w:rPr>
              <w:sym w:font="Wingdings 2" w:char="F051"/>
            </w:r>
          </w:p>
        </w:tc>
        <w:tc>
          <w:tcPr>
            <w:tcW w:w="374" w:type="dxa"/>
            <w:vAlign w:val="center"/>
          </w:tcPr>
          <w:p w14:paraId="01091E0C" w14:textId="77777777" w:rsidR="002427E9" w:rsidRPr="00172B7C" w:rsidRDefault="002427E9" w:rsidP="006F2702">
            <w:pPr>
              <w:jc w:val="center"/>
              <w:rPr>
                <w:lang w:val="sr-Cyrl-CS"/>
              </w:rPr>
            </w:pPr>
          </w:p>
        </w:tc>
        <w:tc>
          <w:tcPr>
            <w:tcW w:w="374" w:type="dxa"/>
            <w:vAlign w:val="center"/>
          </w:tcPr>
          <w:p w14:paraId="55D263E3" w14:textId="77777777" w:rsidR="002427E9" w:rsidRPr="00172B7C" w:rsidRDefault="002427E9" w:rsidP="006F2702">
            <w:pPr>
              <w:jc w:val="center"/>
              <w:rPr>
                <w:lang w:val="sr-Cyrl-CS"/>
              </w:rPr>
            </w:pPr>
          </w:p>
        </w:tc>
        <w:tc>
          <w:tcPr>
            <w:tcW w:w="374" w:type="dxa"/>
            <w:vAlign w:val="center"/>
          </w:tcPr>
          <w:p w14:paraId="034ED7C8" w14:textId="77777777" w:rsidR="002427E9" w:rsidRPr="00172B7C" w:rsidRDefault="002427E9" w:rsidP="006F2702">
            <w:pPr>
              <w:jc w:val="center"/>
              <w:rPr>
                <w:lang w:val="sr-Cyrl-CS"/>
              </w:rPr>
            </w:pPr>
          </w:p>
        </w:tc>
        <w:tc>
          <w:tcPr>
            <w:tcW w:w="374" w:type="dxa"/>
            <w:vAlign w:val="center"/>
          </w:tcPr>
          <w:p w14:paraId="02B8CA35" w14:textId="77777777" w:rsidR="002427E9" w:rsidRPr="00172B7C" w:rsidRDefault="002427E9" w:rsidP="006F2702">
            <w:pPr>
              <w:jc w:val="center"/>
              <w:rPr>
                <w:lang w:val="sr-Cyrl-CS"/>
              </w:rPr>
            </w:pPr>
          </w:p>
        </w:tc>
        <w:tc>
          <w:tcPr>
            <w:tcW w:w="374" w:type="dxa"/>
            <w:vAlign w:val="center"/>
          </w:tcPr>
          <w:p w14:paraId="06320FBA" w14:textId="77777777" w:rsidR="002427E9" w:rsidRPr="00172B7C" w:rsidRDefault="002427E9" w:rsidP="006F2702">
            <w:pPr>
              <w:jc w:val="center"/>
              <w:rPr>
                <w:lang w:val="sr-Cyrl-CS"/>
              </w:rPr>
            </w:pPr>
          </w:p>
        </w:tc>
        <w:tc>
          <w:tcPr>
            <w:tcW w:w="374" w:type="dxa"/>
            <w:vAlign w:val="center"/>
          </w:tcPr>
          <w:p w14:paraId="49920D16" w14:textId="77777777" w:rsidR="002427E9" w:rsidRPr="00172B7C" w:rsidRDefault="002427E9" w:rsidP="006F2702">
            <w:pPr>
              <w:jc w:val="center"/>
              <w:rPr>
                <w:lang w:val="sr-Cyrl-CS"/>
              </w:rPr>
            </w:pPr>
          </w:p>
        </w:tc>
        <w:tc>
          <w:tcPr>
            <w:tcW w:w="374" w:type="dxa"/>
            <w:vAlign w:val="center"/>
          </w:tcPr>
          <w:p w14:paraId="030CD1E3" w14:textId="77777777" w:rsidR="002427E9" w:rsidRPr="00172B7C" w:rsidRDefault="002427E9" w:rsidP="006F2702">
            <w:pPr>
              <w:jc w:val="center"/>
              <w:rPr>
                <w:lang w:val="sr-Cyrl-CS"/>
              </w:rPr>
            </w:pPr>
          </w:p>
        </w:tc>
        <w:tc>
          <w:tcPr>
            <w:tcW w:w="374" w:type="dxa"/>
            <w:vAlign w:val="center"/>
          </w:tcPr>
          <w:p w14:paraId="1DDCA35F" w14:textId="77777777" w:rsidR="002427E9" w:rsidRPr="00172B7C" w:rsidRDefault="002427E9" w:rsidP="006F2702">
            <w:pPr>
              <w:jc w:val="center"/>
              <w:rPr>
                <w:lang w:val="sr-Cyrl-CS"/>
              </w:rPr>
            </w:pPr>
          </w:p>
        </w:tc>
        <w:tc>
          <w:tcPr>
            <w:tcW w:w="374" w:type="dxa"/>
            <w:vAlign w:val="center"/>
          </w:tcPr>
          <w:p w14:paraId="347425F1" w14:textId="77777777" w:rsidR="002427E9" w:rsidRPr="00172B7C" w:rsidRDefault="002427E9" w:rsidP="006F2702">
            <w:pPr>
              <w:jc w:val="center"/>
              <w:rPr>
                <w:lang w:val="sr-Cyrl-CS"/>
              </w:rPr>
            </w:pPr>
          </w:p>
        </w:tc>
        <w:tc>
          <w:tcPr>
            <w:tcW w:w="374" w:type="dxa"/>
            <w:vAlign w:val="center"/>
          </w:tcPr>
          <w:p w14:paraId="66E06265" w14:textId="77777777" w:rsidR="002427E9" w:rsidRPr="00172B7C" w:rsidRDefault="002427E9" w:rsidP="006F2702">
            <w:pPr>
              <w:jc w:val="center"/>
              <w:rPr>
                <w:lang w:val="sr-Cyrl-CS"/>
              </w:rPr>
            </w:pPr>
          </w:p>
        </w:tc>
        <w:tc>
          <w:tcPr>
            <w:tcW w:w="354" w:type="dxa"/>
            <w:vAlign w:val="center"/>
          </w:tcPr>
          <w:p w14:paraId="492BA059" w14:textId="77777777" w:rsidR="002427E9" w:rsidRPr="00172B7C" w:rsidRDefault="002427E9" w:rsidP="006F2702">
            <w:pPr>
              <w:jc w:val="center"/>
              <w:rPr>
                <w:lang w:val="sr-Cyrl-CS"/>
              </w:rPr>
            </w:pPr>
          </w:p>
        </w:tc>
      </w:tr>
      <w:tr w:rsidR="002427E9" w:rsidRPr="00172B7C" w14:paraId="784D23C0" w14:textId="77777777">
        <w:tc>
          <w:tcPr>
            <w:tcW w:w="5049" w:type="dxa"/>
            <w:vAlign w:val="center"/>
          </w:tcPr>
          <w:p w14:paraId="5CB05555" w14:textId="77777777" w:rsidR="002427E9" w:rsidRPr="00172B7C" w:rsidRDefault="002427E9" w:rsidP="006F2702">
            <w:pPr>
              <w:rPr>
                <w:lang w:val="sr-Cyrl-CS"/>
              </w:rPr>
            </w:pPr>
            <w:r w:rsidRPr="00172B7C">
              <w:rPr>
                <w:lang w:val="sr-Cyrl-CS"/>
              </w:rPr>
              <w:t>Утврђивање броја обрачунских радника</w:t>
            </w:r>
          </w:p>
        </w:tc>
        <w:tc>
          <w:tcPr>
            <w:tcW w:w="374" w:type="dxa"/>
            <w:vAlign w:val="center"/>
          </w:tcPr>
          <w:p w14:paraId="73C676D1" w14:textId="77777777" w:rsidR="002427E9" w:rsidRPr="00172B7C" w:rsidRDefault="002427E9" w:rsidP="006F2702">
            <w:pPr>
              <w:jc w:val="center"/>
            </w:pPr>
            <w:r w:rsidRPr="00172B7C">
              <w:rPr>
                <w:lang w:val="sr-Cyrl-CS"/>
              </w:rPr>
              <w:sym w:font="Wingdings 2" w:char="F051"/>
            </w:r>
          </w:p>
        </w:tc>
        <w:tc>
          <w:tcPr>
            <w:tcW w:w="374" w:type="dxa"/>
            <w:vAlign w:val="center"/>
          </w:tcPr>
          <w:p w14:paraId="1FC92112" w14:textId="77777777" w:rsidR="002427E9" w:rsidRPr="00172B7C" w:rsidRDefault="002427E9" w:rsidP="006F2702">
            <w:pPr>
              <w:jc w:val="center"/>
              <w:rPr>
                <w:lang w:val="sr-Cyrl-CS"/>
              </w:rPr>
            </w:pPr>
          </w:p>
        </w:tc>
        <w:tc>
          <w:tcPr>
            <w:tcW w:w="374" w:type="dxa"/>
            <w:vAlign w:val="center"/>
          </w:tcPr>
          <w:p w14:paraId="02066DCF" w14:textId="77777777" w:rsidR="002427E9" w:rsidRPr="00172B7C" w:rsidRDefault="002427E9" w:rsidP="006F2702">
            <w:pPr>
              <w:jc w:val="center"/>
              <w:rPr>
                <w:lang w:val="sr-Cyrl-CS"/>
              </w:rPr>
            </w:pPr>
          </w:p>
        </w:tc>
        <w:tc>
          <w:tcPr>
            <w:tcW w:w="374" w:type="dxa"/>
            <w:vAlign w:val="center"/>
          </w:tcPr>
          <w:p w14:paraId="4BAF4F80" w14:textId="77777777" w:rsidR="002427E9" w:rsidRPr="00172B7C" w:rsidRDefault="002427E9" w:rsidP="006F2702">
            <w:pPr>
              <w:jc w:val="center"/>
              <w:rPr>
                <w:lang w:val="sr-Cyrl-CS"/>
              </w:rPr>
            </w:pPr>
          </w:p>
        </w:tc>
        <w:tc>
          <w:tcPr>
            <w:tcW w:w="374" w:type="dxa"/>
            <w:vAlign w:val="center"/>
          </w:tcPr>
          <w:p w14:paraId="1F89CF46" w14:textId="77777777" w:rsidR="002427E9" w:rsidRPr="00172B7C" w:rsidRDefault="002427E9" w:rsidP="006F2702">
            <w:pPr>
              <w:jc w:val="center"/>
              <w:rPr>
                <w:lang w:val="sr-Cyrl-CS"/>
              </w:rPr>
            </w:pPr>
          </w:p>
        </w:tc>
        <w:tc>
          <w:tcPr>
            <w:tcW w:w="374" w:type="dxa"/>
            <w:vAlign w:val="center"/>
          </w:tcPr>
          <w:p w14:paraId="04E17EE2" w14:textId="77777777" w:rsidR="002427E9" w:rsidRPr="00172B7C" w:rsidRDefault="002427E9" w:rsidP="006F2702">
            <w:pPr>
              <w:jc w:val="center"/>
              <w:rPr>
                <w:lang w:val="sr-Cyrl-CS"/>
              </w:rPr>
            </w:pPr>
          </w:p>
        </w:tc>
        <w:tc>
          <w:tcPr>
            <w:tcW w:w="374" w:type="dxa"/>
            <w:vAlign w:val="center"/>
          </w:tcPr>
          <w:p w14:paraId="59CD5E65" w14:textId="77777777" w:rsidR="002427E9" w:rsidRPr="00172B7C" w:rsidRDefault="002427E9" w:rsidP="006F2702">
            <w:pPr>
              <w:jc w:val="center"/>
              <w:rPr>
                <w:lang w:val="sr-Cyrl-CS"/>
              </w:rPr>
            </w:pPr>
          </w:p>
        </w:tc>
        <w:tc>
          <w:tcPr>
            <w:tcW w:w="374" w:type="dxa"/>
            <w:vAlign w:val="center"/>
          </w:tcPr>
          <w:p w14:paraId="36AB2EAB" w14:textId="77777777" w:rsidR="002427E9" w:rsidRPr="00172B7C" w:rsidRDefault="002427E9" w:rsidP="006F2702">
            <w:pPr>
              <w:jc w:val="center"/>
              <w:rPr>
                <w:lang w:val="sr-Cyrl-CS"/>
              </w:rPr>
            </w:pPr>
          </w:p>
        </w:tc>
        <w:tc>
          <w:tcPr>
            <w:tcW w:w="374" w:type="dxa"/>
            <w:vAlign w:val="center"/>
          </w:tcPr>
          <w:p w14:paraId="602A3820" w14:textId="77777777" w:rsidR="002427E9" w:rsidRPr="00172B7C" w:rsidRDefault="002427E9" w:rsidP="006F2702">
            <w:pPr>
              <w:jc w:val="center"/>
              <w:rPr>
                <w:lang w:val="sr-Cyrl-CS"/>
              </w:rPr>
            </w:pPr>
          </w:p>
        </w:tc>
        <w:tc>
          <w:tcPr>
            <w:tcW w:w="374" w:type="dxa"/>
            <w:vAlign w:val="center"/>
          </w:tcPr>
          <w:p w14:paraId="4EB813F1" w14:textId="77777777" w:rsidR="002427E9" w:rsidRPr="00172B7C" w:rsidRDefault="002427E9" w:rsidP="006F2702">
            <w:pPr>
              <w:jc w:val="center"/>
              <w:rPr>
                <w:lang w:val="sr-Cyrl-CS"/>
              </w:rPr>
            </w:pPr>
          </w:p>
        </w:tc>
        <w:tc>
          <w:tcPr>
            <w:tcW w:w="374" w:type="dxa"/>
            <w:vAlign w:val="center"/>
          </w:tcPr>
          <w:p w14:paraId="06E1E91C" w14:textId="77777777" w:rsidR="002427E9" w:rsidRPr="00172B7C" w:rsidRDefault="002427E9" w:rsidP="006F2702">
            <w:pPr>
              <w:jc w:val="center"/>
              <w:rPr>
                <w:lang w:val="sr-Cyrl-CS"/>
              </w:rPr>
            </w:pPr>
          </w:p>
        </w:tc>
        <w:tc>
          <w:tcPr>
            <w:tcW w:w="354" w:type="dxa"/>
            <w:vAlign w:val="center"/>
          </w:tcPr>
          <w:p w14:paraId="23B88182" w14:textId="77777777" w:rsidR="002427E9" w:rsidRPr="00172B7C" w:rsidRDefault="002427E9" w:rsidP="006F2702">
            <w:pPr>
              <w:jc w:val="center"/>
              <w:rPr>
                <w:lang w:val="sr-Cyrl-CS"/>
              </w:rPr>
            </w:pPr>
            <w:r w:rsidRPr="00172B7C">
              <w:rPr>
                <w:lang w:val="sr-Cyrl-CS"/>
              </w:rPr>
              <w:sym w:font="Wingdings 2" w:char="F051"/>
            </w:r>
          </w:p>
        </w:tc>
      </w:tr>
    </w:tbl>
    <w:p w14:paraId="4261808D" w14:textId="77777777" w:rsidR="002427E9" w:rsidRPr="00172B7C" w:rsidRDefault="002427E9" w:rsidP="00EE593B">
      <w:pPr>
        <w:spacing w:after="120"/>
        <w:ind w:left="-144"/>
        <w:rPr>
          <w:b/>
          <w:bCs/>
          <w:i/>
          <w:iCs/>
          <w:u w:val="single"/>
          <w:lang w:val="sr-Cyrl-CS"/>
        </w:rPr>
      </w:pPr>
    </w:p>
    <w:p w14:paraId="318D682E" w14:textId="77777777" w:rsidR="002427E9" w:rsidRPr="00172B7C" w:rsidRDefault="002427E9" w:rsidP="00EE593B">
      <w:pPr>
        <w:spacing w:after="120"/>
        <w:ind w:left="-144"/>
        <w:rPr>
          <w:b/>
          <w:bCs/>
          <w:i/>
          <w:iCs/>
          <w:u w:val="single"/>
          <w:lang w:val="sr-Cyrl-CS"/>
        </w:rPr>
      </w:pPr>
      <w:r w:rsidRPr="00172B7C">
        <w:rPr>
          <w:b/>
          <w:bCs/>
          <w:i/>
          <w:iCs/>
          <w:u w:val="single"/>
          <w:lang w:val="sr-Cyrl-CS"/>
        </w:rP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837"/>
        <w:gridCol w:w="369"/>
        <w:gridCol w:w="366"/>
        <w:gridCol w:w="369"/>
        <w:gridCol w:w="389"/>
        <w:gridCol w:w="366"/>
        <w:gridCol w:w="366"/>
        <w:gridCol w:w="370"/>
        <w:gridCol w:w="369"/>
        <w:gridCol w:w="366"/>
        <w:gridCol w:w="369"/>
        <w:gridCol w:w="389"/>
        <w:gridCol w:w="482"/>
      </w:tblGrid>
      <w:tr w:rsidR="002427E9" w:rsidRPr="00172B7C" w14:paraId="46AC5C7D" w14:textId="77777777">
        <w:tc>
          <w:tcPr>
            <w:tcW w:w="5049" w:type="dxa"/>
            <w:shd w:val="clear" w:color="auto" w:fill="FFCCFF"/>
            <w:vAlign w:val="center"/>
          </w:tcPr>
          <w:p w14:paraId="18E28714" w14:textId="77777777" w:rsidR="002427E9" w:rsidRPr="00172B7C" w:rsidRDefault="002427E9" w:rsidP="006F2702">
            <w:pPr>
              <w:pStyle w:val="Header"/>
              <w:tabs>
                <w:tab w:val="clear" w:pos="4320"/>
                <w:tab w:val="clear" w:pos="8640"/>
              </w:tabs>
              <w:jc w:val="center"/>
              <w:rPr>
                <w:b/>
                <w:bCs/>
                <w:lang w:val="sr-Cyrl-CS"/>
              </w:rPr>
            </w:pPr>
            <w:r w:rsidRPr="00172B7C">
              <w:rPr>
                <w:b/>
                <w:bCs/>
                <w:lang w:val="sr-Cyrl-CS"/>
              </w:rPr>
              <w:t>Садржаји</w:t>
            </w:r>
          </w:p>
        </w:tc>
        <w:tc>
          <w:tcPr>
            <w:tcW w:w="374" w:type="dxa"/>
            <w:shd w:val="clear" w:color="auto" w:fill="FFCCFF"/>
            <w:vAlign w:val="center"/>
          </w:tcPr>
          <w:p w14:paraId="4564BFFD" w14:textId="77777777" w:rsidR="002427E9" w:rsidRPr="00172B7C" w:rsidRDefault="002427E9" w:rsidP="006F2702">
            <w:pPr>
              <w:jc w:val="center"/>
              <w:rPr>
                <w:b/>
                <w:bCs/>
              </w:rPr>
            </w:pPr>
            <w:r w:rsidRPr="00172B7C">
              <w:rPr>
                <w:b/>
                <w:bCs/>
              </w:rPr>
              <w:t>IX</w:t>
            </w:r>
          </w:p>
        </w:tc>
        <w:tc>
          <w:tcPr>
            <w:tcW w:w="374" w:type="dxa"/>
            <w:shd w:val="clear" w:color="auto" w:fill="FFCCFF"/>
            <w:vAlign w:val="center"/>
          </w:tcPr>
          <w:p w14:paraId="45262FD1" w14:textId="77777777" w:rsidR="002427E9" w:rsidRPr="00172B7C" w:rsidRDefault="002427E9" w:rsidP="006F2702">
            <w:pPr>
              <w:jc w:val="center"/>
              <w:rPr>
                <w:b/>
                <w:bCs/>
              </w:rPr>
            </w:pPr>
            <w:r w:rsidRPr="00172B7C">
              <w:rPr>
                <w:b/>
                <w:bCs/>
              </w:rPr>
              <w:t>X</w:t>
            </w:r>
          </w:p>
        </w:tc>
        <w:tc>
          <w:tcPr>
            <w:tcW w:w="374" w:type="dxa"/>
            <w:shd w:val="clear" w:color="auto" w:fill="FFCCFF"/>
            <w:vAlign w:val="center"/>
          </w:tcPr>
          <w:p w14:paraId="650535C5" w14:textId="77777777" w:rsidR="002427E9" w:rsidRPr="00172B7C" w:rsidRDefault="002427E9" w:rsidP="006F2702">
            <w:pPr>
              <w:jc w:val="center"/>
              <w:rPr>
                <w:b/>
                <w:bCs/>
              </w:rPr>
            </w:pPr>
            <w:r w:rsidRPr="00172B7C">
              <w:rPr>
                <w:b/>
                <w:bCs/>
              </w:rPr>
              <w:t>XI</w:t>
            </w:r>
          </w:p>
        </w:tc>
        <w:tc>
          <w:tcPr>
            <w:tcW w:w="374" w:type="dxa"/>
            <w:shd w:val="clear" w:color="auto" w:fill="FFCCFF"/>
            <w:vAlign w:val="center"/>
          </w:tcPr>
          <w:p w14:paraId="13ECC666" w14:textId="77777777" w:rsidR="002427E9" w:rsidRPr="00172B7C" w:rsidRDefault="002427E9" w:rsidP="006F2702">
            <w:pPr>
              <w:jc w:val="center"/>
              <w:rPr>
                <w:b/>
                <w:bCs/>
              </w:rPr>
            </w:pPr>
            <w:r w:rsidRPr="00172B7C">
              <w:rPr>
                <w:b/>
                <w:bCs/>
              </w:rPr>
              <w:t>XII</w:t>
            </w:r>
          </w:p>
        </w:tc>
        <w:tc>
          <w:tcPr>
            <w:tcW w:w="374" w:type="dxa"/>
            <w:shd w:val="clear" w:color="auto" w:fill="FFCCFF"/>
            <w:vAlign w:val="center"/>
          </w:tcPr>
          <w:p w14:paraId="7D83E5E2" w14:textId="77777777" w:rsidR="002427E9" w:rsidRPr="00172B7C" w:rsidRDefault="002427E9" w:rsidP="006F2702">
            <w:pPr>
              <w:jc w:val="center"/>
              <w:rPr>
                <w:b/>
                <w:bCs/>
              </w:rPr>
            </w:pPr>
            <w:r w:rsidRPr="00172B7C">
              <w:rPr>
                <w:b/>
                <w:bCs/>
              </w:rPr>
              <w:t>I</w:t>
            </w:r>
          </w:p>
        </w:tc>
        <w:tc>
          <w:tcPr>
            <w:tcW w:w="374" w:type="dxa"/>
            <w:shd w:val="clear" w:color="auto" w:fill="FFCCFF"/>
            <w:vAlign w:val="center"/>
          </w:tcPr>
          <w:p w14:paraId="4816FD19" w14:textId="77777777" w:rsidR="002427E9" w:rsidRPr="00172B7C" w:rsidRDefault="002427E9" w:rsidP="006F2702">
            <w:pPr>
              <w:jc w:val="center"/>
              <w:rPr>
                <w:b/>
                <w:bCs/>
              </w:rPr>
            </w:pPr>
            <w:r w:rsidRPr="00172B7C">
              <w:rPr>
                <w:b/>
                <w:bCs/>
              </w:rPr>
              <w:t>II</w:t>
            </w:r>
          </w:p>
        </w:tc>
        <w:tc>
          <w:tcPr>
            <w:tcW w:w="374" w:type="dxa"/>
            <w:shd w:val="clear" w:color="auto" w:fill="FFCCFF"/>
            <w:vAlign w:val="center"/>
          </w:tcPr>
          <w:p w14:paraId="34F8746F" w14:textId="77777777" w:rsidR="002427E9" w:rsidRPr="00172B7C" w:rsidRDefault="002427E9" w:rsidP="006F2702">
            <w:pPr>
              <w:jc w:val="center"/>
              <w:rPr>
                <w:b/>
                <w:bCs/>
              </w:rPr>
            </w:pPr>
            <w:r w:rsidRPr="00172B7C">
              <w:rPr>
                <w:b/>
                <w:bCs/>
              </w:rPr>
              <w:t>III</w:t>
            </w:r>
          </w:p>
        </w:tc>
        <w:tc>
          <w:tcPr>
            <w:tcW w:w="374" w:type="dxa"/>
            <w:shd w:val="clear" w:color="auto" w:fill="FFCCFF"/>
            <w:vAlign w:val="center"/>
          </w:tcPr>
          <w:p w14:paraId="3A97A3AF" w14:textId="77777777" w:rsidR="002427E9" w:rsidRPr="00172B7C" w:rsidRDefault="002427E9" w:rsidP="006F2702">
            <w:pPr>
              <w:jc w:val="center"/>
              <w:rPr>
                <w:b/>
                <w:bCs/>
              </w:rPr>
            </w:pPr>
            <w:r w:rsidRPr="00172B7C">
              <w:rPr>
                <w:b/>
                <w:bCs/>
              </w:rPr>
              <w:t>IV</w:t>
            </w:r>
          </w:p>
        </w:tc>
        <w:tc>
          <w:tcPr>
            <w:tcW w:w="374" w:type="dxa"/>
            <w:shd w:val="clear" w:color="auto" w:fill="FFCCFF"/>
            <w:vAlign w:val="center"/>
          </w:tcPr>
          <w:p w14:paraId="666F56D9" w14:textId="77777777" w:rsidR="002427E9" w:rsidRPr="00172B7C" w:rsidRDefault="002427E9" w:rsidP="006F2702">
            <w:pPr>
              <w:jc w:val="center"/>
              <w:rPr>
                <w:b/>
                <w:bCs/>
              </w:rPr>
            </w:pPr>
            <w:r w:rsidRPr="00172B7C">
              <w:rPr>
                <w:b/>
                <w:bCs/>
              </w:rPr>
              <w:t>V</w:t>
            </w:r>
          </w:p>
        </w:tc>
        <w:tc>
          <w:tcPr>
            <w:tcW w:w="374" w:type="dxa"/>
            <w:shd w:val="clear" w:color="auto" w:fill="FFCCFF"/>
            <w:vAlign w:val="center"/>
          </w:tcPr>
          <w:p w14:paraId="5863C0B6" w14:textId="77777777" w:rsidR="002427E9" w:rsidRPr="00172B7C" w:rsidRDefault="002427E9" w:rsidP="006F2702">
            <w:pPr>
              <w:jc w:val="center"/>
              <w:rPr>
                <w:b/>
                <w:bCs/>
              </w:rPr>
            </w:pPr>
            <w:r w:rsidRPr="00172B7C">
              <w:rPr>
                <w:b/>
                <w:bCs/>
              </w:rPr>
              <w:t>VI</w:t>
            </w:r>
          </w:p>
        </w:tc>
        <w:tc>
          <w:tcPr>
            <w:tcW w:w="374" w:type="dxa"/>
            <w:shd w:val="clear" w:color="auto" w:fill="FFCCFF"/>
            <w:vAlign w:val="center"/>
          </w:tcPr>
          <w:p w14:paraId="05E4E5F4" w14:textId="77777777" w:rsidR="002427E9" w:rsidRPr="00172B7C" w:rsidRDefault="002427E9" w:rsidP="006F2702">
            <w:pPr>
              <w:jc w:val="center"/>
              <w:rPr>
                <w:b/>
                <w:bCs/>
              </w:rPr>
            </w:pPr>
            <w:r w:rsidRPr="00172B7C">
              <w:rPr>
                <w:b/>
                <w:bCs/>
              </w:rPr>
              <w:t>VII</w:t>
            </w:r>
          </w:p>
        </w:tc>
        <w:tc>
          <w:tcPr>
            <w:tcW w:w="354" w:type="dxa"/>
            <w:shd w:val="clear" w:color="auto" w:fill="FFCCFF"/>
            <w:vAlign w:val="center"/>
          </w:tcPr>
          <w:p w14:paraId="39568155" w14:textId="77777777" w:rsidR="002427E9" w:rsidRPr="00172B7C" w:rsidRDefault="002427E9" w:rsidP="006F2702">
            <w:pPr>
              <w:jc w:val="center"/>
              <w:rPr>
                <w:b/>
                <w:bCs/>
              </w:rPr>
            </w:pPr>
            <w:r w:rsidRPr="00172B7C">
              <w:rPr>
                <w:b/>
                <w:bCs/>
              </w:rPr>
              <w:t>VIII</w:t>
            </w:r>
          </w:p>
        </w:tc>
      </w:tr>
      <w:tr w:rsidR="002427E9" w:rsidRPr="00172B7C" w14:paraId="09AE063E" w14:textId="77777777">
        <w:trPr>
          <w:cantSplit/>
        </w:trPr>
        <w:tc>
          <w:tcPr>
            <w:tcW w:w="9517" w:type="dxa"/>
            <w:gridSpan w:val="13"/>
            <w:shd w:val="clear" w:color="auto" w:fill="FFFF99"/>
            <w:vAlign w:val="center"/>
          </w:tcPr>
          <w:p w14:paraId="5D65139B" w14:textId="77777777" w:rsidR="002427E9" w:rsidRPr="008776D5" w:rsidRDefault="002427E9" w:rsidP="006F2702">
            <w:pPr>
              <w:pStyle w:val="Heading7"/>
              <w:rPr>
                <w:rFonts w:ascii="Times New Roman" w:hAnsi="Times New Roman" w:cs="Times New Roman"/>
                <w:b/>
                <w:bCs/>
                <w:lang w:val="sr-Cyrl-CS"/>
              </w:rPr>
            </w:pPr>
            <w:r w:rsidRPr="008776D5">
              <w:rPr>
                <w:rFonts w:ascii="Times New Roman" w:hAnsi="Times New Roman" w:cs="Times New Roman"/>
                <w:b/>
                <w:bCs/>
                <w:lang w:val="sr-Cyrl-CS"/>
              </w:rPr>
              <w:t>АДМИНИСТРАТИВНИ ПОСЛОВИ</w:t>
            </w:r>
          </w:p>
        </w:tc>
      </w:tr>
      <w:tr w:rsidR="002427E9" w:rsidRPr="00172B7C" w14:paraId="2971D27F" w14:textId="77777777">
        <w:tc>
          <w:tcPr>
            <w:tcW w:w="5049" w:type="dxa"/>
            <w:vAlign w:val="center"/>
          </w:tcPr>
          <w:p w14:paraId="74321F55" w14:textId="77777777" w:rsidR="002427E9" w:rsidRPr="00172B7C" w:rsidRDefault="002427E9" w:rsidP="006F2702">
            <w:pPr>
              <w:pStyle w:val="Header"/>
              <w:tabs>
                <w:tab w:val="clear" w:pos="4320"/>
                <w:tab w:val="clear" w:pos="8640"/>
              </w:tabs>
              <w:rPr>
                <w:lang w:val="sr-Cyrl-CS"/>
              </w:rPr>
            </w:pPr>
            <w:r w:rsidRPr="00172B7C">
              <w:rPr>
                <w:lang w:val="sr-Cyrl-CS"/>
              </w:rPr>
              <w:t>Праћење докумената о остваривању програма рада</w:t>
            </w:r>
          </w:p>
        </w:tc>
        <w:tc>
          <w:tcPr>
            <w:tcW w:w="374" w:type="dxa"/>
            <w:vAlign w:val="center"/>
          </w:tcPr>
          <w:p w14:paraId="41E90387"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2339316E" w14:textId="77777777" w:rsidR="002427E9" w:rsidRPr="00172B7C" w:rsidRDefault="002427E9" w:rsidP="006F2702">
            <w:pPr>
              <w:jc w:val="center"/>
            </w:pPr>
            <w:r w:rsidRPr="00172B7C">
              <w:rPr>
                <w:lang w:val="sr-Cyrl-CS"/>
              </w:rPr>
              <w:sym w:font="Wingdings 2" w:char="F051"/>
            </w:r>
          </w:p>
        </w:tc>
        <w:tc>
          <w:tcPr>
            <w:tcW w:w="374" w:type="dxa"/>
            <w:vAlign w:val="center"/>
          </w:tcPr>
          <w:p w14:paraId="642A0534" w14:textId="77777777" w:rsidR="002427E9" w:rsidRPr="00172B7C" w:rsidRDefault="002427E9" w:rsidP="006F2702">
            <w:pPr>
              <w:jc w:val="center"/>
            </w:pPr>
            <w:r w:rsidRPr="00172B7C">
              <w:rPr>
                <w:lang w:val="sr-Cyrl-CS"/>
              </w:rPr>
              <w:sym w:font="Wingdings 2" w:char="F051"/>
            </w:r>
          </w:p>
        </w:tc>
        <w:tc>
          <w:tcPr>
            <w:tcW w:w="374" w:type="dxa"/>
            <w:vAlign w:val="center"/>
          </w:tcPr>
          <w:p w14:paraId="3B16773B" w14:textId="77777777" w:rsidR="002427E9" w:rsidRPr="00172B7C" w:rsidRDefault="002427E9" w:rsidP="006F2702">
            <w:pPr>
              <w:jc w:val="center"/>
            </w:pPr>
            <w:r w:rsidRPr="00172B7C">
              <w:rPr>
                <w:lang w:val="sr-Cyrl-CS"/>
              </w:rPr>
              <w:sym w:font="Wingdings 2" w:char="F051"/>
            </w:r>
          </w:p>
        </w:tc>
        <w:tc>
          <w:tcPr>
            <w:tcW w:w="374" w:type="dxa"/>
            <w:vAlign w:val="center"/>
          </w:tcPr>
          <w:p w14:paraId="67E8D604" w14:textId="77777777" w:rsidR="002427E9" w:rsidRPr="00172B7C" w:rsidRDefault="002427E9" w:rsidP="006F2702">
            <w:pPr>
              <w:jc w:val="center"/>
            </w:pPr>
            <w:r w:rsidRPr="00172B7C">
              <w:rPr>
                <w:lang w:val="sr-Cyrl-CS"/>
              </w:rPr>
              <w:sym w:font="Wingdings 2" w:char="F051"/>
            </w:r>
          </w:p>
        </w:tc>
        <w:tc>
          <w:tcPr>
            <w:tcW w:w="374" w:type="dxa"/>
            <w:vAlign w:val="center"/>
          </w:tcPr>
          <w:p w14:paraId="6A675182" w14:textId="77777777" w:rsidR="002427E9" w:rsidRPr="00172B7C" w:rsidRDefault="002427E9" w:rsidP="006F2702">
            <w:pPr>
              <w:jc w:val="center"/>
            </w:pPr>
            <w:r w:rsidRPr="00172B7C">
              <w:rPr>
                <w:lang w:val="sr-Cyrl-CS"/>
              </w:rPr>
              <w:sym w:font="Wingdings 2" w:char="F051"/>
            </w:r>
          </w:p>
        </w:tc>
        <w:tc>
          <w:tcPr>
            <w:tcW w:w="374" w:type="dxa"/>
            <w:vAlign w:val="center"/>
          </w:tcPr>
          <w:p w14:paraId="18AEE44F" w14:textId="77777777" w:rsidR="002427E9" w:rsidRPr="00172B7C" w:rsidRDefault="002427E9" w:rsidP="006F2702">
            <w:pPr>
              <w:jc w:val="center"/>
            </w:pPr>
            <w:r w:rsidRPr="00172B7C">
              <w:rPr>
                <w:lang w:val="sr-Cyrl-CS"/>
              </w:rPr>
              <w:sym w:font="Wingdings 2" w:char="F051"/>
            </w:r>
          </w:p>
        </w:tc>
        <w:tc>
          <w:tcPr>
            <w:tcW w:w="374" w:type="dxa"/>
            <w:vAlign w:val="center"/>
          </w:tcPr>
          <w:p w14:paraId="08797CC0" w14:textId="77777777" w:rsidR="002427E9" w:rsidRPr="00172B7C" w:rsidRDefault="002427E9" w:rsidP="006F2702">
            <w:pPr>
              <w:jc w:val="center"/>
            </w:pPr>
            <w:r w:rsidRPr="00172B7C">
              <w:rPr>
                <w:lang w:val="sr-Cyrl-CS"/>
              </w:rPr>
              <w:sym w:font="Wingdings 2" w:char="F051"/>
            </w:r>
          </w:p>
        </w:tc>
        <w:tc>
          <w:tcPr>
            <w:tcW w:w="374" w:type="dxa"/>
            <w:vAlign w:val="center"/>
          </w:tcPr>
          <w:p w14:paraId="37B38141" w14:textId="77777777" w:rsidR="002427E9" w:rsidRPr="00172B7C" w:rsidRDefault="002427E9" w:rsidP="006F2702">
            <w:pPr>
              <w:jc w:val="center"/>
            </w:pPr>
            <w:r w:rsidRPr="00172B7C">
              <w:rPr>
                <w:lang w:val="sr-Cyrl-CS"/>
              </w:rPr>
              <w:sym w:font="Wingdings 2" w:char="F051"/>
            </w:r>
          </w:p>
        </w:tc>
        <w:tc>
          <w:tcPr>
            <w:tcW w:w="374" w:type="dxa"/>
            <w:vAlign w:val="center"/>
          </w:tcPr>
          <w:p w14:paraId="7C727A98" w14:textId="77777777" w:rsidR="002427E9" w:rsidRPr="00172B7C" w:rsidRDefault="002427E9" w:rsidP="006F2702">
            <w:pPr>
              <w:jc w:val="center"/>
            </w:pPr>
            <w:r w:rsidRPr="00172B7C">
              <w:rPr>
                <w:lang w:val="sr-Cyrl-CS"/>
              </w:rPr>
              <w:sym w:font="Wingdings 2" w:char="F051"/>
            </w:r>
          </w:p>
        </w:tc>
        <w:tc>
          <w:tcPr>
            <w:tcW w:w="374" w:type="dxa"/>
            <w:vAlign w:val="center"/>
          </w:tcPr>
          <w:p w14:paraId="4ED60D35" w14:textId="77777777" w:rsidR="002427E9" w:rsidRPr="00172B7C" w:rsidRDefault="002427E9" w:rsidP="006F2702">
            <w:pPr>
              <w:jc w:val="center"/>
              <w:rPr>
                <w:lang w:val="sr-Cyrl-CS"/>
              </w:rPr>
            </w:pPr>
          </w:p>
        </w:tc>
        <w:tc>
          <w:tcPr>
            <w:tcW w:w="354" w:type="dxa"/>
            <w:vAlign w:val="center"/>
          </w:tcPr>
          <w:p w14:paraId="04C58AFE" w14:textId="77777777" w:rsidR="002427E9" w:rsidRPr="00172B7C" w:rsidRDefault="002427E9" w:rsidP="006F2702">
            <w:pPr>
              <w:jc w:val="center"/>
              <w:rPr>
                <w:lang w:val="sr-Cyrl-CS"/>
              </w:rPr>
            </w:pPr>
          </w:p>
        </w:tc>
      </w:tr>
      <w:tr w:rsidR="002427E9" w:rsidRPr="00172B7C" w14:paraId="6652518C" w14:textId="77777777">
        <w:tc>
          <w:tcPr>
            <w:tcW w:w="5049" w:type="dxa"/>
            <w:vAlign w:val="center"/>
          </w:tcPr>
          <w:p w14:paraId="0EA509A9" w14:textId="77777777" w:rsidR="002427E9" w:rsidRPr="00172B7C" w:rsidRDefault="002427E9" w:rsidP="006F2702">
            <w:pPr>
              <w:rPr>
                <w:lang w:val="sr-Cyrl-CS"/>
              </w:rPr>
            </w:pPr>
            <w:r w:rsidRPr="00172B7C">
              <w:rPr>
                <w:lang w:val="sr-Cyrl-CS"/>
              </w:rPr>
              <w:t>Преглед матичних књига и дневника</w:t>
            </w:r>
          </w:p>
        </w:tc>
        <w:tc>
          <w:tcPr>
            <w:tcW w:w="374" w:type="dxa"/>
            <w:vAlign w:val="center"/>
          </w:tcPr>
          <w:p w14:paraId="6C7062B9" w14:textId="77777777" w:rsidR="002427E9" w:rsidRPr="00172B7C" w:rsidRDefault="002427E9" w:rsidP="006F2702">
            <w:pPr>
              <w:jc w:val="center"/>
              <w:rPr>
                <w:lang w:val="sr-Cyrl-CS"/>
              </w:rPr>
            </w:pPr>
          </w:p>
        </w:tc>
        <w:tc>
          <w:tcPr>
            <w:tcW w:w="374" w:type="dxa"/>
            <w:vAlign w:val="center"/>
          </w:tcPr>
          <w:p w14:paraId="2E88343E" w14:textId="77777777" w:rsidR="002427E9" w:rsidRPr="00172B7C" w:rsidRDefault="002427E9" w:rsidP="006F2702">
            <w:pPr>
              <w:jc w:val="center"/>
              <w:rPr>
                <w:lang w:val="sr-Cyrl-CS"/>
              </w:rPr>
            </w:pPr>
          </w:p>
        </w:tc>
        <w:tc>
          <w:tcPr>
            <w:tcW w:w="374" w:type="dxa"/>
            <w:vAlign w:val="center"/>
          </w:tcPr>
          <w:p w14:paraId="3A48EAB1" w14:textId="77777777" w:rsidR="002427E9" w:rsidRPr="00172B7C" w:rsidRDefault="002427E9" w:rsidP="006F2702">
            <w:pPr>
              <w:jc w:val="center"/>
              <w:rPr>
                <w:lang w:val="sr-Cyrl-CS"/>
              </w:rPr>
            </w:pPr>
          </w:p>
        </w:tc>
        <w:tc>
          <w:tcPr>
            <w:tcW w:w="374" w:type="dxa"/>
            <w:vAlign w:val="center"/>
          </w:tcPr>
          <w:p w14:paraId="1A605CAC"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7DCFFA30" w14:textId="77777777" w:rsidR="002427E9" w:rsidRPr="00172B7C" w:rsidRDefault="002427E9" w:rsidP="006F2702">
            <w:pPr>
              <w:jc w:val="center"/>
              <w:rPr>
                <w:lang w:val="sr-Cyrl-CS"/>
              </w:rPr>
            </w:pPr>
          </w:p>
        </w:tc>
        <w:tc>
          <w:tcPr>
            <w:tcW w:w="374" w:type="dxa"/>
            <w:vAlign w:val="center"/>
          </w:tcPr>
          <w:p w14:paraId="2EBDFD1F" w14:textId="77777777" w:rsidR="002427E9" w:rsidRPr="00172B7C" w:rsidRDefault="002427E9" w:rsidP="006F2702">
            <w:pPr>
              <w:jc w:val="center"/>
              <w:rPr>
                <w:lang w:val="sr-Cyrl-CS"/>
              </w:rPr>
            </w:pPr>
          </w:p>
        </w:tc>
        <w:tc>
          <w:tcPr>
            <w:tcW w:w="374" w:type="dxa"/>
            <w:vAlign w:val="center"/>
          </w:tcPr>
          <w:p w14:paraId="49A46780" w14:textId="77777777" w:rsidR="002427E9" w:rsidRPr="00172B7C" w:rsidRDefault="002427E9" w:rsidP="006F2702">
            <w:pPr>
              <w:jc w:val="center"/>
              <w:rPr>
                <w:lang w:val="sr-Cyrl-CS"/>
              </w:rPr>
            </w:pPr>
          </w:p>
        </w:tc>
        <w:tc>
          <w:tcPr>
            <w:tcW w:w="374" w:type="dxa"/>
            <w:vAlign w:val="center"/>
          </w:tcPr>
          <w:p w14:paraId="43238027" w14:textId="77777777" w:rsidR="002427E9" w:rsidRPr="00172B7C" w:rsidRDefault="002427E9" w:rsidP="006F2702">
            <w:pPr>
              <w:jc w:val="center"/>
              <w:rPr>
                <w:lang w:val="sr-Cyrl-CS"/>
              </w:rPr>
            </w:pPr>
          </w:p>
        </w:tc>
        <w:tc>
          <w:tcPr>
            <w:tcW w:w="374" w:type="dxa"/>
            <w:vAlign w:val="center"/>
          </w:tcPr>
          <w:p w14:paraId="43F82C2A" w14:textId="77777777" w:rsidR="002427E9" w:rsidRPr="00172B7C" w:rsidRDefault="002427E9" w:rsidP="006F2702">
            <w:pPr>
              <w:jc w:val="center"/>
              <w:rPr>
                <w:lang w:val="sr-Cyrl-CS"/>
              </w:rPr>
            </w:pPr>
          </w:p>
        </w:tc>
        <w:tc>
          <w:tcPr>
            <w:tcW w:w="374" w:type="dxa"/>
            <w:vAlign w:val="center"/>
          </w:tcPr>
          <w:p w14:paraId="22C3127D" w14:textId="77777777" w:rsidR="002427E9" w:rsidRPr="00172B7C" w:rsidRDefault="002427E9" w:rsidP="006F2702">
            <w:pPr>
              <w:jc w:val="center"/>
              <w:rPr>
                <w:lang w:val="sr-Cyrl-CS"/>
              </w:rPr>
            </w:pPr>
            <w:r w:rsidRPr="00172B7C">
              <w:rPr>
                <w:lang w:val="sr-Cyrl-CS"/>
              </w:rPr>
              <w:sym w:font="Wingdings 2" w:char="F051"/>
            </w:r>
          </w:p>
        </w:tc>
        <w:tc>
          <w:tcPr>
            <w:tcW w:w="374" w:type="dxa"/>
            <w:vAlign w:val="center"/>
          </w:tcPr>
          <w:p w14:paraId="30A906F9" w14:textId="77777777" w:rsidR="002427E9" w:rsidRPr="00172B7C" w:rsidRDefault="002427E9" w:rsidP="006F2702">
            <w:pPr>
              <w:jc w:val="center"/>
              <w:rPr>
                <w:lang w:val="sr-Cyrl-CS"/>
              </w:rPr>
            </w:pPr>
          </w:p>
        </w:tc>
        <w:tc>
          <w:tcPr>
            <w:tcW w:w="354" w:type="dxa"/>
            <w:vAlign w:val="center"/>
          </w:tcPr>
          <w:p w14:paraId="5F7D55D2" w14:textId="77777777" w:rsidR="002427E9" w:rsidRPr="00172B7C" w:rsidRDefault="002427E9" w:rsidP="006F2702">
            <w:pPr>
              <w:jc w:val="center"/>
              <w:rPr>
                <w:lang w:val="sr-Cyrl-CS"/>
              </w:rPr>
            </w:pPr>
            <w:r w:rsidRPr="00172B7C">
              <w:rPr>
                <w:lang w:val="sr-Cyrl-CS"/>
              </w:rPr>
              <w:sym w:font="Wingdings 2" w:char="F051"/>
            </w:r>
          </w:p>
        </w:tc>
      </w:tr>
      <w:tr w:rsidR="002427E9" w:rsidRPr="00172B7C" w14:paraId="0A68FE66" w14:textId="77777777">
        <w:trPr>
          <w:cantSplit/>
        </w:trPr>
        <w:tc>
          <w:tcPr>
            <w:tcW w:w="9517" w:type="dxa"/>
            <w:gridSpan w:val="13"/>
            <w:shd w:val="clear" w:color="auto" w:fill="FFFF99"/>
            <w:vAlign w:val="center"/>
          </w:tcPr>
          <w:p w14:paraId="7F0F5626" w14:textId="77777777" w:rsidR="002427E9" w:rsidRPr="008776D5" w:rsidRDefault="002427E9" w:rsidP="006F2702">
            <w:pPr>
              <w:pStyle w:val="Heading7"/>
              <w:rPr>
                <w:rFonts w:ascii="Times New Roman" w:hAnsi="Times New Roman" w:cs="Times New Roman"/>
                <w:b/>
                <w:bCs/>
                <w:lang w:val="sr-Cyrl-CS"/>
              </w:rPr>
            </w:pPr>
            <w:r w:rsidRPr="008776D5">
              <w:rPr>
                <w:rFonts w:ascii="Times New Roman" w:hAnsi="Times New Roman" w:cs="Times New Roman"/>
                <w:b/>
                <w:bCs/>
                <w:lang w:val="sr-Cyrl-CS"/>
              </w:rPr>
              <w:t>САРАДЊА СА ДРУШТВЕНОМ СРЕДИНОМ</w:t>
            </w:r>
          </w:p>
        </w:tc>
      </w:tr>
      <w:tr w:rsidR="002427E9" w:rsidRPr="00172B7C" w14:paraId="34082BC4" w14:textId="77777777">
        <w:tc>
          <w:tcPr>
            <w:tcW w:w="5049" w:type="dxa"/>
            <w:vAlign w:val="center"/>
          </w:tcPr>
          <w:p w14:paraId="78F435A4" w14:textId="77777777" w:rsidR="002427E9" w:rsidRPr="00172B7C" w:rsidRDefault="002427E9" w:rsidP="006F2702">
            <w:pPr>
              <w:rPr>
                <w:lang w:val="sr-Cyrl-CS"/>
              </w:rPr>
            </w:pPr>
            <w:r w:rsidRPr="00172B7C">
              <w:rPr>
                <w:lang w:val="sr-Cyrl-CS"/>
              </w:rPr>
              <w:t>Сарадња са одељењем Министарства у Панчеву</w:t>
            </w:r>
          </w:p>
        </w:tc>
        <w:tc>
          <w:tcPr>
            <w:tcW w:w="374" w:type="dxa"/>
            <w:vAlign w:val="center"/>
          </w:tcPr>
          <w:p w14:paraId="4BBAC352" w14:textId="77777777" w:rsidR="002427E9" w:rsidRPr="00172B7C" w:rsidRDefault="002427E9" w:rsidP="006F2702">
            <w:pPr>
              <w:jc w:val="center"/>
            </w:pPr>
            <w:r w:rsidRPr="00172B7C">
              <w:rPr>
                <w:lang w:val="sr-Cyrl-CS"/>
              </w:rPr>
              <w:sym w:font="Wingdings 2" w:char="F051"/>
            </w:r>
          </w:p>
        </w:tc>
        <w:tc>
          <w:tcPr>
            <w:tcW w:w="374" w:type="dxa"/>
            <w:vAlign w:val="center"/>
          </w:tcPr>
          <w:p w14:paraId="56E40C9C" w14:textId="77777777" w:rsidR="002427E9" w:rsidRPr="00172B7C" w:rsidRDefault="002427E9" w:rsidP="006F2702">
            <w:pPr>
              <w:jc w:val="center"/>
            </w:pPr>
            <w:r w:rsidRPr="00172B7C">
              <w:rPr>
                <w:lang w:val="sr-Cyrl-CS"/>
              </w:rPr>
              <w:sym w:font="Wingdings 2" w:char="F051"/>
            </w:r>
          </w:p>
        </w:tc>
        <w:tc>
          <w:tcPr>
            <w:tcW w:w="374" w:type="dxa"/>
            <w:vAlign w:val="center"/>
          </w:tcPr>
          <w:p w14:paraId="05C4A520" w14:textId="77777777" w:rsidR="002427E9" w:rsidRPr="00172B7C" w:rsidRDefault="002427E9" w:rsidP="006F2702">
            <w:pPr>
              <w:jc w:val="center"/>
            </w:pPr>
            <w:r w:rsidRPr="00172B7C">
              <w:rPr>
                <w:lang w:val="sr-Cyrl-CS"/>
              </w:rPr>
              <w:sym w:font="Wingdings 2" w:char="F051"/>
            </w:r>
          </w:p>
        </w:tc>
        <w:tc>
          <w:tcPr>
            <w:tcW w:w="374" w:type="dxa"/>
            <w:vAlign w:val="center"/>
          </w:tcPr>
          <w:p w14:paraId="63FF780B" w14:textId="77777777" w:rsidR="002427E9" w:rsidRPr="00172B7C" w:rsidRDefault="002427E9" w:rsidP="006F2702">
            <w:pPr>
              <w:jc w:val="center"/>
            </w:pPr>
            <w:r w:rsidRPr="00172B7C">
              <w:rPr>
                <w:lang w:val="sr-Cyrl-CS"/>
              </w:rPr>
              <w:sym w:font="Wingdings 2" w:char="F051"/>
            </w:r>
          </w:p>
        </w:tc>
        <w:tc>
          <w:tcPr>
            <w:tcW w:w="374" w:type="dxa"/>
            <w:vAlign w:val="center"/>
          </w:tcPr>
          <w:p w14:paraId="5AAD1968" w14:textId="77777777" w:rsidR="002427E9" w:rsidRPr="00172B7C" w:rsidRDefault="002427E9" w:rsidP="006F2702">
            <w:pPr>
              <w:jc w:val="center"/>
            </w:pPr>
            <w:r w:rsidRPr="00172B7C">
              <w:rPr>
                <w:lang w:val="sr-Cyrl-CS"/>
              </w:rPr>
              <w:sym w:font="Wingdings 2" w:char="F051"/>
            </w:r>
          </w:p>
        </w:tc>
        <w:tc>
          <w:tcPr>
            <w:tcW w:w="374" w:type="dxa"/>
            <w:vAlign w:val="center"/>
          </w:tcPr>
          <w:p w14:paraId="3DB49BB3" w14:textId="77777777" w:rsidR="002427E9" w:rsidRPr="00172B7C" w:rsidRDefault="002427E9" w:rsidP="006F2702">
            <w:pPr>
              <w:jc w:val="center"/>
            </w:pPr>
            <w:r w:rsidRPr="00172B7C">
              <w:rPr>
                <w:lang w:val="sr-Cyrl-CS"/>
              </w:rPr>
              <w:sym w:font="Wingdings 2" w:char="F051"/>
            </w:r>
          </w:p>
        </w:tc>
        <w:tc>
          <w:tcPr>
            <w:tcW w:w="374" w:type="dxa"/>
            <w:vAlign w:val="center"/>
          </w:tcPr>
          <w:p w14:paraId="54C5F19A" w14:textId="77777777" w:rsidR="002427E9" w:rsidRPr="00172B7C" w:rsidRDefault="002427E9" w:rsidP="006F2702">
            <w:pPr>
              <w:jc w:val="center"/>
            </w:pPr>
            <w:r w:rsidRPr="00172B7C">
              <w:rPr>
                <w:lang w:val="sr-Cyrl-CS"/>
              </w:rPr>
              <w:sym w:font="Wingdings 2" w:char="F051"/>
            </w:r>
          </w:p>
        </w:tc>
        <w:tc>
          <w:tcPr>
            <w:tcW w:w="374" w:type="dxa"/>
            <w:vAlign w:val="center"/>
          </w:tcPr>
          <w:p w14:paraId="48D2770A" w14:textId="77777777" w:rsidR="002427E9" w:rsidRPr="00172B7C" w:rsidRDefault="002427E9" w:rsidP="006F2702">
            <w:pPr>
              <w:jc w:val="center"/>
            </w:pPr>
            <w:r w:rsidRPr="00172B7C">
              <w:rPr>
                <w:lang w:val="sr-Cyrl-CS"/>
              </w:rPr>
              <w:sym w:font="Wingdings 2" w:char="F051"/>
            </w:r>
          </w:p>
        </w:tc>
        <w:tc>
          <w:tcPr>
            <w:tcW w:w="374" w:type="dxa"/>
            <w:vAlign w:val="center"/>
          </w:tcPr>
          <w:p w14:paraId="4D2D8928" w14:textId="77777777" w:rsidR="002427E9" w:rsidRPr="00172B7C" w:rsidRDefault="002427E9" w:rsidP="006F2702">
            <w:pPr>
              <w:jc w:val="center"/>
            </w:pPr>
            <w:r w:rsidRPr="00172B7C">
              <w:rPr>
                <w:lang w:val="sr-Cyrl-CS"/>
              </w:rPr>
              <w:sym w:font="Wingdings 2" w:char="F051"/>
            </w:r>
          </w:p>
        </w:tc>
        <w:tc>
          <w:tcPr>
            <w:tcW w:w="374" w:type="dxa"/>
            <w:vAlign w:val="center"/>
          </w:tcPr>
          <w:p w14:paraId="66F3AB28" w14:textId="77777777" w:rsidR="002427E9" w:rsidRPr="00172B7C" w:rsidRDefault="002427E9" w:rsidP="006F2702">
            <w:pPr>
              <w:jc w:val="center"/>
            </w:pPr>
            <w:r w:rsidRPr="00172B7C">
              <w:rPr>
                <w:lang w:val="sr-Cyrl-CS"/>
              </w:rPr>
              <w:sym w:font="Wingdings 2" w:char="F051"/>
            </w:r>
          </w:p>
        </w:tc>
        <w:tc>
          <w:tcPr>
            <w:tcW w:w="374" w:type="dxa"/>
            <w:vAlign w:val="center"/>
          </w:tcPr>
          <w:p w14:paraId="2CF9FF64" w14:textId="77777777" w:rsidR="002427E9" w:rsidRPr="00172B7C" w:rsidRDefault="002427E9" w:rsidP="006F2702">
            <w:pPr>
              <w:jc w:val="center"/>
              <w:rPr>
                <w:lang w:val="sr-Cyrl-CS"/>
              </w:rPr>
            </w:pPr>
          </w:p>
        </w:tc>
        <w:tc>
          <w:tcPr>
            <w:tcW w:w="354" w:type="dxa"/>
            <w:vAlign w:val="center"/>
          </w:tcPr>
          <w:p w14:paraId="0DC75B59" w14:textId="77777777" w:rsidR="002427E9" w:rsidRPr="00172B7C" w:rsidRDefault="002427E9" w:rsidP="006F2702">
            <w:pPr>
              <w:jc w:val="center"/>
            </w:pPr>
            <w:r w:rsidRPr="00172B7C">
              <w:rPr>
                <w:lang w:val="sr-Cyrl-CS"/>
              </w:rPr>
              <w:sym w:font="Wingdings 2" w:char="F051"/>
            </w:r>
          </w:p>
        </w:tc>
      </w:tr>
      <w:tr w:rsidR="002427E9" w:rsidRPr="00172B7C" w14:paraId="41C26D0F" w14:textId="77777777">
        <w:tc>
          <w:tcPr>
            <w:tcW w:w="5049" w:type="dxa"/>
            <w:vAlign w:val="center"/>
          </w:tcPr>
          <w:p w14:paraId="3883CE27" w14:textId="77777777" w:rsidR="002427E9" w:rsidRPr="00172B7C" w:rsidRDefault="002427E9" w:rsidP="006F2702">
            <w:pPr>
              <w:rPr>
                <w:lang w:val="sr-Cyrl-CS"/>
              </w:rPr>
            </w:pPr>
            <w:r w:rsidRPr="00172B7C">
              <w:rPr>
                <w:lang w:val="sr-Cyrl-CS"/>
              </w:rPr>
              <w:t>Сарадња са органима општине</w:t>
            </w:r>
          </w:p>
        </w:tc>
        <w:tc>
          <w:tcPr>
            <w:tcW w:w="374" w:type="dxa"/>
            <w:vAlign w:val="center"/>
          </w:tcPr>
          <w:p w14:paraId="338880BD" w14:textId="77777777" w:rsidR="002427E9" w:rsidRPr="00172B7C" w:rsidRDefault="002427E9" w:rsidP="006F2702">
            <w:pPr>
              <w:jc w:val="center"/>
            </w:pPr>
            <w:r w:rsidRPr="00172B7C">
              <w:rPr>
                <w:lang w:val="sr-Cyrl-CS"/>
              </w:rPr>
              <w:sym w:font="Wingdings 2" w:char="F051"/>
            </w:r>
          </w:p>
        </w:tc>
        <w:tc>
          <w:tcPr>
            <w:tcW w:w="374" w:type="dxa"/>
            <w:vAlign w:val="center"/>
          </w:tcPr>
          <w:p w14:paraId="16BFB2F2" w14:textId="77777777" w:rsidR="002427E9" w:rsidRPr="00172B7C" w:rsidRDefault="002427E9" w:rsidP="006F2702">
            <w:pPr>
              <w:jc w:val="center"/>
            </w:pPr>
            <w:r w:rsidRPr="00172B7C">
              <w:rPr>
                <w:lang w:val="sr-Cyrl-CS"/>
              </w:rPr>
              <w:sym w:font="Wingdings 2" w:char="F051"/>
            </w:r>
          </w:p>
        </w:tc>
        <w:tc>
          <w:tcPr>
            <w:tcW w:w="374" w:type="dxa"/>
            <w:vAlign w:val="center"/>
          </w:tcPr>
          <w:p w14:paraId="5340B10D" w14:textId="77777777" w:rsidR="002427E9" w:rsidRPr="00172B7C" w:rsidRDefault="002427E9" w:rsidP="006F2702">
            <w:pPr>
              <w:jc w:val="center"/>
            </w:pPr>
            <w:r w:rsidRPr="00172B7C">
              <w:rPr>
                <w:lang w:val="sr-Cyrl-CS"/>
              </w:rPr>
              <w:sym w:font="Wingdings 2" w:char="F051"/>
            </w:r>
          </w:p>
        </w:tc>
        <w:tc>
          <w:tcPr>
            <w:tcW w:w="374" w:type="dxa"/>
            <w:vAlign w:val="center"/>
          </w:tcPr>
          <w:p w14:paraId="73D50FF8" w14:textId="77777777" w:rsidR="002427E9" w:rsidRPr="00172B7C" w:rsidRDefault="002427E9" w:rsidP="006F2702">
            <w:pPr>
              <w:jc w:val="center"/>
            </w:pPr>
            <w:r w:rsidRPr="00172B7C">
              <w:rPr>
                <w:lang w:val="sr-Cyrl-CS"/>
              </w:rPr>
              <w:sym w:font="Wingdings 2" w:char="F051"/>
            </w:r>
          </w:p>
        </w:tc>
        <w:tc>
          <w:tcPr>
            <w:tcW w:w="374" w:type="dxa"/>
            <w:vAlign w:val="center"/>
          </w:tcPr>
          <w:p w14:paraId="4FD28B8A" w14:textId="77777777" w:rsidR="002427E9" w:rsidRPr="00172B7C" w:rsidRDefault="002427E9" w:rsidP="006F2702">
            <w:pPr>
              <w:jc w:val="center"/>
            </w:pPr>
            <w:r w:rsidRPr="00172B7C">
              <w:rPr>
                <w:lang w:val="sr-Cyrl-CS"/>
              </w:rPr>
              <w:sym w:font="Wingdings 2" w:char="F051"/>
            </w:r>
          </w:p>
        </w:tc>
        <w:tc>
          <w:tcPr>
            <w:tcW w:w="374" w:type="dxa"/>
            <w:vAlign w:val="center"/>
          </w:tcPr>
          <w:p w14:paraId="5B3FFD14" w14:textId="77777777" w:rsidR="002427E9" w:rsidRPr="00172B7C" w:rsidRDefault="002427E9" w:rsidP="006F2702">
            <w:pPr>
              <w:jc w:val="center"/>
            </w:pPr>
            <w:r w:rsidRPr="00172B7C">
              <w:rPr>
                <w:lang w:val="sr-Cyrl-CS"/>
              </w:rPr>
              <w:sym w:font="Wingdings 2" w:char="F051"/>
            </w:r>
          </w:p>
        </w:tc>
        <w:tc>
          <w:tcPr>
            <w:tcW w:w="374" w:type="dxa"/>
            <w:vAlign w:val="center"/>
          </w:tcPr>
          <w:p w14:paraId="40DCE133" w14:textId="77777777" w:rsidR="002427E9" w:rsidRPr="00172B7C" w:rsidRDefault="002427E9" w:rsidP="006F2702">
            <w:pPr>
              <w:jc w:val="center"/>
            </w:pPr>
            <w:r w:rsidRPr="00172B7C">
              <w:rPr>
                <w:lang w:val="sr-Cyrl-CS"/>
              </w:rPr>
              <w:sym w:font="Wingdings 2" w:char="F051"/>
            </w:r>
          </w:p>
        </w:tc>
        <w:tc>
          <w:tcPr>
            <w:tcW w:w="374" w:type="dxa"/>
            <w:vAlign w:val="center"/>
          </w:tcPr>
          <w:p w14:paraId="74B841CF" w14:textId="77777777" w:rsidR="002427E9" w:rsidRPr="00172B7C" w:rsidRDefault="002427E9" w:rsidP="006F2702">
            <w:pPr>
              <w:jc w:val="center"/>
            </w:pPr>
            <w:r w:rsidRPr="00172B7C">
              <w:rPr>
                <w:lang w:val="sr-Cyrl-CS"/>
              </w:rPr>
              <w:sym w:font="Wingdings 2" w:char="F051"/>
            </w:r>
          </w:p>
        </w:tc>
        <w:tc>
          <w:tcPr>
            <w:tcW w:w="374" w:type="dxa"/>
            <w:vAlign w:val="center"/>
          </w:tcPr>
          <w:p w14:paraId="5BC18BB2" w14:textId="77777777" w:rsidR="002427E9" w:rsidRPr="00172B7C" w:rsidRDefault="002427E9" w:rsidP="006F2702">
            <w:pPr>
              <w:jc w:val="center"/>
            </w:pPr>
            <w:r w:rsidRPr="00172B7C">
              <w:rPr>
                <w:lang w:val="sr-Cyrl-CS"/>
              </w:rPr>
              <w:sym w:font="Wingdings 2" w:char="F051"/>
            </w:r>
          </w:p>
        </w:tc>
        <w:tc>
          <w:tcPr>
            <w:tcW w:w="374" w:type="dxa"/>
            <w:vAlign w:val="center"/>
          </w:tcPr>
          <w:p w14:paraId="2B192247" w14:textId="77777777" w:rsidR="002427E9" w:rsidRPr="00172B7C" w:rsidRDefault="002427E9" w:rsidP="006F2702">
            <w:pPr>
              <w:jc w:val="center"/>
            </w:pPr>
            <w:r w:rsidRPr="00172B7C">
              <w:rPr>
                <w:lang w:val="sr-Cyrl-CS"/>
              </w:rPr>
              <w:sym w:font="Wingdings 2" w:char="F051"/>
            </w:r>
          </w:p>
        </w:tc>
        <w:tc>
          <w:tcPr>
            <w:tcW w:w="374" w:type="dxa"/>
            <w:vAlign w:val="center"/>
          </w:tcPr>
          <w:p w14:paraId="7E44C5DF" w14:textId="77777777" w:rsidR="002427E9" w:rsidRPr="00172B7C" w:rsidRDefault="002427E9" w:rsidP="006F2702">
            <w:pPr>
              <w:jc w:val="center"/>
              <w:rPr>
                <w:lang w:val="sr-Cyrl-CS"/>
              </w:rPr>
            </w:pPr>
          </w:p>
        </w:tc>
        <w:tc>
          <w:tcPr>
            <w:tcW w:w="354" w:type="dxa"/>
            <w:vAlign w:val="center"/>
          </w:tcPr>
          <w:p w14:paraId="2F67F22D" w14:textId="77777777" w:rsidR="002427E9" w:rsidRPr="00172B7C" w:rsidRDefault="002427E9" w:rsidP="006F2702">
            <w:pPr>
              <w:jc w:val="center"/>
            </w:pPr>
            <w:r w:rsidRPr="00172B7C">
              <w:rPr>
                <w:lang w:val="sr-Cyrl-CS"/>
              </w:rPr>
              <w:sym w:font="Wingdings 2" w:char="F051"/>
            </w:r>
          </w:p>
        </w:tc>
      </w:tr>
      <w:tr w:rsidR="002427E9" w:rsidRPr="00172B7C" w14:paraId="252C1C90" w14:textId="77777777">
        <w:tc>
          <w:tcPr>
            <w:tcW w:w="5049" w:type="dxa"/>
            <w:vAlign w:val="center"/>
          </w:tcPr>
          <w:p w14:paraId="5ADEA194" w14:textId="77777777" w:rsidR="002427E9" w:rsidRPr="00172B7C" w:rsidRDefault="002427E9" w:rsidP="006F2702">
            <w:pPr>
              <w:rPr>
                <w:lang w:val="sr-Cyrl-CS"/>
              </w:rPr>
            </w:pPr>
            <w:r w:rsidRPr="00172B7C">
              <w:rPr>
                <w:lang w:val="sr-Cyrl-CS"/>
              </w:rPr>
              <w:t>Сарадња са другим школама</w:t>
            </w:r>
          </w:p>
        </w:tc>
        <w:tc>
          <w:tcPr>
            <w:tcW w:w="374" w:type="dxa"/>
            <w:vAlign w:val="center"/>
          </w:tcPr>
          <w:p w14:paraId="29E98F65" w14:textId="77777777" w:rsidR="002427E9" w:rsidRPr="00172B7C" w:rsidRDefault="002427E9" w:rsidP="006F2702">
            <w:pPr>
              <w:jc w:val="center"/>
            </w:pPr>
            <w:r w:rsidRPr="00172B7C">
              <w:rPr>
                <w:lang w:val="sr-Cyrl-CS"/>
              </w:rPr>
              <w:sym w:font="Wingdings 2" w:char="F051"/>
            </w:r>
          </w:p>
        </w:tc>
        <w:tc>
          <w:tcPr>
            <w:tcW w:w="374" w:type="dxa"/>
            <w:vAlign w:val="center"/>
          </w:tcPr>
          <w:p w14:paraId="002EED5D" w14:textId="77777777" w:rsidR="002427E9" w:rsidRPr="00172B7C" w:rsidRDefault="002427E9" w:rsidP="006F2702">
            <w:pPr>
              <w:jc w:val="center"/>
              <w:rPr>
                <w:lang w:val="sr-Cyrl-CS"/>
              </w:rPr>
            </w:pPr>
          </w:p>
        </w:tc>
        <w:tc>
          <w:tcPr>
            <w:tcW w:w="374" w:type="dxa"/>
            <w:vAlign w:val="center"/>
          </w:tcPr>
          <w:p w14:paraId="2354A9D5" w14:textId="77777777" w:rsidR="002427E9" w:rsidRPr="00172B7C" w:rsidRDefault="002427E9" w:rsidP="006F2702">
            <w:pPr>
              <w:jc w:val="center"/>
              <w:rPr>
                <w:lang w:val="sr-Cyrl-CS"/>
              </w:rPr>
            </w:pPr>
          </w:p>
        </w:tc>
        <w:tc>
          <w:tcPr>
            <w:tcW w:w="374" w:type="dxa"/>
            <w:vAlign w:val="center"/>
          </w:tcPr>
          <w:p w14:paraId="020407D5" w14:textId="77777777" w:rsidR="002427E9" w:rsidRPr="00172B7C" w:rsidRDefault="002427E9" w:rsidP="006F2702">
            <w:pPr>
              <w:jc w:val="center"/>
            </w:pPr>
            <w:r w:rsidRPr="00172B7C">
              <w:rPr>
                <w:lang w:val="sr-Cyrl-CS"/>
              </w:rPr>
              <w:sym w:font="Wingdings 2" w:char="F051"/>
            </w:r>
          </w:p>
        </w:tc>
        <w:tc>
          <w:tcPr>
            <w:tcW w:w="374" w:type="dxa"/>
            <w:vAlign w:val="center"/>
          </w:tcPr>
          <w:p w14:paraId="6FAD21C3" w14:textId="77777777" w:rsidR="002427E9" w:rsidRPr="00172B7C" w:rsidRDefault="002427E9" w:rsidP="006F2702">
            <w:pPr>
              <w:jc w:val="center"/>
              <w:rPr>
                <w:lang w:val="sr-Cyrl-CS"/>
              </w:rPr>
            </w:pPr>
          </w:p>
        </w:tc>
        <w:tc>
          <w:tcPr>
            <w:tcW w:w="374" w:type="dxa"/>
            <w:vAlign w:val="center"/>
          </w:tcPr>
          <w:p w14:paraId="5FF51633" w14:textId="77777777" w:rsidR="002427E9" w:rsidRPr="00172B7C" w:rsidRDefault="002427E9" w:rsidP="006F2702">
            <w:pPr>
              <w:jc w:val="center"/>
              <w:rPr>
                <w:lang w:val="sr-Cyrl-CS"/>
              </w:rPr>
            </w:pPr>
          </w:p>
        </w:tc>
        <w:tc>
          <w:tcPr>
            <w:tcW w:w="374" w:type="dxa"/>
            <w:vAlign w:val="center"/>
          </w:tcPr>
          <w:p w14:paraId="586183B5" w14:textId="77777777" w:rsidR="002427E9" w:rsidRPr="00172B7C" w:rsidRDefault="002427E9" w:rsidP="006F2702">
            <w:pPr>
              <w:jc w:val="center"/>
            </w:pPr>
            <w:r w:rsidRPr="00172B7C">
              <w:rPr>
                <w:lang w:val="sr-Cyrl-CS"/>
              </w:rPr>
              <w:sym w:font="Wingdings 2" w:char="F051"/>
            </w:r>
          </w:p>
        </w:tc>
        <w:tc>
          <w:tcPr>
            <w:tcW w:w="374" w:type="dxa"/>
            <w:vAlign w:val="center"/>
          </w:tcPr>
          <w:p w14:paraId="3006A726" w14:textId="77777777" w:rsidR="002427E9" w:rsidRPr="00172B7C" w:rsidRDefault="002427E9" w:rsidP="006F2702">
            <w:pPr>
              <w:jc w:val="center"/>
              <w:rPr>
                <w:lang w:val="sr-Cyrl-CS"/>
              </w:rPr>
            </w:pPr>
          </w:p>
        </w:tc>
        <w:tc>
          <w:tcPr>
            <w:tcW w:w="374" w:type="dxa"/>
            <w:vAlign w:val="center"/>
          </w:tcPr>
          <w:p w14:paraId="0A4721F8" w14:textId="77777777" w:rsidR="002427E9" w:rsidRPr="00172B7C" w:rsidRDefault="002427E9" w:rsidP="006F2702">
            <w:pPr>
              <w:jc w:val="center"/>
              <w:rPr>
                <w:lang w:val="sr-Cyrl-CS"/>
              </w:rPr>
            </w:pPr>
          </w:p>
        </w:tc>
        <w:tc>
          <w:tcPr>
            <w:tcW w:w="374" w:type="dxa"/>
            <w:vAlign w:val="center"/>
          </w:tcPr>
          <w:p w14:paraId="65EECD4E" w14:textId="77777777" w:rsidR="002427E9" w:rsidRPr="00172B7C" w:rsidRDefault="002427E9" w:rsidP="006F2702">
            <w:pPr>
              <w:jc w:val="center"/>
            </w:pPr>
            <w:r w:rsidRPr="00172B7C">
              <w:rPr>
                <w:lang w:val="sr-Cyrl-CS"/>
              </w:rPr>
              <w:sym w:font="Wingdings 2" w:char="F051"/>
            </w:r>
          </w:p>
        </w:tc>
        <w:tc>
          <w:tcPr>
            <w:tcW w:w="374" w:type="dxa"/>
            <w:vAlign w:val="center"/>
          </w:tcPr>
          <w:p w14:paraId="15471B9B" w14:textId="77777777" w:rsidR="002427E9" w:rsidRPr="00172B7C" w:rsidRDefault="002427E9" w:rsidP="006F2702">
            <w:pPr>
              <w:jc w:val="center"/>
              <w:rPr>
                <w:lang w:val="sr-Cyrl-CS"/>
              </w:rPr>
            </w:pPr>
          </w:p>
        </w:tc>
        <w:tc>
          <w:tcPr>
            <w:tcW w:w="354" w:type="dxa"/>
            <w:vAlign w:val="center"/>
          </w:tcPr>
          <w:p w14:paraId="63FABCDB" w14:textId="77777777" w:rsidR="002427E9" w:rsidRPr="00172B7C" w:rsidRDefault="002427E9" w:rsidP="006F2702">
            <w:pPr>
              <w:jc w:val="center"/>
              <w:rPr>
                <w:lang w:val="sr-Cyrl-CS"/>
              </w:rPr>
            </w:pPr>
          </w:p>
        </w:tc>
      </w:tr>
      <w:tr w:rsidR="002427E9" w:rsidRPr="00172B7C" w14:paraId="5DE42E20" w14:textId="77777777">
        <w:tc>
          <w:tcPr>
            <w:tcW w:w="5049" w:type="dxa"/>
            <w:vAlign w:val="center"/>
          </w:tcPr>
          <w:p w14:paraId="28509595" w14:textId="77777777" w:rsidR="002427E9" w:rsidRPr="00172B7C" w:rsidRDefault="002427E9" w:rsidP="006F2702">
            <w:pPr>
              <w:rPr>
                <w:lang w:val="sr-Cyrl-CS"/>
              </w:rPr>
            </w:pPr>
            <w:r w:rsidRPr="00172B7C">
              <w:rPr>
                <w:lang w:val="sr-Cyrl-CS"/>
              </w:rPr>
              <w:t>Сарадња са месном заједницом</w:t>
            </w:r>
          </w:p>
        </w:tc>
        <w:tc>
          <w:tcPr>
            <w:tcW w:w="374" w:type="dxa"/>
            <w:vAlign w:val="center"/>
          </w:tcPr>
          <w:p w14:paraId="368743BB" w14:textId="77777777" w:rsidR="002427E9" w:rsidRPr="00172B7C" w:rsidRDefault="002427E9" w:rsidP="006F2702">
            <w:pPr>
              <w:jc w:val="center"/>
            </w:pPr>
            <w:r w:rsidRPr="00172B7C">
              <w:rPr>
                <w:lang w:val="sr-Cyrl-CS"/>
              </w:rPr>
              <w:sym w:font="Wingdings 2" w:char="F051"/>
            </w:r>
          </w:p>
        </w:tc>
        <w:tc>
          <w:tcPr>
            <w:tcW w:w="374" w:type="dxa"/>
            <w:vAlign w:val="center"/>
          </w:tcPr>
          <w:p w14:paraId="7E3E2529" w14:textId="77777777" w:rsidR="002427E9" w:rsidRPr="00172B7C" w:rsidRDefault="002427E9" w:rsidP="006F2702">
            <w:pPr>
              <w:jc w:val="center"/>
            </w:pPr>
            <w:r w:rsidRPr="00172B7C">
              <w:rPr>
                <w:lang w:val="sr-Cyrl-CS"/>
              </w:rPr>
              <w:sym w:font="Wingdings 2" w:char="F051"/>
            </w:r>
          </w:p>
        </w:tc>
        <w:tc>
          <w:tcPr>
            <w:tcW w:w="374" w:type="dxa"/>
            <w:vAlign w:val="center"/>
          </w:tcPr>
          <w:p w14:paraId="312499FF" w14:textId="77777777" w:rsidR="002427E9" w:rsidRPr="00172B7C" w:rsidRDefault="002427E9" w:rsidP="006F2702">
            <w:pPr>
              <w:jc w:val="center"/>
            </w:pPr>
            <w:r w:rsidRPr="00172B7C">
              <w:rPr>
                <w:lang w:val="sr-Cyrl-CS"/>
              </w:rPr>
              <w:sym w:font="Wingdings 2" w:char="F051"/>
            </w:r>
          </w:p>
        </w:tc>
        <w:tc>
          <w:tcPr>
            <w:tcW w:w="374" w:type="dxa"/>
            <w:vAlign w:val="center"/>
          </w:tcPr>
          <w:p w14:paraId="6434881A" w14:textId="77777777" w:rsidR="002427E9" w:rsidRPr="00172B7C" w:rsidRDefault="002427E9" w:rsidP="006F2702">
            <w:pPr>
              <w:jc w:val="center"/>
            </w:pPr>
            <w:r w:rsidRPr="00172B7C">
              <w:rPr>
                <w:lang w:val="sr-Cyrl-CS"/>
              </w:rPr>
              <w:sym w:font="Wingdings 2" w:char="F051"/>
            </w:r>
          </w:p>
        </w:tc>
        <w:tc>
          <w:tcPr>
            <w:tcW w:w="374" w:type="dxa"/>
            <w:vAlign w:val="center"/>
          </w:tcPr>
          <w:p w14:paraId="4E563DB0" w14:textId="77777777" w:rsidR="002427E9" w:rsidRPr="00172B7C" w:rsidRDefault="002427E9" w:rsidP="006F2702">
            <w:pPr>
              <w:jc w:val="center"/>
            </w:pPr>
            <w:r w:rsidRPr="00172B7C">
              <w:rPr>
                <w:lang w:val="sr-Cyrl-CS"/>
              </w:rPr>
              <w:sym w:font="Wingdings 2" w:char="F051"/>
            </w:r>
          </w:p>
        </w:tc>
        <w:tc>
          <w:tcPr>
            <w:tcW w:w="374" w:type="dxa"/>
            <w:vAlign w:val="center"/>
          </w:tcPr>
          <w:p w14:paraId="5D896685" w14:textId="77777777" w:rsidR="002427E9" w:rsidRPr="00172B7C" w:rsidRDefault="002427E9" w:rsidP="006F2702">
            <w:pPr>
              <w:jc w:val="center"/>
            </w:pPr>
            <w:r w:rsidRPr="00172B7C">
              <w:rPr>
                <w:lang w:val="sr-Cyrl-CS"/>
              </w:rPr>
              <w:sym w:font="Wingdings 2" w:char="F051"/>
            </w:r>
          </w:p>
        </w:tc>
        <w:tc>
          <w:tcPr>
            <w:tcW w:w="374" w:type="dxa"/>
            <w:vAlign w:val="center"/>
          </w:tcPr>
          <w:p w14:paraId="7B2EF77F" w14:textId="77777777" w:rsidR="002427E9" w:rsidRPr="00172B7C" w:rsidRDefault="002427E9" w:rsidP="006F2702">
            <w:pPr>
              <w:jc w:val="center"/>
            </w:pPr>
            <w:r w:rsidRPr="00172B7C">
              <w:rPr>
                <w:lang w:val="sr-Cyrl-CS"/>
              </w:rPr>
              <w:sym w:font="Wingdings 2" w:char="F051"/>
            </w:r>
          </w:p>
        </w:tc>
        <w:tc>
          <w:tcPr>
            <w:tcW w:w="374" w:type="dxa"/>
            <w:vAlign w:val="center"/>
          </w:tcPr>
          <w:p w14:paraId="53D9B4A7" w14:textId="77777777" w:rsidR="002427E9" w:rsidRPr="00172B7C" w:rsidRDefault="002427E9" w:rsidP="006F2702">
            <w:pPr>
              <w:jc w:val="center"/>
            </w:pPr>
            <w:r w:rsidRPr="00172B7C">
              <w:rPr>
                <w:lang w:val="sr-Cyrl-CS"/>
              </w:rPr>
              <w:sym w:font="Wingdings 2" w:char="F051"/>
            </w:r>
          </w:p>
        </w:tc>
        <w:tc>
          <w:tcPr>
            <w:tcW w:w="374" w:type="dxa"/>
            <w:vAlign w:val="center"/>
          </w:tcPr>
          <w:p w14:paraId="61F44BB3" w14:textId="77777777" w:rsidR="002427E9" w:rsidRPr="00172B7C" w:rsidRDefault="002427E9" w:rsidP="006F2702">
            <w:pPr>
              <w:jc w:val="center"/>
            </w:pPr>
            <w:r w:rsidRPr="00172B7C">
              <w:rPr>
                <w:lang w:val="sr-Cyrl-CS"/>
              </w:rPr>
              <w:sym w:font="Wingdings 2" w:char="F051"/>
            </w:r>
          </w:p>
        </w:tc>
        <w:tc>
          <w:tcPr>
            <w:tcW w:w="374" w:type="dxa"/>
            <w:vAlign w:val="center"/>
          </w:tcPr>
          <w:p w14:paraId="7408F47B" w14:textId="77777777" w:rsidR="002427E9" w:rsidRPr="00172B7C" w:rsidRDefault="002427E9" w:rsidP="006F2702">
            <w:pPr>
              <w:jc w:val="center"/>
            </w:pPr>
            <w:r w:rsidRPr="00172B7C">
              <w:rPr>
                <w:lang w:val="sr-Cyrl-CS"/>
              </w:rPr>
              <w:sym w:font="Wingdings 2" w:char="F051"/>
            </w:r>
          </w:p>
        </w:tc>
        <w:tc>
          <w:tcPr>
            <w:tcW w:w="374" w:type="dxa"/>
            <w:vAlign w:val="center"/>
          </w:tcPr>
          <w:p w14:paraId="16980673" w14:textId="77777777" w:rsidR="002427E9" w:rsidRPr="00172B7C" w:rsidRDefault="002427E9" w:rsidP="006F2702">
            <w:pPr>
              <w:jc w:val="center"/>
            </w:pPr>
            <w:r w:rsidRPr="00172B7C">
              <w:rPr>
                <w:lang w:val="sr-Cyrl-CS"/>
              </w:rPr>
              <w:sym w:font="Wingdings 2" w:char="F051"/>
            </w:r>
          </w:p>
        </w:tc>
        <w:tc>
          <w:tcPr>
            <w:tcW w:w="354" w:type="dxa"/>
            <w:vAlign w:val="center"/>
          </w:tcPr>
          <w:p w14:paraId="613C35AE" w14:textId="77777777" w:rsidR="002427E9" w:rsidRPr="00172B7C" w:rsidRDefault="002427E9" w:rsidP="006F2702">
            <w:pPr>
              <w:jc w:val="center"/>
              <w:rPr>
                <w:lang w:val="sr-Cyrl-CS"/>
              </w:rPr>
            </w:pPr>
            <w:r w:rsidRPr="00172B7C">
              <w:rPr>
                <w:lang w:val="sr-Cyrl-CS"/>
              </w:rPr>
              <w:sym w:font="Wingdings 2" w:char="F051"/>
            </w:r>
          </w:p>
        </w:tc>
      </w:tr>
      <w:tr w:rsidR="002427E9" w:rsidRPr="00172B7C" w14:paraId="7E34BAC8" w14:textId="77777777">
        <w:tc>
          <w:tcPr>
            <w:tcW w:w="5049" w:type="dxa"/>
            <w:vAlign w:val="center"/>
          </w:tcPr>
          <w:p w14:paraId="15CA5A45" w14:textId="77777777" w:rsidR="002427E9" w:rsidRPr="00172B7C" w:rsidRDefault="002427E9" w:rsidP="006F2702">
            <w:pPr>
              <w:rPr>
                <w:lang w:val="sr-Cyrl-CS"/>
              </w:rPr>
            </w:pPr>
            <w:r w:rsidRPr="00172B7C">
              <w:rPr>
                <w:lang w:val="sr-Cyrl-CS"/>
              </w:rPr>
              <w:t>Рад у активу директора школа</w:t>
            </w:r>
          </w:p>
        </w:tc>
        <w:tc>
          <w:tcPr>
            <w:tcW w:w="374" w:type="dxa"/>
            <w:vAlign w:val="center"/>
          </w:tcPr>
          <w:p w14:paraId="0EF5B7FA" w14:textId="77777777" w:rsidR="002427E9" w:rsidRPr="00172B7C" w:rsidRDefault="002427E9" w:rsidP="006F2702">
            <w:pPr>
              <w:jc w:val="center"/>
            </w:pPr>
            <w:r w:rsidRPr="00172B7C">
              <w:rPr>
                <w:lang w:val="sr-Cyrl-CS"/>
              </w:rPr>
              <w:sym w:font="Wingdings 2" w:char="F051"/>
            </w:r>
          </w:p>
        </w:tc>
        <w:tc>
          <w:tcPr>
            <w:tcW w:w="374" w:type="dxa"/>
            <w:vAlign w:val="center"/>
          </w:tcPr>
          <w:p w14:paraId="039F9A10" w14:textId="77777777" w:rsidR="002427E9" w:rsidRPr="00172B7C" w:rsidRDefault="002427E9" w:rsidP="006F2702">
            <w:pPr>
              <w:jc w:val="center"/>
              <w:rPr>
                <w:lang w:val="sr-Cyrl-CS"/>
              </w:rPr>
            </w:pPr>
          </w:p>
        </w:tc>
        <w:tc>
          <w:tcPr>
            <w:tcW w:w="374" w:type="dxa"/>
            <w:vAlign w:val="center"/>
          </w:tcPr>
          <w:p w14:paraId="1CE5F9AF" w14:textId="77777777" w:rsidR="002427E9" w:rsidRPr="00172B7C" w:rsidRDefault="002427E9" w:rsidP="006F2702">
            <w:pPr>
              <w:jc w:val="center"/>
              <w:rPr>
                <w:lang w:val="sr-Cyrl-CS"/>
              </w:rPr>
            </w:pPr>
          </w:p>
        </w:tc>
        <w:tc>
          <w:tcPr>
            <w:tcW w:w="374" w:type="dxa"/>
            <w:vAlign w:val="center"/>
          </w:tcPr>
          <w:p w14:paraId="3DA865F2" w14:textId="77777777" w:rsidR="002427E9" w:rsidRPr="00172B7C" w:rsidRDefault="002427E9" w:rsidP="006F2702">
            <w:pPr>
              <w:jc w:val="center"/>
            </w:pPr>
            <w:r w:rsidRPr="00172B7C">
              <w:rPr>
                <w:lang w:val="sr-Cyrl-CS"/>
              </w:rPr>
              <w:sym w:font="Wingdings 2" w:char="F051"/>
            </w:r>
          </w:p>
        </w:tc>
        <w:tc>
          <w:tcPr>
            <w:tcW w:w="374" w:type="dxa"/>
            <w:vAlign w:val="center"/>
          </w:tcPr>
          <w:p w14:paraId="005BD7AC" w14:textId="77777777" w:rsidR="002427E9" w:rsidRPr="00172B7C" w:rsidRDefault="002427E9" w:rsidP="006F2702">
            <w:pPr>
              <w:jc w:val="center"/>
              <w:rPr>
                <w:lang w:val="sr-Cyrl-CS"/>
              </w:rPr>
            </w:pPr>
          </w:p>
        </w:tc>
        <w:tc>
          <w:tcPr>
            <w:tcW w:w="374" w:type="dxa"/>
            <w:vAlign w:val="center"/>
          </w:tcPr>
          <w:p w14:paraId="5E6DA465" w14:textId="77777777" w:rsidR="002427E9" w:rsidRPr="00172B7C" w:rsidRDefault="002427E9" w:rsidP="006F2702">
            <w:pPr>
              <w:jc w:val="center"/>
              <w:rPr>
                <w:lang w:val="sr-Cyrl-CS"/>
              </w:rPr>
            </w:pPr>
          </w:p>
        </w:tc>
        <w:tc>
          <w:tcPr>
            <w:tcW w:w="374" w:type="dxa"/>
            <w:vAlign w:val="center"/>
          </w:tcPr>
          <w:p w14:paraId="2F489867" w14:textId="77777777" w:rsidR="002427E9" w:rsidRPr="00172B7C" w:rsidRDefault="002427E9" w:rsidP="006F2702">
            <w:pPr>
              <w:jc w:val="center"/>
            </w:pPr>
            <w:r w:rsidRPr="00172B7C">
              <w:rPr>
                <w:lang w:val="sr-Cyrl-CS"/>
              </w:rPr>
              <w:sym w:font="Wingdings 2" w:char="F051"/>
            </w:r>
          </w:p>
        </w:tc>
        <w:tc>
          <w:tcPr>
            <w:tcW w:w="374" w:type="dxa"/>
            <w:vAlign w:val="center"/>
          </w:tcPr>
          <w:p w14:paraId="0F0B63E3" w14:textId="77777777" w:rsidR="002427E9" w:rsidRPr="00172B7C" w:rsidRDefault="002427E9" w:rsidP="006F2702">
            <w:pPr>
              <w:jc w:val="center"/>
              <w:rPr>
                <w:lang w:val="sr-Cyrl-CS"/>
              </w:rPr>
            </w:pPr>
          </w:p>
        </w:tc>
        <w:tc>
          <w:tcPr>
            <w:tcW w:w="374" w:type="dxa"/>
            <w:vAlign w:val="center"/>
          </w:tcPr>
          <w:p w14:paraId="4303C558" w14:textId="77777777" w:rsidR="002427E9" w:rsidRPr="00172B7C" w:rsidRDefault="002427E9" w:rsidP="006F2702">
            <w:pPr>
              <w:jc w:val="center"/>
              <w:rPr>
                <w:lang w:val="sr-Cyrl-CS"/>
              </w:rPr>
            </w:pPr>
          </w:p>
        </w:tc>
        <w:tc>
          <w:tcPr>
            <w:tcW w:w="374" w:type="dxa"/>
            <w:vAlign w:val="center"/>
          </w:tcPr>
          <w:p w14:paraId="02B69E8F" w14:textId="77777777" w:rsidR="002427E9" w:rsidRPr="00172B7C" w:rsidRDefault="002427E9" w:rsidP="006F2702">
            <w:pPr>
              <w:jc w:val="center"/>
            </w:pPr>
            <w:r w:rsidRPr="00172B7C">
              <w:rPr>
                <w:lang w:val="sr-Cyrl-CS"/>
              </w:rPr>
              <w:sym w:font="Wingdings 2" w:char="F051"/>
            </w:r>
          </w:p>
        </w:tc>
        <w:tc>
          <w:tcPr>
            <w:tcW w:w="374" w:type="dxa"/>
            <w:vAlign w:val="center"/>
          </w:tcPr>
          <w:p w14:paraId="32ED8268" w14:textId="77777777" w:rsidR="002427E9" w:rsidRPr="00172B7C" w:rsidRDefault="002427E9" w:rsidP="006F2702">
            <w:pPr>
              <w:jc w:val="center"/>
              <w:rPr>
                <w:lang w:val="sr-Cyrl-CS"/>
              </w:rPr>
            </w:pPr>
          </w:p>
        </w:tc>
        <w:tc>
          <w:tcPr>
            <w:tcW w:w="354" w:type="dxa"/>
            <w:vAlign w:val="center"/>
          </w:tcPr>
          <w:p w14:paraId="5CB09AEF" w14:textId="77777777" w:rsidR="002427E9" w:rsidRPr="00172B7C" w:rsidRDefault="002427E9" w:rsidP="006F2702">
            <w:pPr>
              <w:jc w:val="center"/>
              <w:rPr>
                <w:lang w:val="sr-Cyrl-CS"/>
              </w:rPr>
            </w:pPr>
          </w:p>
        </w:tc>
      </w:tr>
      <w:tr w:rsidR="002427E9" w:rsidRPr="00172B7C" w14:paraId="26E84E6D" w14:textId="77777777">
        <w:tc>
          <w:tcPr>
            <w:tcW w:w="5049" w:type="dxa"/>
            <w:vAlign w:val="center"/>
          </w:tcPr>
          <w:p w14:paraId="47EE8371" w14:textId="77777777" w:rsidR="002427E9" w:rsidRPr="00172B7C" w:rsidRDefault="002427E9" w:rsidP="006F2702">
            <w:pPr>
              <w:rPr>
                <w:lang w:val="sr-Cyrl-CS"/>
              </w:rPr>
            </w:pPr>
            <w:r w:rsidRPr="00172B7C">
              <w:rPr>
                <w:lang w:val="sr-Cyrl-CS"/>
              </w:rPr>
              <w:t>Пријем родитеља</w:t>
            </w:r>
          </w:p>
        </w:tc>
        <w:tc>
          <w:tcPr>
            <w:tcW w:w="374" w:type="dxa"/>
            <w:vAlign w:val="center"/>
          </w:tcPr>
          <w:p w14:paraId="24355866" w14:textId="77777777" w:rsidR="002427E9" w:rsidRPr="00172B7C" w:rsidRDefault="002427E9" w:rsidP="006F2702">
            <w:pPr>
              <w:jc w:val="center"/>
            </w:pPr>
            <w:r w:rsidRPr="00172B7C">
              <w:rPr>
                <w:lang w:val="sr-Cyrl-CS"/>
              </w:rPr>
              <w:sym w:font="Wingdings 2" w:char="F051"/>
            </w:r>
          </w:p>
        </w:tc>
        <w:tc>
          <w:tcPr>
            <w:tcW w:w="374" w:type="dxa"/>
            <w:vAlign w:val="center"/>
          </w:tcPr>
          <w:p w14:paraId="2D8D0C6F" w14:textId="77777777" w:rsidR="002427E9" w:rsidRPr="00172B7C" w:rsidRDefault="002427E9" w:rsidP="006F2702">
            <w:pPr>
              <w:jc w:val="center"/>
            </w:pPr>
            <w:r w:rsidRPr="00172B7C">
              <w:rPr>
                <w:lang w:val="sr-Cyrl-CS"/>
              </w:rPr>
              <w:sym w:font="Wingdings 2" w:char="F051"/>
            </w:r>
          </w:p>
        </w:tc>
        <w:tc>
          <w:tcPr>
            <w:tcW w:w="374" w:type="dxa"/>
            <w:vAlign w:val="center"/>
          </w:tcPr>
          <w:p w14:paraId="1722CDD3" w14:textId="77777777" w:rsidR="002427E9" w:rsidRPr="00172B7C" w:rsidRDefault="002427E9" w:rsidP="006F2702">
            <w:pPr>
              <w:jc w:val="center"/>
            </w:pPr>
            <w:r w:rsidRPr="00172B7C">
              <w:rPr>
                <w:lang w:val="sr-Cyrl-CS"/>
              </w:rPr>
              <w:sym w:font="Wingdings 2" w:char="F051"/>
            </w:r>
          </w:p>
        </w:tc>
        <w:tc>
          <w:tcPr>
            <w:tcW w:w="374" w:type="dxa"/>
            <w:vAlign w:val="center"/>
          </w:tcPr>
          <w:p w14:paraId="2D3EE6C7" w14:textId="77777777" w:rsidR="002427E9" w:rsidRPr="00172B7C" w:rsidRDefault="002427E9" w:rsidP="006F2702">
            <w:pPr>
              <w:jc w:val="center"/>
            </w:pPr>
            <w:r w:rsidRPr="00172B7C">
              <w:rPr>
                <w:lang w:val="sr-Cyrl-CS"/>
              </w:rPr>
              <w:sym w:font="Wingdings 2" w:char="F051"/>
            </w:r>
          </w:p>
        </w:tc>
        <w:tc>
          <w:tcPr>
            <w:tcW w:w="374" w:type="dxa"/>
            <w:vAlign w:val="center"/>
          </w:tcPr>
          <w:p w14:paraId="612832F0" w14:textId="77777777" w:rsidR="002427E9" w:rsidRPr="00172B7C" w:rsidRDefault="002427E9" w:rsidP="006F2702">
            <w:pPr>
              <w:jc w:val="center"/>
            </w:pPr>
            <w:r w:rsidRPr="00172B7C">
              <w:rPr>
                <w:lang w:val="sr-Cyrl-CS"/>
              </w:rPr>
              <w:sym w:font="Wingdings 2" w:char="F051"/>
            </w:r>
          </w:p>
        </w:tc>
        <w:tc>
          <w:tcPr>
            <w:tcW w:w="374" w:type="dxa"/>
            <w:vAlign w:val="center"/>
          </w:tcPr>
          <w:p w14:paraId="5E370870" w14:textId="77777777" w:rsidR="002427E9" w:rsidRPr="00172B7C" w:rsidRDefault="002427E9" w:rsidP="006F2702">
            <w:pPr>
              <w:jc w:val="center"/>
            </w:pPr>
            <w:r w:rsidRPr="00172B7C">
              <w:rPr>
                <w:lang w:val="sr-Cyrl-CS"/>
              </w:rPr>
              <w:sym w:font="Wingdings 2" w:char="F051"/>
            </w:r>
          </w:p>
        </w:tc>
        <w:tc>
          <w:tcPr>
            <w:tcW w:w="374" w:type="dxa"/>
            <w:vAlign w:val="center"/>
          </w:tcPr>
          <w:p w14:paraId="004B9612" w14:textId="77777777" w:rsidR="002427E9" w:rsidRPr="00172B7C" w:rsidRDefault="002427E9" w:rsidP="006F2702">
            <w:pPr>
              <w:jc w:val="center"/>
            </w:pPr>
            <w:r w:rsidRPr="00172B7C">
              <w:rPr>
                <w:lang w:val="sr-Cyrl-CS"/>
              </w:rPr>
              <w:sym w:font="Wingdings 2" w:char="F051"/>
            </w:r>
          </w:p>
        </w:tc>
        <w:tc>
          <w:tcPr>
            <w:tcW w:w="374" w:type="dxa"/>
            <w:vAlign w:val="center"/>
          </w:tcPr>
          <w:p w14:paraId="6EC8DACC" w14:textId="77777777" w:rsidR="002427E9" w:rsidRPr="00172B7C" w:rsidRDefault="002427E9" w:rsidP="006F2702">
            <w:pPr>
              <w:jc w:val="center"/>
            </w:pPr>
            <w:r w:rsidRPr="00172B7C">
              <w:rPr>
                <w:lang w:val="sr-Cyrl-CS"/>
              </w:rPr>
              <w:sym w:font="Wingdings 2" w:char="F051"/>
            </w:r>
          </w:p>
        </w:tc>
        <w:tc>
          <w:tcPr>
            <w:tcW w:w="374" w:type="dxa"/>
            <w:vAlign w:val="center"/>
          </w:tcPr>
          <w:p w14:paraId="2A7EAF09" w14:textId="77777777" w:rsidR="002427E9" w:rsidRPr="00172B7C" w:rsidRDefault="002427E9" w:rsidP="006F2702">
            <w:pPr>
              <w:jc w:val="center"/>
            </w:pPr>
            <w:r w:rsidRPr="00172B7C">
              <w:rPr>
                <w:lang w:val="sr-Cyrl-CS"/>
              </w:rPr>
              <w:sym w:font="Wingdings 2" w:char="F051"/>
            </w:r>
          </w:p>
        </w:tc>
        <w:tc>
          <w:tcPr>
            <w:tcW w:w="374" w:type="dxa"/>
            <w:vAlign w:val="center"/>
          </w:tcPr>
          <w:p w14:paraId="590DB5EC" w14:textId="77777777" w:rsidR="002427E9" w:rsidRPr="00172B7C" w:rsidRDefault="002427E9" w:rsidP="006F2702">
            <w:pPr>
              <w:jc w:val="center"/>
            </w:pPr>
            <w:r w:rsidRPr="00172B7C">
              <w:rPr>
                <w:lang w:val="sr-Cyrl-CS"/>
              </w:rPr>
              <w:sym w:font="Wingdings 2" w:char="F051"/>
            </w:r>
          </w:p>
        </w:tc>
        <w:tc>
          <w:tcPr>
            <w:tcW w:w="374" w:type="dxa"/>
            <w:vAlign w:val="center"/>
          </w:tcPr>
          <w:p w14:paraId="7E090DC6" w14:textId="77777777" w:rsidR="002427E9" w:rsidRPr="00172B7C" w:rsidRDefault="002427E9" w:rsidP="006F2702">
            <w:pPr>
              <w:jc w:val="center"/>
              <w:rPr>
                <w:lang w:val="sr-Cyrl-CS"/>
              </w:rPr>
            </w:pPr>
          </w:p>
        </w:tc>
        <w:tc>
          <w:tcPr>
            <w:tcW w:w="354" w:type="dxa"/>
            <w:vAlign w:val="center"/>
          </w:tcPr>
          <w:p w14:paraId="3C626C7A" w14:textId="77777777" w:rsidR="002427E9" w:rsidRPr="00172B7C" w:rsidRDefault="002427E9" w:rsidP="006F2702">
            <w:pPr>
              <w:jc w:val="center"/>
              <w:rPr>
                <w:lang w:val="sr-Cyrl-CS"/>
              </w:rPr>
            </w:pPr>
          </w:p>
        </w:tc>
      </w:tr>
      <w:tr w:rsidR="002427E9" w:rsidRPr="00172B7C" w14:paraId="079EE308" w14:textId="77777777">
        <w:trPr>
          <w:cantSplit/>
        </w:trPr>
        <w:tc>
          <w:tcPr>
            <w:tcW w:w="9517" w:type="dxa"/>
            <w:gridSpan w:val="13"/>
            <w:shd w:val="clear" w:color="auto" w:fill="FFFF99"/>
            <w:vAlign w:val="center"/>
          </w:tcPr>
          <w:p w14:paraId="391577BA" w14:textId="77777777" w:rsidR="002427E9" w:rsidRPr="008776D5" w:rsidRDefault="002427E9" w:rsidP="006F2702">
            <w:pPr>
              <w:pStyle w:val="Heading7"/>
              <w:rPr>
                <w:rFonts w:ascii="Times New Roman" w:hAnsi="Times New Roman" w:cs="Times New Roman"/>
                <w:b/>
                <w:bCs/>
                <w:lang w:val="sr-Cyrl-CS"/>
              </w:rPr>
            </w:pPr>
            <w:r w:rsidRPr="008776D5">
              <w:rPr>
                <w:rFonts w:ascii="Times New Roman" w:hAnsi="Times New Roman" w:cs="Times New Roman"/>
                <w:b/>
                <w:bCs/>
                <w:lang w:val="sr-Cyrl-CS"/>
              </w:rPr>
              <w:t>СТРУЧНО УСАВРШАВАЊЕ</w:t>
            </w:r>
          </w:p>
        </w:tc>
      </w:tr>
      <w:tr w:rsidR="002427E9" w:rsidRPr="00172B7C" w14:paraId="60B65311" w14:textId="77777777">
        <w:tc>
          <w:tcPr>
            <w:tcW w:w="5049" w:type="dxa"/>
            <w:vAlign w:val="center"/>
          </w:tcPr>
          <w:p w14:paraId="75784FD1" w14:textId="77777777" w:rsidR="002427E9" w:rsidRPr="00172B7C" w:rsidRDefault="002427E9" w:rsidP="006F2702">
            <w:pPr>
              <w:rPr>
                <w:lang w:val="sr-Cyrl-CS"/>
              </w:rPr>
            </w:pPr>
            <w:r w:rsidRPr="00172B7C">
              <w:rPr>
                <w:lang w:val="sr-Cyrl-CS"/>
              </w:rPr>
              <w:t>Праћење стручне литературе</w:t>
            </w:r>
          </w:p>
        </w:tc>
        <w:tc>
          <w:tcPr>
            <w:tcW w:w="374" w:type="dxa"/>
            <w:vAlign w:val="center"/>
          </w:tcPr>
          <w:p w14:paraId="239B01AF" w14:textId="77777777" w:rsidR="002427E9" w:rsidRPr="00172B7C" w:rsidRDefault="002427E9" w:rsidP="006F2702">
            <w:pPr>
              <w:jc w:val="center"/>
            </w:pPr>
            <w:r w:rsidRPr="00172B7C">
              <w:rPr>
                <w:lang w:val="sr-Cyrl-CS"/>
              </w:rPr>
              <w:sym w:font="Wingdings 2" w:char="F051"/>
            </w:r>
          </w:p>
        </w:tc>
        <w:tc>
          <w:tcPr>
            <w:tcW w:w="374" w:type="dxa"/>
            <w:vAlign w:val="center"/>
          </w:tcPr>
          <w:p w14:paraId="0C9C5AB0" w14:textId="77777777" w:rsidR="002427E9" w:rsidRPr="00172B7C" w:rsidRDefault="002427E9" w:rsidP="006F2702">
            <w:pPr>
              <w:jc w:val="center"/>
            </w:pPr>
            <w:r w:rsidRPr="00172B7C">
              <w:rPr>
                <w:lang w:val="sr-Cyrl-CS"/>
              </w:rPr>
              <w:sym w:font="Wingdings 2" w:char="F051"/>
            </w:r>
          </w:p>
        </w:tc>
        <w:tc>
          <w:tcPr>
            <w:tcW w:w="374" w:type="dxa"/>
            <w:vAlign w:val="center"/>
          </w:tcPr>
          <w:p w14:paraId="654FC9AF" w14:textId="77777777" w:rsidR="002427E9" w:rsidRPr="00172B7C" w:rsidRDefault="002427E9" w:rsidP="006F2702">
            <w:pPr>
              <w:jc w:val="center"/>
            </w:pPr>
            <w:r w:rsidRPr="00172B7C">
              <w:rPr>
                <w:lang w:val="sr-Cyrl-CS"/>
              </w:rPr>
              <w:sym w:font="Wingdings 2" w:char="F051"/>
            </w:r>
          </w:p>
        </w:tc>
        <w:tc>
          <w:tcPr>
            <w:tcW w:w="374" w:type="dxa"/>
            <w:vAlign w:val="center"/>
          </w:tcPr>
          <w:p w14:paraId="40F91DCF" w14:textId="77777777" w:rsidR="002427E9" w:rsidRPr="00172B7C" w:rsidRDefault="002427E9" w:rsidP="006F2702">
            <w:pPr>
              <w:jc w:val="center"/>
            </w:pPr>
            <w:r w:rsidRPr="00172B7C">
              <w:rPr>
                <w:lang w:val="sr-Cyrl-CS"/>
              </w:rPr>
              <w:sym w:font="Wingdings 2" w:char="F051"/>
            </w:r>
          </w:p>
        </w:tc>
        <w:tc>
          <w:tcPr>
            <w:tcW w:w="374" w:type="dxa"/>
            <w:vAlign w:val="center"/>
          </w:tcPr>
          <w:p w14:paraId="2FF962DF" w14:textId="77777777" w:rsidR="002427E9" w:rsidRPr="00172B7C" w:rsidRDefault="002427E9" w:rsidP="006F2702">
            <w:pPr>
              <w:jc w:val="center"/>
            </w:pPr>
            <w:r w:rsidRPr="00172B7C">
              <w:rPr>
                <w:lang w:val="sr-Cyrl-CS"/>
              </w:rPr>
              <w:sym w:font="Wingdings 2" w:char="F051"/>
            </w:r>
          </w:p>
        </w:tc>
        <w:tc>
          <w:tcPr>
            <w:tcW w:w="374" w:type="dxa"/>
            <w:vAlign w:val="center"/>
          </w:tcPr>
          <w:p w14:paraId="0D52C23B" w14:textId="77777777" w:rsidR="002427E9" w:rsidRPr="00172B7C" w:rsidRDefault="002427E9" w:rsidP="006F2702">
            <w:pPr>
              <w:jc w:val="center"/>
            </w:pPr>
            <w:r w:rsidRPr="00172B7C">
              <w:rPr>
                <w:lang w:val="sr-Cyrl-CS"/>
              </w:rPr>
              <w:sym w:font="Wingdings 2" w:char="F051"/>
            </w:r>
          </w:p>
        </w:tc>
        <w:tc>
          <w:tcPr>
            <w:tcW w:w="374" w:type="dxa"/>
            <w:vAlign w:val="center"/>
          </w:tcPr>
          <w:p w14:paraId="3AF21445" w14:textId="77777777" w:rsidR="002427E9" w:rsidRPr="00172B7C" w:rsidRDefault="002427E9" w:rsidP="006F2702">
            <w:pPr>
              <w:jc w:val="center"/>
            </w:pPr>
            <w:r w:rsidRPr="00172B7C">
              <w:rPr>
                <w:lang w:val="sr-Cyrl-CS"/>
              </w:rPr>
              <w:sym w:font="Wingdings 2" w:char="F051"/>
            </w:r>
          </w:p>
        </w:tc>
        <w:tc>
          <w:tcPr>
            <w:tcW w:w="374" w:type="dxa"/>
            <w:vAlign w:val="center"/>
          </w:tcPr>
          <w:p w14:paraId="740075CD" w14:textId="77777777" w:rsidR="002427E9" w:rsidRPr="00172B7C" w:rsidRDefault="002427E9" w:rsidP="006F2702">
            <w:pPr>
              <w:jc w:val="center"/>
            </w:pPr>
            <w:r w:rsidRPr="00172B7C">
              <w:rPr>
                <w:lang w:val="sr-Cyrl-CS"/>
              </w:rPr>
              <w:sym w:font="Wingdings 2" w:char="F051"/>
            </w:r>
          </w:p>
        </w:tc>
        <w:tc>
          <w:tcPr>
            <w:tcW w:w="374" w:type="dxa"/>
            <w:vAlign w:val="center"/>
          </w:tcPr>
          <w:p w14:paraId="50B43867" w14:textId="77777777" w:rsidR="002427E9" w:rsidRPr="00172B7C" w:rsidRDefault="002427E9" w:rsidP="006F2702">
            <w:pPr>
              <w:jc w:val="center"/>
            </w:pPr>
            <w:r w:rsidRPr="00172B7C">
              <w:rPr>
                <w:lang w:val="sr-Cyrl-CS"/>
              </w:rPr>
              <w:sym w:font="Wingdings 2" w:char="F051"/>
            </w:r>
          </w:p>
        </w:tc>
        <w:tc>
          <w:tcPr>
            <w:tcW w:w="374" w:type="dxa"/>
            <w:vAlign w:val="center"/>
          </w:tcPr>
          <w:p w14:paraId="2CE495DF" w14:textId="77777777" w:rsidR="002427E9" w:rsidRPr="00172B7C" w:rsidRDefault="002427E9" w:rsidP="006F2702">
            <w:pPr>
              <w:jc w:val="center"/>
            </w:pPr>
            <w:r w:rsidRPr="00172B7C">
              <w:rPr>
                <w:lang w:val="sr-Cyrl-CS"/>
              </w:rPr>
              <w:sym w:font="Wingdings 2" w:char="F051"/>
            </w:r>
          </w:p>
        </w:tc>
        <w:tc>
          <w:tcPr>
            <w:tcW w:w="374" w:type="dxa"/>
            <w:vAlign w:val="center"/>
          </w:tcPr>
          <w:p w14:paraId="5856464E" w14:textId="77777777" w:rsidR="002427E9" w:rsidRPr="00172B7C" w:rsidRDefault="002427E9" w:rsidP="006F2702">
            <w:pPr>
              <w:jc w:val="center"/>
            </w:pPr>
            <w:r w:rsidRPr="00172B7C">
              <w:rPr>
                <w:lang w:val="sr-Cyrl-CS"/>
              </w:rPr>
              <w:sym w:font="Wingdings 2" w:char="F051"/>
            </w:r>
          </w:p>
        </w:tc>
        <w:tc>
          <w:tcPr>
            <w:tcW w:w="354" w:type="dxa"/>
            <w:vAlign w:val="center"/>
          </w:tcPr>
          <w:p w14:paraId="00D40451" w14:textId="77777777" w:rsidR="002427E9" w:rsidRPr="00172B7C" w:rsidRDefault="002427E9" w:rsidP="006F2702">
            <w:pPr>
              <w:jc w:val="center"/>
            </w:pPr>
            <w:r w:rsidRPr="00172B7C">
              <w:rPr>
                <w:lang w:val="sr-Cyrl-CS"/>
              </w:rPr>
              <w:sym w:font="Wingdings 2" w:char="F051"/>
            </w:r>
          </w:p>
        </w:tc>
      </w:tr>
      <w:tr w:rsidR="002427E9" w:rsidRPr="00172B7C" w14:paraId="2BB9C684" w14:textId="77777777">
        <w:tc>
          <w:tcPr>
            <w:tcW w:w="5049" w:type="dxa"/>
            <w:vAlign w:val="center"/>
          </w:tcPr>
          <w:p w14:paraId="4D9DA37E" w14:textId="77777777" w:rsidR="002427E9" w:rsidRPr="00172B7C" w:rsidRDefault="002427E9" w:rsidP="006F2702">
            <w:pPr>
              <w:rPr>
                <w:lang w:val="sr-Cyrl-CS"/>
              </w:rPr>
            </w:pPr>
            <w:r w:rsidRPr="00172B7C">
              <w:rPr>
                <w:lang w:val="sr-Cyrl-CS"/>
              </w:rPr>
              <w:t>Посете семинарима и други облици организовања стручног усавршавања</w:t>
            </w:r>
          </w:p>
        </w:tc>
        <w:tc>
          <w:tcPr>
            <w:tcW w:w="374" w:type="dxa"/>
            <w:vAlign w:val="center"/>
          </w:tcPr>
          <w:p w14:paraId="339608CB" w14:textId="77777777" w:rsidR="002427E9" w:rsidRPr="00172B7C" w:rsidRDefault="002427E9" w:rsidP="006F2702">
            <w:pPr>
              <w:jc w:val="center"/>
              <w:rPr>
                <w:lang w:val="sr-Cyrl-CS"/>
              </w:rPr>
            </w:pPr>
          </w:p>
        </w:tc>
        <w:tc>
          <w:tcPr>
            <w:tcW w:w="374" w:type="dxa"/>
            <w:vAlign w:val="center"/>
          </w:tcPr>
          <w:p w14:paraId="1DDC1C6E" w14:textId="77777777" w:rsidR="002427E9" w:rsidRPr="00172B7C" w:rsidRDefault="002427E9" w:rsidP="006F2702">
            <w:pPr>
              <w:jc w:val="center"/>
              <w:rPr>
                <w:lang w:val="sr-Cyrl-CS"/>
              </w:rPr>
            </w:pPr>
          </w:p>
        </w:tc>
        <w:tc>
          <w:tcPr>
            <w:tcW w:w="374" w:type="dxa"/>
            <w:vAlign w:val="center"/>
          </w:tcPr>
          <w:p w14:paraId="203B62C8" w14:textId="77777777" w:rsidR="002427E9" w:rsidRPr="00172B7C" w:rsidRDefault="002427E9" w:rsidP="006F2702">
            <w:pPr>
              <w:jc w:val="center"/>
              <w:rPr>
                <w:lang w:val="sr-Cyrl-CS"/>
              </w:rPr>
            </w:pPr>
          </w:p>
        </w:tc>
        <w:tc>
          <w:tcPr>
            <w:tcW w:w="374" w:type="dxa"/>
            <w:vAlign w:val="center"/>
          </w:tcPr>
          <w:p w14:paraId="21495CB0" w14:textId="77777777" w:rsidR="002427E9" w:rsidRPr="00172B7C" w:rsidRDefault="002427E9" w:rsidP="006F2702">
            <w:pPr>
              <w:jc w:val="center"/>
              <w:rPr>
                <w:lang w:val="sr-Cyrl-CS"/>
              </w:rPr>
            </w:pPr>
          </w:p>
        </w:tc>
        <w:tc>
          <w:tcPr>
            <w:tcW w:w="374" w:type="dxa"/>
            <w:vAlign w:val="center"/>
          </w:tcPr>
          <w:p w14:paraId="16759119" w14:textId="77777777" w:rsidR="002427E9" w:rsidRPr="00172B7C" w:rsidRDefault="002427E9" w:rsidP="006F2702">
            <w:pPr>
              <w:jc w:val="center"/>
              <w:rPr>
                <w:lang w:val="sr-Cyrl-CS"/>
              </w:rPr>
            </w:pPr>
          </w:p>
        </w:tc>
        <w:tc>
          <w:tcPr>
            <w:tcW w:w="374" w:type="dxa"/>
            <w:vAlign w:val="center"/>
          </w:tcPr>
          <w:p w14:paraId="374C38A9" w14:textId="77777777" w:rsidR="002427E9" w:rsidRPr="00172B7C" w:rsidRDefault="002427E9" w:rsidP="006F2702">
            <w:pPr>
              <w:jc w:val="center"/>
              <w:rPr>
                <w:lang w:val="sr-Cyrl-CS"/>
              </w:rPr>
            </w:pPr>
          </w:p>
        </w:tc>
        <w:tc>
          <w:tcPr>
            <w:tcW w:w="374" w:type="dxa"/>
            <w:vAlign w:val="center"/>
          </w:tcPr>
          <w:p w14:paraId="0226774D" w14:textId="77777777" w:rsidR="002427E9" w:rsidRPr="00172B7C" w:rsidRDefault="002427E9" w:rsidP="006F2702">
            <w:pPr>
              <w:jc w:val="center"/>
              <w:rPr>
                <w:lang w:val="sr-Cyrl-CS"/>
              </w:rPr>
            </w:pPr>
          </w:p>
        </w:tc>
        <w:tc>
          <w:tcPr>
            <w:tcW w:w="374" w:type="dxa"/>
            <w:vAlign w:val="center"/>
          </w:tcPr>
          <w:p w14:paraId="18BB7887" w14:textId="77777777" w:rsidR="002427E9" w:rsidRPr="00172B7C" w:rsidRDefault="002427E9" w:rsidP="006F2702">
            <w:pPr>
              <w:jc w:val="center"/>
              <w:rPr>
                <w:lang w:val="sr-Cyrl-CS"/>
              </w:rPr>
            </w:pPr>
          </w:p>
        </w:tc>
        <w:tc>
          <w:tcPr>
            <w:tcW w:w="374" w:type="dxa"/>
            <w:vAlign w:val="center"/>
          </w:tcPr>
          <w:p w14:paraId="6B0B8552" w14:textId="77777777" w:rsidR="002427E9" w:rsidRPr="00172B7C" w:rsidRDefault="002427E9" w:rsidP="006F2702">
            <w:pPr>
              <w:jc w:val="center"/>
              <w:rPr>
                <w:lang w:val="sr-Cyrl-CS"/>
              </w:rPr>
            </w:pPr>
          </w:p>
        </w:tc>
        <w:tc>
          <w:tcPr>
            <w:tcW w:w="374" w:type="dxa"/>
            <w:vAlign w:val="center"/>
          </w:tcPr>
          <w:p w14:paraId="34068710" w14:textId="77777777" w:rsidR="002427E9" w:rsidRPr="00172B7C" w:rsidRDefault="002427E9" w:rsidP="006F2702">
            <w:pPr>
              <w:jc w:val="center"/>
              <w:rPr>
                <w:lang w:val="sr-Cyrl-CS"/>
              </w:rPr>
            </w:pPr>
          </w:p>
        </w:tc>
        <w:tc>
          <w:tcPr>
            <w:tcW w:w="374" w:type="dxa"/>
            <w:vAlign w:val="center"/>
          </w:tcPr>
          <w:p w14:paraId="7978366B" w14:textId="77777777" w:rsidR="002427E9" w:rsidRPr="00172B7C" w:rsidRDefault="002427E9" w:rsidP="006F2702">
            <w:pPr>
              <w:jc w:val="center"/>
              <w:rPr>
                <w:lang w:val="sr-Cyrl-CS"/>
              </w:rPr>
            </w:pPr>
          </w:p>
        </w:tc>
        <w:tc>
          <w:tcPr>
            <w:tcW w:w="354" w:type="dxa"/>
            <w:vAlign w:val="center"/>
          </w:tcPr>
          <w:p w14:paraId="13CC9D43" w14:textId="77777777" w:rsidR="002427E9" w:rsidRPr="00172B7C" w:rsidRDefault="002427E9" w:rsidP="006F2702">
            <w:pPr>
              <w:jc w:val="center"/>
              <w:rPr>
                <w:lang w:val="sr-Cyrl-CS"/>
              </w:rPr>
            </w:pPr>
          </w:p>
        </w:tc>
      </w:tr>
      <w:tr w:rsidR="002427E9" w:rsidRPr="00172B7C" w14:paraId="044F4C6A" w14:textId="77777777">
        <w:trPr>
          <w:cantSplit/>
        </w:trPr>
        <w:tc>
          <w:tcPr>
            <w:tcW w:w="9517" w:type="dxa"/>
            <w:gridSpan w:val="13"/>
            <w:shd w:val="clear" w:color="auto" w:fill="FFFF99"/>
            <w:vAlign w:val="center"/>
          </w:tcPr>
          <w:p w14:paraId="1101921E" w14:textId="77777777" w:rsidR="002427E9" w:rsidRPr="008776D5" w:rsidRDefault="002427E9" w:rsidP="006F2702">
            <w:pPr>
              <w:pStyle w:val="Heading7"/>
              <w:rPr>
                <w:rFonts w:ascii="Times New Roman" w:hAnsi="Times New Roman" w:cs="Times New Roman"/>
                <w:b/>
                <w:bCs/>
                <w:lang w:val="sr-Cyrl-CS"/>
              </w:rPr>
            </w:pPr>
            <w:r w:rsidRPr="008776D5">
              <w:rPr>
                <w:rFonts w:ascii="Times New Roman" w:hAnsi="Times New Roman" w:cs="Times New Roman"/>
                <w:b/>
                <w:bCs/>
                <w:lang w:val="sr-Cyrl-CS"/>
              </w:rPr>
              <w:t>ОСТАЛИ ПОСЛОВИ</w:t>
            </w:r>
          </w:p>
        </w:tc>
      </w:tr>
      <w:tr w:rsidR="002427E9" w:rsidRPr="00172B7C" w14:paraId="08843834" w14:textId="77777777">
        <w:tc>
          <w:tcPr>
            <w:tcW w:w="5049" w:type="dxa"/>
            <w:vAlign w:val="center"/>
          </w:tcPr>
          <w:p w14:paraId="713324DE" w14:textId="77777777" w:rsidR="002427E9" w:rsidRPr="00172B7C" w:rsidRDefault="002427E9" w:rsidP="006F2702">
            <w:pPr>
              <w:rPr>
                <w:lang w:val="sr-Cyrl-CS"/>
              </w:rPr>
            </w:pPr>
            <w:r w:rsidRPr="00172B7C">
              <w:rPr>
                <w:lang w:val="sr-Cyrl-CS"/>
              </w:rPr>
              <w:t>Одређивање комисија за полагање поправних испита</w:t>
            </w:r>
          </w:p>
        </w:tc>
        <w:tc>
          <w:tcPr>
            <w:tcW w:w="374" w:type="dxa"/>
            <w:vAlign w:val="center"/>
          </w:tcPr>
          <w:p w14:paraId="521A58DA" w14:textId="77777777" w:rsidR="002427E9" w:rsidRPr="00172B7C" w:rsidRDefault="002427E9" w:rsidP="006F2702">
            <w:pPr>
              <w:jc w:val="center"/>
              <w:rPr>
                <w:lang w:val="sr-Cyrl-CS"/>
              </w:rPr>
            </w:pPr>
          </w:p>
        </w:tc>
        <w:tc>
          <w:tcPr>
            <w:tcW w:w="374" w:type="dxa"/>
            <w:vAlign w:val="center"/>
          </w:tcPr>
          <w:p w14:paraId="57CF74F1" w14:textId="77777777" w:rsidR="002427E9" w:rsidRPr="00172B7C" w:rsidRDefault="002427E9" w:rsidP="006F2702">
            <w:pPr>
              <w:jc w:val="center"/>
              <w:rPr>
                <w:lang w:val="sr-Cyrl-CS"/>
              </w:rPr>
            </w:pPr>
          </w:p>
        </w:tc>
        <w:tc>
          <w:tcPr>
            <w:tcW w:w="374" w:type="dxa"/>
            <w:vAlign w:val="center"/>
          </w:tcPr>
          <w:p w14:paraId="4CC621E8" w14:textId="77777777" w:rsidR="002427E9" w:rsidRPr="00172B7C" w:rsidRDefault="002427E9" w:rsidP="006F2702">
            <w:pPr>
              <w:jc w:val="center"/>
              <w:rPr>
                <w:lang w:val="sr-Cyrl-CS"/>
              </w:rPr>
            </w:pPr>
          </w:p>
        </w:tc>
        <w:tc>
          <w:tcPr>
            <w:tcW w:w="374" w:type="dxa"/>
            <w:vAlign w:val="center"/>
          </w:tcPr>
          <w:p w14:paraId="680FB1BF" w14:textId="77777777" w:rsidR="002427E9" w:rsidRPr="00172B7C" w:rsidRDefault="002427E9" w:rsidP="006F2702">
            <w:pPr>
              <w:jc w:val="center"/>
              <w:rPr>
                <w:lang w:val="sr-Cyrl-CS"/>
              </w:rPr>
            </w:pPr>
          </w:p>
        </w:tc>
        <w:tc>
          <w:tcPr>
            <w:tcW w:w="374" w:type="dxa"/>
            <w:vAlign w:val="center"/>
          </w:tcPr>
          <w:p w14:paraId="3D22DEE1" w14:textId="77777777" w:rsidR="002427E9" w:rsidRPr="00172B7C" w:rsidRDefault="002427E9" w:rsidP="006F2702">
            <w:pPr>
              <w:jc w:val="center"/>
              <w:rPr>
                <w:lang w:val="sr-Cyrl-CS"/>
              </w:rPr>
            </w:pPr>
          </w:p>
        </w:tc>
        <w:tc>
          <w:tcPr>
            <w:tcW w:w="374" w:type="dxa"/>
            <w:vAlign w:val="center"/>
          </w:tcPr>
          <w:p w14:paraId="7DCD2631" w14:textId="77777777" w:rsidR="002427E9" w:rsidRPr="00172B7C" w:rsidRDefault="002427E9" w:rsidP="006F2702">
            <w:pPr>
              <w:jc w:val="center"/>
              <w:rPr>
                <w:lang w:val="sr-Cyrl-CS"/>
              </w:rPr>
            </w:pPr>
          </w:p>
        </w:tc>
        <w:tc>
          <w:tcPr>
            <w:tcW w:w="374" w:type="dxa"/>
            <w:vAlign w:val="center"/>
          </w:tcPr>
          <w:p w14:paraId="423F1871" w14:textId="77777777" w:rsidR="002427E9" w:rsidRPr="00172B7C" w:rsidRDefault="002427E9" w:rsidP="006F2702">
            <w:pPr>
              <w:jc w:val="center"/>
              <w:rPr>
                <w:lang w:val="sr-Cyrl-CS"/>
              </w:rPr>
            </w:pPr>
          </w:p>
        </w:tc>
        <w:tc>
          <w:tcPr>
            <w:tcW w:w="374" w:type="dxa"/>
            <w:vAlign w:val="center"/>
          </w:tcPr>
          <w:p w14:paraId="09997D99" w14:textId="77777777" w:rsidR="002427E9" w:rsidRPr="00172B7C" w:rsidRDefault="002427E9" w:rsidP="006F2702">
            <w:pPr>
              <w:jc w:val="center"/>
              <w:rPr>
                <w:lang w:val="sr-Cyrl-CS"/>
              </w:rPr>
            </w:pPr>
          </w:p>
        </w:tc>
        <w:tc>
          <w:tcPr>
            <w:tcW w:w="374" w:type="dxa"/>
            <w:vAlign w:val="center"/>
          </w:tcPr>
          <w:p w14:paraId="60740230" w14:textId="77777777" w:rsidR="002427E9" w:rsidRPr="00172B7C" w:rsidRDefault="002427E9" w:rsidP="006F2702">
            <w:pPr>
              <w:jc w:val="center"/>
              <w:rPr>
                <w:lang w:val="sr-Cyrl-CS"/>
              </w:rPr>
            </w:pPr>
          </w:p>
        </w:tc>
        <w:tc>
          <w:tcPr>
            <w:tcW w:w="374" w:type="dxa"/>
            <w:vAlign w:val="center"/>
          </w:tcPr>
          <w:p w14:paraId="5D84E0B3" w14:textId="77777777" w:rsidR="002427E9" w:rsidRPr="00172B7C" w:rsidRDefault="002427E9" w:rsidP="006F2702">
            <w:pPr>
              <w:jc w:val="center"/>
            </w:pPr>
            <w:r w:rsidRPr="00172B7C">
              <w:rPr>
                <w:lang w:val="sr-Cyrl-CS"/>
              </w:rPr>
              <w:sym w:font="Wingdings 2" w:char="F051"/>
            </w:r>
          </w:p>
        </w:tc>
        <w:tc>
          <w:tcPr>
            <w:tcW w:w="374" w:type="dxa"/>
            <w:vAlign w:val="center"/>
          </w:tcPr>
          <w:p w14:paraId="4DAD1722" w14:textId="77777777" w:rsidR="002427E9" w:rsidRPr="00172B7C" w:rsidRDefault="002427E9" w:rsidP="006F2702">
            <w:pPr>
              <w:jc w:val="center"/>
              <w:rPr>
                <w:lang w:val="sr-Cyrl-CS"/>
              </w:rPr>
            </w:pPr>
          </w:p>
        </w:tc>
        <w:tc>
          <w:tcPr>
            <w:tcW w:w="354" w:type="dxa"/>
            <w:vAlign w:val="center"/>
          </w:tcPr>
          <w:p w14:paraId="045D409B" w14:textId="77777777" w:rsidR="002427E9" w:rsidRPr="00172B7C" w:rsidRDefault="002427E9" w:rsidP="006F2702">
            <w:pPr>
              <w:jc w:val="center"/>
              <w:rPr>
                <w:lang w:val="sr-Cyrl-CS"/>
              </w:rPr>
            </w:pPr>
          </w:p>
        </w:tc>
      </w:tr>
      <w:tr w:rsidR="002427E9" w:rsidRPr="00172B7C" w14:paraId="449DC9D1" w14:textId="77777777">
        <w:tc>
          <w:tcPr>
            <w:tcW w:w="5049" w:type="dxa"/>
            <w:vAlign w:val="center"/>
          </w:tcPr>
          <w:p w14:paraId="536CD7B7" w14:textId="77777777" w:rsidR="002427E9" w:rsidRPr="00172B7C" w:rsidRDefault="002427E9" w:rsidP="006F2702">
            <w:pPr>
              <w:rPr>
                <w:lang w:val="sr-Cyrl-CS"/>
              </w:rPr>
            </w:pPr>
            <w:r w:rsidRPr="00172B7C">
              <w:rPr>
                <w:lang w:val="sr-Cyrl-CS"/>
              </w:rPr>
              <w:t>Распоред полагања поправних испита, извештај комисија са полагања</w:t>
            </w:r>
          </w:p>
        </w:tc>
        <w:tc>
          <w:tcPr>
            <w:tcW w:w="374" w:type="dxa"/>
            <w:vAlign w:val="center"/>
          </w:tcPr>
          <w:p w14:paraId="119C637F" w14:textId="77777777" w:rsidR="002427E9" w:rsidRPr="00172B7C" w:rsidRDefault="002427E9" w:rsidP="006F2702">
            <w:pPr>
              <w:jc w:val="center"/>
              <w:rPr>
                <w:lang w:val="sr-Cyrl-CS"/>
              </w:rPr>
            </w:pPr>
          </w:p>
        </w:tc>
        <w:tc>
          <w:tcPr>
            <w:tcW w:w="374" w:type="dxa"/>
            <w:vAlign w:val="center"/>
          </w:tcPr>
          <w:p w14:paraId="37A1B4B6" w14:textId="77777777" w:rsidR="002427E9" w:rsidRPr="00172B7C" w:rsidRDefault="002427E9" w:rsidP="006F2702">
            <w:pPr>
              <w:jc w:val="center"/>
              <w:rPr>
                <w:lang w:val="sr-Cyrl-CS"/>
              </w:rPr>
            </w:pPr>
          </w:p>
        </w:tc>
        <w:tc>
          <w:tcPr>
            <w:tcW w:w="374" w:type="dxa"/>
            <w:vAlign w:val="center"/>
          </w:tcPr>
          <w:p w14:paraId="519E7F16" w14:textId="77777777" w:rsidR="002427E9" w:rsidRPr="00172B7C" w:rsidRDefault="002427E9" w:rsidP="006F2702">
            <w:pPr>
              <w:jc w:val="center"/>
              <w:rPr>
                <w:lang w:val="sr-Cyrl-CS"/>
              </w:rPr>
            </w:pPr>
          </w:p>
        </w:tc>
        <w:tc>
          <w:tcPr>
            <w:tcW w:w="374" w:type="dxa"/>
            <w:vAlign w:val="center"/>
          </w:tcPr>
          <w:p w14:paraId="487E4815" w14:textId="77777777" w:rsidR="002427E9" w:rsidRPr="00172B7C" w:rsidRDefault="002427E9" w:rsidP="006F2702">
            <w:pPr>
              <w:jc w:val="center"/>
              <w:rPr>
                <w:lang w:val="sr-Cyrl-CS"/>
              </w:rPr>
            </w:pPr>
          </w:p>
        </w:tc>
        <w:tc>
          <w:tcPr>
            <w:tcW w:w="374" w:type="dxa"/>
            <w:vAlign w:val="center"/>
          </w:tcPr>
          <w:p w14:paraId="2FA02658" w14:textId="77777777" w:rsidR="002427E9" w:rsidRPr="00172B7C" w:rsidRDefault="002427E9" w:rsidP="006F2702">
            <w:pPr>
              <w:jc w:val="center"/>
              <w:rPr>
                <w:lang w:val="sr-Cyrl-CS"/>
              </w:rPr>
            </w:pPr>
          </w:p>
        </w:tc>
        <w:tc>
          <w:tcPr>
            <w:tcW w:w="374" w:type="dxa"/>
            <w:vAlign w:val="center"/>
          </w:tcPr>
          <w:p w14:paraId="2DEBDA35" w14:textId="77777777" w:rsidR="002427E9" w:rsidRPr="00172B7C" w:rsidRDefault="002427E9" w:rsidP="006F2702">
            <w:pPr>
              <w:jc w:val="center"/>
              <w:rPr>
                <w:lang w:val="sr-Cyrl-CS"/>
              </w:rPr>
            </w:pPr>
          </w:p>
        </w:tc>
        <w:tc>
          <w:tcPr>
            <w:tcW w:w="374" w:type="dxa"/>
            <w:vAlign w:val="center"/>
          </w:tcPr>
          <w:p w14:paraId="4C1EEDBB" w14:textId="77777777" w:rsidR="002427E9" w:rsidRPr="00172B7C" w:rsidRDefault="002427E9" w:rsidP="006F2702">
            <w:pPr>
              <w:jc w:val="center"/>
              <w:rPr>
                <w:lang w:val="sr-Cyrl-CS"/>
              </w:rPr>
            </w:pPr>
          </w:p>
        </w:tc>
        <w:tc>
          <w:tcPr>
            <w:tcW w:w="374" w:type="dxa"/>
            <w:vAlign w:val="center"/>
          </w:tcPr>
          <w:p w14:paraId="59930DE7" w14:textId="77777777" w:rsidR="002427E9" w:rsidRPr="00172B7C" w:rsidRDefault="002427E9" w:rsidP="006F2702">
            <w:pPr>
              <w:jc w:val="center"/>
              <w:rPr>
                <w:lang w:val="sr-Cyrl-CS"/>
              </w:rPr>
            </w:pPr>
          </w:p>
        </w:tc>
        <w:tc>
          <w:tcPr>
            <w:tcW w:w="374" w:type="dxa"/>
            <w:vAlign w:val="center"/>
          </w:tcPr>
          <w:p w14:paraId="79893121" w14:textId="77777777" w:rsidR="002427E9" w:rsidRPr="00172B7C" w:rsidRDefault="002427E9" w:rsidP="006F2702">
            <w:pPr>
              <w:jc w:val="center"/>
              <w:rPr>
                <w:lang w:val="sr-Cyrl-CS"/>
              </w:rPr>
            </w:pPr>
          </w:p>
        </w:tc>
        <w:tc>
          <w:tcPr>
            <w:tcW w:w="374" w:type="dxa"/>
            <w:vAlign w:val="center"/>
          </w:tcPr>
          <w:p w14:paraId="1F2EB381" w14:textId="77777777" w:rsidR="002427E9" w:rsidRPr="00172B7C" w:rsidRDefault="002427E9" w:rsidP="006F2702">
            <w:pPr>
              <w:jc w:val="center"/>
            </w:pPr>
            <w:r w:rsidRPr="00172B7C">
              <w:rPr>
                <w:lang w:val="sr-Cyrl-CS"/>
              </w:rPr>
              <w:sym w:font="Wingdings 2" w:char="F051"/>
            </w:r>
          </w:p>
        </w:tc>
        <w:tc>
          <w:tcPr>
            <w:tcW w:w="374" w:type="dxa"/>
            <w:vAlign w:val="center"/>
          </w:tcPr>
          <w:p w14:paraId="5DA920B9" w14:textId="77777777" w:rsidR="002427E9" w:rsidRPr="00172B7C" w:rsidRDefault="002427E9" w:rsidP="006F2702">
            <w:pPr>
              <w:jc w:val="center"/>
              <w:rPr>
                <w:lang w:val="sr-Cyrl-CS"/>
              </w:rPr>
            </w:pPr>
          </w:p>
        </w:tc>
        <w:tc>
          <w:tcPr>
            <w:tcW w:w="354" w:type="dxa"/>
            <w:vAlign w:val="center"/>
          </w:tcPr>
          <w:p w14:paraId="3C593046" w14:textId="77777777" w:rsidR="002427E9" w:rsidRPr="00172B7C" w:rsidRDefault="002427E9" w:rsidP="006F2702">
            <w:pPr>
              <w:jc w:val="center"/>
              <w:rPr>
                <w:lang w:val="sr-Cyrl-CS"/>
              </w:rPr>
            </w:pPr>
            <w:r w:rsidRPr="00172B7C">
              <w:rPr>
                <w:lang w:val="sr-Cyrl-CS"/>
              </w:rPr>
              <w:sym w:font="Wingdings 2" w:char="F051"/>
            </w:r>
          </w:p>
        </w:tc>
      </w:tr>
      <w:tr w:rsidR="002427E9" w:rsidRPr="00172B7C" w14:paraId="5F9C3C60" w14:textId="77777777">
        <w:tc>
          <w:tcPr>
            <w:tcW w:w="5049" w:type="dxa"/>
            <w:vAlign w:val="center"/>
          </w:tcPr>
          <w:p w14:paraId="74542F57" w14:textId="77777777" w:rsidR="002427E9" w:rsidRPr="00172B7C" w:rsidRDefault="002427E9" w:rsidP="006F2702">
            <w:pPr>
              <w:rPr>
                <w:lang w:val="sr-Cyrl-CS"/>
              </w:rPr>
            </w:pPr>
            <w:r w:rsidRPr="00172B7C">
              <w:rPr>
                <w:lang w:val="sr-Cyrl-CS"/>
              </w:rPr>
              <w:t>Одлука о додели Вукових и посебних диплома ученицима 8. разреда</w:t>
            </w:r>
          </w:p>
        </w:tc>
        <w:tc>
          <w:tcPr>
            <w:tcW w:w="374" w:type="dxa"/>
            <w:vAlign w:val="center"/>
          </w:tcPr>
          <w:p w14:paraId="5CA90355" w14:textId="77777777" w:rsidR="002427E9" w:rsidRPr="00172B7C" w:rsidRDefault="002427E9" w:rsidP="006F2702">
            <w:pPr>
              <w:jc w:val="center"/>
              <w:rPr>
                <w:lang w:val="sr-Cyrl-CS"/>
              </w:rPr>
            </w:pPr>
          </w:p>
        </w:tc>
        <w:tc>
          <w:tcPr>
            <w:tcW w:w="374" w:type="dxa"/>
            <w:vAlign w:val="center"/>
          </w:tcPr>
          <w:p w14:paraId="5AF1AEEA" w14:textId="77777777" w:rsidR="002427E9" w:rsidRPr="00172B7C" w:rsidRDefault="002427E9" w:rsidP="006F2702">
            <w:pPr>
              <w:jc w:val="center"/>
              <w:rPr>
                <w:lang w:val="sr-Cyrl-CS"/>
              </w:rPr>
            </w:pPr>
          </w:p>
        </w:tc>
        <w:tc>
          <w:tcPr>
            <w:tcW w:w="374" w:type="dxa"/>
            <w:vAlign w:val="center"/>
          </w:tcPr>
          <w:p w14:paraId="04D03B73" w14:textId="77777777" w:rsidR="002427E9" w:rsidRPr="00172B7C" w:rsidRDefault="002427E9" w:rsidP="006F2702">
            <w:pPr>
              <w:jc w:val="center"/>
              <w:rPr>
                <w:lang w:val="sr-Cyrl-CS"/>
              </w:rPr>
            </w:pPr>
          </w:p>
        </w:tc>
        <w:tc>
          <w:tcPr>
            <w:tcW w:w="374" w:type="dxa"/>
            <w:vAlign w:val="center"/>
          </w:tcPr>
          <w:p w14:paraId="43856898" w14:textId="77777777" w:rsidR="002427E9" w:rsidRPr="00172B7C" w:rsidRDefault="002427E9" w:rsidP="006F2702">
            <w:pPr>
              <w:jc w:val="center"/>
              <w:rPr>
                <w:lang w:val="sr-Cyrl-CS"/>
              </w:rPr>
            </w:pPr>
          </w:p>
        </w:tc>
        <w:tc>
          <w:tcPr>
            <w:tcW w:w="374" w:type="dxa"/>
            <w:vAlign w:val="center"/>
          </w:tcPr>
          <w:p w14:paraId="700A636F" w14:textId="77777777" w:rsidR="002427E9" w:rsidRPr="00172B7C" w:rsidRDefault="002427E9" w:rsidP="006F2702">
            <w:pPr>
              <w:jc w:val="center"/>
              <w:rPr>
                <w:lang w:val="sr-Cyrl-CS"/>
              </w:rPr>
            </w:pPr>
          </w:p>
        </w:tc>
        <w:tc>
          <w:tcPr>
            <w:tcW w:w="374" w:type="dxa"/>
            <w:vAlign w:val="center"/>
          </w:tcPr>
          <w:p w14:paraId="59959FD2" w14:textId="77777777" w:rsidR="002427E9" w:rsidRPr="00172B7C" w:rsidRDefault="002427E9" w:rsidP="006F2702">
            <w:pPr>
              <w:jc w:val="center"/>
              <w:rPr>
                <w:lang w:val="sr-Cyrl-CS"/>
              </w:rPr>
            </w:pPr>
          </w:p>
        </w:tc>
        <w:tc>
          <w:tcPr>
            <w:tcW w:w="374" w:type="dxa"/>
            <w:vAlign w:val="center"/>
          </w:tcPr>
          <w:p w14:paraId="5C2116ED" w14:textId="77777777" w:rsidR="002427E9" w:rsidRPr="00172B7C" w:rsidRDefault="002427E9" w:rsidP="006F2702">
            <w:pPr>
              <w:jc w:val="center"/>
              <w:rPr>
                <w:lang w:val="sr-Cyrl-CS"/>
              </w:rPr>
            </w:pPr>
          </w:p>
        </w:tc>
        <w:tc>
          <w:tcPr>
            <w:tcW w:w="374" w:type="dxa"/>
            <w:vAlign w:val="center"/>
          </w:tcPr>
          <w:p w14:paraId="7C79618E" w14:textId="77777777" w:rsidR="002427E9" w:rsidRPr="00172B7C" w:rsidRDefault="002427E9" w:rsidP="006F2702">
            <w:pPr>
              <w:jc w:val="center"/>
              <w:rPr>
                <w:lang w:val="sr-Cyrl-CS"/>
              </w:rPr>
            </w:pPr>
          </w:p>
        </w:tc>
        <w:tc>
          <w:tcPr>
            <w:tcW w:w="374" w:type="dxa"/>
            <w:vAlign w:val="center"/>
          </w:tcPr>
          <w:p w14:paraId="57A06E29" w14:textId="77777777" w:rsidR="002427E9" w:rsidRPr="00172B7C" w:rsidRDefault="002427E9" w:rsidP="006F2702">
            <w:pPr>
              <w:jc w:val="center"/>
            </w:pPr>
            <w:r w:rsidRPr="00172B7C">
              <w:rPr>
                <w:lang w:val="sr-Cyrl-CS"/>
              </w:rPr>
              <w:sym w:font="Wingdings 2" w:char="F051"/>
            </w:r>
          </w:p>
        </w:tc>
        <w:tc>
          <w:tcPr>
            <w:tcW w:w="374" w:type="dxa"/>
            <w:vAlign w:val="center"/>
          </w:tcPr>
          <w:p w14:paraId="40AEF230" w14:textId="77777777" w:rsidR="002427E9" w:rsidRPr="00172B7C" w:rsidRDefault="002427E9" w:rsidP="006F2702">
            <w:pPr>
              <w:jc w:val="center"/>
              <w:rPr>
                <w:lang w:val="sr-Cyrl-CS"/>
              </w:rPr>
            </w:pPr>
          </w:p>
        </w:tc>
        <w:tc>
          <w:tcPr>
            <w:tcW w:w="374" w:type="dxa"/>
            <w:vAlign w:val="center"/>
          </w:tcPr>
          <w:p w14:paraId="128DE65E" w14:textId="77777777" w:rsidR="002427E9" w:rsidRPr="00172B7C" w:rsidRDefault="002427E9" w:rsidP="006F2702">
            <w:pPr>
              <w:jc w:val="center"/>
              <w:rPr>
                <w:lang w:val="sr-Cyrl-CS"/>
              </w:rPr>
            </w:pPr>
          </w:p>
        </w:tc>
        <w:tc>
          <w:tcPr>
            <w:tcW w:w="354" w:type="dxa"/>
            <w:vAlign w:val="center"/>
          </w:tcPr>
          <w:p w14:paraId="68CB7033" w14:textId="77777777" w:rsidR="002427E9" w:rsidRPr="00172B7C" w:rsidRDefault="002427E9" w:rsidP="006F2702">
            <w:pPr>
              <w:jc w:val="center"/>
              <w:rPr>
                <w:lang w:val="sr-Cyrl-CS"/>
              </w:rPr>
            </w:pPr>
          </w:p>
        </w:tc>
      </w:tr>
      <w:tr w:rsidR="002427E9" w:rsidRPr="00172B7C" w14:paraId="5A9EFFCA" w14:textId="77777777">
        <w:tc>
          <w:tcPr>
            <w:tcW w:w="5049" w:type="dxa"/>
            <w:vAlign w:val="center"/>
          </w:tcPr>
          <w:p w14:paraId="07C525A4" w14:textId="77777777" w:rsidR="002427E9" w:rsidRPr="00172B7C" w:rsidRDefault="002427E9" w:rsidP="006F2702">
            <w:pPr>
              <w:rPr>
                <w:lang w:val="sr-Cyrl-CS"/>
              </w:rPr>
            </w:pPr>
            <w:r w:rsidRPr="00172B7C">
              <w:rPr>
                <w:lang w:val="sr-Cyrl-CS"/>
              </w:rPr>
              <w:t>Избор ученика генерације</w:t>
            </w:r>
          </w:p>
        </w:tc>
        <w:tc>
          <w:tcPr>
            <w:tcW w:w="374" w:type="dxa"/>
            <w:vAlign w:val="center"/>
          </w:tcPr>
          <w:p w14:paraId="3141B43C" w14:textId="77777777" w:rsidR="002427E9" w:rsidRPr="00172B7C" w:rsidRDefault="002427E9" w:rsidP="006F2702">
            <w:pPr>
              <w:jc w:val="center"/>
              <w:rPr>
                <w:lang w:val="sr-Cyrl-CS"/>
              </w:rPr>
            </w:pPr>
          </w:p>
        </w:tc>
        <w:tc>
          <w:tcPr>
            <w:tcW w:w="374" w:type="dxa"/>
            <w:vAlign w:val="center"/>
          </w:tcPr>
          <w:p w14:paraId="40AC295B" w14:textId="77777777" w:rsidR="002427E9" w:rsidRPr="00172B7C" w:rsidRDefault="002427E9" w:rsidP="006F2702">
            <w:pPr>
              <w:jc w:val="center"/>
              <w:rPr>
                <w:lang w:val="sr-Cyrl-CS"/>
              </w:rPr>
            </w:pPr>
          </w:p>
        </w:tc>
        <w:tc>
          <w:tcPr>
            <w:tcW w:w="374" w:type="dxa"/>
            <w:vAlign w:val="center"/>
          </w:tcPr>
          <w:p w14:paraId="27BB4D72" w14:textId="77777777" w:rsidR="002427E9" w:rsidRPr="00172B7C" w:rsidRDefault="002427E9" w:rsidP="006F2702">
            <w:pPr>
              <w:jc w:val="center"/>
              <w:rPr>
                <w:lang w:val="sr-Cyrl-CS"/>
              </w:rPr>
            </w:pPr>
          </w:p>
        </w:tc>
        <w:tc>
          <w:tcPr>
            <w:tcW w:w="374" w:type="dxa"/>
            <w:vAlign w:val="center"/>
          </w:tcPr>
          <w:p w14:paraId="5796C988" w14:textId="77777777" w:rsidR="002427E9" w:rsidRPr="00172B7C" w:rsidRDefault="002427E9" w:rsidP="006F2702">
            <w:pPr>
              <w:jc w:val="center"/>
              <w:rPr>
                <w:lang w:val="sr-Cyrl-CS"/>
              </w:rPr>
            </w:pPr>
          </w:p>
        </w:tc>
        <w:tc>
          <w:tcPr>
            <w:tcW w:w="374" w:type="dxa"/>
            <w:vAlign w:val="center"/>
          </w:tcPr>
          <w:p w14:paraId="4EBE4C4F" w14:textId="77777777" w:rsidR="002427E9" w:rsidRPr="00172B7C" w:rsidRDefault="002427E9" w:rsidP="006F2702">
            <w:pPr>
              <w:jc w:val="center"/>
              <w:rPr>
                <w:lang w:val="sr-Cyrl-CS"/>
              </w:rPr>
            </w:pPr>
          </w:p>
        </w:tc>
        <w:tc>
          <w:tcPr>
            <w:tcW w:w="374" w:type="dxa"/>
            <w:vAlign w:val="center"/>
          </w:tcPr>
          <w:p w14:paraId="75824DBC" w14:textId="77777777" w:rsidR="002427E9" w:rsidRPr="00172B7C" w:rsidRDefault="002427E9" w:rsidP="006F2702">
            <w:pPr>
              <w:jc w:val="center"/>
              <w:rPr>
                <w:lang w:val="sr-Cyrl-CS"/>
              </w:rPr>
            </w:pPr>
          </w:p>
        </w:tc>
        <w:tc>
          <w:tcPr>
            <w:tcW w:w="374" w:type="dxa"/>
            <w:vAlign w:val="center"/>
          </w:tcPr>
          <w:p w14:paraId="22ED19BD" w14:textId="77777777" w:rsidR="002427E9" w:rsidRPr="00172B7C" w:rsidRDefault="002427E9" w:rsidP="006F2702">
            <w:pPr>
              <w:jc w:val="center"/>
              <w:rPr>
                <w:lang w:val="sr-Cyrl-CS"/>
              </w:rPr>
            </w:pPr>
          </w:p>
        </w:tc>
        <w:tc>
          <w:tcPr>
            <w:tcW w:w="374" w:type="dxa"/>
            <w:vAlign w:val="center"/>
          </w:tcPr>
          <w:p w14:paraId="7D01259F" w14:textId="77777777" w:rsidR="002427E9" w:rsidRPr="00172B7C" w:rsidRDefault="002427E9" w:rsidP="006F2702">
            <w:pPr>
              <w:jc w:val="center"/>
              <w:rPr>
                <w:lang w:val="sr-Cyrl-CS"/>
              </w:rPr>
            </w:pPr>
          </w:p>
        </w:tc>
        <w:tc>
          <w:tcPr>
            <w:tcW w:w="374" w:type="dxa"/>
            <w:vAlign w:val="center"/>
          </w:tcPr>
          <w:p w14:paraId="300D4D48" w14:textId="77777777" w:rsidR="002427E9" w:rsidRPr="00172B7C" w:rsidRDefault="002427E9" w:rsidP="006F2702">
            <w:pPr>
              <w:jc w:val="center"/>
            </w:pPr>
            <w:r w:rsidRPr="00172B7C">
              <w:rPr>
                <w:lang w:val="sr-Cyrl-CS"/>
              </w:rPr>
              <w:sym w:font="Wingdings 2" w:char="F051"/>
            </w:r>
          </w:p>
        </w:tc>
        <w:tc>
          <w:tcPr>
            <w:tcW w:w="374" w:type="dxa"/>
            <w:vAlign w:val="center"/>
          </w:tcPr>
          <w:p w14:paraId="095A9B33" w14:textId="77777777" w:rsidR="002427E9" w:rsidRPr="00172B7C" w:rsidRDefault="002427E9" w:rsidP="006F2702">
            <w:pPr>
              <w:jc w:val="center"/>
              <w:rPr>
                <w:lang w:val="sr-Cyrl-CS"/>
              </w:rPr>
            </w:pPr>
          </w:p>
        </w:tc>
        <w:tc>
          <w:tcPr>
            <w:tcW w:w="374" w:type="dxa"/>
            <w:vAlign w:val="center"/>
          </w:tcPr>
          <w:p w14:paraId="7400B769" w14:textId="77777777" w:rsidR="002427E9" w:rsidRPr="00172B7C" w:rsidRDefault="002427E9" w:rsidP="006F2702">
            <w:pPr>
              <w:jc w:val="center"/>
              <w:rPr>
                <w:lang w:val="sr-Cyrl-CS"/>
              </w:rPr>
            </w:pPr>
          </w:p>
        </w:tc>
        <w:tc>
          <w:tcPr>
            <w:tcW w:w="354" w:type="dxa"/>
            <w:vAlign w:val="center"/>
          </w:tcPr>
          <w:p w14:paraId="5A8926B6" w14:textId="77777777" w:rsidR="002427E9" w:rsidRPr="00172B7C" w:rsidRDefault="002427E9" w:rsidP="006F2702">
            <w:pPr>
              <w:jc w:val="center"/>
              <w:rPr>
                <w:lang w:val="sr-Cyrl-CS"/>
              </w:rPr>
            </w:pPr>
          </w:p>
        </w:tc>
      </w:tr>
    </w:tbl>
    <w:p w14:paraId="20C7C2E6" w14:textId="77777777" w:rsidR="002427E9" w:rsidRPr="00172B7C" w:rsidRDefault="002427E9" w:rsidP="00EE593B">
      <w:pPr>
        <w:spacing w:after="120"/>
        <w:rPr>
          <w:b/>
          <w:bCs/>
          <w:i/>
          <w:iCs/>
          <w:u w:val="single"/>
          <w:lang w:val="sr-Cyrl-CS"/>
        </w:rPr>
      </w:pPr>
    </w:p>
    <w:p w14:paraId="2A8CB537" w14:textId="77777777" w:rsidR="002427E9" w:rsidRPr="00172B7C" w:rsidRDefault="002427E9" w:rsidP="00EE593B">
      <w:pPr>
        <w:spacing w:after="120"/>
        <w:rPr>
          <w:b/>
          <w:bCs/>
          <w:i/>
          <w:iCs/>
          <w:u w:val="single"/>
          <w:lang w:val="sr-Cyrl-CS"/>
        </w:rPr>
      </w:pPr>
    </w:p>
    <w:p w14:paraId="7310D9A4" w14:textId="77777777" w:rsidR="002427E9" w:rsidRPr="00A86685" w:rsidRDefault="002427E9" w:rsidP="00A86685">
      <w:pPr>
        <w:rPr>
          <w:b/>
          <w:bCs/>
          <w:i/>
          <w:iCs/>
          <w:color w:val="FF0000"/>
          <w:lang w:val="sr-Cyrl-CS"/>
        </w:rPr>
      </w:pPr>
    </w:p>
    <w:p w14:paraId="687A6089" w14:textId="77777777" w:rsidR="002427E9" w:rsidRDefault="002427E9" w:rsidP="00585511">
      <w:pPr>
        <w:tabs>
          <w:tab w:val="left" w:pos="3899"/>
        </w:tabs>
        <w:rPr>
          <w:b/>
          <w:bCs/>
          <w:u w:val="single"/>
          <w:lang w:val="sr-Cyrl-CS"/>
        </w:rPr>
      </w:pPr>
    </w:p>
    <w:p w14:paraId="39D660A1" w14:textId="77777777" w:rsidR="002427E9" w:rsidRDefault="002427E9" w:rsidP="00585511">
      <w:pPr>
        <w:tabs>
          <w:tab w:val="left" w:pos="3899"/>
        </w:tabs>
        <w:rPr>
          <w:b/>
          <w:bCs/>
          <w:u w:val="single"/>
          <w:lang w:val="sr-Cyrl-CS"/>
        </w:rPr>
      </w:pPr>
    </w:p>
    <w:p w14:paraId="7045D9CD" w14:textId="77777777" w:rsidR="002427E9" w:rsidRDefault="002427E9" w:rsidP="00585511">
      <w:pPr>
        <w:tabs>
          <w:tab w:val="left" w:pos="3899"/>
        </w:tabs>
        <w:rPr>
          <w:b/>
          <w:bCs/>
          <w:u w:val="single"/>
          <w:lang w:val="sr-Cyrl-CS"/>
        </w:rPr>
      </w:pPr>
    </w:p>
    <w:p w14:paraId="42C17B18" w14:textId="77777777" w:rsidR="002427E9" w:rsidRDefault="002427E9" w:rsidP="00585511">
      <w:pPr>
        <w:tabs>
          <w:tab w:val="left" w:pos="3899"/>
        </w:tabs>
        <w:rPr>
          <w:b/>
          <w:bCs/>
          <w:u w:val="single"/>
          <w:lang w:val="sr-Cyrl-CS"/>
        </w:rPr>
      </w:pPr>
    </w:p>
    <w:p w14:paraId="139C17AC" w14:textId="77777777" w:rsidR="002427E9" w:rsidRDefault="002427E9" w:rsidP="00585511">
      <w:pPr>
        <w:tabs>
          <w:tab w:val="left" w:pos="3899"/>
        </w:tabs>
        <w:rPr>
          <w:b/>
          <w:bCs/>
          <w:u w:val="single"/>
          <w:lang w:val="sr-Cyrl-CS"/>
        </w:rPr>
      </w:pPr>
    </w:p>
    <w:p w14:paraId="6644CDB1" w14:textId="77777777" w:rsidR="002427E9" w:rsidRDefault="002427E9" w:rsidP="00585511">
      <w:pPr>
        <w:tabs>
          <w:tab w:val="left" w:pos="3899"/>
        </w:tabs>
        <w:rPr>
          <w:b/>
          <w:bCs/>
          <w:u w:val="single"/>
          <w:lang w:val="sr-Cyrl-CS"/>
        </w:rPr>
      </w:pPr>
    </w:p>
    <w:p w14:paraId="7893DF95" w14:textId="77777777" w:rsidR="002427E9" w:rsidRDefault="002427E9" w:rsidP="00585511">
      <w:pPr>
        <w:tabs>
          <w:tab w:val="left" w:pos="3899"/>
        </w:tabs>
        <w:rPr>
          <w:b/>
          <w:bCs/>
          <w:u w:val="single"/>
          <w:lang w:val="sr-Cyrl-CS"/>
        </w:rPr>
      </w:pPr>
    </w:p>
    <w:p w14:paraId="5BF540A0" w14:textId="77777777" w:rsidR="002427E9" w:rsidRDefault="002427E9" w:rsidP="00585511">
      <w:pPr>
        <w:tabs>
          <w:tab w:val="left" w:pos="3899"/>
        </w:tabs>
        <w:rPr>
          <w:b/>
          <w:bCs/>
          <w:u w:val="single"/>
          <w:lang w:val="sr-Cyrl-CS"/>
        </w:rPr>
      </w:pPr>
    </w:p>
    <w:p w14:paraId="6ABD30BC" w14:textId="77777777" w:rsidR="002427E9" w:rsidRDefault="002427E9" w:rsidP="00585511">
      <w:pPr>
        <w:tabs>
          <w:tab w:val="left" w:pos="3899"/>
        </w:tabs>
        <w:rPr>
          <w:b/>
          <w:bCs/>
          <w:u w:val="single"/>
          <w:lang w:val="sr-Cyrl-CS"/>
        </w:rPr>
      </w:pPr>
    </w:p>
    <w:p w14:paraId="77038ABD" w14:textId="77777777" w:rsidR="002427E9" w:rsidRDefault="002427E9" w:rsidP="00585511">
      <w:pPr>
        <w:tabs>
          <w:tab w:val="left" w:pos="3899"/>
        </w:tabs>
        <w:rPr>
          <w:b/>
          <w:bCs/>
          <w:u w:val="single"/>
          <w:lang w:val="sr-Cyrl-CS"/>
        </w:rPr>
      </w:pPr>
    </w:p>
    <w:p w14:paraId="5DEE6AD2" w14:textId="77777777" w:rsidR="002427E9" w:rsidRDefault="002427E9" w:rsidP="00585511">
      <w:pPr>
        <w:tabs>
          <w:tab w:val="left" w:pos="3899"/>
        </w:tabs>
        <w:rPr>
          <w:b/>
          <w:bCs/>
          <w:u w:val="single"/>
          <w:lang w:val="sr-Cyrl-CS"/>
        </w:rPr>
      </w:pPr>
    </w:p>
    <w:p w14:paraId="1E84E55D" w14:textId="77777777" w:rsidR="002427E9" w:rsidRDefault="002427E9" w:rsidP="00585511">
      <w:pPr>
        <w:tabs>
          <w:tab w:val="left" w:pos="3899"/>
        </w:tabs>
        <w:rPr>
          <w:b/>
          <w:bCs/>
          <w:u w:val="single"/>
          <w:lang w:val="sr-Cyrl-CS"/>
        </w:rPr>
      </w:pPr>
    </w:p>
    <w:p w14:paraId="6B5FE9EA" w14:textId="77777777" w:rsidR="0089085F" w:rsidRDefault="0089085F" w:rsidP="00585511">
      <w:pPr>
        <w:tabs>
          <w:tab w:val="left" w:pos="3899"/>
        </w:tabs>
        <w:rPr>
          <w:b/>
          <w:bCs/>
          <w:u w:val="single"/>
          <w:lang w:val="sr-Cyrl-CS"/>
        </w:rPr>
      </w:pPr>
    </w:p>
    <w:p w14:paraId="599D9AA3" w14:textId="77777777" w:rsidR="002427E9" w:rsidRPr="00172B7C" w:rsidRDefault="002427E9" w:rsidP="00585511">
      <w:pPr>
        <w:tabs>
          <w:tab w:val="left" w:pos="3899"/>
        </w:tabs>
        <w:rPr>
          <w:b/>
          <w:bCs/>
          <w:u w:val="single"/>
          <w:lang w:val="sr-Cyrl-CS"/>
        </w:rPr>
      </w:pPr>
    </w:p>
    <w:p w14:paraId="0E4236F6" w14:textId="77777777" w:rsidR="002427E9" w:rsidRPr="00172B7C" w:rsidRDefault="002427E9" w:rsidP="00585511">
      <w:pPr>
        <w:tabs>
          <w:tab w:val="left" w:pos="3899"/>
        </w:tabs>
        <w:jc w:val="center"/>
        <w:rPr>
          <w:b/>
          <w:bCs/>
          <w:u w:val="single"/>
        </w:rPr>
      </w:pPr>
      <w:r>
        <w:rPr>
          <w:b/>
          <w:bCs/>
          <w:u w:val="single"/>
        </w:rPr>
        <w:t>3.</w:t>
      </w:r>
      <w:r w:rsidRPr="00172B7C">
        <w:rPr>
          <w:b/>
          <w:bCs/>
          <w:u w:val="single"/>
        </w:rPr>
        <w:t xml:space="preserve">ПЛАН И ПРОГРАМ РАДА </w:t>
      </w:r>
      <w:r w:rsidRPr="00172B7C">
        <w:rPr>
          <w:b/>
          <w:bCs/>
          <w:u w:val="single"/>
          <w:lang w:val="sr-Cyrl-CS"/>
        </w:rPr>
        <w:t>СЕКРЕТА</w:t>
      </w:r>
      <w:r w:rsidRPr="00172B7C">
        <w:rPr>
          <w:b/>
          <w:bCs/>
          <w:u w:val="single"/>
        </w:rPr>
        <w:t>РА ШКОЛЕ</w:t>
      </w:r>
    </w:p>
    <w:p w14:paraId="1D432362" w14:textId="77777777" w:rsidR="002427E9" w:rsidRPr="00172B7C" w:rsidRDefault="002427E9" w:rsidP="00585511">
      <w:pPr>
        <w:tabs>
          <w:tab w:val="left" w:pos="3899"/>
        </w:tabs>
        <w:jc w:val="center"/>
        <w:rPr>
          <w:b/>
          <w:bCs/>
          <w:u w:val="single"/>
        </w:rPr>
      </w:pPr>
    </w:p>
    <w:p w14:paraId="33B119EE" w14:textId="77777777" w:rsidR="002427E9" w:rsidRPr="00172B7C" w:rsidRDefault="002427E9" w:rsidP="00585511">
      <w:pPr>
        <w:tabs>
          <w:tab w:val="left" w:pos="3899"/>
        </w:tabs>
        <w:rPr>
          <w:b/>
          <w:bCs/>
          <w:u w:val="single"/>
          <w:lang w:val="sr-Cyrl-CS"/>
        </w:rPr>
      </w:pPr>
    </w:p>
    <w:tbl>
      <w:tblPr>
        <w:tblW w:w="0" w:type="auto"/>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1E0" w:firstRow="1" w:lastRow="1" w:firstColumn="1" w:lastColumn="1" w:noHBand="0" w:noVBand="0"/>
      </w:tblPr>
      <w:tblGrid>
        <w:gridCol w:w="1763"/>
        <w:gridCol w:w="6480"/>
        <w:gridCol w:w="1572"/>
      </w:tblGrid>
      <w:tr w:rsidR="002427E9" w:rsidRPr="00172B7C" w14:paraId="34A6F64A" w14:textId="77777777">
        <w:trPr>
          <w:jc w:val="center"/>
        </w:trPr>
        <w:tc>
          <w:tcPr>
            <w:tcW w:w="1763" w:type="dxa"/>
            <w:tcBorders>
              <w:top w:val="triple" w:sz="4" w:space="0" w:color="auto"/>
              <w:left w:val="double" w:sz="4" w:space="0" w:color="auto"/>
            </w:tcBorders>
            <w:shd w:val="clear" w:color="auto" w:fill="F3F3F3"/>
            <w:vAlign w:val="center"/>
          </w:tcPr>
          <w:p w14:paraId="2C3C8333" w14:textId="77777777" w:rsidR="002427E9" w:rsidRPr="00172B7C" w:rsidRDefault="002427E9" w:rsidP="006F2702">
            <w:pPr>
              <w:tabs>
                <w:tab w:val="left" w:pos="3899"/>
              </w:tabs>
              <w:rPr>
                <w:b/>
                <w:bCs/>
                <w:lang w:val="sr-Cyrl-CS"/>
              </w:rPr>
            </w:pPr>
            <w:r w:rsidRPr="00172B7C">
              <w:rPr>
                <w:b/>
                <w:bCs/>
                <w:lang w:val="sr-Cyrl-CS"/>
              </w:rPr>
              <w:t>Подручје рада</w:t>
            </w:r>
          </w:p>
        </w:tc>
        <w:tc>
          <w:tcPr>
            <w:tcW w:w="6480" w:type="dxa"/>
            <w:tcBorders>
              <w:top w:val="triple" w:sz="4" w:space="0" w:color="auto"/>
            </w:tcBorders>
            <w:shd w:val="clear" w:color="auto" w:fill="F3F3F3"/>
            <w:vAlign w:val="center"/>
          </w:tcPr>
          <w:p w14:paraId="2881F6CC" w14:textId="77777777" w:rsidR="002427E9" w:rsidRPr="00172B7C" w:rsidRDefault="002427E9" w:rsidP="006F2702">
            <w:pPr>
              <w:tabs>
                <w:tab w:val="left" w:pos="3899"/>
              </w:tabs>
              <w:rPr>
                <w:b/>
                <w:bCs/>
                <w:lang w:val="sr-Cyrl-CS"/>
              </w:rPr>
            </w:pPr>
            <w:r w:rsidRPr="00172B7C">
              <w:rPr>
                <w:b/>
                <w:bCs/>
                <w:lang w:val="sr-Cyrl-CS"/>
              </w:rPr>
              <w:t>Садржај рада</w:t>
            </w:r>
          </w:p>
        </w:tc>
        <w:tc>
          <w:tcPr>
            <w:tcW w:w="1572" w:type="dxa"/>
            <w:tcBorders>
              <w:top w:val="triple" w:sz="4" w:space="0" w:color="auto"/>
              <w:right w:val="double" w:sz="4" w:space="0" w:color="auto"/>
            </w:tcBorders>
            <w:shd w:val="clear" w:color="auto" w:fill="F3F3F3"/>
            <w:vAlign w:val="center"/>
          </w:tcPr>
          <w:p w14:paraId="1CE5BD96" w14:textId="77777777" w:rsidR="002427E9" w:rsidRPr="00172B7C" w:rsidRDefault="002427E9" w:rsidP="006F2702">
            <w:pPr>
              <w:tabs>
                <w:tab w:val="left" w:pos="3899"/>
              </w:tabs>
              <w:rPr>
                <w:b/>
                <w:bCs/>
                <w:lang w:val="sr-Cyrl-CS"/>
              </w:rPr>
            </w:pPr>
            <w:r w:rsidRPr="00172B7C">
              <w:rPr>
                <w:b/>
                <w:bCs/>
                <w:lang w:val="sr-Cyrl-CS"/>
              </w:rPr>
              <w:t>Време реализације</w:t>
            </w:r>
          </w:p>
        </w:tc>
      </w:tr>
      <w:tr w:rsidR="002427E9" w:rsidRPr="00172B7C" w14:paraId="59221A8E" w14:textId="77777777">
        <w:trPr>
          <w:trHeight w:val="5190"/>
          <w:jc w:val="center"/>
        </w:trPr>
        <w:tc>
          <w:tcPr>
            <w:tcW w:w="1763" w:type="dxa"/>
            <w:tcBorders>
              <w:left w:val="double" w:sz="4" w:space="0" w:color="auto"/>
              <w:bottom w:val="single" w:sz="4" w:space="0" w:color="auto"/>
              <w:right w:val="single" w:sz="4" w:space="0" w:color="auto"/>
            </w:tcBorders>
            <w:vAlign w:val="center"/>
          </w:tcPr>
          <w:p w14:paraId="044343B6" w14:textId="77777777" w:rsidR="002427E9" w:rsidRPr="00172B7C" w:rsidRDefault="002427E9" w:rsidP="006F2702">
            <w:pPr>
              <w:tabs>
                <w:tab w:val="left" w:pos="3899"/>
              </w:tabs>
              <w:rPr>
                <w:lang w:val="sr-Cyrl-CS"/>
              </w:rPr>
            </w:pPr>
            <w:r w:rsidRPr="00172B7C">
              <w:rPr>
                <w:lang w:val="sr-Cyrl-CS"/>
              </w:rPr>
              <w:t>Делокруг правне службе</w:t>
            </w:r>
          </w:p>
        </w:tc>
        <w:tc>
          <w:tcPr>
            <w:tcW w:w="6480" w:type="dxa"/>
            <w:tcBorders>
              <w:left w:val="single" w:sz="4" w:space="0" w:color="auto"/>
              <w:bottom w:val="single" w:sz="4" w:space="0" w:color="auto"/>
              <w:right w:val="single" w:sz="4" w:space="0" w:color="auto"/>
            </w:tcBorders>
          </w:tcPr>
          <w:p w14:paraId="238953E4" w14:textId="77777777" w:rsidR="002427E9" w:rsidRPr="00172B7C" w:rsidRDefault="002427E9" w:rsidP="006F2702">
            <w:pPr>
              <w:tabs>
                <w:tab w:val="left" w:pos="3899"/>
              </w:tabs>
              <w:rPr>
                <w:lang w:val="sr-Cyrl-CS"/>
              </w:rPr>
            </w:pPr>
            <w:r w:rsidRPr="00172B7C">
              <w:rPr>
                <w:lang w:val="sr-Cyrl-CS"/>
              </w:rPr>
              <w:t>- Израда предлога  општих аката школе</w:t>
            </w:r>
          </w:p>
          <w:p w14:paraId="66642333" w14:textId="77777777" w:rsidR="002427E9" w:rsidRPr="00172B7C" w:rsidRDefault="002427E9" w:rsidP="006F2702">
            <w:pPr>
              <w:tabs>
                <w:tab w:val="left" w:pos="3899"/>
              </w:tabs>
              <w:rPr>
                <w:lang w:val="sr-Cyrl-CS"/>
              </w:rPr>
            </w:pPr>
            <w:r w:rsidRPr="00172B7C">
              <w:rPr>
                <w:lang w:val="sr-Cyrl-CS"/>
              </w:rPr>
              <w:t xml:space="preserve"> -Израда појединачних аката школе које доносе надлежни органи школе</w:t>
            </w:r>
          </w:p>
          <w:p w14:paraId="2AA73F69" w14:textId="77777777" w:rsidR="002427E9" w:rsidRPr="00172B7C" w:rsidRDefault="002427E9" w:rsidP="006F2702">
            <w:pPr>
              <w:tabs>
                <w:tab w:val="left" w:pos="3899"/>
              </w:tabs>
              <w:rPr>
                <w:lang w:val="sr-Cyrl-CS"/>
              </w:rPr>
            </w:pPr>
            <w:r w:rsidRPr="00172B7C">
              <w:rPr>
                <w:lang w:val="sr-Cyrl-CS"/>
              </w:rPr>
              <w:t>-Обрада свих предмета који се достављају на  мишљење и обраду</w:t>
            </w:r>
          </w:p>
          <w:p w14:paraId="6D38577D" w14:textId="77777777" w:rsidR="002427E9" w:rsidRPr="00172B7C" w:rsidRDefault="002427E9" w:rsidP="006F2702">
            <w:pPr>
              <w:tabs>
                <w:tab w:val="left" w:pos="3899"/>
              </w:tabs>
              <w:rPr>
                <w:lang w:val="sr-Cyrl-CS"/>
              </w:rPr>
            </w:pPr>
            <w:r w:rsidRPr="00172B7C">
              <w:rPr>
                <w:lang w:val="sr-Cyrl-CS"/>
              </w:rPr>
              <w:t>- Израда предлога уговора које школа закључује</w:t>
            </w:r>
          </w:p>
          <w:p w14:paraId="25814708" w14:textId="77777777" w:rsidR="002427E9" w:rsidRPr="00172B7C" w:rsidRDefault="002427E9" w:rsidP="006F2702">
            <w:pPr>
              <w:tabs>
                <w:tab w:val="left" w:pos="3899"/>
              </w:tabs>
              <w:rPr>
                <w:lang w:val="sr-Cyrl-CS"/>
              </w:rPr>
            </w:pPr>
            <w:r w:rsidRPr="00172B7C">
              <w:rPr>
                <w:lang w:val="sr-Cyrl-CS"/>
              </w:rPr>
              <w:t>- Праћење законских и других прописа</w:t>
            </w:r>
          </w:p>
          <w:p w14:paraId="6B8EB1AE" w14:textId="77777777" w:rsidR="002427E9" w:rsidRPr="00172B7C" w:rsidRDefault="002427E9" w:rsidP="006F2702">
            <w:pPr>
              <w:tabs>
                <w:tab w:val="left" w:pos="3899"/>
              </w:tabs>
              <w:rPr>
                <w:lang w:val="sr-Cyrl-CS"/>
              </w:rPr>
            </w:pPr>
            <w:r w:rsidRPr="00172B7C">
              <w:rPr>
                <w:lang w:val="sr-Cyrl-CS"/>
              </w:rPr>
              <w:t>- Праћење примене статута, колективних уговора и других општих аката и припрема предлога за измене и допуне истих</w:t>
            </w:r>
          </w:p>
          <w:p w14:paraId="5C434DC1" w14:textId="77777777" w:rsidR="002427E9" w:rsidRPr="00172B7C" w:rsidRDefault="002427E9" w:rsidP="006F2702">
            <w:pPr>
              <w:tabs>
                <w:tab w:val="left" w:pos="3899"/>
              </w:tabs>
              <w:rPr>
                <w:lang w:val="sr-Cyrl-CS"/>
              </w:rPr>
            </w:pPr>
            <w:r w:rsidRPr="00172B7C">
              <w:rPr>
                <w:lang w:val="sr-Cyrl-CS"/>
              </w:rPr>
              <w:t xml:space="preserve">- Заступање школе у оквиру овлашћења датог од стране директора школе </w:t>
            </w:r>
          </w:p>
          <w:p w14:paraId="1D0AD489" w14:textId="77777777" w:rsidR="002427E9" w:rsidRPr="00172B7C" w:rsidRDefault="002427E9" w:rsidP="006F2702">
            <w:pPr>
              <w:tabs>
                <w:tab w:val="left" w:pos="3899"/>
              </w:tabs>
              <w:rPr>
                <w:lang w:val="sr-Cyrl-CS"/>
              </w:rPr>
            </w:pPr>
            <w:r w:rsidRPr="00172B7C">
              <w:rPr>
                <w:lang w:val="sr-Cyrl-CS"/>
              </w:rPr>
              <w:t>- Присуствовање седницама органа управљања и других стручних тела ради давања објашњења и тумачења</w:t>
            </w:r>
          </w:p>
          <w:p w14:paraId="43884311" w14:textId="77777777" w:rsidR="002427E9" w:rsidRPr="00172B7C" w:rsidRDefault="002427E9" w:rsidP="006F2702">
            <w:pPr>
              <w:tabs>
                <w:tab w:val="left" w:pos="3899"/>
              </w:tabs>
              <w:rPr>
                <w:lang w:val="sr-Cyrl-CS"/>
              </w:rPr>
            </w:pPr>
            <w:r w:rsidRPr="00172B7C">
              <w:rPr>
                <w:lang w:val="sr-Cyrl-CS"/>
              </w:rPr>
              <w:t xml:space="preserve">- Израда и чување записника или њихових копија , које води </w:t>
            </w:r>
          </w:p>
          <w:p w14:paraId="5D81BEF6" w14:textId="77777777" w:rsidR="002427E9" w:rsidRPr="00172B7C" w:rsidRDefault="002427E9" w:rsidP="006F2702">
            <w:pPr>
              <w:tabs>
                <w:tab w:val="left" w:pos="3899"/>
              </w:tabs>
              <w:rPr>
                <w:lang w:val="sr-Cyrl-CS"/>
              </w:rPr>
            </w:pPr>
            <w:r w:rsidRPr="00172B7C">
              <w:rPr>
                <w:lang w:val="sr-Cyrl-CS"/>
              </w:rPr>
              <w:t xml:space="preserve">- Обављање послова око уписа у судски регистар </w:t>
            </w:r>
          </w:p>
          <w:p w14:paraId="5587D0C3" w14:textId="77777777" w:rsidR="002427E9" w:rsidRPr="00172B7C" w:rsidRDefault="002427E9" w:rsidP="006F2702">
            <w:pPr>
              <w:tabs>
                <w:tab w:val="left" w:pos="3899"/>
              </w:tabs>
              <w:rPr>
                <w:lang w:val="sr-Cyrl-CS"/>
              </w:rPr>
            </w:pPr>
            <w:r w:rsidRPr="00172B7C">
              <w:rPr>
                <w:lang w:val="sr-Cyrl-CS"/>
              </w:rPr>
              <w:t>-Технички послови око избора за органе у школи</w:t>
            </w:r>
          </w:p>
          <w:p w14:paraId="5660AA2C" w14:textId="77777777" w:rsidR="002427E9" w:rsidRPr="00172B7C" w:rsidRDefault="002427E9" w:rsidP="006F2702">
            <w:pPr>
              <w:tabs>
                <w:tab w:val="left" w:pos="3899"/>
              </w:tabs>
              <w:rPr>
                <w:lang w:val="sr-Cyrl-CS"/>
              </w:rPr>
            </w:pPr>
            <w:r w:rsidRPr="00172B7C">
              <w:rPr>
                <w:lang w:val="sr-Cyrl-CS"/>
              </w:rPr>
              <w:t>- Обавављање послова око рада Дечјег вртића, Припремног разреда и Продуженог боравка</w:t>
            </w:r>
          </w:p>
        </w:tc>
        <w:tc>
          <w:tcPr>
            <w:tcW w:w="1572" w:type="dxa"/>
            <w:tcBorders>
              <w:left w:val="single" w:sz="4" w:space="0" w:color="auto"/>
              <w:bottom w:val="single" w:sz="4" w:space="0" w:color="auto"/>
              <w:right w:val="double" w:sz="4" w:space="0" w:color="auto"/>
            </w:tcBorders>
            <w:vAlign w:val="center"/>
          </w:tcPr>
          <w:p w14:paraId="556D31F3" w14:textId="77777777" w:rsidR="002427E9" w:rsidRPr="00172B7C" w:rsidRDefault="002427E9" w:rsidP="006F2702">
            <w:pPr>
              <w:tabs>
                <w:tab w:val="left" w:pos="3899"/>
              </w:tabs>
              <w:rPr>
                <w:lang w:val="sr-Cyrl-CS"/>
              </w:rPr>
            </w:pPr>
            <w:r w:rsidRPr="00172B7C">
              <w:rPr>
                <w:lang w:val="sr-Cyrl-CS"/>
              </w:rPr>
              <w:t>стално и по потреби</w:t>
            </w:r>
          </w:p>
        </w:tc>
      </w:tr>
      <w:tr w:rsidR="002427E9" w:rsidRPr="00172B7C" w14:paraId="7BBAF32D" w14:textId="77777777">
        <w:trPr>
          <w:trHeight w:val="1653"/>
          <w:jc w:val="center"/>
        </w:trPr>
        <w:tc>
          <w:tcPr>
            <w:tcW w:w="1763" w:type="dxa"/>
            <w:tcBorders>
              <w:top w:val="single" w:sz="4" w:space="0" w:color="auto"/>
              <w:left w:val="double" w:sz="4" w:space="0" w:color="auto"/>
              <w:bottom w:val="single" w:sz="4" w:space="0" w:color="auto"/>
              <w:right w:val="single" w:sz="4" w:space="0" w:color="auto"/>
            </w:tcBorders>
            <w:vAlign w:val="center"/>
          </w:tcPr>
          <w:p w14:paraId="0C61AD47" w14:textId="77777777" w:rsidR="002427E9" w:rsidRPr="00172B7C" w:rsidRDefault="002427E9" w:rsidP="006F2702">
            <w:pPr>
              <w:tabs>
                <w:tab w:val="left" w:pos="3899"/>
              </w:tabs>
              <w:rPr>
                <w:lang w:val="sr-Cyrl-CS"/>
              </w:rPr>
            </w:pPr>
            <w:r w:rsidRPr="00172B7C">
              <w:rPr>
                <w:lang w:val="sr-Cyrl-CS"/>
              </w:rPr>
              <w:t>Делокруг рада са осталим органима</w:t>
            </w:r>
          </w:p>
        </w:tc>
        <w:tc>
          <w:tcPr>
            <w:tcW w:w="6480" w:type="dxa"/>
            <w:tcBorders>
              <w:top w:val="single" w:sz="4" w:space="0" w:color="auto"/>
              <w:left w:val="single" w:sz="4" w:space="0" w:color="auto"/>
              <w:bottom w:val="single" w:sz="4" w:space="0" w:color="auto"/>
              <w:right w:val="single" w:sz="4" w:space="0" w:color="auto"/>
            </w:tcBorders>
          </w:tcPr>
          <w:p w14:paraId="1A4141A8" w14:textId="77777777" w:rsidR="002427E9" w:rsidRPr="00172B7C" w:rsidRDefault="002427E9" w:rsidP="006F2702">
            <w:pPr>
              <w:tabs>
                <w:tab w:val="left" w:pos="3899"/>
              </w:tabs>
              <w:rPr>
                <w:lang w:val="sr-Cyrl-CS"/>
              </w:rPr>
            </w:pPr>
            <w:r w:rsidRPr="00172B7C">
              <w:rPr>
                <w:lang w:val="sr-Cyrl-CS"/>
              </w:rPr>
              <w:t>-Обављање свих стручних послова за потребе органа управљања</w:t>
            </w:r>
          </w:p>
          <w:p w14:paraId="54807ABC" w14:textId="77777777" w:rsidR="002427E9" w:rsidRPr="00172B7C" w:rsidRDefault="002427E9" w:rsidP="006F2702">
            <w:pPr>
              <w:tabs>
                <w:tab w:val="left" w:pos="3899"/>
              </w:tabs>
              <w:rPr>
                <w:lang w:val="sr-Cyrl-CS"/>
              </w:rPr>
            </w:pPr>
            <w:r w:rsidRPr="00172B7C">
              <w:rPr>
                <w:lang w:val="sr-Cyrl-CS"/>
              </w:rPr>
              <w:t xml:space="preserve">-Вођење бриге и чување доказа о репрезативности синдикалне организације у школи </w:t>
            </w:r>
          </w:p>
          <w:p w14:paraId="5FF15AAF" w14:textId="77777777" w:rsidR="002427E9" w:rsidRPr="00172B7C" w:rsidRDefault="002427E9" w:rsidP="006F2702">
            <w:pPr>
              <w:tabs>
                <w:tab w:val="left" w:pos="3899"/>
              </w:tabs>
              <w:rPr>
                <w:lang w:val="sr-Cyrl-CS"/>
              </w:rPr>
            </w:pPr>
            <w:r w:rsidRPr="00172B7C">
              <w:rPr>
                <w:lang w:val="sr-Cyrl-CS"/>
              </w:rPr>
              <w:t>-Контактирање са органима друштвених и ученичких организација у школи и ван ње</w:t>
            </w:r>
          </w:p>
        </w:tc>
        <w:tc>
          <w:tcPr>
            <w:tcW w:w="1572" w:type="dxa"/>
            <w:tcBorders>
              <w:top w:val="single" w:sz="4" w:space="0" w:color="auto"/>
              <w:left w:val="single" w:sz="4" w:space="0" w:color="auto"/>
              <w:bottom w:val="single" w:sz="4" w:space="0" w:color="auto"/>
              <w:right w:val="double" w:sz="4" w:space="0" w:color="auto"/>
            </w:tcBorders>
            <w:vAlign w:val="center"/>
          </w:tcPr>
          <w:p w14:paraId="4930C3FD" w14:textId="77777777" w:rsidR="002427E9" w:rsidRPr="00172B7C" w:rsidRDefault="002427E9" w:rsidP="006F2702">
            <w:pPr>
              <w:tabs>
                <w:tab w:val="left" w:pos="3899"/>
              </w:tabs>
              <w:rPr>
                <w:lang w:val="sr-Cyrl-CS"/>
              </w:rPr>
            </w:pPr>
          </w:p>
          <w:p w14:paraId="6EDBA7A2" w14:textId="77777777" w:rsidR="002427E9" w:rsidRPr="00172B7C" w:rsidRDefault="002427E9" w:rsidP="006F2702">
            <w:pPr>
              <w:tabs>
                <w:tab w:val="left" w:pos="3899"/>
              </w:tabs>
              <w:rPr>
                <w:lang w:val="sr-Cyrl-CS"/>
              </w:rPr>
            </w:pPr>
            <w:r w:rsidRPr="00172B7C">
              <w:rPr>
                <w:lang w:val="sr-Cyrl-CS"/>
              </w:rPr>
              <w:t>стално</w:t>
            </w:r>
          </w:p>
        </w:tc>
      </w:tr>
      <w:tr w:rsidR="002427E9" w:rsidRPr="00172B7C" w14:paraId="4EC73741" w14:textId="77777777">
        <w:trPr>
          <w:jc w:val="center"/>
        </w:trPr>
        <w:tc>
          <w:tcPr>
            <w:tcW w:w="1763" w:type="dxa"/>
            <w:tcBorders>
              <w:top w:val="single" w:sz="4" w:space="0" w:color="auto"/>
              <w:left w:val="double" w:sz="4" w:space="0" w:color="auto"/>
              <w:bottom w:val="single" w:sz="4" w:space="0" w:color="auto"/>
              <w:right w:val="single" w:sz="4" w:space="0" w:color="auto"/>
            </w:tcBorders>
            <w:vAlign w:val="center"/>
          </w:tcPr>
          <w:p w14:paraId="4E0FF2F8" w14:textId="77777777" w:rsidR="002427E9" w:rsidRPr="00172B7C" w:rsidRDefault="002427E9" w:rsidP="006F2702">
            <w:pPr>
              <w:tabs>
                <w:tab w:val="left" w:pos="3899"/>
              </w:tabs>
              <w:rPr>
                <w:lang w:val="sr-Cyrl-CS"/>
              </w:rPr>
            </w:pPr>
            <w:r w:rsidRPr="00172B7C">
              <w:rPr>
                <w:lang w:val="sr-Cyrl-CS"/>
              </w:rPr>
              <w:t>Област кадровске службе</w:t>
            </w:r>
          </w:p>
        </w:tc>
        <w:tc>
          <w:tcPr>
            <w:tcW w:w="6480" w:type="dxa"/>
            <w:tcBorders>
              <w:top w:val="single" w:sz="4" w:space="0" w:color="auto"/>
              <w:left w:val="single" w:sz="4" w:space="0" w:color="auto"/>
              <w:bottom w:val="single" w:sz="4" w:space="0" w:color="auto"/>
              <w:right w:val="single" w:sz="4" w:space="0" w:color="auto"/>
            </w:tcBorders>
          </w:tcPr>
          <w:p w14:paraId="54E8E40B" w14:textId="77777777" w:rsidR="002427E9" w:rsidRPr="00172B7C" w:rsidRDefault="002427E9" w:rsidP="006F2702">
            <w:pPr>
              <w:tabs>
                <w:tab w:val="left" w:pos="3899"/>
              </w:tabs>
              <w:rPr>
                <w:lang w:val="sr-Cyrl-CS"/>
              </w:rPr>
            </w:pPr>
            <w:r w:rsidRPr="00172B7C">
              <w:rPr>
                <w:lang w:val="sr-Cyrl-CS"/>
              </w:rPr>
              <w:t>-Стручни и административни послови код спровођења конкурса за избор директора као и спровођење конкурса, огласа за заснивање радног односа</w:t>
            </w:r>
          </w:p>
          <w:p w14:paraId="05814C92" w14:textId="77777777" w:rsidR="002427E9" w:rsidRPr="00172B7C" w:rsidRDefault="002427E9" w:rsidP="006F2702">
            <w:pPr>
              <w:tabs>
                <w:tab w:val="left" w:pos="3899"/>
              </w:tabs>
              <w:rPr>
                <w:lang w:val="sr-Cyrl-CS"/>
              </w:rPr>
            </w:pPr>
            <w:r w:rsidRPr="00172B7C">
              <w:rPr>
                <w:lang w:val="sr-Cyrl-CS"/>
              </w:rPr>
              <w:t>- Преглед и чување документације приспеле по конкурсу , односно огласу и израда информације о приспелим пријавама</w:t>
            </w:r>
          </w:p>
          <w:p w14:paraId="4C6336F5" w14:textId="77777777" w:rsidR="002427E9" w:rsidRPr="00172B7C" w:rsidRDefault="002427E9" w:rsidP="006F2702">
            <w:pPr>
              <w:tabs>
                <w:tab w:val="left" w:pos="3899"/>
              </w:tabs>
              <w:rPr>
                <w:lang w:val="sr-Cyrl-CS"/>
              </w:rPr>
            </w:pPr>
            <w:r w:rsidRPr="00172B7C">
              <w:rPr>
                <w:lang w:val="sr-Cyrl-CS"/>
              </w:rPr>
              <w:t>- Стручни и административно технички послови у вези са престанком радног односа и другим променама статуса   запослених</w:t>
            </w:r>
          </w:p>
          <w:p w14:paraId="15403E82" w14:textId="77777777" w:rsidR="002427E9" w:rsidRPr="00172B7C" w:rsidRDefault="002427E9" w:rsidP="006F2702">
            <w:pPr>
              <w:tabs>
                <w:tab w:val="left" w:pos="3899"/>
              </w:tabs>
              <w:rPr>
                <w:lang w:val="sr-Cyrl-CS"/>
              </w:rPr>
            </w:pPr>
            <w:r w:rsidRPr="00172B7C">
              <w:rPr>
                <w:lang w:val="sr-Cyrl-CS"/>
              </w:rPr>
              <w:t xml:space="preserve">- Издавање потребне документације запосленом приликом заснивања , током и по престанку радног односа </w:t>
            </w:r>
          </w:p>
          <w:p w14:paraId="5CAAAB1C" w14:textId="77777777" w:rsidR="002427E9" w:rsidRPr="00172B7C" w:rsidRDefault="002427E9" w:rsidP="006F2702">
            <w:pPr>
              <w:tabs>
                <w:tab w:val="left" w:pos="3899"/>
              </w:tabs>
              <w:rPr>
                <w:lang w:val="sr-Cyrl-CS"/>
              </w:rPr>
            </w:pPr>
            <w:r w:rsidRPr="00172B7C">
              <w:rPr>
                <w:lang w:val="sr-Cyrl-CS"/>
              </w:rPr>
              <w:t>- Пријављивање и одјављивање радника</w:t>
            </w:r>
          </w:p>
          <w:p w14:paraId="1A733F9E" w14:textId="77777777" w:rsidR="002427E9" w:rsidRPr="00172B7C" w:rsidRDefault="002427E9" w:rsidP="006F2702">
            <w:pPr>
              <w:tabs>
                <w:tab w:val="left" w:pos="3899"/>
              </w:tabs>
              <w:rPr>
                <w:lang w:val="sr-Cyrl-CS"/>
              </w:rPr>
            </w:pPr>
            <w:r w:rsidRPr="00172B7C">
              <w:rPr>
                <w:lang w:val="sr-Cyrl-CS"/>
              </w:rPr>
              <w:t>- Вођење кадровске евиденције</w:t>
            </w:r>
          </w:p>
          <w:p w14:paraId="525C6032" w14:textId="77777777" w:rsidR="002427E9" w:rsidRPr="00172B7C" w:rsidRDefault="002427E9" w:rsidP="006F2702">
            <w:pPr>
              <w:tabs>
                <w:tab w:val="left" w:pos="3899"/>
              </w:tabs>
              <w:rPr>
                <w:lang w:val="sr-Cyrl-CS"/>
              </w:rPr>
            </w:pPr>
            <w:r w:rsidRPr="00172B7C">
              <w:rPr>
                <w:lang w:val="sr-Cyrl-CS"/>
              </w:rPr>
              <w:t xml:space="preserve">- Образовање, чување и ажурирање персоналне документације запослених у школи </w:t>
            </w:r>
          </w:p>
          <w:p w14:paraId="3CE3492A" w14:textId="77777777" w:rsidR="002427E9" w:rsidRPr="00172B7C" w:rsidRDefault="002427E9" w:rsidP="006F2702">
            <w:pPr>
              <w:tabs>
                <w:tab w:val="left" w:pos="3899"/>
              </w:tabs>
              <w:rPr>
                <w:lang w:val="sr-Cyrl-CS"/>
              </w:rPr>
            </w:pPr>
            <w:r w:rsidRPr="00172B7C">
              <w:rPr>
                <w:lang w:val="sr-Cyrl-CS"/>
              </w:rPr>
              <w:t>- Вођење канцеларијског пословања школе</w:t>
            </w:r>
          </w:p>
          <w:p w14:paraId="767A926B" w14:textId="77777777" w:rsidR="002427E9" w:rsidRPr="00172B7C" w:rsidRDefault="002427E9" w:rsidP="006F2702">
            <w:pPr>
              <w:tabs>
                <w:tab w:val="left" w:pos="3899"/>
              </w:tabs>
              <w:rPr>
                <w:lang w:val="sr-Cyrl-CS"/>
              </w:rPr>
            </w:pPr>
            <w:r w:rsidRPr="00172B7C">
              <w:rPr>
                <w:lang w:val="sr-Cyrl-CS"/>
              </w:rPr>
              <w:t>- Вођење деловодника</w:t>
            </w:r>
          </w:p>
          <w:p w14:paraId="574FFB9F" w14:textId="77777777" w:rsidR="002427E9" w:rsidRPr="00172B7C" w:rsidRDefault="002427E9" w:rsidP="006F2702">
            <w:pPr>
              <w:tabs>
                <w:tab w:val="left" w:pos="3899"/>
              </w:tabs>
              <w:rPr>
                <w:lang w:val="sr-Cyrl-CS"/>
              </w:rPr>
            </w:pPr>
            <w:r w:rsidRPr="00172B7C">
              <w:rPr>
                <w:lang w:val="sr-Cyrl-CS"/>
              </w:rPr>
              <w:t>- Вођење евиденције о досељеним и одсељеним ученицима</w:t>
            </w:r>
          </w:p>
          <w:p w14:paraId="3274DA34" w14:textId="77777777" w:rsidR="002427E9" w:rsidRPr="00172B7C" w:rsidRDefault="002427E9" w:rsidP="006F2702">
            <w:pPr>
              <w:tabs>
                <w:tab w:val="left" w:pos="3899"/>
              </w:tabs>
              <w:rPr>
                <w:lang w:val="sr-Cyrl-CS"/>
              </w:rPr>
            </w:pPr>
            <w:r w:rsidRPr="00172B7C">
              <w:rPr>
                <w:lang w:val="sr-Cyrl-CS"/>
              </w:rPr>
              <w:t xml:space="preserve">-Подношење захтева за издавање преводница ученика и извештаја о њиховом упису </w:t>
            </w:r>
          </w:p>
          <w:p w14:paraId="47E3D5C1" w14:textId="77777777" w:rsidR="002427E9" w:rsidRPr="00172B7C" w:rsidRDefault="002427E9" w:rsidP="006F2702">
            <w:pPr>
              <w:tabs>
                <w:tab w:val="left" w:pos="3899"/>
              </w:tabs>
              <w:rPr>
                <w:lang w:val="sr-Cyrl-CS"/>
              </w:rPr>
            </w:pPr>
            <w:r w:rsidRPr="00172B7C">
              <w:rPr>
                <w:lang w:val="sr-Cyrl-CS"/>
              </w:rPr>
              <w:t xml:space="preserve">-Пријем и разврставање поште и отпремање поште </w:t>
            </w:r>
          </w:p>
          <w:p w14:paraId="0A8C374A" w14:textId="77777777" w:rsidR="002427E9" w:rsidRPr="00172B7C" w:rsidRDefault="002427E9" w:rsidP="006F2702">
            <w:pPr>
              <w:tabs>
                <w:tab w:val="left" w:pos="3899"/>
              </w:tabs>
              <w:rPr>
                <w:lang w:val="sr-Cyrl-CS"/>
              </w:rPr>
            </w:pPr>
            <w:r w:rsidRPr="00172B7C">
              <w:rPr>
                <w:lang w:val="sr-Cyrl-CS"/>
              </w:rPr>
              <w:t>- Учешће у поступцима у вези остваривања права или утврђивања одговорности запослених и ученика, вођењем записника и пружањем правне помоћи надлежном органу школе , у складу са законом и статутом школе</w:t>
            </w:r>
          </w:p>
          <w:p w14:paraId="4031D41F" w14:textId="77777777" w:rsidR="002427E9" w:rsidRPr="00172B7C" w:rsidRDefault="002427E9" w:rsidP="006F2702">
            <w:pPr>
              <w:tabs>
                <w:tab w:val="left" w:pos="3899"/>
              </w:tabs>
              <w:rPr>
                <w:lang w:val="sr-Cyrl-CS"/>
              </w:rPr>
            </w:pPr>
            <w:r w:rsidRPr="00172B7C">
              <w:rPr>
                <w:lang w:val="sr-Cyrl-CS"/>
              </w:rPr>
              <w:t xml:space="preserve">- Издавање потврда и уверења ученицима и запосленим ради остваривања неког права </w:t>
            </w:r>
          </w:p>
          <w:p w14:paraId="52A3729E" w14:textId="77777777" w:rsidR="002427E9" w:rsidRPr="00172B7C" w:rsidRDefault="002427E9" w:rsidP="006F2702">
            <w:pPr>
              <w:tabs>
                <w:tab w:val="left" w:pos="3899"/>
              </w:tabs>
              <w:rPr>
                <w:lang w:val="sr-Cyrl-CS"/>
              </w:rPr>
            </w:pPr>
            <w:r w:rsidRPr="00172B7C">
              <w:rPr>
                <w:lang w:val="sr-Cyrl-CS"/>
              </w:rPr>
              <w:t>- Сарадња са наставницима и стручним сарадницима и помоћ око вођења педагошке документације</w:t>
            </w:r>
          </w:p>
          <w:p w14:paraId="6370EA91" w14:textId="77777777" w:rsidR="002427E9" w:rsidRPr="00172B7C" w:rsidRDefault="002427E9" w:rsidP="006F2702">
            <w:pPr>
              <w:tabs>
                <w:tab w:val="left" w:pos="3899"/>
              </w:tabs>
              <w:rPr>
                <w:lang w:val="sr-Cyrl-CS"/>
              </w:rPr>
            </w:pPr>
            <w:r w:rsidRPr="00172B7C">
              <w:rPr>
                <w:lang w:val="sr-Cyrl-CS"/>
              </w:rPr>
              <w:t>- Припремање и достављање извештаја и података за органе управљања и органе ван школе</w:t>
            </w:r>
          </w:p>
          <w:p w14:paraId="7DE3AE57" w14:textId="77777777" w:rsidR="002427E9" w:rsidRPr="00172B7C" w:rsidRDefault="002427E9" w:rsidP="006F2702">
            <w:pPr>
              <w:tabs>
                <w:tab w:val="left" w:pos="3899"/>
              </w:tabs>
              <w:rPr>
                <w:lang w:val="sr-Cyrl-CS"/>
              </w:rPr>
            </w:pPr>
            <w:r w:rsidRPr="00172B7C">
              <w:rPr>
                <w:lang w:val="sr-Cyrl-CS"/>
              </w:rPr>
              <w:t xml:space="preserve">- Припремање података за плате  који се достављају Управи за трезор </w:t>
            </w:r>
          </w:p>
          <w:p w14:paraId="22A42E80" w14:textId="77777777" w:rsidR="002427E9" w:rsidRPr="00172B7C" w:rsidRDefault="002427E9" w:rsidP="006F2702">
            <w:pPr>
              <w:tabs>
                <w:tab w:val="left" w:pos="3899"/>
              </w:tabs>
              <w:rPr>
                <w:lang w:val="sr-Cyrl-CS"/>
              </w:rPr>
            </w:pPr>
            <w:r w:rsidRPr="00172B7C">
              <w:rPr>
                <w:lang w:val="sr-Cyrl-CS"/>
              </w:rPr>
              <w:t>- Праћење и руковођење радом техничког особља</w:t>
            </w:r>
          </w:p>
          <w:p w14:paraId="0F98B7C0" w14:textId="77777777" w:rsidR="002427E9" w:rsidRPr="00172B7C" w:rsidRDefault="002427E9" w:rsidP="006F2702">
            <w:pPr>
              <w:tabs>
                <w:tab w:val="left" w:pos="3899"/>
              </w:tabs>
              <w:rPr>
                <w:lang w:val="sr-Cyrl-CS"/>
              </w:rPr>
            </w:pPr>
            <w:r w:rsidRPr="00172B7C">
              <w:rPr>
                <w:lang w:val="sr-Cyrl-CS"/>
              </w:rPr>
              <w:t>- Послови по налогу директора</w:t>
            </w:r>
          </w:p>
        </w:tc>
        <w:tc>
          <w:tcPr>
            <w:tcW w:w="1572" w:type="dxa"/>
            <w:tcBorders>
              <w:top w:val="single" w:sz="4" w:space="0" w:color="auto"/>
              <w:left w:val="single" w:sz="4" w:space="0" w:color="auto"/>
              <w:bottom w:val="single" w:sz="4" w:space="0" w:color="auto"/>
              <w:right w:val="double" w:sz="4" w:space="0" w:color="auto"/>
            </w:tcBorders>
          </w:tcPr>
          <w:p w14:paraId="70CDECA8" w14:textId="77777777" w:rsidR="002427E9" w:rsidRPr="00172B7C" w:rsidRDefault="002427E9" w:rsidP="006F2702">
            <w:pPr>
              <w:tabs>
                <w:tab w:val="left" w:pos="3899"/>
              </w:tabs>
              <w:rPr>
                <w:lang w:val="sr-Cyrl-CS"/>
              </w:rPr>
            </w:pPr>
          </w:p>
          <w:p w14:paraId="26FCD3CE" w14:textId="77777777" w:rsidR="002427E9" w:rsidRPr="00172B7C" w:rsidRDefault="002427E9" w:rsidP="006F2702">
            <w:pPr>
              <w:tabs>
                <w:tab w:val="left" w:pos="3899"/>
              </w:tabs>
              <w:rPr>
                <w:lang w:val="sr-Cyrl-CS"/>
              </w:rPr>
            </w:pPr>
          </w:p>
          <w:p w14:paraId="4C565988" w14:textId="77777777" w:rsidR="002427E9" w:rsidRPr="00172B7C" w:rsidRDefault="002427E9" w:rsidP="006F2702">
            <w:pPr>
              <w:tabs>
                <w:tab w:val="left" w:pos="3899"/>
              </w:tabs>
              <w:rPr>
                <w:lang w:val="sr-Cyrl-CS"/>
              </w:rPr>
            </w:pPr>
          </w:p>
          <w:p w14:paraId="27B58C20" w14:textId="77777777" w:rsidR="002427E9" w:rsidRPr="00172B7C" w:rsidRDefault="002427E9" w:rsidP="006F2702">
            <w:pPr>
              <w:tabs>
                <w:tab w:val="left" w:pos="3899"/>
              </w:tabs>
              <w:rPr>
                <w:lang w:val="sr-Cyrl-CS"/>
              </w:rPr>
            </w:pPr>
          </w:p>
          <w:p w14:paraId="7ACD79AB" w14:textId="77777777" w:rsidR="002427E9" w:rsidRPr="00172B7C" w:rsidRDefault="002427E9" w:rsidP="006F2702">
            <w:pPr>
              <w:tabs>
                <w:tab w:val="left" w:pos="3899"/>
              </w:tabs>
              <w:rPr>
                <w:lang w:val="sr-Cyrl-CS"/>
              </w:rPr>
            </w:pPr>
          </w:p>
          <w:p w14:paraId="37C1915A" w14:textId="77777777" w:rsidR="002427E9" w:rsidRPr="00172B7C" w:rsidRDefault="002427E9" w:rsidP="006F2702">
            <w:pPr>
              <w:tabs>
                <w:tab w:val="left" w:pos="3899"/>
              </w:tabs>
              <w:rPr>
                <w:lang w:val="sr-Cyrl-CS"/>
              </w:rPr>
            </w:pPr>
          </w:p>
          <w:p w14:paraId="17F209D5" w14:textId="77777777" w:rsidR="002427E9" w:rsidRPr="00172B7C" w:rsidRDefault="002427E9" w:rsidP="006F2702">
            <w:pPr>
              <w:tabs>
                <w:tab w:val="left" w:pos="3899"/>
              </w:tabs>
              <w:rPr>
                <w:lang w:val="sr-Cyrl-CS"/>
              </w:rPr>
            </w:pPr>
            <w:r w:rsidRPr="00172B7C">
              <w:rPr>
                <w:lang w:val="sr-Cyrl-CS"/>
              </w:rPr>
              <w:t>по потреби</w:t>
            </w:r>
          </w:p>
          <w:p w14:paraId="3B6FE594" w14:textId="77777777" w:rsidR="002427E9" w:rsidRPr="00172B7C" w:rsidRDefault="002427E9" w:rsidP="006F2702">
            <w:pPr>
              <w:tabs>
                <w:tab w:val="left" w:pos="3899"/>
              </w:tabs>
              <w:rPr>
                <w:lang w:val="sr-Cyrl-CS"/>
              </w:rPr>
            </w:pPr>
            <w:r w:rsidRPr="00172B7C">
              <w:rPr>
                <w:lang w:val="sr-Cyrl-CS"/>
              </w:rPr>
              <w:t>и стално</w:t>
            </w:r>
          </w:p>
        </w:tc>
      </w:tr>
      <w:tr w:rsidR="002427E9" w:rsidRPr="00172B7C" w14:paraId="0056FC9B" w14:textId="77777777">
        <w:trPr>
          <w:jc w:val="center"/>
        </w:trPr>
        <w:tc>
          <w:tcPr>
            <w:tcW w:w="1763" w:type="dxa"/>
            <w:tcBorders>
              <w:top w:val="single" w:sz="4" w:space="0" w:color="auto"/>
              <w:left w:val="double" w:sz="4" w:space="0" w:color="auto"/>
              <w:bottom w:val="triple" w:sz="4" w:space="0" w:color="auto"/>
              <w:right w:val="single" w:sz="4" w:space="0" w:color="auto"/>
            </w:tcBorders>
            <w:vAlign w:val="center"/>
          </w:tcPr>
          <w:p w14:paraId="4B9FA64F" w14:textId="77777777" w:rsidR="002427E9" w:rsidRPr="00172B7C" w:rsidRDefault="002427E9" w:rsidP="006F2702">
            <w:pPr>
              <w:tabs>
                <w:tab w:val="left" w:pos="3899"/>
              </w:tabs>
              <w:rPr>
                <w:lang w:val="sr-Cyrl-CS"/>
              </w:rPr>
            </w:pPr>
            <w:r w:rsidRPr="00172B7C">
              <w:rPr>
                <w:lang w:val="sr-Cyrl-CS"/>
              </w:rPr>
              <w:t>Област образовања и стручног усавршавања</w:t>
            </w:r>
          </w:p>
        </w:tc>
        <w:tc>
          <w:tcPr>
            <w:tcW w:w="6480" w:type="dxa"/>
            <w:tcBorders>
              <w:top w:val="single" w:sz="4" w:space="0" w:color="auto"/>
              <w:left w:val="single" w:sz="4" w:space="0" w:color="auto"/>
              <w:bottom w:val="triple" w:sz="4" w:space="0" w:color="auto"/>
              <w:right w:val="single" w:sz="4" w:space="0" w:color="auto"/>
            </w:tcBorders>
          </w:tcPr>
          <w:p w14:paraId="46BBFB8B" w14:textId="77777777" w:rsidR="002427E9" w:rsidRPr="00172B7C" w:rsidRDefault="002427E9" w:rsidP="006F2702">
            <w:pPr>
              <w:tabs>
                <w:tab w:val="left" w:pos="3899"/>
              </w:tabs>
              <w:rPr>
                <w:lang w:val="sr-Cyrl-CS"/>
              </w:rPr>
            </w:pPr>
            <w:r w:rsidRPr="00172B7C">
              <w:rPr>
                <w:lang w:val="sr-Cyrl-CS"/>
              </w:rPr>
              <w:t>-Вођење евиденције о полагању стручних испита</w:t>
            </w:r>
          </w:p>
          <w:p w14:paraId="34ADCAFB" w14:textId="77777777" w:rsidR="002427E9" w:rsidRPr="00172B7C" w:rsidRDefault="002427E9" w:rsidP="006F2702">
            <w:pPr>
              <w:tabs>
                <w:tab w:val="left" w:pos="3899"/>
              </w:tabs>
              <w:rPr>
                <w:lang w:val="sr-Cyrl-CS"/>
              </w:rPr>
            </w:pPr>
            <w:r w:rsidRPr="00172B7C">
              <w:rPr>
                <w:lang w:val="sr-Cyrl-CS"/>
              </w:rPr>
              <w:t>-Подношење захтева и прикупљање документације за полагање испита за лиценцу наставника и стручних сарадника</w:t>
            </w:r>
          </w:p>
        </w:tc>
        <w:tc>
          <w:tcPr>
            <w:tcW w:w="1572" w:type="dxa"/>
            <w:tcBorders>
              <w:top w:val="single" w:sz="4" w:space="0" w:color="auto"/>
              <w:left w:val="single" w:sz="4" w:space="0" w:color="auto"/>
              <w:bottom w:val="triple" w:sz="4" w:space="0" w:color="auto"/>
              <w:right w:val="double" w:sz="4" w:space="0" w:color="auto"/>
            </w:tcBorders>
          </w:tcPr>
          <w:p w14:paraId="0A50BD9A" w14:textId="77777777" w:rsidR="002427E9" w:rsidRPr="00172B7C" w:rsidRDefault="002427E9" w:rsidP="006F2702">
            <w:pPr>
              <w:tabs>
                <w:tab w:val="left" w:pos="3899"/>
              </w:tabs>
              <w:rPr>
                <w:lang w:val="sr-Cyrl-CS"/>
              </w:rPr>
            </w:pPr>
          </w:p>
          <w:p w14:paraId="56867C2F" w14:textId="77777777" w:rsidR="002427E9" w:rsidRPr="00172B7C" w:rsidRDefault="002427E9" w:rsidP="006F2702">
            <w:pPr>
              <w:tabs>
                <w:tab w:val="left" w:pos="3899"/>
              </w:tabs>
              <w:rPr>
                <w:lang w:val="sr-Cyrl-CS"/>
              </w:rPr>
            </w:pPr>
            <w:r w:rsidRPr="00172B7C">
              <w:rPr>
                <w:lang w:val="sr-Cyrl-CS"/>
              </w:rPr>
              <w:t>стално</w:t>
            </w:r>
          </w:p>
        </w:tc>
      </w:tr>
    </w:tbl>
    <w:p w14:paraId="24257E82" w14:textId="77777777" w:rsidR="002427E9" w:rsidRPr="00172B7C" w:rsidRDefault="002427E9" w:rsidP="00585511">
      <w:pPr>
        <w:spacing w:after="120"/>
        <w:rPr>
          <w:b/>
          <w:bCs/>
          <w:i/>
          <w:iCs/>
          <w:u w:val="single"/>
          <w:lang w:val="sr-Cyrl-CS"/>
        </w:rPr>
      </w:pPr>
    </w:p>
    <w:p w14:paraId="4D72FD8B" w14:textId="77777777" w:rsidR="002427E9" w:rsidRPr="007C3D3D" w:rsidRDefault="002427E9" w:rsidP="00585511">
      <w:pPr>
        <w:spacing w:after="120"/>
        <w:jc w:val="both"/>
        <w:rPr>
          <w:b/>
          <w:bCs/>
          <w:lang w:val="sr-Cyrl-CS"/>
        </w:rPr>
      </w:pPr>
      <w:r w:rsidRPr="007C3D3D">
        <w:rPr>
          <w:b/>
          <w:bCs/>
          <w:lang w:val="sr-Cyrl-CS"/>
        </w:rPr>
        <w:t>4. ПЛАН РАДА САВЕТА РОДИТЕЉА</w:t>
      </w:r>
    </w:p>
    <w:p w14:paraId="4F75AE30" w14:textId="77777777" w:rsidR="002427E9" w:rsidRPr="00172B7C" w:rsidRDefault="002427E9" w:rsidP="00585511">
      <w:pPr>
        <w:spacing w:after="120"/>
        <w:ind w:left="144" w:firstLine="564"/>
        <w:jc w:val="both"/>
        <w:rPr>
          <w:lang w:val="sr-Cyrl-CS"/>
        </w:rPr>
      </w:pPr>
      <w:r w:rsidRPr="00172B7C">
        <w:rPr>
          <w:lang w:val="sr-Cyrl-CS"/>
        </w:rPr>
        <w:t>Савет родитеља Школе представља саветодавни орган Школе, а чине га представници родитеља из сваке одељенске заједнице. У савету родитеља Школе активно учествује директ</w:t>
      </w:r>
      <w:r>
        <w:rPr>
          <w:lang w:val="sr-Cyrl-CS"/>
        </w:rPr>
        <w:t>ор, стручни сарадници и одељењске</w:t>
      </w:r>
      <w:r w:rsidRPr="00172B7C">
        <w:rPr>
          <w:lang w:val="sr-Cyrl-CS"/>
        </w:rPr>
        <w:t xml:space="preserve"> старешине.</w:t>
      </w:r>
    </w:p>
    <w:p w14:paraId="70A84878" w14:textId="77777777" w:rsidR="002427E9" w:rsidRPr="00172B7C" w:rsidRDefault="002427E9" w:rsidP="00585511">
      <w:pPr>
        <w:spacing w:after="120"/>
        <w:ind w:left="144" w:firstLine="564"/>
        <w:jc w:val="both"/>
        <w:rPr>
          <w:lang w:val="sr-Cyrl-CS"/>
        </w:rPr>
      </w:pPr>
      <w:r w:rsidRPr="00172B7C">
        <w:rPr>
          <w:lang w:val="sr-Cyrl-CS"/>
        </w:rPr>
        <w:t>О програму рада савета родитеља и његовој реализацији води бр</w:t>
      </w:r>
      <w:r>
        <w:rPr>
          <w:lang w:val="sr-Cyrl-CS"/>
        </w:rPr>
        <w:t xml:space="preserve">игу директор и стручни сарадник. Савет родитеља ће се бавити </w:t>
      </w:r>
      <w:r w:rsidRPr="00172B7C">
        <w:rPr>
          <w:lang w:val="sr-Cyrl-CS"/>
        </w:rPr>
        <w:t>следећим питањима:</w:t>
      </w:r>
    </w:p>
    <w:p w14:paraId="02F1060E" w14:textId="77777777" w:rsidR="002427E9" w:rsidRPr="00172B7C" w:rsidRDefault="002427E9" w:rsidP="00585511">
      <w:pPr>
        <w:numPr>
          <w:ilvl w:val="0"/>
          <w:numId w:val="2"/>
        </w:numPr>
        <w:spacing w:after="120"/>
        <w:jc w:val="both"/>
        <w:rPr>
          <w:lang w:val="sr-Cyrl-CS"/>
        </w:rPr>
      </w:pPr>
      <w:r w:rsidRPr="00172B7C">
        <w:rPr>
          <w:lang w:val="sr-Cyrl-CS"/>
        </w:rPr>
        <w:t>Предлаже представнике родитеља и деце, односно ученика у орган управљања;</w:t>
      </w:r>
    </w:p>
    <w:p w14:paraId="7381EE45" w14:textId="77777777" w:rsidR="002427E9" w:rsidRPr="00172B7C" w:rsidRDefault="002427E9" w:rsidP="00585511">
      <w:pPr>
        <w:numPr>
          <w:ilvl w:val="0"/>
          <w:numId w:val="2"/>
        </w:numPr>
        <w:spacing w:after="120"/>
        <w:jc w:val="both"/>
        <w:rPr>
          <w:lang w:val="sr-Cyrl-CS"/>
        </w:rPr>
      </w:pPr>
      <w:r w:rsidRPr="00172B7C">
        <w:rPr>
          <w:lang w:val="sr-Cyrl-CS"/>
        </w:rPr>
        <w:t>Предлаже мере за осигурање квалитета и унапређивање образовно-васпитног рада;</w:t>
      </w:r>
    </w:p>
    <w:p w14:paraId="5A9ECD32" w14:textId="77777777" w:rsidR="002427E9" w:rsidRPr="00172B7C" w:rsidRDefault="002427E9" w:rsidP="00585511">
      <w:pPr>
        <w:numPr>
          <w:ilvl w:val="0"/>
          <w:numId w:val="2"/>
        </w:numPr>
        <w:spacing w:after="120"/>
        <w:jc w:val="both"/>
        <w:rPr>
          <w:lang w:val="sr-Cyrl-CS"/>
        </w:rPr>
      </w:pPr>
      <w:r w:rsidRPr="00172B7C">
        <w:rPr>
          <w:lang w:val="sr-Cyrl-CS"/>
        </w:rPr>
        <w:t>Учествује у поступку предлагања изборних предмета;</w:t>
      </w:r>
    </w:p>
    <w:p w14:paraId="1932D8F3" w14:textId="77777777" w:rsidR="002427E9" w:rsidRPr="00172B7C" w:rsidRDefault="002427E9" w:rsidP="00585511">
      <w:pPr>
        <w:numPr>
          <w:ilvl w:val="0"/>
          <w:numId w:val="2"/>
        </w:numPr>
        <w:spacing w:after="120"/>
        <w:jc w:val="both"/>
        <w:rPr>
          <w:lang w:val="sr-Cyrl-CS"/>
        </w:rPr>
      </w:pPr>
      <w:r w:rsidRPr="00172B7C">
        <w:rPr>
          <w:lang w:val="sr-Cyrl-CS"/>
        </w:rPr>
        <w:t>Разматра намену коришћења средстава остварених од проширених средстава Школе остварених од проширених делатности Школе, од донација и средстава родитеља;</w:t>
      </w:r>
    </w:p>
    <w:p w14:paraId="4EB99753" w14:textId="77777777" w:rsidR="002427E9" w:rsidRPr="00C57FE7" w:rsidRDefault="002427E9" w:rsidP="00C57FE7">
      <w:pPr>
        <w:numPr>
          <w:ilvl w:val="0"/>
          <w:numId w:val="2"/>
        </w:numPr>
        <w:spacing w:after="120"/>
        <w:jc w:val="both"/>
        <w:rPr>
          <w:lang w:val="sr-Cyrl-CS"/>
        </w:rPr>
      </w:pPr>
      <w:r w:rsidRPr="00172B7C">
        <w:rPr>
          <w:lang w:val="sr-Cyrl-CS"/>
        </w:rPr>
        <w:t>Разматра услове за рад Школе;</w:t>
      </w:r>
      <w:r w:rsidRPr="00C57FE7">
        <w:rPr>
          <w:lang w:val="sr-Cyrl-CS"/>
        </w:rPr>
        <w:t>Учествује у формирању Правилника о понашању ученика и наставника;</w:t>
      </w:r>
    </w:p>
    <w:p w14:paraId="40EF3C12" w14:textId="77777777" w:rsidR="002427E9" w:rsidRPr="00172B7C" w:rsidRDefault="002427E9" w:rsidP="00585511">
      <w:pPr>
        <w:numPr>
          <w:ilvl w:val="0"/>
          <w:numId w:val="2"/>
        </w:numPr>
        <w:spacing w:after="120"/>
        <w:jc w:val="both"/>
        <w:rPr>
          <w:lang w:val="sr-Cyrl-CS"/>
        </w:rPr>
      </w:pPr>
      <w:r w:rsidRPr="00172B7C">
        <w:rPr>
          <w:lang w:val="sr-Cyrl-CS"/>
        </w:rPr>
        <w:t>Организација школске ужине;</w:t>
      </w:r>
    </w:p>
    <w:p w14:paraId="34E04E1D" w14:textId="77777777" w:rsidR="002427E9" w:rsidRPr="00172B7C" w:rsidRDefault="002427E9" w:rsidP="00585511">
      <w:pPr>
        <w:numPr>
          <w:ilvl w:val="0"/>
          <w:numId w:val="2"/>
        </w:numPr>
        <w:spacing w:after="120"/>
        <w:jc w:val="both"/>
        <w:rPr>
          <w:lang w:val="sr-Cyrl-CS"/>
        </w:rPr>
      </w:pPr>
      <w:r w:rsidRPr="00172B7C">
        <w:rPr>
          <w:lang w:val="sr-Cyrl-CS"/>
        </w:rPr>
        <w:t>Организација школе у природи и екскурзије;</w:t>
      </w:r>
    </w:p>
    <w:p w14:paraId="1C2184A1" w14:textId="77777777" w:rsidR="002427E9" w:rsidRPr="00172B7C" w:rsidRDefault="002427E9" w:rsidP="00585511">
      <w:pPr>
        <w:numPr>
          <w:ilvl w:val="0"/>
          <w:numId w:val="2"/>
        </w:numPr>
        <w:spacing w:after="120"/>
        <w:jc w:val="both"/>
        <w:rPr>
          <w:lang w:val="sr-Cyrl-CS"/>
        </w:rPr>
      </w:pPr>
      <w:r w:rsidRPr="00172B7C">
        <w:rPr>
          <w:lang w:val="sr-Cyrl-CS"/>
        </w:rPr>
        <w:t>Решаваће и друга ученичка питања (фотографисање ученика и разне хуманитарне акције);</w:t>
      </w:r>
    </w:p>
    <w:p w14:paraId="4CE9E303" w14:textId="77777777" w:rsidR="002427E9" w:rsidRPr="00172B7C" w:rsidRDefault="002427E9" w:rsidP="00585511">
      <w:pPr>
        <w:numPr>
          <w:ilvl w:val="0"/>
          <w:numId w:val="2"/>
        </w:numPr>
        <w:spacing w:after="120"/>
        <w:jc w:val="both"/>
        <w:rPr>
          <w:lang w:val="sr-Cyrl-CS"/>
        </w:rPr>
      </w:pPr>
      <w:r w:rsidRPr="00172B7C">
        <w:rPr>
          <w:lang w:val="sr-Cyrl-CS"/>
        </w:rPr>
        <w:t>Пратиће успех ученика и њихово напредовање;</w:t>
      </w:r>
    </w:p>
    <w:p w14:paraId="43B6D1B7" w14:textId="77777777" w:rsidR="002427E9" w:rsidRPr="00172B7C" w:rsidRDefault="002427E9" w:rsidP="00585511">
      <w:pPr>
        <w:numPr>
          <w:ilvl w:val="0"/>
          <w:numId w:val="2"/>
        </w:numPr>
        <w:spacing w:after="120"/>
        <w:jc w:val="both"/>
        <w:rPr>
          <w:lang w:val="sr-Cyrl-CS"/>
        </w:rPr>
      </w:pPr>
      <w:r w:rsidRPr="00172B7C">
        <w:rPr>
          <w:lang w:val="sr-Cyrl-CS"/>
        </w:rPr>
        <w:t>Решаваће и друга питања из живота и рада ученика.</w:t>
      </w:r>
    </w:p>
    <w:p w14:paraId="57983B56" w14:textId="77777777" w:rsidR="002427E9" w:rsidRPr="00172B7C" w:rsidRDefault="002427E9" w:rsidP="00C57FE7">
      <w:pPr>
        <w:spacing w:after="120"/>
        <w:ind w:firstLine="567"/>
        <w:jc w:val="both"/>
        <w:rPr>
          <w:lang w:val="sr-Cyrl-CS"/>
        </w:rPr>
      </w:pPr>
      <w:r w:rsidRPr="00172B7C">
        <w:rPr>
          <w:lang w:val="sr-Cyrl-CS"/>
        </w:rPr>
        <w:t xml:space="preserve">Савет родитеља   Основне школе „ Гоце Делчев“ у Јабуци има укупно 25 чланова. Председник   Савета родитеља је  </w:t>
      </w:r>
      <w:r w:rsidRPr="00B95CBF">
        <w:rPr>
          <w:lang w:val="sr-Cyrl-CS"/>
        </w:rPr>
        <w:t>Јовановски Гордана</w:t>
      </w:r>
      <w:r w:rsidRPr="00172B7C">
        <w:rPr>
          <w:lang w:val="sr-Cyrl-CS"/>
        </w:rPr>
        <w:t xml:space="preserve"> чији мандат траје четири године. У току годишњег рада Савет родитеља  упутиће  своје предлоге, питања и   ставове  органу управљања, директору и  стручним органима установе.</w:t>
      </w:r>
    </w:p>
    <w:p w14:paraId="062934A0" w14:textId="77777777" w:rsidR="002427E9" w:rsidRPr="00172B7C" w:rsidRDefault="002427E9" w:rsidP="00585511">
      <w:pPr>
        <w:jc w:val="center"/>
        <w:rPr>
          <w:b/>
          <w:bCs/>
          <w:i/>
          <w:iCs/>
          <w:lang w:val="sr-Cyrl-CS"/>
        </w:rPr>
      </w:pPr>
      <w:r w:rsidRPr="00172B7C">
        <w:rPr>
          <w:b/>
          <w:bCs/>
          <w:i/>
          <w:iCs/>
          <w:lang w:val="sr-Cyrl-CS"/>
        </w:rPr>
        <w:t>План рада Савета родитеља</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4"/>
        <w:gridCol w:w="2268"/>
      </w:tblGrid>
      <w:tr w:rsidR="002427E9" w:rsidRPr="00172B7C" w14:paraId="68B63733" w14:textId="77777777">
        <w:tc>
          <w:tcPr>
            <w:tcW w:w="5724" w:type="dxa"/>
          </w:tcPr>
          <w:p w14:paraId="75D4A48E" w14:textId="77777777" w:rsidR="002427E9" w:rsidRPr="00172B7C" w:rsidRDefault="002427E9" w:rsidP="00C57FE7">
            <w:pPr>
              <w:spacing w:after="120"/>
              <w:ind w:left="504"/>
              <w:jc w:val="both"/>
              <w:rPr>
                <w:lang w:val="sr-Cyrl-CS"/>
              </w:rPr>
            </w:pPr>
            <w:r w:rsidRPr="00172B7C">
              <w:rPr>
                <w:lang w:val="sr-Cyrl-CS"/>
              </w:rPr>
              <w:t>Програм рада Савета родитеља:</w:t>
            </w:r>
          </w:p>
        </w:tc>
        <w:tc>
          <w:tcPr>
            <w:tcW w:w="2268" w:type="dxa"/>
          </w:tcPr>
          <w:p w14:paraId="79B9D1E5" w14:textId="77777777" w:rsidR="002427E9" w:rsidRPr="00172B7C" w:rsidRDefault="002427E9" w:rsidP="00C57FE7">
            <w:pPr>
              <w:spacing w:after="120"/>
              <w:ind w:left="72"/>
              <w:jc w:val="both"/>
              <w:rPr>
                <w:lang w:val="sr-Cyrl-CS"/>
              </w:rPr>
            </w:pPr>
            <w:r w:rsidRPr="00172B7C">
              <w:rPr>
                <w:lang w:val="sr-Cyrl-CS"/>
              </w:rPr>
              <w:t>време реализације</w:t>
            </w:r>
          </w:p>
        </w:tc>
      </w:tr>
      <w:tr w:rsidR="002427E9" w:rsidRPr="00172B7C" w14:paraId="1D62B200" w14:textId="77777777">
        <w:tc>
          <w:tcPr>
            <w:tcW w:w="5724" w:type="dxa"/>
          </w:tcPr>
          <w:p w14:paraId="317086DB" w14:textId="77777777" w:rsidR="002427E9" w:rsidRPr="00172B7C" w:rsidRDefault="002427E9" w:rsidP="00C57FE7">
            <w:pPr>
              <w:numPr>
                <w:ilvl w:val="0"/>
                <w:numId w:val="2"/>
              </w:numPr>
              <w:spacing w:after="120"/>
              <w:jc w:val="both"/>
              <w:rPr>
                <w:lang w:val="sr-Cyrl-CS"/>
              </w:rPr>
            </w:pPr>
            <w:r w:rsidRPr="00172B7C">
              <w:rPr>
                <w:lang w:val="sr-Cyrl-CS"/>
              </w:rPr>
              <w:t>Предлаже представнике родитеља и деце, односно ученика у орган управљања;</w:t>
            </w:r>
          </w:p>
        </w:tc>
        <w:tc>
          <w:tcPr>
            <w:tcW w:w="2268" w:type="dxa"/>
          </w:tcPr>
          <w:p w14:paraId="44F2458B" w14:textId="77777777" w:rsidR="002427E9" w:rsidRPr="00172B7C" w:rsidRDefault="002427E9" w:rsidP="00C57FE7">
            <w:pPr>
              <w:spacing w:after="120"/>
              <w:ind w:left="72"/>
              <w:jc w:val="both"/>
              <w:rPr>
                <w:lang w:val="sr-Cyrl-CS"/>
              </w:rPr>
            </w:pPr>
            <w:r w:rsidRPr="00172B7C">
              <w:rPr>
                <w:lang w:val="sr-Cyrl-CS"/>
              </w:rPr>
              <w:t>септембар</w:t>
            </w:r>
          </w:p>
        </w:tc>
      </w:tr>
      <w:tr w:rsidR="002427E9" w:rsidRPr="00172B7C" w14:paraId="7F686442" w14:textId="77777777">
        <w:tc>
          <w:tcPr>
            <w:tcW w:w="5724" w:type="dxa"/>
          </w:tcPr>
          <w:p w14:paraId="6E536EEE" w14:textId="77777777" w:rsidR="002427E9" w:rsidRPr="00172B7C" w:rsidRDefault="002427E9" w:rsidP="00C57FE7">
            <w:pPr>
              <w:numPr>
                <w:ilvl w:val="0"/>
                <w:numId w:val="2"/>
              </w:numPr>
              <w:spacing w:after="120"/>
              <w:jc w:val="both"/>
              <w:rPr>
                <w:lang w:val="sr-Cyrl-CS"/>
              </w:rPr>
            </w:pPr>
            <w:r w:rsidRPr="00172B7C">
              <w:rPr>
                <w:lang w:val="sr-Cyrl-CS"/>
              </w:rPr>
              <w:t>Предлаже мере за осигурање квалитета и унапређивање образовно-васпитног рада;</w:t>
            </w:r>
          </w:p>
        </w:tc>
        <w:tc>
          <w:tcPr>
            <w:tcW w:w="2268" w:type="dxa"/>
          </w:tcPr>
          <w:p w14:paraId="11D3A4DD" w14:textId="77777777" w:rsidR="002427E9" w:rsidRPr="00172B7C" w:rsidRDefault="002427E9" w:rsidP="00C57FE7">
            <w:pPr>
              <w:spacing w:after="120"/>
              <w:ind w:left="72"/>
              <w:jc w:val="both"/>
              <w:rPr>
                <w:lang w:val="sr-Cyrl-CS"/>
              </w:rPr>
            </w:pPr>
            <w:r w:rsidRPr="00172B7C">
              <w:rPr>
                <w:lang w:val="sr-Cyrl-CS"/>
              </w:rPr>
              <w:t>у току целе шк. године</w:t>
            </w:r>
          </w:p>
        </w:tc>
      </w:tr>
      <w:tr w:rsidR="002427E9" w:rsidRPr="00172B7C" w14:paraId="24800C19" w14:textId="77777777">
        <w:tc>
          <w:tcPr>
            <w:tcW w:w="5724" w:type="dxa"/>
          </w:tcPr>
          <w:p w14:paraId="62DB3E19" w14:textId="77777777" w:rsidR="002427E9" w:rsidRPr="00172B7C" w:rsidRDefault="002427E9" w:rsidP="00C57FE7">
            <w:pPr>
              <w:numPr>
                <w:ilvl w:val="0"/>
                <w:numId w:val="2"/>
              </w:numPr>
              <w:spacing w:after="120"/>
              <w:jc w:val="both"/>
              <w:rPr>
                <w:lang w:val="sr-Cyrl-CS"/>
              </w:rPr>
            </w:pPr>
            <w:r w:rsidRPr="00172B7C">
              <w:rPr>
                <w:lang w:val="sr-Cyrl-CS"/>
              </w:rPr>
              <w:t xml:space="preserve"> Учествује у поступку предлагања изборних предмета;</w:t>
            </w:r>
          </w:p>
        </w:tc>
        <w:tc>
          <w:tcPr>
            <w:tcW w:w="2268" w:type="dxa"/>
          </w:tcPr>
          <w:p w14:paraId="0FEA2452" w14:textId="77777777" w:rsidR="002427E9" w:rsidRPr="00172B7C" w:rsidRDefault="002427E9" w:rsidP="00C57FE7">
            <w:pPr>
              <w:spacing w:after="120"/>
              <w:ind w:left="72"/>
              <w:jc w:val="both"/>
              <w:rPr>
                <w:lang w:val="sr-Cyrl-CS"/>
              </w:rPr>
            </w:pPr>
            <w:r w:rsidRPr="00172B7C">
              <w:rPr>
                <w:lang w:val="sr-Cyrl-CS"/>
              </w:rPr>
              <w:t>јуна за наредну школ. годину</w:t>
            </w:r>
          </w:p>
        </w:tc>
      </w:tr>
      <w:tr w:rsidR="002427E9" w:rsidRPr="00172B7C" w14:paraId="54FAB6C0" w14:textId="77777777">
        <w:tc>
          <w:tcPr>
            <w:tcW w:w="5724" w:type="dxa"/>
          </w:tcPr>
          <w:p w14:paraId="5F5CD84C" w14:textId="77777777" w:rsidR="002427E9" w:rsidRPr="00172B7C" w:rsidRDefault="002427E9" w:rsidP="00C57FE7">
            <w:pPr>
              <w:numPr>
                <w:ilvl w:val="0"/>
                <w:numId w:val="2"/>
              </w:numPr>
              <w:spacing w:after="120"/>
              <w:jc w:val="both"/>
              <w:rPr>
                <w:lang w:val="sr-Cyrl-CS"/>
              </w:rPr>
            </w:pPr>
            <w:r w:rsidRPr="00172B7C">
              <w:rPr>
                <w:lang w:val="sr-Cyrl-CS"/>
              </w:rPr>
              <w:t>Разматра намену коришћења средстава остварених од проширених средстава Школе остварених од проширених делатности Школе, од донација и средстава родитеља</w:t>
            </w:r>
          </w:p>
        </w:tc>
        <w:tc>
          <w:tcPr>
            <w:tcW w:w="2268" w:type="dxa"/>
          </w:tcPr>
          <w:p w14:paraId="07E2C4D0" w14:textId="77777777" w:rsidR="002427E9" w:rsidRPr="00172B7C" w:rsidRDefault="002427E9" w:rsidP="00C57FE7">
            <w:pPr>
              <w:spacing w:after="120"/>
              <w:ind w:left="252"/>
              <w:jc w:val="both"/>
              <w:rPr>
                <w:lang w:val="sr-Cyrl-CS"/>
              </w:rPr>
            </w:pPr>
          </w:p>
          <w:p w14:paraId="21A513F1" w14:textId="77777777" w:rsidR="002427E9" w:rsidRPr="00172B7C" w:rsidRDefault="002427E9" w:rsidP="00C57FE7">
            <w:pPr>
              <w:spacing w:after="120"/>
              <w:ind w:left="252"/>
              <w:jc w:val="both"/>
              <w:rPr>
                <w:lang w:val="sr-Cyrl-CS"/>
              </w:rPr>
            </w:pPr>
            <w:r w:rsidRPr="00172B7C">
              <w:rPr>
                <w:lang w:val="sr-Cyrl-CS"/>
              </w:rPr>
              <w:t>по потреби</w:t>
            </w:r>
          </w:p>
        </w:tc>
      </w:tr>
      <w:tr w:rsidR="002427E9" w:rsidRPr="00172B7C" w14:paraId="288BF84B" w14:textId="77777777">
        <w:tc>
          <w:tcPr>
            <w:tcW w:w="5724" w:type="dxa"/>
          </w:tcPr>
          <w:p w14:paraId="3141D86A" w14:textId="77777777" w:rsidR="002427E9" w:rsidRPr="00172B7C" w:rsidRDefault="002427E9" w:rsidP="00C57FE7">
            <w:pPr>
              <w:numPr>
                <w:ilvl w:val="0"/>
                <w:numId w:val="2"/>
              </w:numPr>
              <w:spacing w:after="120"/>
              <w:jc w:val="both"/>
              <w:rPr>
                <w:lang w:val="sr-Cyrl-CS"/>
              </w:rPr>
            </w:pPr>
            <w:r w:rsidRPr="00172B7C">
              <w:rPr>
                <w:lang w:val="sr-Cyrl-CS"/>
              </w:rPr>
              <w:t>Разматра услове за рад Школе;</w:t>
            </w:r>
          </w:p>
        </w:tc>
        <w:tc>
          <w:tcPr>
            <w:tcW w:w="2268" w:type="dxa"/>
          </w:tcPr>
          <w:p w14:paraId="46182D3B" w14:textId="77777777" w:rsidR="002427E9" w:rsidRPr="00172B7C" w:rsidRDefault="002427E9" w:rsidP="00C57FE7">
            <w:pPr>
              <w:spacing w:after="120"/>
              <w:ind w:left="72"/>
              <w:jc w:val="both"/>
              <w:rPr>
                <w:lang w:val="sr-Cyrl-CS"/>
              </w:rPr>
            </w:pPr>
            <w:r w:rsidRPr="00172B7C">
              <w:rPr>
                <w:lang w:val="sr-Cyrl-CS"/>
              </w:rPr>
              <w:t>септембар</w:t>
            </w:r>
          </w:p>
        </w:tc>
      </w:tr>
      <w:tr w:rsidR="002427E9" w:rsidRPr="00172B7C" w14:paraId="57C0F349" w14:textId="77777777">
        <w:tc>
          <w:tcPr>
            <w:tcW w:w="5724" w:type="dxa"/>
          </w:tcPr>
          <w:p w14:paraId="1CC11024" w14:textId="77777777" w:rsidR="002427E9" w:rsidRPr="00172B7C" w:rsidRDefault="002427E9" w:rsidP="00C57FE7">
            <w:pPr>
              <w:numPr>
                <w:ilvl w:val="0"/>
                <w:numId w:val="2"/>
              </w:numPr>
              <w:spacing w:after="120"/>
              <w:jc w:val="both"/>
              <w:rPr>
                <w:lang w:val="sr-Cyrl-CS"/>
              </w:rPr>
            </w:pPr>
            <w:r w:rsidRPr="00172B7C">
              <w:rPr>
                <w:lang w:val="sr-Cyrl-CS"/>
              </w:rPr>
              <w:t>Учествује у формирању Правилника о понашању ученика и наставника;</w:t>
            </w:r>
          </w:p>
        </w:tc>
        <w:tc>
          <w:tcPr>
            <w:tcW w:w="2268" w:type="dxa"/>
          </w:tcPr>
          <w:p w14:paraId="35950614" w14:textId="77777777" w:rsidR="002427E9" w:rsidRPr="00172B7C" w:rsidRDefault="002427E9" w:rsidP="00C57FE7">
            <w:pPr>
              <w:spacing w:after="120"/>
              <w:ind w:left="504"/>
              <w:jc w:val="both"/>
              <w:rPr>
                <w:lang w:val="sr-Cyrl-CS"/>
              </w:rPr>
            </w:pPr>
            <w:r w:rsidRPr="00172B7C">
              <w:rPr>
                <w:lang w:val="sr-Cyrl-CS"/>
              </w:rPr>
              <w:t>/</w:t>
            </w:r>
          </w:p>
          <w:p w14:paraId="3116EE4E" w14:textId="77777777" w:rsidR="002427E9" w:rsidRPr="00172B7C" w:rsidRDefault="002427E9" w:rsidP="00C57FE7">
            <w:pPr>
              <w:spacing w:after="120"/>
              <w:jc w:val="both"/>
              <w:rPr>
                <w:lang w:val="sr-Cyrl-CS"/>
              </w:rPr>
            </w:pPr>
          </w:p>
        </w:tc>
      </w:tr>
      <w:tr w:rsidR="002427E9" w:rsidRPr="00172B7C" w14:paraId="5EE6819A" w14:textId="77777777">
        <w:tc>
          <w:tcPr>
            <w:tcW w:w="5724" w:type="dxa"/>
          </w:tcPr>
          <w:p w14:paraId="20422644" w14:textId="77777777" w:rsidR="002427E9" w:rsidRPr="00172B7C" w:rsidRDefault="002427E9" w:rsidP="00C57FE7">
            <w:pPr>
              <w:numPr>
                <w:ilvl w:val="0"/>
                <w:numId w:val="2"/>
              </w:numPr>
              <w:spacing w:after="120"/>
              <w:jc w:val="both"/>
              <w:rPr>
                <w:lang w:val="sr-Cyrl-CS"/>
              </w:rPr>
            </w:pPr>
            <w:r w:rsidRPr="00172B7C">
              <w:rPr>
                <w:lang w:val="sr-Cyrl-CS"/>
              </w:rPr>
              <w:t xml:space="preserve"> Организација школске ужине;</w:t>
            </w:r>
          </w:p>
        </w:tc>
        <w:tc>
          <w:tcPr>
            <w:tcW w:w="2268" w:type="dxa"/>
          </w:tcPr>
          <w:p w14:paraId="24C2C404" w14:textId="77777777" w:rsidR="002427E9" w:rsidRPr="00172B7C" w:rsidRDefault="002427E9" w:rsidP="00C57FE7">
            <w:pPr>
              <w:spacing w:after="120"/>
              <w:ind w:left="252"/>
              <w:jc w:val="both"/>
              <w:rPr>
                <w:lang w:val="sr-Cyrl-CS"/>
              </w:rPr>
            </w:pPr>
            <w:r w:rsidRPr="00172B7C">
              <w:rPr>
                <w:lang w:val="sr-Cyrl-CS"/>
              </w:rPr>
              <w:t>септембар</w:t>
            </w:r>
          </w:p>
        </w:tc>
      </w:tr>
      <w:tr w:rsidR="002427E9" w:rsidRPr="00172B7C" w14:paraId="4F408213" w14:textId="77777777">
        <w:tc>
          <w:tcPr>
            <w:tcW w:w="5724" w:type="dxa"/>
          </w:tcPr>
          <w:p w14:paraId="4C06DAF8" w14:textId="77777777" w:rsidR="002427E9" w:rsidRPr="00172B7C" w:rsidRDefault="002427E9" w:rsidP="00C57FE7">
            <w:pPr>
              <w:numPr>
                <w:ilvl w:val="0"/>
                <w:numId w:val="2"/>
              </w:numPr>
              <w:spacing w:after="120"/>
              <w:jc w:val="both"/>
              <w:rPr>
                <w:lang w:val="sr-Cyrl-CS"/>
              </w:rPr>
            </w:pPr>
            <w:r w:rsidRPr="00172B7C">
              <w:rPr>
                <w:lang w:val="sr-Cyrl-CS"/>
              </w:rPr>
              <w:t>Организација школе у природи и екскурзије</w:t>
            </w:r>
          </w:p>
        </w:tc>
        <w:tc>
          <w:tcPr>
            <w:tcW w:w="2268" w:type="dxa"/>
          </w:tcPr>
          <w:p w14:paraId="3E0B36C2" w14:textId="77777777" w:rsidR="002427E9" w:rsidRPr="00172B7C" w:rsidRDefault="002427E9" w:rsidP="00C57FE7">
            <w:pPr>
              <w:spacing w:after="120"/>
              <w:ind w:left="252"/>
              <w:jc w:val="both"/>
              <w:rPr>
                <w:lang w:val="sr-Cyrl-CS"/>
              </w:rPr>
            </w:pPr>
            <w:r w:rsidRPr="00172B7C">
              <w:rPr>
                <w:lang w:val="sr-Cyrl-CS"/>
              </w:rPr>
              <w:t>септембар</w:t>
            </w:r>
          </w:p>
        </w:tc>
      </w:tr>
      <w:tr w:rsidR="002427E9" w:rsidRPr="00172B7C" w14:paraId="3077C0F4" w14:textId="77777777">
        <w:tc>
          <w:tcPr>
            <w:tcW w:w="5724" w:type="dxa"/>
          </w:tcPr>
          <w:p w14:paraId="78CAE552" w14:textId="77777777" w:rsidR="002427E9" w:rsidRPr="00172B7C" w:rsidRDefault="002427E9" w:rsidP="00C57FE7">
            <w:pPr>
              <w:numPr>
                <w:ilvl w:val="0"/>
                <w:numId w:val="2"/>
              </w:numPr>
              <w:spacing w:after="120"/>
              <w:jc w:val="both"/>
              <w:rPr>
                <w:lang w:val="sr-Cyrl-CS"/>
              </w:rPr>
            </w:pPr>
            <w:r w:rsidRPr="00172B7C">
              <w:rPr>
                <w:lang w:val="sr-Cyrl-CS"/>
              </w:rPr>
              <w:t xml:space="preserve"> Решаваће и друга ученичка питања (фотографисање ученика и разне хуманитарне акције);</w:t>
            </w:r>
          </w:p>
        </w:tc>
        <w:tc>
          <w:tcPr>
            <w:tcW w:w="2268" w:type="dxa"/>
          </w:tcPr>
          <w:p w14:paraId="1ACC7380" w14:textId="77777777" w:rsidR="002427E9" w:rsidRPr="00172B7C" w:rsidRDefault="002427E9" w:rsidP="00C57FE7">
            <w:pPr>
              <w:spacing w:after="120"/>
              <w:ind w:left="252"/>
              <w:jc w:val="both"/>
              <w:rPr>
                <w:lang w:val="sr-Cyrl-CS"/>
              </w:rPr>
            </w:pPr>
            <w:r w:rsidRPr="00172B7C">
              <w:rPr>
                <w:lang w:val="sr-Cyrl-CS"/>
              </w:rPr>
              <w:t>у току школске године</w:t>
            </w:r>
          </w:p>
        </w:tc>
      </w:tr>
      <w:tr w:rsidR="002427E9" w:rsidRPr="00172B7C" w14:paraId="2C51EEC0" w14:textId="77777777">
        <w:tc>
          <w:tcPr>
            <w:tcW w:w="5724" w:type="dxa"/>
          </w:tcPr>
          <w:p w14:paraId="7D32271B" w14:textId="77777777" w:rsidR="002427E9" w:rsidRPr="00172B7C" w:rsidRDefault="002427E9" w:rsidP="00C57FE7">
            <w:pPr>
              <w:numPr>
                <w:ilvl w:val="0"/>
                <w:numId w:val="2"/>
              </w:numPr>
              <w:spacing w:after="120"/>
              <w:jc w:val="both"/>
              <w:rPr>
                <w:lang w:val="sr-Cyrl-CS"/>
              </w:rPr>
            </w:pPr>
            <w:r w:rsidRPr="00172B7C">
              <w:rPr>
                <w:lang w:val="sr-Cyrl-CS"/>
              </w:rPr>
              <w:t>Пратиће успех ученика и њихово напредовање</w:t>
            </w:r>
          </w:p>
        </w:tc>
        <w:tc>
          <w:tcPr>
            <w:tcW w:w="2268" w:type="dxa"/>
          </w:tcPr>
          <w:p w14:paraId="0813282E" w14:textId="77777777" w:rsidR="002427E9" w:rsidRPr="00172B7C" w:rsidRDefault="002427E9" w:rsidP="00C57FE7">
            <w:pPr>
              <w:spacing w:after="120"/>
              <w:jc w:val="both"/>
              <w:rPr>
                <w:lang w:val="sr-Cyrl-CS"/>
              </w:rPr>
            </w:pPr>
            <w:r w:rsidRPr="00172B7C">
              <w:rPr>
                <w:lang w:val="sr-Cyrl-CS"/>
              </w:rPr>
              <w:t>новем. децем.</w:t>
            </w:r>
          </w:p>
          <w:p w14:paraId="61F91971" w14:textId="77777777" w:rsidR="002427E9" w:rsidRPr="00172B7C" w:rsidRDefault="002427E9" w:rsidP="00C57FE7">
            <w:pPr>
              <w:spacing w:after="120"/>
              <w:jc w:val="both"/>
              <w:rPr>
                <w:lang w:val="sr-Cyrl-CS"/>
              </w:rPr>
            </w:pPr>
            <w:r w:rsidRPr="00172B7C">
              <w:rPr>
                <w:lang w:val="sr-Cyrl-CS"/>
              </w:rPr>
              <w:t>април, јуни</w:t>
            </w:r>
          </w:p>
        </w:tc>
      </w:tr>
      <w:tr w:rsidR="002427E9" w:rsidRPr="00172B7C" w14:paraId="221F2EAE" w14:textId="77777777">
        <w:trPr>
          <w:trHeight w:val="709"/>
        </w:trPr>
        <w:tc>
          <w:tcPr>
            <w:tcW w:w="5724" w:type="dxa"/>
          </w:tcPr>
          <w:p w14:paraId="5E410866" w14:textId="77777777" w:rsidR="002427E9" w:rsidRPr="00172B7C" w:rsidRDefault="002427E9" w:rsidP="00C57FE7">
            <w:pPr>
              <w:numPr>
                <w:ilvl w:val="0"/>
                <w:numId w:val="2"/>
              </w:numPr>
              <w:spacing w:after="120"/>
              <w:jc w:val="both"/>
              <w:rPr>
                <w:lang w:val="sr-Cyrl-CS"/>
              </w:rPr>
            </w:pPr>
            <w:r w:rsidRPr="00172B7C">
              <w:rPr>
                <w:lang w:val="sr-Cyrl-CS"/>
              </w:rPr>
              <w:t>Решаваће и друга питања из живота и рада ученика</w:t>
            </w:r>
          </w:p>
        </w:tc>
        <w:tc>
          <w:tcPr>
            <w:tcW w:w="2268" w:type="dxa"/>
          </w:tcPr>
          <w:p w14:paraId="7FEC2A49" w14:textId="77777777" w:rsidR="002427E9" w:rsidRPr="00172B7C" w:rsidRDefault="002427E9" w:rsidP="00C57FE7">
            <w:pPr>
              <w:spacing w:after="120"/>
              <w:ind w:left="72"/>
              <w:jc w:val="both"/>
              <w:rPr>
                <w:lang w:val="sr-Cyrl-CS"/>
              </w:rPr>
            </w:pPr>
            <w:r w:rsidRPr="00172B7C">
              <w:rPr>
                <w:lang w:val="sr-Cyrl-CS"/>
              </w:rPr>
              <w:t>у току шк.год.</w:t>
            </w:r>
          </w:p>
        </w:tc>
      </w:tr>
    </w:tbl>
    <w:p w14:paraId="214E7BF1" w14:textId="77777777" w:rsidR="002427E9" w:rsidRDefault="002427E9" w:rsidP="00C57FE7">
      <w:pPr>
        <w:tabs>
          <w:tab w:val="left" w:pos="3899"/>
        </w:tabs>
        <w:rPr>
          <w:b/>
          <w:bCs/>
          <w:sz w:val="28"/>
          <w:szCs w:val="28"/>
          <w:lang w:val="sr-Cyrl-CS"/>
        </w:rPr>
      </w:pPr>
    </w:p>
    <w:p w14:paraId="5AF57EE7" w14:textId="77777777" w:rsidR="0089085F" w:rsidRDefault="002427E9" w:rsidP="00C57FE7">
      <w:pPr>
        <w:tabs>
          <w:tab w:val="left" w:pos="3899"/>
        </w:tabs>
        <w:rPr>
          <w:b/>
          <w:bCs/>
          <w:lang w:val="sr-Cyrl-CS"/>
        </w:rPr>
      </w:pPr>
      <w:r w:rsidRPr="007C3D3D">
        <w:rPr>
          <w:b/>
          <w:bCs/>
          <w:lang w:val="sr-Cyrl-CS"/>
        </w:rPr>
        <w:t xml:space="preserve">5. </w:t>
      </w:r>
    </w:p>
    <w:p w14:paraId="17124028" w14:textId="77777777" w:rsidR="0089085F" w:rsidRDefault="0089085F" w:rsidP="00C57FE7">
      <w:pPr>
        <w:tabs>
          <w:tab w:val="left" w:pos="3899"/>
        </w:tabs>
        <w:rPr>
          <w:b/>
          <w:bCs/>
          <w:lang w:val="sr-Cyrl-CS"/>
        </w:rPr>
      </w:pPr>
    </w:p>
    <w:p w14:paraId="32340903" w14:textId="77777777" w:rsidR="0089085F" w:rsidRDefault="0089085F" w:rsidP="00C57FE7">
      <w:pPr>
        <w:tabs>
          <w:tab w:val="left" w:pos="3899"/>
        </w:tabs>
        <w:rPr>
          <w:b/>
          <w:bCs/>
          <w:lang w:val="sr-Cyrl-CS"/>
        </w:rPr>
      </w:pPr>
    </w:p>
    <w:p w14:paraId="114A80B3" w14:textId="77777777" w:rsidR="0089085F" w:rsidRDefault="0089085F" w:rsidP="00C57FE7">
      <w:pPr>
        <w:tabs>
          <w:tab w:val="left" w:pos="3899"/>
        </w:tabs>
        <w:rPr>
          <w:b/>
          <w:bCs/>
          <w:lang w:val="sr-Cyrl-CS"/>
        </w:rPr>
      </w:pPr>
    </w:p>
    <w:p w14:paraId="723806E0" w14:textId="77777777" w:rsidR="0089085F" w:rsidRDefault="0089085F" w:rsidP="00C57FE7">
      <w:pPr>
        <w:tabs>
          <w:tab w:val="left" w:pos="3899"/>
        </w:tabs>
        <w:rPr>
          <w:b/>
          <w:bCs/>
          <w:lang w:val="sr-Cyrl-CS"/>
        </w:rPr>
      </w:pPr>
    </w:p>
    <w:p w14:paraId="6A6CB3E3" w14:textId="77777777" w:rsidR="0089085F" w:rsidRDefault="0089085F" w:rsidP="00C57FE7">
      <w:pPr>
        <w:tabs>
          <w:tab w:val="left" w:pos="3899"/>
        </w:tabs>
        <w:rPr>
          <w:b/>
          <w:bCs/>
          <w:lang w:val="sr-Cyrl-CS"/>
        </w:rPr>
      </w:pPr>
    </w:p>
    <w:p w14:paraId="673DF6AF" w14:textId="77777777" w:rsidR="0089085F" w:rsidRDefault="0089085F" w:rsidP="00C57FE7">
      <w:pPr>
        <w:tabs>
          <w:tab w:val="left" w:pos="3899"/>
        </w:tabs>
        <w:rPr>
          <w:b/>
          <w:bCs/>
          <w:lang w:val="sr-Cyrl-CS"/>
        </w:rPr>
      </w:pPr>
    </w:p>
    <w:p w14:paraId="4F2D9501" w14:textId="77777777" w:rsidR="00005392" w:rsidRDefault="00005392" w:rsidP="00C57FE7">
      <w:pPr>
        <w:tabs>
          <w:tab w:val="left" w:pos="3899"/>
        </w:tabs>
        <w:rPr>
          <w:b/>
          <w:bCs/>
          <w:lang w:val="sr-Cyrl-CS"/>
        </w:rPr>
      </w:pPr>
    </w:p>
    <w:p w14:paraId="22BA23C1" w14:textId="77777777" w:rsidR="00005392" w:rsidRDefault="00005392" w:rsidP="00C57FE7">
      <w:pPr>
        <w:tabs>
          <w:tab w:val="left" w:pos="3899"/>
        </w:tabs>
        <w:rPr>
          <w:b/>
          <w:bCs/>
          <w:lang w:val="sr-Cyrl-CS"/>
        </w:rPr>
      </w:pPr>
    </w:p>
    <w:p w14:paraId="59FA552A" w14:textId="77777777" w:rsidR="00005392" w:rsidRDefault="00005392" w:rsidP="00C57FE7">
      <w:pPr>
        <w:tabs>
          <w:tab w:val="left" w:pos="3899"/>
        </w:tabs>
        <w:rPr>
          <w:b/>
          <w:bCs/>
          <w:lang w:val="sr-Cyrl-CS"/>
        </w:rPr>
      </w:pPr>
    </w:p>
    <w:p w14:paraId="73A212FB" w14:textId="77777777" w:rsidR="00E661A9" w:rsidRDefault="00E661A9" w:rsidP="00C57FE7">
      <w:pPr>
        <w:tabs>
          <w:tab w:val="left" w:pos="3899"/>
        </w:tabs>
        <w:rPr>
          <w:b/>
          <w:bCs/>
          <w:lang w:val="sr-Cyrl-CS"/>
        </w:rPr>
      </w:pPr>
    </w:p>
    <w:p w14:paraId="2BBF2883" w14:textId="77777777" w:rsidR="00E661A9" w:rsidRDefault="00E661A9" w:rsidP="00C57FE7">
      <w:pPr>
        <w:tabs>
          <w:tab w:val="left" w:pos="3899"/>
        </w:tabs>
        <w:rPr>
          <w:b/>
          <w:bCs/>
          <w:lang w:val="sr-Cyrl-CS"/>
        </w:rPr>
      </w:pPr>
    </w:p>
    <w:p w14:paraId="5F81F0D8" w14:textId="77777777" w:rsidR="00E661A9" w:rsidRDefault="00E661A9" w:rsidP="00C57FE7">
      <w:pPr>
        <w:tabs>
          <w:tab w:val="left" w:pos="3899"/>
        </w:tabs>
        <w:rPr>
          <w:b/>
          <w:bCs/>
          <w:lang w:val="sr-Cyrl-CS"/>
        </w:rPr>
      </w:pPr>
    </w:p>
    <w:p w14:paraId="170184B5" w14:textId="77777777" w:rsidR="00E661A9" w:rsidRDefault="00E661A9" w:rsidP="00C57FE7">
      <w:pPr>
        <w:tabs>
          <w:tab w:val="left" w:pos="3899"/>
        </w:tabs>
        <w:rPr>
          <w:b/>
          <w:bCs/>
          <w:lang w:val="sr-Cyrl-CS"/>
        </w:rPr>
      </w:pPr>
    </w:p>
    <w:p w14:paraId="304CDF5C" w14:textId="77777777" w:rsidR="00E661A9" w:rsidRDefault="00E661A9" w:rsidP="00C57FE7">
      <w:pPr>
        <w:tabs>
          <w:tab w:val="left" w:pos="3899"/>
        </w:tabs>
        <w:rPr>
          <w:b/>
          <w:bCs/>
          <w:lang w:val="sr-Cyrl-CS"/>
        </w:rPr>
      </w:pPr>
    </w:p>
    <w:p w14:paraId="10218A77" w14:textId="77777777" w:rsidR="00E661A9" w:rsidRDefault="00E661A9" w:rsidP="00C57FE7">
      <w:pPr>
        <w:tabs>
          <w:tab w:val="left" w:pos="3899"/>
        </w:tabs>
        <w:rPr>
          <w:b/>
          <w:bCs/>
          <w:lang w:val="sr-Cyrl-CS"/>
        </w:rPr>
      </w:pPr>
    </w:p>
    <w:p w14:paraId="71C9B9FD" w14:textId="77777777" w:rsidR="00E661A9" w:rsidRDefault="00E661A9" w:rsidP="00C57FE7">
      <w:pPr>
        <w:tabs>
          <w:tab w:val="left" w:pos="3899"/>
        </w:tabs>
        <w:rPr>
          <w:b/>
          <w:bCs/>
          <w:lang w:val="sr-Cyrl-CS"/>
        </w:rPr>
      </w:pPr>
    </w:p>
    <w:p w14:paraId="62F1190B" w14:textId="77777777" w:rsidR="00E661A9" w:rsidRDefault="00E661A9" w:rsidP="00C57FE7">
      <w:pPr>
        <w:tabs>
          <w:tab w:val="left" w:pos="3899"/>
        </w:tabs>
        <w:rPr>
          <w:b/>
          <w:bCs/>
          <w:lang w:val="sr-Cyrl-CS"/>
        </w:rPr>
      </w:pPr>
    </w:p>
    <w:p w14:paraId="565A97D5" w14:textId="77777777" w:rsidR="00E661A9" w:rsidRDefault="00E661A9" w:rsidP="00C57FE7">
      <w:pPr>
        <w:tabs>
          <w:tab w:val="left" w:pos="3899"/>
        </w:tabs>
        <w:rPr>
          <w:b/>
          <w:bCs/>
          <w:lang w:val="sr-Cyrl-CS"/>
        </w:rPr>
      </w:pPr>
    </w:p>
    <w:p w14:paraId="6C7FA23D" w14:textId="77777777" w:rsidR="00E661A9" w:rsidRDefault="00E661A9" w:rsidP="00C57FE7">
      <w:pPr>
        <w:tabs>
          <w:tab w:val="left" w:pos="3899"/>
        </w:tabs>
        <w:rPr>
          <w:b/>
          <w:bCs/>
          <w:lang w:val="sr-Cyrl-CS"/>
        </w:rPr>
      </w:pPr>
    </w:p>
    <w:p w14:paraId="777FF285" w14:textId="77777777" w:rsidR="00E661A9" w:rsidRDefault="00E661A9" w:rsidP="00C57FE7">
      <w:pPr>
        <w:tabs>
          <w:tab w:val="left" w:pos="3899"/>
        </w:tabs>
        <w:rPr>
          <w:b/>
          <w:bCs/>
          <w:lang w:val="sr-Cyrl-CS"/>
        </w:rPr>
      </w:pPr>
    </w:p>
    <w:p w14:paraId="0287DBF8" w14:textId="77777777" w:rsidR="00E661A9" w:rsidRDefault="00E661A9" w:rsidP="00C57FE7">
      <w:pPr>
        <w:tabs>
          <w:tab w:val="left" w:pos="3899"/>
        </w:tabs>
        <w:rPr>
          <w:b/>
          <w:bCs/>
          <w:lang w:val="sr-Cyrl-CS"/>
        </w:rPr>
      </w:pPr>
    </w:p>
    <w:p w14:paraId="310E721E" w14:textId="77777777" w:rsidR="00E661A9" w:rsidRDefault="00E661A9" w:rsidP="00C57FE7">
      <w:pPr>
        <w:tabs>
          <w:tab w:val="left" w:pos="3899"/>
        </w:tabs>
        <w:rPr>
          <w:b/>
          <w:bCs/>
          <w:lang w:val="sr-Cyrl-CS"/>
        </w:rPr>
      </w:pPr>
    </w:p>
    <w:p w14:paraId="123CA525" w14:textId="77777777" w:rsidR="00E661A9" w:rsidRDefault="00E661A9" w:rsidP="00C57FE7">
      <w:pPr>
        <w:tabs>
          <w:tab w:val="left" w:pos="3899"/>
        </w:tabs>
        <w:rPr>
          <w:b/>
          <w:bCs/>
          <w:lang w:val="sr-Cyrl-CS"/>
        </w:rPr>
      </w:pPr>
    </w:p>
    <w:p w14:paraId="3B98486B" w14:textId="77777777" w:rsidR="00E661A9" w:rsidRDefault="00E661A9" w:rsidP="00C57FE7">
      <w:pPr>
        <w:tabs>
          <w:tab w:val="left" w:pos="3899"/>
        </w:tabs>
        <w:rPr>
          <w:b/>
          <w:bCs/>
          <w:lang w:val="sr-Cyrl-CS"/>
        </w:rPr>
      </w:pPr>
    </w:p>
    <w:p w14:paraId="5C1F11C1" w14:textId="77777777" w:rsidR="00E661A9" w:rsidRDefault="00E661A9" w:rsidP="00C57FE7">
      <w:pPr>
        <w:tabs>
          <w:tab w:val="left" w:pos="3899"/>
        </w:tabs>
        <w:rPr>
          <w:b/>
          <w:bCs/>
          <w:lang w:val="sr-Cyrl-CS"/>
        </w:rPr>
      </w:pPr>
    </w:p>
    <w:p w14:paraId="2EF8EDA2" w14:textId="77777777" w:rsidR="00E661A9" w:rsidRDefault="00E661A9" w:rsidP="00C57FE7">
      <w:pPr>
        <w:tabs>
          <w:tab w:val="left" w:pos="3899"/>
        </w:tabs>
        <w:rPr>
          <w:b/>
          <w:bCs/>
          <w:lang w:val="sr-Cyrl-CS"/>
        </w:rPr>
      </w:pPr>
    </w:p>
    <w:p w14:paraId="1EC1357F" w14:textId="77777777" w:rsidR="00E661A9" w:rsidRDefault="00E661A9" w:rsidP="00C57FE7">
      <w:pPr>
        <w:tabs>
          <w:tab w:val="left" w:pos="3899"/>
        </w:tabs>
        <w:rPr>
          <w:b/>
          <w:bCs/>
          <w:lang w:val="sr-Cyrl-CS"/>
        </w:rPr>
      </w:pPr>
    </w:p>
    <w:p w14:paraId="752E1436" w14:textId="77777777" w:rsidR="00E661A9" w:rsidRDefault="00E661A9" w:rsidP="00C57FE7">
      <w:pPr>
        <w:tabs>
          <w:tab w:val="left" w:pos="3899"/>
        </w:tabs>
        <w:rPr>
          <w:b/>
          <w:bCs/>
          <w:lang w:val="sr-Cyrl-CS"/>
        </w:rPr>
      </w:pPr>
    </w:p>
    <w:p w14:paraId="03CA5BF9" w14:textId="77777777" w:rsidR="00E661A9" w:rsidRDefault="00E661A9" w:rsidP="00C57FE7">
      <w:pPr>
        <w:tabs>
          <w:tab w:val="left" w:pos="3899"/>
        </w:tabs>
        <w:rPr>
          <w:b/>
          <w:bCs/>
          <w:lang w:val="sr-Cyrl-CS"/>
        </w:rPr>
      </w:pPr>
    </w:p>
    <w:p w14:paraId="053718C8" w14:textId="77777777" w:rsidR="00E661A9" w:rsidRDefault="00E661A9" w:rsidP="00C57FE7">
      <w:pPr>
        <w:tabs>
          <w:tab w:val="left" w:pos="3899"/>
        </w:tabs>
        <w:rPr>
          <w:b/>
          <w:bCs/>
          <w:lang w:val="sr-Cyrl-CS"/>
        </w:rPr>
      </w:pPr>
    </w:p>
    <w:p w14:paraId="2DBE6269" w14:textId="77777777" w:rsidR="00E661A9" w:rsidRDefault="00E661A9" w:rsidP="00C57FE7">
      <w:pPr>
        <w:tabs>
          <w:tab w:val="left" w:pos="3899"/>
        </w:tabs>
        <w:rPr>
          <w:b/>
          <w:bCs/>
          <w:lang w:val="sr-Cyrl-CS"/>
        </w:rPr>
      </w:pPr>
    </w:p>
    <w:p w14:paraId="7BD220FF" w14:textId="77777777" w:rsidR="002427E9" w:rsidRPr="007C3D3D" w:rsidRDefault="002427E9" w:rsidP="00C57FE7">
      <w:pPr>
        <w:tabs>
          <w:tab w:val="left" w:pos="3899"/>
        </w:tabs>
        <w:rPr>
          <w:b/>
          <w:bCs/>
          <w:lang w:val="sr-Cyrl-CS"/>
        </w:rPr>
      </w:pPr>
      <w:r w:rsidRPr="007C3D3D">
        <w:rPr>
          <w:b/>
          <w:bCs/>
          <w:lang w:val="sr-Cyrl-CS"/>
        </w:rPr>
        <w:t>ПЛАН РАДА ПЕДАГОШКОГ КОЛЕГИЈУМА</w:t>
      </w:r>
    </w:p>
    <w:p w14:paraId="4748C215" w14:textId="77777777" w:rsidR="002427E9" w:rsidRPr="00172B7C" w:rsidRDefault="002427E9" w:rsidP="00CF152D">
      <w:pPr>
        <w:tabs>
          <w:tab w:val="left" w:pos="3899"/>
        </w:tabs>
        <w:rPr>
          <w:b/>
          <w:bCs/>
          <w:u w:val="single"/>
          <w:lang w:val="sr-Cyrl-CS"/>
        </w:rPr>
      </w:pPr>
    </w:p>
    <w:p w14:paraId="4D4A8BC0" w14:textId="77777777" w:rsidR="002427E9" w:rsidRPr="00172B7C" w:rsidRDefault="002427E9" w:rsidP="00CF152D">
      <w:pPr>
        <w:tabs>
          <w:tab w:val="left" w:pos="3899"/>
        </w:tabs>
        <w:rPr>
          <w:lang w:val="sr-Cyrl-CS"/>
        </w:rPr>
      </w:pPr>
      <w:r w:rsidRPr="00172B7C">
        <w:rPr>
          <w:lang w:val="sr-Cyrl-CS"/>
        </w:rPr>
        <w:t>План и програм рада Педагошког колегијума заснован је на Закону о основама система образовања и васпитања и усклађен је са Планом и програмом рада Наставничког већа:</w:t>
      </w:r>
    </w:p>
    <w:p w14:paraId="3FE022B6" w14:textId="77777777" w:rsidR="002427E9" w:rsidRPr="00172B7C" w:rsidRDefault="002427E9" w:rsidP="00CF152D">
      <w:pPr>
        <w:tabs>
          <w:tab w:val="left" w:pos="3899"/>
        </w:tabs>
        <w:rPr>
          <w:lang w:val="sr-Cyrl-CS"/>
        </w:rPr>
      </w:pP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50"/>
        <w:gridCol w:w="9260"/>
      </w:tblGrid>
      <w:tr w:rsidR="002427E9" w:rsidRPr="00172B7C" w14:paraId="2D4E07B4" w14:textId="77777777">
        <w:trPr>
          <w:jc w:val="center"/>
        </w:trPr>
        <w:tc>
          <w:tcPr>
            <w:tcW w:w="550" w:type="dxa"/>
            <w:tcBorders>
              <w:top w:val="double" w:sz="4" w:space="0" w:color="auto"/>
            </w:tcBorders>
          </w:tcPr>
          <w:p w14:paraId="14A0716B" w14:textId="77777777" w:rsidR="002427E9" w:rsidRPr="00172B7C" w:rsidRDefault="002427E9" w:rsidP="006F2702">
            <w:pPr>
              <w:tabs>
                <w:tab w:val="left" w:pos="3899"/>
              </w:tabs>
              <w:rPr>
                <w:lang w:val="sr-Cyrl-CS"/>
              </w:rPr>
            </w:pPr>
            <w:r w:rsidRPr="00172B7C">
              <w:rPr>
                <w:lang w:val="sr-Cyrl-CS"/>
              </w:rPr>
              <w:t>1.</w:t>
            </w:r>
          </w:p>
        </w:tc>
        <w:tc>
          <w:tcPr>
            <w:tcW w:w="9260" w:type="dxa"/>
            <w:tcBorders>
              <w:top w:val="double" w:sz="4" w:space="0" w:color="auto"/>
            </w:tcBorders>
          </w:tcPr>
          <w:p w14:paraId="6A2BCC6B" w14:textId="77777777" w:rsidR="002427E9" w:rsidRPr="00172B7C" w:rsidRDefault="002427E9" w:rsidP="006F2702">
            <w:pPr>
              <w:tabs>
                <w:tab w:val="left" w:pos="3899"/>
              </w:tabs>
              <w:rPr>
                <w:lang w:val="sr-Cyrl-CS"/>
              </w:rPr>
            </w:pPr>
            <w:r w:rsidRPr="00172B7C">
              <w:rPr>
                <w:lang w:val="sr-Cyrl-CS"/>
              </w:rPr>
              <w:t>Разматрање предлога  стручних већа о подели предмета на наставнике</w:t>
            </w:r>
          </w:p>
        </w:tc>
      </w:tr>
      <w:tr w:rsidR="002427E9" w:rsidRPr="00172B7C" w14:paraId="2B78FD7D" w14:textId="77777777">
        <w:trPr>
          <w:trHeight w:val="377"/>
          <w:jc w:val="center"/>
        </w:trPr>
        <w:tc>
          <w:tcPr>
            <w:tcW w:w="550" w:type="dxa"/>
          </w:tcPr>
          <w:p w14:paraId="258A4E46" w14:textId="77777777" w:rsidR="002427E9" w:rsidRPr="00172B7C" w:rsidRDefault="002427E9" w:rsidP="006F2702">
            <w:pPr>
              <w:tabs>
                <w:tab w:val="left" w:pos="3899"/>
              </w:tabs>
              <w:rPr>
                <w:lang w:val="sr-Cyrl-CS"/>
              </w:rPr>
            </w:pPr>
            <w:r w:rsidRPr="00172B7C">
              <w:rPr>
                <w:lang w:val="sr-Cyrl-CS"/>
              </w:rPr>
              <w:t xml:space="preserve">2.  </w:t>
            </w:r>
          </w:p>
        </w:tc>
        <w:tc>
          <w:tcPr>
            <w:tcW w:w="9260" w:type="dxa"/>
          </w:tcPr>
          <w:p w14:paraId="45E98AA7" w14:textId="77777777" w:rsidR="002427E9" w:rsidRPr="00172B7C" w:rsidRDefault="002427E9" w:rsidP="006F2702">
            <w:pPr>
              <w:tabs>
                <w:tab w:val="left" w:pos="3899"/>
              </w:tabs>
              <w:rPr>
                <w:lang w:val="sr-Cyrl-CS"/>
              </w:rPr>
            </w:pPr>
            <w:r w:rsidRPr="00172B7C">
              <w:rPr>
                <w:lang w:val="sr-Cyrl-CS"/>
              </w:rPr>
              <w:t>Разматрање предлога директора школе о подели одељењских   старешинстава</w:t>
            </w:r>
          </w:p>
        </w:tc>
      </w:tr>
      <w:tr w:rsidR="002427E9" w:rsidRPr="00172B7C" w14:paraId="05ACDA8F" w14:textId="77777777">
        <w:trPr>
          <w:jc w:val="center"/>
        </w:trPr>
        <w:tc>
          <w:tcPr>
            <w:tcW w:w="550" w:type="dxa"/>
          </w:tcPr>
          <w:p w14:paraId="5BA16F90" w14:textId="77777777" w:rsidR="002427E9" w:rsidRPr="00172B7C" w:rsidRDefault="002427E9" w:rsidP="006F2702">
            <w:pPr>
              <w:tabs>
                <w:tab w:val="left" w:pos="3899"/>
              </w:tabs>
              <w:rPr>
                <w:lang w:val="sr-Cyrl-CS"/>
              </w:rPr>
            </w:pPr>
            <w:r w:rsidRPr="00172B7C">
              <w:rPr>
                <w:lang w:val="sr-Cyrl-CS"/>
              </w:rPr>
              <w:t>3.</w:t>
            </w:r>
          </w:p>
        </w:tc>
        <w:tc>
          <w:tcPr>
            <w:tcW w:w="9260" w:type="dxa"/>
          </w:tcPr>
          <w:p w14:paraId="5B41C845" w14:textId="77777777" w:rsidR="002427E9" w:rsidRPr="00172B7C" w:rsidRDefault="002427E9" w:rsidP="006F2702">
            <w:pPr>
              <w:tabs>
                <w:tab w:val="left" w:pos="3899"/>
              </w:tabs>
              <w:rPr>
                <w:lang w:val="sr-Cyrl-CS"/>
              </w:rPr>
            </w:pPr>
            <w:r w:rsidRPr="00172B7C">
              <w:rPr>
                <w:lang w:val="sr-Cyrl-CS"/>
              </w:rPr>
              <w:t xml:space="preserve">Реформа образовања </w:t>
            </w:r>
          </w:p>
        </w:tc>
      </w:tr>
      <w:tr w:rsidR="002427E9" w:rsidRPr="00172B7C" w14:paraId="6BC99C97" w14:textId="77777777">
        <w:trPr>
          <w:jc w:val="center"/>
        </w:trPr>
        <w:tc>
          <w:tcPr>
            <w:tcW w:w="550" w:type="dxa"/>
          </w:tcPr>
          <w:p w14:paraId="53494B1B" w14:textId="77777777" w:rsidR="002427E9" w:rsidRPr="00172B7C" w:rsidRDefault="002427E9" w:rsidP="006F2702">
            <w:pPr>
              <w:tabs>
                <w:tab w:val="left" w:pos="3899"/>
              </w:tabs>
              <w:rPr>
                <w:lang w:val="sr-Cyrl-CS"/>
              </w:rPr>
            </w:pPr>
            <w:r w:rsidRPr="00172B7C">
              <w:rPr>
                <w:lang w:val="sr-Cyrl-CS"/>
              </w:rPr>
              <w:t>4.</w:t>
            </w:r>
          </w:p>
        </w:tc>
        <w:tc>
          <w:tcPr>
            <w:tcW w:w="9260" w:type="dxa"/>
          </w:tcPr>
          <w:p w14:paraId="3DD33CA0" w14:textId="77777777" w:rsidR="002427E9" w:rsidRPr="00172B7C" w:rsidRDefault="002427E9" w:rsidP="006F2702">
            <w:pPr>
              <w:tabs>
                <w:tab w:val="left" w:pos="3899"/>
              </w:tabs>
              <w:rPr>
                <w:lang w:val="sr-Cyrl-CS"/>
              </w:rPr>
            </w:pPr>
            <w:r w:rsidRPr="00172B7C">
              <w:rPr>
                <w:lang w:val="sr-Cyrl-CS"/>
              </w:rPr>
              <w:t>Услови рада школе и ангажовање родитеља у побољшавању услова  рада</w:t>
            </w:r>
          </w:p>
        </w:tc>
      </w:tr>
      <w:tr w:rsidR="002427E9" w:rsidRPr="00172B7C" w14:paraId="4E441A2C" w14:textId="77777777">
        <w:trPr>
          <w:jc w:val="center"/>
        </w:trPr>
        <w:tc>
          <w:tcPr>
            <w:tcW w:w="550" w:type="dxa"/>
          </w:tcPr>
          <w:p w14:paraId="30893E39" w14:textId="77777777" w:rsidR="002427E9" w:rsidRPr="00172B7C" w:rsidRDefault="002427E9" w:rsidP="006F2702">
            <w:pPr>
              <w:tabs>
                <w:tab w:val="left" w:pos="3899"/>
              </w:tabs>
              <w:rPr>
                <w:lang w:val="sr-Cyrl-CS"/>
              </w:rPr>
            </w:pPr>
            <w:r w:rsidRPr="00172B7C">
              <w:rPr>
                <w:lang w:val="sr-Cyrl-CS"/>
              </w:rPr>
              <w:t xml:space="preserve"> 5.</w:t>
            </w:r>
          </w:p>
        </w:tc>
        <w:tc>
          <w:tcPr>
            <w:tcW w:w="9260" w:type="dxa"/>
          </w:tcPr>
          <w:p w14:paraId="1C24E3CE" w14:textId="77777777" w:rsidR="002427E9" w:rsidRPr="00172B7C" w:rsidRDefault="002427E9" w:rsidP="006F2702">
            <w:pPr>
              <w:tabs>
                <w:tab w:val="left" w:pos="3899"/>
              </w:tabs>
              <w:rPr>
                <w:lang w:val="sr-Cyrl-CS"/>
              </w:rPr>
            </w:pPr>
            <w:r w:rsidRPr="00172B7C">
              <w:rPr>
                <w:lang w:val="sr-Cyrl-CS"/>
              </w:rPr>
              <w:t>Предлози Годишњег програма рада школе и Школског програма</w:t>
            </w:r>
          </w:p>
        </w:tc>
      </w:tr>
      <w:tr w:rsidR="002427E9" w:rsidRPr="00172B7C" w14:paraId="57CA67C9" w14:textId="77777777">
        <w:trPr>
          <w:jc w:val="center"/>
        </w:trPr>
        <w:tc>
          <w:tcPr>
            <w:tcW w:w="550" w:type="dxa"/>
          </w:tcPr>
          <w:p w14:paraId="25ACD6A3" w14:textId="77777777" w:rsidR="002427E9" w:rsidRPr="00172B7C" w:rsidRDefault="002427E9" w:rsidP="006F2702">
            <w:pPr>
              <w:tabs>
                <w:tab w:val="left" w:pos="3899"/>
              </w:tabs>
              <w:rPr>
                <w:lang w:val="sr-Cyrl-CS"/>
              </w:rPr>
            </w:pPr>
            <w:r w:rsidRPr="00172B7C">
              <w:rPr>
                <w:lang w:val="sr-Cyrl-CS"/>
              </w:rPr>
              <w:t xml:space="preserve"> 6.</w:t>
            </w:r>
          </w:p>
        </w:tc>
        <w:tc>
          <w:tcPr>
            <w:tcW w:w="9260" w:type="dxa"/>
          </w:tcPr>
          <w:p w14:paraId="72B2FE15" w14:textId="77777777" w:rsidR="002427E9" w:rsidRPr="00172B7C" w:rsidRDefault="002427E9" w:rsidP="006F2702">
            <w:pPr>
              <w:tabs>
                <w:tab w:val="left" w:pos="3899"/>
              </w:tabs>
              <w:rPr>
                <w:lang w:val="sr-Cyrl-CS"/>
              </w:rPr>
            </w:pPr>
            <w:r w:rsidRPr="00172B7C">
              <w:rPr>
                <w:lang w:val="sr-Cyrl-CS"/>
              </w:rPr>
              <w:t>Прослава значајних празника</w:t>
            </w:r>
          </w:p>
        </w:tc>
      </w:tr>
      <w:tr w:rsidR="002427E9" w:rsidRPr="00172B7C" w14:paraId="4A1C3DB4" w14:textId="77777777">
        <w:trPr>
          <w:jc w:val="center"/>
        </w:trPr>
        <w:tc>
          <w:tcPr>
            <w:tcW w:w="550" w:type="dxa"/>
          </w:tcPr>
          <w:p w14:paraId="0AFC631D" w14:textId="77777777" w:rsidR="002427E9" w:rsidRPr="00172B7C" w:rsidRDefault="002427E9" w:rsidP="006F2702">
            <w:pPr>
              <w:tabs>
                <w:tab w:val="left" w:pos="3899"/>
              </w:tabs>
              <w:rPr>
                <w:lang w:val="sr-Cyrl-CS"/>
              </w:rPr>
            </w:pPr>
            <w:r w:rsidRPr="00172B7C">
              <w:rPr>
                <w:lang w:val="sr-Cyrl-CS"/>
              </w:rPr>
              <w:t xml:space="preserve"> 7.</w:t>
            </w:r>
          </w:p>
        </w:tc>
        <w:tc>
          <w:tcPr>
            <w:tcW w:w="9260" w:type="dxa"/>
          </w:tcPr>
          <w:p w14:paraId="0F7301E4" w14:textId="77777777" w:rsidR="002427E9" w:rsidRPr="00172B7C" w:rsidRDefault="002427E9" w:rsidP="006F2702">
            <w:pPr>
              <w:tabs>
                <w:tab w:val="left" w:pos="3899"/>
              </w:tabs>
              <w:rPr>
                <w:lang w:val="sr-Cyrl-CS"/>
              </w:rPr>
            </w:pPr>
            <w:r w:rsidRPr="00172B7C">
              <w:rPr>
                <w:lang w:val="sr-Cyrl-CS"/>
              </w:rPr>
              <w:t>Противпожарна заштита</w:t>
            </w:r>
          </w:p>
        </w:tc>
      </w:tr>
      <w:tr w:rsidR="002427E9" w:rsidRPr="00172B7C" w14:paraId="49E35A9D" w14:textId="77777777">
        <w:trPr>
          <w:jc w:val="center"/>
        </w:trPr>
        <w:tc>
          <w:tcPr>
            <w:tcW w:w="550" w:type="dxa"/>
          </w:tcPr>
          <w:p w14:paraId="3877ECDF" w14:textId="77777777" w:rsidR="002427E9" w:rsidRPr="00172B7C" w:rsidRDefault="002427E9" w:rsidP="006F2702">
            <w:pPr>
              <w:tabs>
                <w:tab w:val="left" w:pos="3899"/>
              </w:tabs>
              <w:rPr>
                <w:lang w:val="sr-Cyrl-CS"/>
              </w:rPr>
            </w:pPr>
            <w:r w:rsidRPr="00172B7C">
              <w:rPr>
                <w:lang w:val="sr-Cyrl-CS"/>
              </w:rPr>
              <w:t xml:space="preserve"> 8.</w:t>
            </w:r>
          </w:p>
        </w:tc>
        <w:tc>
          <w:tcPr>
            <w:tcW w:w="9260" w:type="dxa"/>
          </w:tcPr>
          <w:p w14:paraId="6BC6EF9D" w14:textId="77777777" w:rsidR="002427E9" w:rsidRPr="00172B7C" w:rsidRDefault="002427E9" w:rsidP="006F2702">
            <w:pPr>
              <w:tabs>
                <w:tab w:val="left" w:pos="3899"/>
              </w:tabs>
              <w:rPr>
                <w:lang w:val="sr-Cyrl-CS"/>
              </w:rPr>
            </w:pPr>
            <w:r w:rsidRPr="00172B7C">
              <w:rPr>
                <w:lang w:val="sr-Cyrl-CS"/>
              </w:rPr>
              <w:t>Рад Ученичког парламента</w:t>
            </w:r>
          </w:p>
        </w:tc>
      </w:tr>
      <w:tr w:rsidR="002427E9" w:rsidRPr="00172B7C" w14:paraId="32E237CE" w14:textId="77777777">
        <w:trPr>
          <w:jc w:val="center"/>
        </w:trPr>
        <w:tc>
          <w:tcPr>
            <w:tcW w:w="550" w:type="dxa"/>
          </w:tcPr>
          <w:p w14:paraId="32180730" w14:textId="77777777" w:rsidR="002427E9" w:rsidRPr="00172B7C" w:rsidRDefault="002427E9" w:rsidP="006F2702">
            <w:pPr>
              <w:tabs>
                <w:tab w:val="left" w:pos="3899"/>
              </w:tabs>
              <w:rPr>
                <w:lang w:val="sr-Cyrl-CS"/>
              </w:rPr>
            </w:pPr>
            <w:r w:rsidRPr="00172B7C">
              <w:rPr>
                <w:lang w:val="sr-Cyrl-CS"/>
              </w:rPr>
              <w:t xml:space="preserve"> 9.</w:t>
            </w:r>
          </w:p>
        </w:tc>
        <w:tc>
          <w:tcPr>
            <w:tcW w:w="9260" w:type="dxa"/>
          </w:tcPr>
          <w:p w14:paraId="5ED88138" w14:textId="77777777" w:rsidR="002427E9" w:rsidRPr="00172B7C" w:rsidRDefault="002427E9" w:rsidP="006F2702">
            <w:pPr>
              <w:tabs>
                <w:tab w:val="left" w:pos="3899"/>
              </w:tabs>
              <w:rPr>
                <w:lang w:val="sr-Cyrl-CS"/>
              </w:rPr>
            </w:pPr>
            <w:r w:rsidRPr="00172B7C">
              <w:rPr>
                <w:lang w:val="sr-Cyrl-CS"/>
              </w:rPr>
              <w:t>Рад секција и ученичких организација</w:t>
            </w:r>
          </w:p>
        </w:tc>
      </w:tr>
      <w:tr w:rsidR="002427E9" w:rsidRPr="00172B7C" w14:paraId="017128FB" w14:textId="77777777">
        <w:trPr>
          <w:jc w:val="center"/>
        </w:trPr>
        <w:tc>
          <w:tcPr>
            <w:tcW w:w="550" w:type="dxa"/>
          </w:tcPr>
          <w:p w14:paraId="2B83BA58" w14:textId="77777777" w:rsidR="002427E9" w:rsidRPr="00172B7C" w:rsidRDefault="002427E9" w:rsidP="006F2702">
            <w:pPr>
              <w:tabs>
                <w:tab w:val="left" w:pos="3899"/>
              </w:tabs>
              <w:rPr>
                <w:lang w:val="sr-Cyrl-CS"/>
              </w:rPr>
            </w:pPr>
            <w:r w:rsidRPr="00172B7C">
              <w:rPr>
                <w:lang w:val="sr-Cyrl-CS"/>
              </w:rPr>
              <w:t>10.</w:t>
            </w:r>
          </w:p>
        </w:tc>
        <w:tc>
          <w:tcPr>
            <w:tcW w:w="9260" w:type="dxa"/>
          </w:tcPr>
          <w:p w14:paraId="77909A02" w14:textId="77777777" w:rsidR="002427E9" w:rsidRPr="00172B7C" w:rsidRDefault="002427E9" w:rsidP="006F2702">
            <w:pPr>
              <w:tabs>
                <w:tab w:val="left" w:pos="3899"/>
              </w:tabs>
              <w:rPr>
                <w:lang w:val="sr-Cyrl-CS"/>
              </w:rPr>
            </w:pPr>
            <w:r w:rsidRPr="00172B7C">
              <w:rPr>
                <w:lang w:val="sr-Cyrl-CS"/>
              </w:rPr>
              <w:t>Набавка  наставних средства и стручне литературе</w:t>
            </w:r>
          </w:p>
        </w:tc>
      </w:tr>
      <w:tr w:rsidR="002427E9" w:rsidRPr="00172B7C" w14:paraId="72EC7A28" w14:textId="77777777">
        <w:trPr>
          <w:jc w:val="center"/>
        </w:trPr>
        <w:tc>
          <w:tcPr>
            <w:tcW w:w="550" w:type="dxa"/>
          </w:tcPr>
          <w:p w14:paraId="6D3DC82C" w14:textId="77777777" w:rsidR="002427E9" w:rsidRPr="00172B7C" w:rsidRDefault="002427E9" w:rsidP="006F2702">
            <w:pPr>
              <w:tabs>
                <w:tab w:val="left" w:pos="3899"/>
              </w:tabs>
              <w:rPr>
                <w:lang w:val="sr-Cyrl-CS"/>
              </w:rPr>
            </w:pPr>
            <w:r w:rsidRPr="00172B7C">
              <w:rPr>
                <w:lang w:val="sr-Cyrl-CS"/>
              </w:rPr>
              <w:t>11.</w:t>
            </w:r>
          </w:p>
        </w:tc>
        <w:tc>
          <w:tcPr>
            <w:tcW w:w="9260" w:type="dxa"/>
          </w:tcPr>
          <w:p w14:paraId="76353984" w14:textId="77777777" w:rsidR="002427E9" w:rsidRPr="00172B7C" w:rsidRDefault="002427E9" w:rsidP="006F2702">
            <w:pPr>
              <w:tabs>
                <w:tab w:val="left" w:pos="3899"/>
              </w:tabs>
              <w:rPr>
                <w:lang w:val="sr-Cyrl-CS"/>
              </w:rPr>
            </w:pPr>
            <w:r w:rsidRPr="00172B7C">
              <w:rPr>
                <w:lang w:val="sr-Cyrl-CS"/>
              </w:rPr>
              <w:t>Помоћ социјално-економски угроженим ученицима</w:t>
            </w:r>
          </w:p>
        </w:tc>
      </w:tr>
      <w:tr w:rsidR="002427E9" w:rsidRPr="00172B7C" w14:paraId="48E7AF1B" w14:textId="77777777">
        <w:trPr>
          <w:jc w:val="center"/>
        </w:trPr>
        <w:tc>
          <w:tcPr>
            <w:tcW w:w="550" w:type="dxa"/>
          </w:tcPr>
          <w:p w14:paraId="75173E73" w14:textId="77777777" w:rsidR="002427E9" w:rsidRPr="00172B7C" w:rsidRDefault="002427E9" w:rsidP="006F2702">
            <w:pPr>
              <w:tabs>
                <w:tab w:val="left" w:pos="3899"/>
              </w:tabs>
              <w:rPr>
                <w:lang w:val="sr-Cyrl-CS"/>
              </w:rPr>
            </w:pPr>
            <w:r w:rsidRPr="00172B7C">
              <w:rPr>
                <w:lang w:val="sr-Cyrl-CS"/>
              </w:rPr>
              <w:t>12.</w:t>
            </w:r>
          </w:p>
        </w:tc>
        <w:tc>
          <w:tcPr>
            <w:tcW w:w="9260" w:type="dxa"/>
          </w:tcPr>
          <w:p w14:paraId="17C3AD9A" w14:textId="77777777" w:rsidR="002427E9" w:rsidRPr="00172B7C" w:rsidRDefault="002427E9" w:rsidP="006F2702">
            <w:pPr>
              <w:tabs>
                <w:tab w:val="left" w:pos="3899"/>
              </w:tabs>
              <w:rPr>
                <w:lang w:val="sr-Cyrl-CS"/>
              </w:rPr>
            </w:pPr>
            <w:r w:rsidRPr="00172B7C">
              <w:rPr>
                <w:lang w:val="sr-Cyrl-CS"/>
              </w:rPr>
              <w:t>Педагошко-инструктивни рад са наставницима</w:t>
            </w:r>
          </w:p>
        </w:tc>
      </w:tr>
      <w:tr w:rsidR="002427E9" w:rsidRPr="00172B7C" w14:paraId="07792588" w14:textId="77777777">
        <w:trPr>
          <w:jc w:val="center"/>
        </w:trPr>
        <w:tc>
          <w:tcPr>
            <w:tcW w:w="550" w:type="dxa"/>
            <w:tcBorders>
              <w:bottom w:val="double" w:sz="4" w:space="0" w:color="auto"/>
            </w:tcBorders>
          </w:tcPr>
          <w:p w14:paraId="7B35878E" w14:textId="77777777" w:rsidR="002427E9" w:rsidRPr="00172B7C" w:rsidRDefault="002427E9" w:rsidP="006F2702">
            <w:pPr>
              <w:tabs>
                <w:tab w:val="left" w:pos="3899"/>
              </w:tabs>
              <w:rPr>
                <w:lang w:val="sr-Cyrl-CS"/>
              </w:rPr>
            </w:pPr>
            <w:r w:rsidRPr="00172B7C">
              <w:rPr>
                <w:lang w:val="sr-Cyrl-CS"/>
              </w:rPr>
              <w:t>13.</w:t>
            </w:r>
          </w:p>
        </w:tc>
        <w:tc>
          <w:tcPr>
            <w:tcW w:w="9260" w:type="dxa"/>
            <w:tcBorders>
              <w:bottom w:val="double" w:sz="4" w:space="0" w:color="auto"/>
            </w:tcBorders>
          </w:tcPr>
          <w:p w14:paraId="4F9E503D" w14:textId="77777777" w:rsidR="002427E9" w:rsidRPr="00172B7C" w:rsidRDefault="002427E9" w:rsidP="006F2702">
            <w:pPr>
              <w:tabs>
                <w:tab w:val="left" w:pos="3899"/>
              </w:tabs>
              <w:rPr>
                <w:lang w:val="sr-Cyrl-CS"/>
              </w:rPr>
            </w:pPr>
            <w:r w:rsidRPr="00172B7C">
              <w:rPr>
                <w:lang w:val="sr-Cyrl-CS"/>
              </w:rPr>
              <w:t>Стручно усавршавање наставника и стручних сарадника</w:t>
            </w:r>
          </w:p>
        </w:tc>
      </w:tr>
    </w:tbl>
    <w:p w14:paraId="4DA17F10" w14:textId="77777777" w:rsidR="002427E9" w:rsidRPr="00B95CBF" w:rsidRDefault="002427E9" w:rsidP="00977330">
      <w:pPr>
        <w:tabs>
          <w:tab w:val="left" w:pos="3899"/>
        </w:tabs>
        <w:jc w:val="center"/>
        <w:rPr>
          <w:lang w:val="sr-Cyrl-CS"/>
        </w:rPr>
      </w:pPr>
    </w:p>
    <w:p w14:paraId="47946C8B" w14:textId="77777777" w:rsidR="002427E9" w:rsidRPr="007C3D3D" w:rsidRDefault="002427E9" w:rsidP="00977330">
      <w:pPr>
        <w:tabs>
          <w:tab w:val="left" w:pos="3899"/>
        </w:tabs>
        <w:jc w:val="center"/>
        <w:rPr>
          <w:b/>
          <w:bCs/>
          <w:lang w:val="sr-Cyrl-CS"/>
        </w:rPr>
      </w:pPr>
      <w:r w:rsidRPr="007C3D3D">
        <w:rPr>
          <w:b/>
          <w:bCs/>
          <w:lang w:val="sr-Cyrl-CS"/>
        </w:rPr>
        <w:t>6. ПЛАН РАДА УЧЕНИЧКОГ ПАРЛАМЕНТА</w:t>
      </w:r>
    </w:p>
    <w:p w14:paraId="2414E145" w14:textId="77777777" w:rsidR="002427E9" w:rsidRPr="007C3D3D" w:rsidRDefault="002427E9" w:rsidP="00977330">
      <w:pPr>
        <w:tabs>
          <w:tab w:val="left" w:pos="3899"/>
        </w:tabs>
        <w:rPr>
          <w:lang w:val="sr-Cyrl-CS"/>
        </w:rPr>
      </w:pPr>
    </w:p>
    <w:p w14:paraId="5012E690" w14:textId="77777777" w:rsidR="002427E9" w:rsidRPr="00172B7C" w:rsidRDefault="002427E9" w:rsidP="00977330">
      <w:pPr>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2"/>
        <w:gridCol w:w="5095"/>
        <w:gridCol w:w="2608"/>
      </w:tblGrid>
      <w:tr w:rsidR="002427E9" w:rsidRPr="00172B7C" w14:paraId="04EE7D55" w14:textId="77777777">
        <w:trPr>
          <w:jc w:val="center"/>
        </w:trPr>
        <w:tc>
          <w:tcPr>
            <w:tcW w:w="1707" w:type="dxa"/>
          </w:tcPr>
          <w:p w14:paraId="0023FBA2" w14:textId="77777777" w:rsidR="002427E9" w:rsidRPr="00172B7C" w:rsidRDefault="002427E9" w:rsidP="006F2702">
            <w:pPr>
              <w:jc w:val="center"/>
              <w:rPr>
                <w:b/>
                <w:bCs/>
              </w:rPr>
            </w:pPr>
            <w:r w:rsidRPr="00172B7C">
              <w:rPr>
                <w:b/>
                <w:bCs/>
              </w:rPr>
              <w:t>МЕСЕЦ</w:t>
            </w:r>
          </w:p>
        </w:tc>
        <w:tc>
          <w:tcPr>
            <w:tcW w:w="6004" w:type="dxa"/>
          </w:tcPr>
          <w:p w14:paraId="7F7916BE" w14:textId="77777777" w:rsidR="002427E9" w:rsidRPr="00172B7C" w:rsidRDefault="002427E9" w:rsidP="006F2702">
            <w:pPr>
              <w:jc w:val="center"/>
              <w:rPr>
                <w:b/>
                <w:bCs/>
              </w:rPr>
            </w:pPr>
            <w:r w:rsidRPr="00172B7C">
              <w:rPr>
                <w:b/>
                <w:bCs/>
              </w:rPr>
              <w:t>АКТИВНОСТИ</w:t>
            </w:r>
          </w:p>
        </w:tc>
        <w:tc>
          <w:tcPr>
            <w:tcW w:w="2835" w:type="dxa"/>
          </w:tcPr>
          <w:p w14:paraId="636A6D43" w14:textId="77777777" w:rsidR="002427E9" w:rsidRPr="00172B7C" w:rsidRDefault="002427E9" w:rsidP="006F2702">
            <w:pPr>
              <w:jc w:val="center"/>
              <w:rPr>
                <w:b/>
                <w:bCs/>
              </w:rPr>
            </w:pPr>
            <w:r w:rsidRPr="00172B7C">
              <w:rPr>
                <w:b/>
                <w:bCs/>
              </w:rPr>
              <w:t>НОСИОЦИ АКТИВНОСТИ</w:t>
            </w:r>
          </w:p>
        </w:tc>
      </w:tr>
      <w:tr w:rsidR="002427E9" w:rsidRPr="00172B7C" w14:paraId="706EF5D3" w14:textId="77777777">
        <w:trPr>
          <w:jc w:val="center"/>
        </w:trPr>
        <w:tc>
          <w:tcPr>
            <w:tcW w:w="1707" w:type="dxa"/>
          </w:tcPr>
          <w:p w14:paraId="4C4ADF20" w14:textId="77777777" w:rsidR="002427E9" w:rsidRPr="00172B7C" w:rsidRDefault="002427E9" w:rsidP="006F2702">
            <w:pPr>
              <w:jc w:val="center"/>
            </w:pPr>
            <w:r w:rsidRPr="00172B7C">
              <w:t>СЕПТЕМБАР</w:t>
            </w:r>
          </w:p>
        </w:tc>
        <w:tc>
          <w:tcPr>
            <w:tcW w:w="6004" w:type="dxa"/>
          </w:tcPr>
          <w:p w14:paraId="6F5E9FC5" w14:textId="77777777" w:rsidR="002427E9" w:rsidRPr="00172B7C" w:rsidRDefault="002427E9" w:rsidP="006F2702">
            <w:pPr>
              <w:rPr>
                <w:lang w:val="sr-Cyrl-CS"/>
              </w:rPr>
            </w:pPr>
            <w:r w:rsidRPr="00172B7C">
              <w:rPr>
                <w:lang w:val="sr-Cyrl-CS"/>
              </w:rPr>
              <w:t>-Конституисање Ученичког парламента-избор председника,заменика председника и записничара.</w:t>
            </w:r>
          </w:p>
          <w:p w14:paraId="1C243DE8" w14:textId="77777777" w:rsidR="002427E9" w:rsidRPr="00172B7C" w:rsidRDefault="002427E9" w:rsidP="006F2702">
            <w:pPr>
              <w:rPr>
                <w:lang w:val="sr-Cyrl-CS"/>
              </w:rPr>
            </w:pPr>
            <w:r w:rsidRPr="00172B7C">
              <w:rPr>
                <w:lang w:val="sr-Cyrl-CS"/>
              </w:rPr>
              <w:t>-Утврђивање права и обавеза чланова Ученичког парламента.</w:t>
            </w:r>
          </w:p>
          <w:p w14:paraId="3567B224" w14:textId="77777777" w:rsidR="002427E9" w:rsidRPr="00172B7C" w:rsidRDefault="002427E9" w:rsidP="006F2702">
            <w:r w:rsidRPr="00172B7C">
              <w:rPr>
                <w:lang w:val="sr-Cyrl-CS"/>
              </w:rPr>
              <w:t>-Утврђивање Програма активности Ученичког парламента.</w:t>
            </w:r>
          </w:p>
        </w:tc>
        <w:tc>
          <w:tcPr>
            <w:tcW w:w="2835" w:type="dxa"/>
          </w:tcPr>
          <w:p w14:paraId="6629E625" w14:textId="77777777" w:rsidR="002427E9" w:rsidRPr="00172B7C" w:rsidRDefault="002427E9" w:rsidP="006F2702">
            <w:r w:rsidRPr="00172B7C">
              <w:t>Координатор УП и ученици-чланови УП</w:t>
            </w:r>
          </w:p>
        </w:tc>
      </w:tr>
      <w:tr w:rsidR="002427E9" w:rsidRPr="00172B7C" w14:paraId="1D875B5F" w14:textId="77777777">
        <w:trPr>
          <w:jc w:val="center"/>
        </w:trPr>
        <w:tc>
          <w:tcPr>
            <w:tcW w:w="1707" w:type="dxa"/>
          </w:tcPr>
          <w:p w14:paraId="6BD99E6E" w14:textId="77777777" w:rsidR="002427E9" w:rsidRPr="00172B7C" w:rsidRDefault="002427E9" w:rsidP="006F2702">
            <w:pPr>
              <w:jc w:val="center"/>
            </w:pPr>
            <w:r w:rsidRPr="00172B7C">
              <w:t>ОКТОБАР</w:t>
            </w:r>
          </w:p>
        </w:tc>
        <w:tc>
          <w:tcPr>
            <w:tcW w:w="6004" w:type="dxa"/>
          </w:tcPr>
          <w:p w14:paraId="169FC8B1" w14:textId="77777777" w:rsidR="002427E9" w:rsidRPr="00172B7C" w:rsidRDefault="002427E9" w:rsidP="006F2702">
            <w:pPr>
              <w:rPr>
                <w:lang w:val="sr-Cyrl-CS"/>
              </w:rPr>
            </w:pPr>
            <w:r w:rsidRPr="00172B7C">
              <w:rPr>
                <w:lang w:val="sr-Cyrl-CS"/>
              </w:rPr>
              <w:t>-Давање предлога за организацију слободних и ваннаставних активности ученика.</w:t>
            </w:r>
          </w:p>
          <w:p w14:paraId="0AE2E2FB" w14:textId="77777777" w:rsidR="002427E9" w:rsidRPr="00172B7C" w:rsidRDefault="002427E9" w:rsidP="006F2702">
            <w:r w:rsidRPr="00172B7C">
              <w:rPr>
                <w:lang w:val="sr-Cyrl-CS"/>
              </w:rPr>
              <w:t>-Предлози и мишљења за реализацију програма излета и екскурзија</w:t>
            </w:r>
          </w:p>
        </w:tc>
        <w:tc>
          <w:tcPr>
            <w:tcW w:w="2835" w:type="dxa"/>
          </w:tcPr>
          <w:p w14:paraId="3D2A5EE5" w14:textId="77777777" w:rsidR="002427E9" w:rsidRPr="00172B7C" w:rsidRDefault="002427E9" w:rsidP="006F2702">
            <w:r w:rsidRPr="00172B7C">
              <w:t>Координатор УП и ученици-чланови УП</w:t>
            </w:r>
          </w:p>
        </w:tc>
      </w:tr>
      <w:tr w:rsidR="002427E9" w:rsidRPr="00172B7C" w14:paraId="546BAA05" w14:textId="77777777">
        <w:trPr>
          <w:jc w:val="center"/>
        </w:trPr>
        <w:tc>
          <w:tcPr>
            <w:tcW w:w="1707" w:type="dxa"/>
          </w:tcPr>
          <w:p w14:paraId="6CC91FBB" w14:textId="77777777" w:rsidR="002427E9" w:rsidRPr="00172B7C" w:rsidRDefault="002427E9" w:rsidP="006F2702">
            <w:pPr>
              <w:jc w:val="center"/>
            </w:pPr>
            <w:r w:rsidRPr="00172B7C">
              <w:t>НОВЕМБАР</w:t>
            </w:r>
          </w:p>
        </w:tc>
        <w:tc>
          <w:tcPr>
            <w:tcW w:w="6004" w:type="dxa"/>
          </w:tcPr>
          <w:p w14:paraId="7AD32910" w14:textId="77777777" w:rsidR="002427E9" w:rsidRPr="00172B7C" w:rsidRDefault="002427E9" w:rsidP="006F2702">
            <w:pPr>
              <w:rPr>
                <w:lang w:val="sr-Cyrl-CS"/>
              </w:rPr>
            </w:pPr>
            <w:r w:rsidRPr="00172B7C">
              <w:rPr>
                <w:lang w:val="sr-Cyrl-CS"/>
              </w:rPr>
              <w:t>-Учешће у раду Одељенских већа</w:t>
            </w:r>
          </w:p>
          <w:p w14:paraId="11DB4CD1" w14:textId="77777777"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14:paraId="251EA719" w14:textId="77777777" w:rsidR="002427E9" w:rsidRPr="00172B7C" w:rsidRDefault="002427E9" w:rsidP="006F2702">
            <w:pPr>
              <w:rPr>
                <w:lang w:val="sr-Cyrl-CS"/>
              </w:rPr>
            </w:pPr>
            <w:r w:rsidRPr="00172B7C">
              <w:rPr>
                <w:lang w:val="sr-Cyrl-CS"/>
              </w:rPr>
              <w:t>-Предлагање мера за побољшање успеха и дисциплине</w:t>
            </w:r>
          </w:p>
          <w:p w14:paraId="23FD3443" w14:textId="77777777" w:rsidR="002427E9" w:rsidRPr="00172B7C" w:rsidRDefault="002427E9" w:rsidP="006F2702">
            <w:pPr>
              <w:rPr>
                <w:lang w:val="sr-Cyrl-CS"/>
              </w:rPr>
            </w:pPr>
            <w:r w:rsidRPr="00172B7C">
              <w:rPr>
                <w:lang w:val="sr-Cyrl-CS"/>
              </w:rPr>
              <w:t>-Упућивање Управе школе и предлозима и мишљењу ученичког парламента</w:t>
            </w:r>
          </w:p>
        </w:tc>
        <w:tc>
          <w:tcPr>
            <w:tcW w:w="2835" w:type="dxa"/>
          </w:tcPr>
          <w:p w14:paraId="43CAC16F" w14:textId="77777777" w:rsidR="002427E9" w:rsidRPr="00172B7C" w:rsidRDefault="002427E9" w:rsidP="006F2702">
            <w:r w:rsidRPr="00172B7C">
              <w:t>Координатор УП и ученици-чланови УП</w:t>
            </w:r>
          </w:p>
        </w:tc>
      </w:tr>
      <w:tr w:rsidR="002427E9" w:rsidRPr="00172B7C" w14:paraId="6FE066D6" w14:textId="77777777">
        <w:trPr>
          <w:jc w:val="center"/>
        </w:trPr>
        <w:tc>
          <w:tcPr>
            <w:tcW w:w="1707" w:type="dxa"/>
          </w:tcPr>
          <w:p w14:paraId="416674D5" w14:textId="77777777" w:rsidR="002427E9" w:rsidRPr="00172B7C" w:rsidRDefault="002427E9" w:rsidP="006F2702">
            <w:pPr>
              <w:jc w:val="center"/>
            </w:pPr>
            <w:r w:rsidRPr="00172B7C">
              <w:t>ДЕЦЕМБАР</w:t>
            </w:r>
          </w:p>
        </w:tc>
        <w:tc>
          <w:tcPr>
            <w:tcW w:w="6004" w:type="dxa"/>
          </w:tcPr>
          <w:p w14:paraId="129CE241" w14:textId="77777777" w:rsidR="002427E9" w:rsidRPr="00172B7C" w:rsidRDefault="002427E9" w:rsidP="006F2702">
            <w:pPr>
              <w:rPr>
                <w:lang w:val="sr-Cyrl-CS"/>
              </w:rPr>
            </w:pPr>
            <w:r w:rsidRPr="00172B7C">
              <w:rPr>
                <w:lang w:val="sr-Cyrl-CS"/>
              </w:rPr>
              <w:t>-Предлози за прославу Новогодишњих празника у оквиру школе</w:t>
            </w:r>
          </w:p>
          <w:p w14:paraId="27A0870B" w14:textId="77777777" w:rsidR="002427E9" w:rsidRPr="00172B7C" w:rsidRDefault="002427E9" w:rsidP="006F2702">
            <w:r w:rsidRPr="00172B7C">
              <w:rPr>
                <w:lang w:val="sr-Cyrl-CS"/>
              </w:rPr>
              <w:t>-Сарадња са наставницима у решавању васпитно-дисциплинских проблема</w:t>
            </w:r>
          </w:p>
        </w:tc>
        <w:tc>
          <w:tcPr>
            <w:tcW w:w="2835" w:type="dxa"/>
          </w:tcPr>
          <w:p w14:paraId="54698A03" w14:textId="77777777" w:rsidR="002427E9" w:rsidRPr="00172B7C" w:rsidRDefault="002427E9" w:rsidP="006F2702">
            <w:r w:rsidRPr="00172B7C">
              <w:t>Координатор УП и ученици-чланови УП</w:t>
            </w:r>
          </w:p>
        </w:tc>
      </w:tr>
      <w:tr w:rsidR="002427E9" w:rsidRPr="00172B7C" w14:paraId="10D1D5DB" w14:textId="77777777">
        <w:trPr>
          <w:jc w:val="center"/>
        </w:trPr>
        <w:tc>
          <w:tcPr>
            <w:tcW w:w="1707" w:type="dxa"/>
          </w:tcPr>
          <w:p w14:paraId="0ED6001A" w14:textId="77777777" w:rsidR="002427E9" w:rsidRPr="00172B7C" w:rsidRDefault="002427E9" w:rsidP="006F2702">
            <w:pPr>
              <w:jc w:val="center"/>
            </w:pPr>
            <w:r w:rsidRPr="00172B7C">
              <w:t>ЈАНУАР</w:t>
            </w:r>
          </w:p>
        </w:tc>
        <w:tc>
          <w:tcPr>
            <w:tcW w:w="6004" w:type="dxa"/>
          </w:tcPr>
          <w:p w14:paraId="42CEAFB3" w14:textId="77777777"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14:paraId="0E374018" w14:textId="77777777" w:rsidR="002427E9" w:rsidRPr="00172B7C" w:rsidRDefault="002427E9" w:rsidP="006F2702">
            <w:r w:rsidRPr="00172B7C">
              <w:rPr>
                <w:lang w:val="sr-Cyrl-CS"/>
              </w:rPr>
              <w:t>-Предлагање мера за побољшање безбедности ученика у школи</w:t>
            </w:r>
          </w:p>
        </w:tc>
        <w:tc>
          <w:tcPr>
            <w:tcW w:w="2835" w:type="dxa"/>
          </w:tcPr>
          <w:p w14:paraId="78A298EE" w14:textId="77777777" w:rsidR="002427E9" w:rsidRPr="00172B7C" w:rsidRDefault="002427E9" w:rsidP="006F2702">
            <w:r w:rsidRPr="00172B7C">
              <w:t>Координатор УП и ученици-чланови УП</w:t>
            </w:r>
          </w:p>
        </w:tc>
      </w:tr>
      <w:tr w:rsidR="002427E9" w:rsidRPr="00172B7C" w14:paraId="6F5CF362" w14:textId="77777777">
        <w:trPr>
          <w:jc w:val="center"/>
        </w:trPr>
        <w:tc>
          <w:tcPr>
            <w:tcW w:w="1707" w:type="dxa"/>
          </w:tcPr>
          <w:p w14:paraId="5D05DB8B" w14:textId="77777777" w:rsidR="002427E9" w:rsidRPr="00172B7C" w:rsidRDefault="002427E9" w:rsidP="006F2702">
            <w:pPr>
              <w:jc w:val="center"/>
            </w:pPr>
            <w:r w:rsidRPr="00172B7C">
              <w:t>ФЕБРУАР</w:t>
            </w:r>
          </w:p>
        </w:tc>
        <w:tc>
          <w:tcPr>
            <w:tcW w:w="6004" w:type="dxa"/>
          </w:tcPr>
          <w:p w14:paraId="44C44B0C" w14:textId="77777777" w:rsidR="002427E9" w:rsidRPr="00172B7C" w:rsidRDefault="002427E9" w:rsidP="006F2702">
            <w:pPr>
              <w:rPr>
                <w:lang w:val="sr-Cyrl-CS"/>
              </w:rPr>
            </w:pPr>
            <w:r w:rsidRPr="00172B7C">
              <w:rPr>
                <w:lang w:val="sr-Cyrl-CS"/>
              </w:rPr>
              <w:t>-Разматрање сарадње ученика са наставницима и стручним сарадницима</w:t>
            </w:r>
          </w:p>
          <w:p w14:paraId="397FE640" w14:textId="77777777" w:rsidR="002427E9" w:rsidRPr="00172B7C" w:rsidRDefault="002427E9" w:rsidP="006F2702">
            <w:r w:rsidRPr="00172B7C">
              <w:rPr>
                <w:lang w:val="sr-Cyrl-CS"/>
              </w:rPr>
              <w:t>-Планирање акција уређења школе и дворишта</w:t>
            </w:r>
          </w:p>
        </w:tc>
        <w:tc>
          <w:tcPr>
            <w:tcW w:w="2835" w:type="dxa"/>
          </w:tcPr>
          <w:p w14:paraId="7AB0E563" w14:textId="77777777" w:rsidR="002427E9" w:rsidRPr="00172B7C" w:rsidRDefault="002427E9" w:rsidP="006F2702">
            <w:r w:rsidRPr="00172B7C">
              <w:t>Координатор УП и ученици-чланови УП</w:t>
            </w:r>
          </w:p>
        </w:tc>
      </w:tr>
      <w:tr w:rsidR="002427E9" w:rsidRPr="00172B7C" w14:paraId="727713D3" w14:textId="77777777">
        <w:trPr>
          <w:jc w:val="center"/>
        </w:trPr>
        <w:tc>
          <w:tcPr>
            <w:tcW w:w="1707" w:type="dxa"/>
          </w:tcPr>
          <w:p w14:paraId="5BF1F082" w14:textId="77777777" w:rsidR="002427E9" w:rsidRPr="00172B7C" w:rsidRDefault="002427E9" w:rsidP="006F2702">
            <w:pPr>
              <w:jc w:val="center"/>
            </w:pPr>
            <w:r w:rsidRPr="00172B7C">
              <w:t>МАРТ</w:t>
            </w:r>
          </w:p>
        </w:tc>
        <w:tc>
          <w:tcPr>
            <w:tcW w:w="6004" w:type="dxa"/>
          </w:tcPr>
          <w:p w14:paraId="6BA49972" w14:textId="77777777" w:rsidR="002427E9" w:rsidRPr="00172B7C" w:rsidRDefault="002427E9" w:rsidP="006F2702">
            <w:pPr>
              <w:rPr>
                <w:lang w:val="sr-Latn-CS"/>
              </w:rPr>
            </w:pPr>
            <w:r w:rsidRPr="00172B7C">
              <w:rPr>
                <w:lang w:val="sr-Cyrl-CS"/>
              </w:rPr>
              <w:t xml:space="preserve">-Разматрање теме – </w:t>
            </w:r>
            <w:r w:rsidRPr="00172B7C">
              <w:t>“Болести зависности”</w:t>
            </w:r>
          </w:p>
          <w:p w14:paraId="249F8BAC" w14:textId="77777777" w:rsidR="002427E9" w:rsidRPr="00172B7C" w:rsidRDefault="002427E9" w:rsidP="006F2702">
            <w:r w:rsidRPr="00172B7C">
              <w:rPr>
                <w:lang w:val="sr-Latn-CS"/>
              </w:rPr>
              <w:t>-Давање предлога и сугестија о правилима понашања у школи</w:t>
            </w:r>
          </w:p>
        </w:tc>
        <w:tc>
          <w:tcPr>
            <w:tcW w:w="2835" w:type="dxa"/>
          </w:tcPr>
          <w:p w14:paraId="17BE16A2" w14:textId="77777777" w:rsidR="002427E9" w:rsidRPr="00172B7C" w:rsidRDefault="002427E9" w:rsidP="006F2702">
            <w:r w:rsidRPr="00172B7C">
              <w:t>Координатор УП и ученици-чланови УП</w:t>
            </w:r>
          </w:p>
        </w:tc>
      </w:tr>
      <w:tr w:rsidR="002427E9" w:rsidRPr="00172B7C" w14:paraId="763961B8" w14:textId="77777777">
        <w:trPr>
          <w:jc w:val="center"/>
        </w:trPr>
        <w:tc>
          <w:tcPr>
            <w:tcW w:w="1707" w:type="dxa"/>
          </w:tcPr>
          <w:p w14:paraId="5D4070B9" w14:textId="77777777" w:rsidR="002427E9" w:rsidRPr="00172B7C" w:rsidRDefault="002427E9" w:rsidP="006F2702">
            <w:pPr>
              <w:jc w:val="center"/>
            </w:pPr>
            <w:r w:rsidRPr="00172B7C">
              <w:t>АПРИЛ</w:t>
            </w:r>
          </w:p>
        </w:tc>
        <w:tc>
          <w:tcPr>
            <w:tcW w:w="6004" w:type="dxa"/>
          </w:tcPr>
          <w:p w14:paraId="0C3158C7" w14:textId="77777777" w:rsidR="002427E9" w:rsidRPr="00172B7C" w:rsidRDefault="002427E9" w:rsidP="006F2702">
            <w:pPr>
              <w:rPr>
                <w:lang w:val="sr-Cyrl-CS"/>
              </w:rPr>
            </w:pPr>
            <w:r w:rsidRPr="00172B7C">
              <w:rPr>
                <w:lang w:val="sr-Cyrl-CS"/>
              </w:rPr>
              <w:t>-Анализа података о успеху и дисциплини за класификациони период</w:t>
            </w:r>
          </w:p>
          <w:p w14:paraId="5C278F86" w14:textId="77777777" w:rsidR="002427E9" w:rsidRPr="00172B7C" w:rsidRDefault="002427E9" w:rsidP="006F2702">
            <w:pPr>
              <w:rPr>
                <w:lang w:val="sr-Cyrl-CS"/>
              </w:rPr>
            </w:pPr>
            <w:r w:rsidRPr="00172B7C">
              <w:rPr>
                <w:lang w:val="sr-Cyrl-CS"/>
              </w:rPr>
              <w:t>-Предлагање мера за побољшање безбедности ученика у школи</w:t>
            </w:r>
          </w:p>
          <w:p w14:paraId="74BA0196" w14:textId="77777777" w:rsidR="002427E9" w:rsidRPr="00172B7C" w:rsidRDefault="002427E9" w:rsidP="006F2702">
            <w:pPr>
              <w:rPr>
                <w:lang w:val="sr-Cyrl-CS"/>
              </w:rPr>
            </w:pPr>
            <w:r w:rsidRPr="00172B7C">
              <w:rPr>
                <w:lang w:val="sr-Cyrl-CS"/>
              </w:rPr>
              <w:t>-Припреме за Дан школе</w:t>
            </w:r>
          </w:p>
          <w:p w14:paraId="1EDBC5A4" w14:textId="77777777" w:rsidR="002427E9" w:rsidRPr="00172B7C" w:rsidRDefault="002427E9" w:rsidP="006F2702">
            <w:pPr>
              <w:rPr>
                <w:lang w:val="sr-Cyrl-CS"/>
              </w:rPr>
            </w:pPr>
            <w:r w:rsidRPr="00172B7C">
              <w:rPr>
                <w:lang w:val="sr-Cyrl-CS"/>
              </w:rPr>
              <w:t>-Информисање ученика о спортским манифестацијама</w:t>
            </w:r>
          </w:p>
        </w:tc>
        <w:tc>
          <w:tcPr>
            <w:tcW w:w="2835" w:type="dxa"/>
          </w:tcPr>
          <w:p w14:paraId="7039D8A7" w14:textId="77777777" w:rsidR="002427E9" w:rsidRPr="00172B7C" w:rsidRDefault="002427E9" w:rsidP="006F2702">
            <w:r w:rsidRPr="00172B7C">
              <w:t>Координатор УП и ученици-чланови УП</w:t>
            </w:r>
          </w:p>
        </w:tc>
      </w:tr>
      <w:tr w:rsidR="002427E9" w:rsidRPr="00172B7C" w14:paraId="1D48DCFE" w14:textId="77777777">
        <w:trPr>
          <w:jc w:val="center"/>
        </w:trPr>
        <w:tc>
          <w:tcPr>
            <w:tcW w:w="1707" w:type="dxa"/>
          </w:tcPr>
          <w:p w14:paraId="1266D525" w14:textId="77777777" w:rsidR="002427E9" w:rsidRPr="00172B7C" w:rsidRDefault="002427E9" w:rsidP="006F2702">
            <w:pPr>
              <w:jc w:val="center"/>
            </w:pPr>
            <w:r w:rsidRPr="00172B7C">
              <w:t>МАЈ</w:t>
            </w:r>
          </w:p>
        </w:tc>
        <w:tc>
          <w:tcPr>
            <w:tcW w:w="6004" w:type="dxa"/>
          </w:tcPr>
          <w:p w14:paraId="0E0BA551" w14:textId="77777777" w:rsidR="002427E9" w:rsidRPr="00172B7C" w:rsidRDefault="002427E9" w:rsidP="006F2702">
            <w:pPr>
              <w:rPr>
                <w:lang w:val="sr-Cyrl-CS"/>
              </w:rPr>
            </w:pPr>
            <w:r w:rsidRPr="00172B7C">
              <w:rPr>
                <w:lang w:val="sr-Cyrl-CS"/>
              </w:rPr>
              <w:t>-Припрема за матурску свечаност</w:t>
            </w:r>
          </w:p>
          <w:p w14:paraId="6FD1C2BB" w14:textId="77777777" w:rsidR="002427E9" w:rsidRPr="00172B7C" w:rsidRDefault="002427E9" w:rsidP="006F2702">
            <w:pPr>
              <w:rPr>
                <w:lang w:val="sr-Cyrl-CS"/>
              </w:rPr>
            </w:pPr>
            <w:r w:rsidRPr="00172B7C">
              <w:rPr>
                <w:lang w:val="sr-Cyrl-CS"/>
              </w:rPr>
              <w:t>-Припрема за Квиз знања за ученике шестог и седмог разреда</w:t>
            </w:r>
          </w:p>
          <w:p w14:paraId="5D286383" w14:textId="77777777" w:rsidR="002427E9" w:rsidRPr="00172B7C" w:rsidRDefault="002427E9" w:rsidP="006F2702">
            <w:pPr>
              <w:rPr>
                <w:lang w:val="sr-Cyrl-CS"/>
              </w:rPr>
            </w:pPr>
            <w:r w:rsidRPr="00172B7C">
              <w:rPr>
                <w:lang w:val="sr-Cyrl-CS"/>
              </w:rPr>
              <w:t>-Припрема за завршетак школске године – сумирање резултата рада и предлози за следећу школску годину.</w:t>
            </w:r>
          </w:p>
        </w:tc>
        <w:tc>
          <w:tcPr>
            <w:tcW w:w="2835" w:type="dxa"/>
          </w:tcPr>
          <w:p w14:paraId="717E81DD" w14:textId="77777777" w:rsidR="002427E9" w:rsidRPr="00172B7C" w:rsidRDefault="002427E9" w:rsidP="006F2702">
            <w:r w:rsidRPr="00172B7C">
              <w:t>Координатор УП и ученици-чланови УП</w:t>
            </w:r>
          </w:p>
        </w:tc>
      </w:tr>
      <w:tr w:rsidR="002427E9" w:rsidRPr="00172B7C" w14:paraId="428283A4" w14:textId="77777777">
        <w:trPr>
          <w:jc w:val="center"/>
        </w:trPr>
        <w:tc>
          <w:tcPr>
            <w:tcW w:w="1707" w:type="dxa"/>
          </w:tcPr>
          <w:p w14:paraId="0F52D0B9" w14:textId="77777777" w:rsidR="002427E9" w:rsidRPr="00172B7C" w:rsidRDefault="002427E9" w:rsidP="006F2702">
            <w:pPr>
              <w:jc w:val="center"/>
            </w:pPr>
            <w:r w:rsidRPr="00172B7C">
              <w:t>ЈУН</w:t>
            </w:r>
          </w:p>
        </w:tc>
        <w:tc>
          <w:tcPr>
            <w:tcW w:w="6004" w:type="dxa"/>
          </w:tcPr>
          <w:p w14:paraId="771DF184" w14:textId="77777777" w:rsidR="002427E9" w:rsidRPr="00172B7C" w:rsidRDefault="002427E9" w:rsidP="006F2702">
            <w:r w:rsidRPr="00172B7C">
              <w:rPr>
                <w:lang w:val="sr-Cyrl-CS"/>
              </w:rPr>
              <w:t>-Предлози за програм Ученичког парламента за следећу школску годину</w:t>
            </w:r>
          </w:p>
        </w:tc>
        <w:tc>
          <w:tcPr>
            <w:tcW w:w="2835" w:type="dxa"/>
          </w:tcPr>
          <w:p w14:paraId="52C74A84" w14:textId="77777777" w:rsidR="002427E9" w:rsidRPr="00172B7C" w:rsidRDefault="002427E9" w:rsidP="006F2702">
            <w:r w:rsidRPr="00172B7C">
              <w:t>Координатор УП и ученици-чланови УП</w:t>
            </w:r>
          </w:p>
        </w:tc>
      </w:tr>
    </w:tbl>
    <w:p w14:paraId="240114AE" w14:textId="77777777" w:rsidR="002427E9" w:rsidRPr="00172B7C" w:rsidRDefault="002427E9" w:rsidP="00977330">
      <w:pPr>
        <w:rPr>
          <w:lang w:val="sr-Cyrl-CS"/>
        </w:rPr>
      </w:pPr>
    </w:p>
    <w:p w14:paraId="5883127A" w14:textId="77777777" w:rsidR="002427E9" w:rsidRPr="00172B7C" w:rsidRDefault="002427E9" w:rsidP="00977330">
      <w:pPr>
        <w:jc w:val="both"/>
        <w:rPr>
          <w:lang w:val="sr-Cyrl-CS"/>
        </w:rPr>
      </w:pPr>
      <w:r w:rsidRPr="00172B7C">
        <w:rPr>
          <w:lang w:val="sr-Cyrl-CS"/>
        </w:rPr>
        <w:t>Ангажовање чланова ученичког парламента у реализацији активности у оквиру акционог плана, Школског развојног плана и пројекта „Моја школа – школа без насиља“ биће континуирано током целе школске године.</w:t>
      </w:r>
    </w:p>
    <w:p w14:paraId="3768C629" w14:textId="77777777" w:rsidR="002427E9" w:rsidRPr="00172B7C" w:rsidRDefault="002427E9" w:rsidP="00977330">
      <w:pPr>
        <w:jc w:val="both"/>
        <w:rPr>
          <w:lang w:val="sr-Cyrl-CS"/>
        </w:rPr>
      </w:pPr>
      <w:r w:rsidRPr="00172B7C">
        <w:rPr>
          <w:lang w:val="sr-Cyrl-CS"/>
        </w:rPr>
        <w:t>Чланови парламента: Ивана Лашић, Драган Вулин</w:t>
      </w:r>
      <w:r>
        <w:rPr>
          <w:lang w:val="sr-Cyrl-CS"/>
        </w:rPr>
        <w:t>.</w:t>
      </w:r>
    </w:p>
    <w:p w14:paraId="4986E5B1" w14:textId="77777777" w:rsidR="002427E9" w:rsidRDefault="002427E9" w:rsidP="00B95CBF">
      <w:pPr>
        <w:spacing w:after="120"/>
        <w:jc w:val="both"/>
        <w:rPr>
          <w:b/>
          <w:bCs/>
          <w:i/>
          <w:iCs/>
          <w:lang w:val="sr-Cyrl-CS"/>
        </w:rPr>
      </w:pPr>
    </w:p>
    <w:p w14:paraId="57268620" w14:textId="77777777" w:rsidR="002427E9" w:rsidRDefault="002427E9" w:rsidP="00DE5A75">
      <w:pPr>
        <w:spacing w:after="120"/>
        <w:ind w:left="288"/>
        <w:jc w:val="both"/>
        <w:rPr>
          <w:b/>
          <w:bCs/>
          <w:i/>
          <w:iCs/>
          <w:lang w:val="sr-Cyrl-CS"/>
        </w:rPr>
      </w:pPr>
    </w:p>
    <w:p w14:paraId="7BF456C2" w14:textId="77777777" w:rsidR="002427E9" w:rsidRDefault="002427E9" w:rsidP="00DE5A75">
      <w:pPr>
        <w:spacing w:after="120"/>
        <w:ind w:left="288"/>
        <w:jc w:val="both"/>
        <w:rPr>
          <w:b/>
          <w:bCs/>
          <w:i/>
          <w:iCs/>
          <w:lang w:val="sr-Cyrl-CS"/>
        </w:rPr>
      </w:pPr>
    </w:p>
    <w:p w14:paraId="67B14836" w14:textId="77777777" w:rsidR="002427E9" w:rsidRDefault="002427E9" w:rsidP="00DE5A75">
      <w:pPr>
        <w:spacing w:after="120"/>
        <w:ind w:left="288"/>
        <w:jc w:val="both"/>
        <w:rPr>
          <w:b/>
          <w:bCs/>
          <w:i/>
          <w:iCs/>
          <w:lang w:val="sr-Cyrl-CS"/>
        </w:rPr>
      </w:pPr>
    </w:p>
    <w:p w14:paraId="172C23A6" w14:textId="77777777" w:rsidR="002427E9" w:rsidRDefault="002427E9" w:rsidP="00DE5A75">
      <w:pPr>
        <w:spacing w:after="120"/>
        <w:ind w:left="288"/>
        <w:jc w:val="both"/>
        <w:rPr>
          <w:b/>
          <w:bCs/>
          <w:i/>
          <w:iCs/>
          <w:lang w:val="sr-Cyrl-CS"/>
        </w:rPr>
      </w:pPr>
    </w:p>
    <w:p w14:paraId="13605D97" w14:textId="77777777" w:rsidR="002427E9" w:rsidRDefault="002427E9" w:rsidP="00DE5A75">
      <w:pPr>
        <w:spacing w:after="120"/>
        <w:ind w:left="288"/>
        <w:jc w:val="both"/>
        <w:rPr>
          <w:b/>
          <w:bCs/>
          <w:i/>
          <w:iCs/>
          <w:lang w:val="sr-Cyrl-CS"/>
        </w:rPr>
      </w:pPr>
    </w:p>
    <w:p w14:paraId="72F32BDD" w14:textId="77777777" w:rsidR="002427E9" w:rsidRDefault="002427E9" w:rsidP="00DE5A75">
      <w:pPr>
        <w:spacing w:after="120"/>
        <w:ind w:left="288"/>
        <w:jc w:val="both"/>
        <w:rPr>
          <w:b/>
          <w:bCs/>
          <w:i/>
          <w:iCs/>
          <w:lang w:val="sr-Cyrl-CS"/>
        </w:rPr>
      </w:pPr>
    </w:p>
    <w:p w14:paraId="75E6BE75" w14:textId="77777777" w:rsidR="002427E9" w:rsidRDefault="002427E9" w:rsidP="00DE5A75">
      <w:pPr>
        <w:spacing w:after="120"/>
        <w:ind w:left="288"/>
        <w:jc w:val="both"/>
        <w:rPr>
          <w:b/>
          <w:bCs/>
          <w:i/>
          <w:iCs/>
          <w:lang w:val="sr-Cyrl-CS"/>
        </w:rPr>
      </w:pPr>
    </w:p>
    <w:p w14:paraId="30259467" w14:textId="77777777" w:rsidR="0089085F" w:rsidRDefault="0089085F" w:rsidP="00DE5A75">
      <w:pPr>
        <w:spacing w:after="120"/>
        <w:ind w:left="288"/>
        <w:jc w:val="both"/>
        <w:rPr>
          <w:b/>
          <w:bCs/>
          <w:i/>
          <w:iCs/>
          <w:lang w:val="sr-Cyrl-CS"/>
        </w:rPr>
      </w:pPr>
    </w:p>
    <w:p w14:paraId="2CBAFDAC" w14:textId="77777777" w:rsidR="0089085F" w:rsidRDefault="0089085F" w:rsidP="00DE5A75">
      <w:pPr>
        <w:spacing w:after="120"/>
        <w:ind w:left="288"/>
        <w:jc w:val="both"/>
        <w:rPr>
          <w:b/>
          <w:bCs/>
          <w:i/>
          <w:iCs/>
          <w:lang w:val="sr-Cyrl-CS"/>
        </w:rPr>
      </w:pPr>
    </w:p>
    <w:p w14:paraId="1CA2898D" w14:textId="77777777" w:rsidR="002427E9" w:rsidRPr="00F2463A" w:rsidRDefault="002427E9" w:rsidP="00DE5A75">
      <w:pPr>
        <w:spacing w:after="120"/>
        <w:ind w:left="288"/>
        <w:jc w:val="both"/>
        <w:rPr>
          <w:b/>
          <w:bCs/>
          <w:sz w:val="28"/>
          <w:szCs w:val="28"/>
          <w:u w:val="single"/>
          <w:lang w:val="sr-Cyrl-CS"/>
        </w:rPr>
      </w:pPr>
      <w:r w:rsidRPr="00F2463A">
        <w:rPr>
          <w:b/>
          <w:bCs/>
          <w:sz w:val="28"/>
          <w:szCs w:val="28"/>
          <w:lang w:val="en-US"/>
        </w:rPr>
        <w:t>VIII</w:t>
      </w:r>
      <w:r w:rsidRPr="00F2463A">
        <w:rPr>
          <w:b/>
          <w:bCs/>
          <w:sz w:val="28"/>
          <w:szCs w:val="28"/>
          <w:lang w:val="sr-Cyrl-CS"/>
        </w:rPr>
        <w:t>ПЛАН РАДА СТРУЧНИХ САРАДНИКА У ШКОЛИ</w:t>
      </w:r>
    </w:p>
    <w:p w14:paraId="2283A670" w14:textId="77777777" w:rsidR="002427E9" w:rsidRPr="00172B7C" w:rsidRDefault="002427E9" w:rsidP="00DE5A75">
      <w:pPr>
        <w:ind w:firstLine="540"/>
        <w:rPr>
          <w:lang w:val="sr-Cyrl-CS"/>
        </w:rPr>
      </w:pPr>
    </w:p>
    <w:p w14:paraId="2F94E3B7" w14:textId="77777777" w:rsidR="002427E9" w:rsidRPr="00172B7C" w:rsidRDefault="002427E9" w:rsidP="00DE5A75">
      <w:pPr>
        <w:ind w:firstLine="720"/>
        <w:rPr>
          <w:lang w:val="sr-Cyrl-CS"/>
        </w:rPr>
      </w:pPr>
    </w:p>
    <w:p w14:paraId="7DF0B2D3" w14:textId="77777777" w:rsidR="002427E9" w:rsidRPr="0037361B" w:rsidRDefault="002427E9" w:rsidP="00451C0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1312"/>
        <w:gridCol w:w="1093"/>
        <w:gridCol w:w="1206"/>
        <w:gridCol w:w="1009"/>
        <w:gridCol w:w="880"/>
        <w:gridCol w:w="950"/>
      </w:tblGrid>
      <w:tr w:rsidR="002427E9" w:rsidRPr="0037361B" w14:paraId="603A7205" w14:textId="77777777" w:rsidTr="00615B8E">
        <w:trPr>
          <w:gridBefore w:val="1"/>
          <w:wBefore w:w="3146" w:type="dxa"/>
          <w:trHeight w:val="240"/>
        </w:trPr>
        <w:tc>
          <w:tcPr>
            <w:tcW w:w="3627" w:type="dxa"/>
            <w:gridSpan w:val="3"/>
            <w:tcBorders>
              <w:right w:val="single" w:sz="18" w:space="0" w:color="auto"/>
            </w:tcBorders>
          </w:tcPr>
          <w:p w14:paraId="16095692" w14:textId="77777777" w:rsidR="002427E9" w:rsidRPr="0037361B" w:rsidRDefault="002427E9" w:rsidP="0012144E">
            <w:pPr>
              <w:jc w:val="center"/>
              <w:rPr>
                <w:lang w:val="en-US"/>
              </w:rPr>
            </w:pPr>
          </w:p>
          <w:p w14:paraId="7F4AD3B6" w14:textId="77777777" w:rsidR="002427E9" w:rsidRPr="0037361B" w:rsidRDefault="002427E9" w:rsidP="0012144E">
            <w:pPr>
              <w:jc w:val="center"/>
            </w:pPr>
            <w:r w:rsidRPr="0037361B">
              <w:t>Психолог</w:t>
            </w:r>
          </w:p>
        </w:tc>
        <w:tc>
          <w:tcPr>
            <w:tcW w:w="2954" w:type="dxa"/>
            <w:gridSpan w:val="3"/>
            <w:tcBorders>
              <w:left w:val="single" w:sz="18" w:space="0" w:color="auto"/>
            </w:tcBorders>
          </w:tcPr>
          <w:p w14:paraId="74A8E18E" w14:textId="77777777" w:rsidR="002427E9" w:rsidRPr="0037361B" w:rsidRDefault="002427E9" w:rsidP="0012144E">
            <w:pPr>
              <w:jc w:val="center"/>
            </w:pPr>
          </w:p>
          <w:p w14:paraId="0DE1E8EB" w14:textId="77777777" w:rsidR="002427E9" w:rsidRPr="0037361B" w:rsidRDefault="002427E9" w:rsidP="0012144E">
            <w:pPr>
              <w:jc w:val="center"/>
            </w:pPr>
            <w:r w:rsidRPr="0037361B">
              <w:t>Педагог</w:t>
            </w:r>
          </w:p>
          <w:p w14:paraId="2EB13B3D" w14:textId="77777777" w:rsidR="002427E9" w:rsidRPr="0037361B" w:rsidRDefault="002427E9" w:rsidP="0012144E">
            <w:pPr>
              <w:jc w:val="center"/>
            </w:pPr>
          </w:p>
        </w:tc>
      </w:tr>
      <w:tr w:rsidR="002427E9" w:rsidRPr="0037361B" w14:paraId="041175E2" w14:textId="77777777" w:rsidTr="00615B8E">
        <w:tc>
          <w:tcPr>
            <w:tcW w:w="3146" w:type="dxa"/>
            <w:shd w:val="clear" w:color="auto" w:fill="F3F3F3"/>
          </w:tcPr>
          <w:p w14:paraId="3D350202" w14:textId="77777777" w:rsidR="002427E9" w:rsidRPr="0037361B" w:rsidRDefault="002427E9" w:rsidP="0012144E">
            <w:pPr>
              <w:jc w:val="center"/>
              <w:rPr>
                <w:b/>
                <w:bCs/>
              </w:rPr>
            </w:pPr>
            <w:r w:rsidRPr="0037361B">
              <w:rPr>
                <w:b/>
                <w:bCs/>
              </w:rPr>
              <w:t>ПРОГРАМСКИ ЗАДАЦИ</w:t>
            </w:r>
          </w:p>
        </w:tc>
        <w:tc>
          <w:tcPr>
            <w:tcW w:w="1328" w:type="dxa"/>
            <w:shd w:val="clear" w:color="auto" w:fill="F3F3F3"/>
          </w:tcPr>
          <w:p w14:paraId="359AD88D" w14:textId="77777777" w:rsidR="002427E9" w:rsidRPr="0037361B" w:rsidRDefault="002427E9" w:rsidP="0012144E">
            <w:pPr>
              <w:jc w:val="center"/>
              <w:rPr>
                <w:b/>
                <w:bCs/>
              </w:rPr>
            </w:pPr>
            <w:r w:rsidRPr="0037361B">
              <w:rPr>
                <w:b/>
                <w:bCs/>
              </w:rPr>
              <w:t>недељно</w:t>
            </w:r>
          </w:p>
        </w:tc>
        <w:tc>
          <w:tcPr>
            <w:tcW w:w="1093" w:type="dxa"/>
            <w:shd w:val="clear" w:color="auto" w:fill="F3F3F3"/>
          </w:tcPr>
          <w:p w14:paraId="10725A30" w14:textId="77777777" w:rsidR="002427E9" w:rsidRPr="0037361B" w:rsidRDefault="002427E9" w:rsidP="0012144E">
            <w:pPr>
              <w:jc w:val="center"/>
              <w:rPr>
                <w:b/>
                <w:bCs/>
              </w:rPr>
            </w:pPr>
            <w:r w:rsidRPr="0037361B">
              <w:rPr>
                <w:b/>
                <w:bCs/>
              </w:rPr>
              <w:t>месечно</w:t>
            </w:r>
          </w:p>
        </w:tc>
        <w:tc>
          <w:tcPr>
            <w:tcW w:w="1206" w:type="dxa"/>
            <w:tcBorders>
              <w:right w:val="single" w:sz="18" w:space="0" w:color="auto"/>
            </w:tcBorders>
            <w:shd w:val="clear" w:color="auto" w:fill="F3F3F3"/>
          </w:tcPr>
          <w:p w14:paraId="0DFAA96D" w14:textId="77777777" w:rsidR="002427E9" w:rsidRPr="0037361B" w:rsidRDefault="002427E9" w:rsidP="0012144E">
            <w:pPr>
              <w:rPr>
                <w:b/>
                <w:bCs/>
              </w:rPr>
            </w:pPr>
            <w:r w:rsidRPr="0037361B">
              <w:rPr>
                <w:b/>
                <w:bCs/>
              </w:rPr>
              <w:t>годишње</w:t>
            </w:r>
          </w:p>
        </w:tc>
        <w:tc>
          <w:tcPr>
            <w:tcW w:w="1053" w:type="dxa"/>
            <w:tcBorders>
              <w:left w:val="single" w:sz="18" w:space="0" w:color="auto"/>
            </w:tcBorders>
            <w:shd w:val="clear" w:color="auto" w:fill="F3F3F3"/>
          </w:tcPr>
          <w:p w14:paraId="644260BC" w14:textId="77777777" w:rsidR="002427E9" w:rsidRPr="0037361B" w:rsidRDefault="002427E9" w:rsidP="0012144E">
            <w:pPr>
              <w:rPr>
                <w:b/>
                <w:bCs/>
              </w:rPr>
            </w:pPr>
          </w:p>
        </w:tc>
        <w:tc>
          <w:tcPr>
            <w:tcW w:w="918" w:type="dxa"/>
            <w:shd w:val="clear" w:color="auto" w:fill="F3F3F3"/>
          </w:tcPr>
          <w:p w14:paraId="6185F798" w14:textId="77777777" w:rsidR="002427E9" w:rsidRPr="0037361B" w:rsidRDefault="002427E9" w:rsidP="0012144E">
            <w:pPr>
              <w:rPr>
                <w:b/>
                <w:bCs/>
              </w:rPr>
            </w:pPr>
          </w:p>
        </w:tc>
        <w:tc>
          <w:tcPr>
            <w:tcW w:w="983" w:type="dxa"/>
            <w:shd w:val="clear" w:color="auto" w:fill="F3F3F3"/>
          </w:tcPr>
          <w:p w14:paraId="6B786040" w14:textId="77777777" w:rsidR="002427E9" w:rsidRPr="0037361B" w:rsidRDefault="002427E9" w:rsidP="0012144E">
            <w:pPr>
              <w:rPr>
                <w:b/>
                <w:bCs/>
              </w:rPr>
            </w:pPr>
          </w:p>
        </w:tc>
      </w:tr>
      <w:tr w:rsidR="00615B8E" w:rsidRPr="0037361B" w14:paraId="598CDE21" w14:textId="77777777" w:rsidTr="00615B8E">
        <w:trPr>
          <w:trHeight w:val="814"/>
        </w:trPr>
        <w:tc>
          <w:tcPr>
            <w:tcW w:w="3146" w:type="dxa"/>
          </w:tcPr>
          <w:p w14:paraId="2CE411AE" w14:textId="77777777" w:rsidR="00615B8E" w:rsidRPr="002B6AD1" w:rsidRDefault="00615B8E" w:rsidP="0012144E">
            <w:pPr>
              <w:spacing w:before="100" w:beforeAutospacing="1" w:after="100" w:afterAutospacing="1"/>
              <w:rPr>
                <w:sz w:val="16"/>
                <w:szCs w:val="16"/>
              </w:rPr>
            </w:pPr>
            <w:r w:rsidRPr="002B6AD1">
              <w:rPr>
                <w:sz w:val="16"/>
                <w:szCs w:val="16"/>
              </w:rPr>
              <w:t xml:space="preserve">ПЛАНИРАЊЕ И ПРОГРАМИРАЊЕ ВАСПИТНО-ОБРАЗОВНОГ, ОДНОСНО ОБРАЗОВНО-ВАСПИТНОГ РАДА </w:t>
            </w:r>
          </w:p>
          <w:p w14:paraId="44870AFD" w14:textId="77777777" w:rsidR="00615B8E" w:rsidRPr="002B6AD1" w:rsidRDefault="00615B8E" w:rsidP="0012144E">
            <w:pPr>
              <w:pStyle w:val="Footer"/>
              <w:tabs>
                <w:tab w:val="left" w:pos="720"/>
              </w:tabs>
              <w:rPr>
                <w:sz w:val="16"/>
                <w:szCs w:val="16"/>
              </w:rPr>
            </w:pPr>
          </w:p>
        </w:tc>
        <w:tc>
          <w:tcPr>
            <w:tcW w:w="1328" w:type="dxa"/>
            <w:vAlign w:val="center"/>
          </w:tcPr>
          <w:p w14:paraId="0BBD7064" w14:textId="77777777" w:rsidR="00615B8E" w:rsidRPr="0037361B" w:rsidRDefault="00615B8E" w:rsidP="00615B8E">
            <w:pPr>
              <w:jc w:val="center"/>
            </w:pPr>
            <w:r>
              <w:t>1,5</w:t>
            </w:r>
          </w:p>
        </w:tc>
        <w:tc>
          <w:tcPr>
            <w:tcW w:w="1093" w:type="dxa"/>
            <w:vAlign w:val="center"/>
          </w:tcPr>
          <w:p w14:paraId="7D8D760E" w14:textId="77777777" w:rsidR="00615B8E" w:rsidRPr="0037361B" w:rsidRDefault="00615B8E" w:rsidP="00615B8E">
            <w:pPr>
              <w:jc w:val="center"/>
            </w:pPr>
            <w:r>
              <w:t>6</w:t>
            </w:r>
          </w:p>
        </w:tc>
        <w:tc>
          <w:tcPr>
            <w:tcW w:w="1206" w:type="dxa"/>
            <w:tcBorders>
              <w:right w:val="single" w:sz="18" w:space="0" w:color="auto"/>
            </w:tcBorders>
            <w:vAlign w:val="center"/>
          </w:tcPr>
          <w:p w14:paraId="36F6ED19" w14:textId="77777777" w:rsidR="00615B8E" w:rsidRPr="0037361B" w:rsidRDefault="00615B8E" w:rsidP="00615B8E">
            <w:pPr>
              <w:jc w:val="center"/>
            </w:pPr>
            <w:r>
              <w:t>60</w:t>
            </w:r>
          </w:p>
        </w:tc>
        <w:tc>
          <w:tcPr>
            <w:tcW w:w="1053" w:type="dxa"/>
            <w:tcBorders>
              <w:left w:val="single" w:sz="18" w:space="0" w:color="auto"/>
            </w:tcBorders>
            <w:vAlign w:val="center"/>
          </w:tcPr>
          <w:p w14:paraId="39F2B538" w14:textId="77777777" w:rsidR="00615B8E" w:rsidRPr="0037361B" w:rsidRDefault="00615B8E" w:rsidP="0012144E">
            <w:pPr>
              <w:jc w:val="center"/>
            </w:pPr>
            <w:r>
              <w:t>1,5</w:t>
            </w:r>
          </w:p>
        </w:tc>
        <w:tc>
          <w:tcPr>
            <w:tcW w:w="918" w:type="dxa"/>
            <w:vAlign w:val="center"/>
          </w:tcPr>
          <w:p w14:paraId="2F1EF6B8" w14:textId="77777777" w:rsidR="00615B8E" w:rsidRPr="0037361B" w:rsidRDefault="00615B8E" w:rsidP="0012144E">
            <w:pPr>
              <w:jc w:val="center"/>
            </w:pPr>
            <w:r>
              <w:t>6</w:t>
            </w:r>
          </w:p>
        </w:tc>
        <w:tc>
          <w:tcPr>
            <w:tcW w:w="983" w:type="dxa"/>
            <w:vAlign w:val="center"/>
          </w:tcPr>
          <w:p w14:paraId="51EBAE5C" w14:textId="77777777" w:rsidR="00615B8E" w:rsidRPr="0037361B" w:rsidRDefault="00615B8E" w:rsidP="0012144E">
            <w:pPr>
              <w:jc w:val="center"/>
            </w:pPr>
            <w:r>
              <w:t>60</w:t>
            </w:r>
          </w:p>
        </w:tc>
      </w:tr>
      <w:tr w:rsidR="00615B8E" w:rsidRPr="0037361B" w14:paraId="56D41D4B" w14:textId="77777777" w:rsidTr="00615B8E">
        <w:trPr>
          <w:trHeight w:val="773"/>
        </w:trPr>
        <w:tc>
          <w:tcPr>
            <w:tcW w:w="3146" w:type="dxa"/>
          </w:tcPr>
          <w:p w14:paraId="0C32889C" w14:textId="77777777" w:rsidR="00615B8E" w:rsidRPr="002B6AD1" w:rsidRDefault="00615B8E" w:rsidP="0012144E">
            <w:pPr>
              <w:spacing w:before="100" w:beforeAutospacing="1" w:after="100" w:afterAutospacing="1"/>
              <w:rPr>
                <w:sz w:val="16"/>
                <w:szCs w:val="16"/>
              </w:rPr>
            </w:pPr>
            <w:r w:rsidRPr="002B6AD1">
              <w:rPr>
                <w:sz w:val="16"/>
                <w:szCs w:val="16"/>
              </w:rPr>
              <w:t xml:space="preserve">ПРАЋЕЊЕ И ВРЕДНОВАЊЕ ОБРАЗОВНО-ВАСПИТНОГ, ОДНОСНО ВАСПИТНО-ОБРАЗОВНОГ РАДА </w:t>
            </w:r>
          </w:p>
          <w:p w14:paraId="09AF7C60" w14:textId="77777777" w:rsidR="00615B8E" w:rsidRPr="002B6AD1" w:rsidRDefault="00615B8E" w:rsidP="0012144E">
            <w:pPr>
              <w:rPr>
                <w:sz w:val="16"/>
                <w:szCs w:val="16"/>
              </w:rPr>
            </w:pPr>
          </w:p>
        </w:tc>
        <w:tc>
          <w:tcPr>
            <w:tcW w:w="1328" w:type="dxa"/>
            <w:vAlign w:val="center"/>
          </w:tcPr>
          <w:p w14:paraId="2C432F17" w14:textId="77777777" w:rsidR="00615B8E" w:rsidRPr="0037361B" w:rsidRDefault="00615B8E" w:rsidP="00615B8E">
            <w:pPr>
              <w:jc w:val="center"/>
            </w:pPr>
            <w:r>
              <w:t>1,5</w:t>
            </w:r>
          </w:p>
        </w:tc>
        <w:tc>
          <w:tcPr>
            <w:tcW w:w="1093" w:type="dxa"/>
            <w:vAlign w:val="center"/>
          </w:tcPr>
          <w:p w14:paraId="28725262" w14:textId="77777777" w:rsidR="00615B8E" w:rsidRPr="0037361B" w:rsidRDefault="00615B8E" w:rsidP="00615B8E">
            <w:pPr>
              <w:jc w:val="center"/>
            </w:pPr>
            <w:r>
              <w:t>6</w:t>
            </w:r>
          </w:p>
        </w:tc>
        <w:tc>
          <w:tcPr>
            <w:tcW w:w="1206" w:type="dxa"/>
            <w:tcBorders>
              <w:right w:val="single" w:sz="18" w:space="0" w:color="auto"/>
            </w:tcBorders>
            <w:vAlign w:val="center"/>
          </w:tcPr>
          <w:p w14:paraId="44CF48F3" w14:textId="77777777" w:rsidR="00615B8E" w:rsidRPr="0037361B" w:rsidRDefault="00615B8E" w:rsidP="00615B8E">
            <w:pPr>
              <w:jc w:val="center"/>
            </w:pPr>
            <w:r>
              <w:t>60</w:t>
            </w:r>
          </w:p>
        </w:tc>
        <w:tc>
          <w:tcPr>
            <w:tcW w:w="1053" w:type="dxa"/>
            <w:tcBorders>
              <w:left w:val="single" w:sz="18" w:space="0" w:color="auto"/>
            </w:tcBorders>
            <w:vAlign w:val="center"/>
          </w:tcPr>
          <w:p w14:paraId="5F2E79D4" w14:textId="77777777" w:rsidR="00615B8E" w:rsidRPr="0037361B" w:rsidRDefault="00615B8E" w:rsidP="0012144E">
            <w:pPr>
              <w:jc w:val="center"/>
            </w:pPr>
            <w:r>
              <w:t>1,5</w:t>
            </w:r>
          </w:p>
        </w:tc>
        <w:tc>
          <w:tcPr>
            <w:tcW w:w="918" w:type="dxa"/>
            <w:vAlign w:val="center"/>
          </w:tcPr>
          <w:p w14:paraId="150494E8" w14:textId="77777777" w:rsidR="00615B8E" w:rsidRPr="0037361B" w:rsidRDefault="00615B8E" w:rsidP="0012144E">
            <w:pPr>
              <w:jc w:val="center"/>
            </w:pPr>
            <w:r>
              <w:t>6</w:t>
            </w:r>
          </w:p>
        </w:tc>
        <w:tc>
          <w:tcPr>
            <w:tcW w:w="983" w:type="dxa"/>
            <w:vAlign w:val="center"/>
          </w:tcPr>
          <w:p w14:paraId="6BD1486B" w14:textId="77777777" w:rsidR="00615B8E" w:rsidRPr="0037361B" w:rsidRDefault="00615B8E" w:rsidP="0012144E">
            <w:pPr>
              <w:jc w:val="center"/>
            </w:pPr>
            <w:r>
              <w:t>60</w:t>
            </w:r>
          </w:p>
        </w:tc>
      </w:tr>
      <w:tr w:rsidR="002427E9" w:rsidRPr="0037361B" w14:paraId="21643331" w14:textId="77777777" w:rsidTr="00615B8E">
        <w:tc>
          <w:tcPr>
            <w:tcW w:w="3146" w:type="dxa"/>
          </w:tcPr>
          <w:p w14:paraId="227499CB" w14:textId="77777777" w:rsidR="002427E9" w:rsidRPr="002B6AD1" w:rsidRDefault="002427E9" w:rsidP="0012144E">
            <w:pPr>
              <w:rPr>
                <w:sz w:val="16"/>
                <w:szCs w:val="16"/>
              </w:rPr>
            </w:pPr>
            <w:r w:rsidRPr="002B6AD1">
              <w:rPr>
                <w:sz w:val="16"/>
                <w:szCs w:val="16"/>
              </w:rPr>
              <w:t>РАД СА НАСТАВНИЦИМА</w:t>
            </w:r>
          </w:p>
        </w:tc>
        <w:tc>
          <w:tcPr>
            <w:tcW w:w="1328" w:type="dxa"/>
            <w:vAlign w:val="center"/>
          </w:tcPr>
          <w:p w14:paraId="6E3CC886" w14:textId="77777777" w:rsidR="002427E9" w:rsidRPr="0037361B" w:rsidRDefault="00615B8E" w:rsidP="0012144E">
            <w:pPr>
              <w:jc w:val="center"/>
            </w:pPr>
            <w:r>
              <w:t>3</w:t>
            </w:r>
          </w:p>
        </w:tc>
        <w:tc>
          <w:tcPr>
            <w:tcW w:w="1093" w:type="dxa"/>
            <w:vAlign w:val="center"/>
          </w:tcPr>
          <w:p w14:paraId="2CE5BD55" w14:textId="77777777" w:rsidR="002427E9" w:rsidRPr="0037361B" w:rsidRDefault="00615B8E" w:rsidP="0012144E">
            <w:pPr>
              <w:jc w:val="center"/>
            </w:pPr>
            <w:r>
              <w:t>12</w:t>
            </w:r>
          </w:p>
        </w:tc>
        <w:tc>
          <w:tcPr>
            <w:tcW w:w="1206" w:type="dxa"/>
            <w:tcBorders>
              <w:right w:val="single" w:sz="18" w:space="0" w:color="auto"/>
            </w:tcBorders>
            <w:vAlign w:val="center"/>
          </w:tcPr>
          <w:p w14:paraId="049D3B14" w14:textId="77777777" w:rsidR="002427E9" w:rsidRPr="0037361B" w:rsidRDefault="00615B8E" w:rsidP="0012144E">
            <w:pPr>
              <w:jc w:val="center"/>
            </w:pPr>
            <w:r>
              <w:t>120</w:t>
            </w:r>
          </w:p>
        </w:tc>
        <w:tc>
          <w:tcPr>
            <w:tcW w:w="1053" w:type="dxa"/>
            <w:tcBorders>
              <w:left w:val="single" w:sz="18" w:space="0" w:color="auto"/>
            </w:tcBorders>
            <w:vAlign w:val="center"/>
          </w:tcPr>
          <w:p w14:paraId="1EF00F89" w14:textId="77777777" w:rsidR="002427E9" w:rsidRPr="0037361B" w:rsidRDefault="002427E9" w:rsidP="0012144E">
            <w:pPr>
              <w:jc w:val="center"/>
            </w:pPr>
            <w:r>
              <w:t>4</w:t>
            </w:r>
          </w:p>
        </w:tc>
        <w:tc>
          <w:tcPr>
            <w:tcW w:w="918" w:type="dxa"/>
            <w:vAlign w:val="center"/>
          </w:tcPr>
          <w:p w14:paraId="7A90C71E" w14:textId="77777777" w:rsidR="002427E9" w:rsidRPr="0037361B" w:rsidRDefault="002427E9" w:rsidP="0012144E">
            <w:pPr>
              <w:jc w:val="center"/>
            </w:pPr>
            <w:r>
              <w:t>16</w:t>
            </w:r>
          </w:p>
        </w:tc>
        <w:tc>
          <w:tcPr>
            <w:tcW w:w="983" w:type="dxa"/>
            <w:vAlign w:val="center"/>
          </w:tcPr>
          <w:p w14:paraId="1F33CDA0" w14:textId="77777777" w:rsidR="002427E9" w:rsidRPr="0037361B" w:rsidRDefault="002427E9" w:rsidP="0012144E">
            <w:pPr>
              <w:jc w:val="center"/>
            </w:pPr>
            <w:r>
              <w:t>160</w:t>
            </w:r>
          </w:p>
        </w:tc>
      </w:tr>
      <w:tr w:rsidR="002427E9" w:rsidRPr="0037361B" w14:paraId="00661985" w14:textId="77777777" w:rsidTr="00615B8E">
        <w:tc>
          <w:tcPr>
            <w:tcW w:w="3146" w:type="dxa"/>
          </w:tcPr>
          <w:p w14:paraId="1C0C9DE5" w14:textId="77777777" w:rsidR="002427E9" w:rsidRPr="002B6AD1" w:rsidRDefault="002427E9" w:rsidP="0012144E">
            <w:pPr>
              <w:pStyle w:val="Footer"/>
              <w:tabs>
                <w:tab w:val="left" w:pos="720"/>
              </w:tabs>
              <w:rPr>
                <w:sz w:val="16"/>
                <w:szCs w:val="16"/>
              </w:rPr>
            </w:pPr>
            <w:r w:rsidRPr="002B6AD1">
              <w:rPr>
                <w:sz w:val="16"/>
                <w:szCs w:val="16"/>
              </w:rPr>
              <w:t>РАД СА УЧЕНИЦИМА</w:t>
            </w:r>
          </w:p>
        </w:tc>
        <w:tc>
          <w:tcPr>
            <w:tcW w:w="1328" w:type="dxa"/>
            <w:vAlign w:val="center"/>
          </w:tcPr>
          <w:p w14:paraId="2B120B6C" w14:textId="77777777" w:rsidR="002427E9" w:rsidRPr="0037361B" w:rsidRDefault="00615B8E" w:rsidP="0012144E">
            <w:pPr>
              <w:jc w:val="center"/>
            </w:pPr>
            <w:r>
              <w:t>5</w:t>
            </w:r>
          </w:p>
        </w:tc>
        <w:tc>
          <w:tcPr>
            <w:tcW w:w="1093" w:type="dxa"/>
            <w:vAlign w:val="center"/>
          </w:tcPr>
          <w:p w14:paraId="6E4CEEAC" w14:textId="77777777" w:rsidR="002427E9" w:rsidRPr="0037361B" w:rsidRDefault="00615B8E" w:rsidP="0012144E">
            <w:pPr>
              <w:jc w:val="center"/>
            </w:pPr>
            <w:r>
              <w:t>20</w:t>
            </w:r>
          </w:p>
        </w:tc>
        <w:tc>
          <w:tcPr>
            <w:tcW w:w="1206" w:type="dxa"/>
            <w:tcBorders>
              <w:right w:val="single" w:sz="18" w:space="0" w:color="auto"/>
            </w:tcBorders>
            <w:vAlign w:val="center"/>
          </w:tcPr>
          <w:p w14:paraId="186D1E6B" w14:textId="77777777" w:rsidR="002427E9" w:rsidRPr="0037361B" w:rsidRDefault="00615B8E" w:rsidP="0012144E">
            <w:pPr>
              <w:jc w:val="center"/>
            </w:pPr>
            <w:r>
              <w:t>200</w:t>
            </w:r>
          </w:p>
        </w:tc>
        <w:tc>
          <w:tcPr>
            <w:tcW w:w="1053" w:type="dxa"/>
            <w:tcBorders>
              <w:left w:val="single" w:sz="18" w:space="0" w:color="auto"/>
            </w:tcBorders>
            <w:vAlign w:val="center"/>
          </w:tcPr>
          <w:p w14:paraId="2D34B1EF" w14:textId="77777777" w:rsidR="002427E9" w:rsidRPr="0037361B" w:rsidRDefault="002427E9" w:rsidP="0012144E">
            <w:pPr>
              <w:jc w:val="center"/>
            </w:pPr>
            <w:r>
              <w:t>4</w:t>
            </w:r>
          </w:p>
        </w:tc>
        <w:tc>
          <w:tcPr>
            <w:tcW w:w="918" w:type="dxa"/>
            <w:vAlign w:val="center"/>
          </w:tcPr>
          <w:p w14:paraId="599AE71A" w14:textId="77777777" w:rsidR="002427E9" w:rsidRPr="0037361B" w:rsidRDefault="002427E9" w:rsidP="0012144E">
            <w:pPr>
              <w:jc w:val="center"/>
            </w:pPr>
            <w:r>
              <w:t>16</w:t>
            </w:r>
          </w:p>
        </w:tc>
        <w:tc>
          <w:tcPr>
            <w:tcW w:w="983" w:type="dxa"/>
            <w:vAlign w:val="center"/>
          </w:tcPr>
          <w:p w14:paraId="26A0C303" w14:textId="77777777" w:rsidR="002427E9" w:rsidRPr="0037361B" w:rsidRDefault="002427E9" w:rsidP="0012144E">
            <w:pPr>
              <w:jc w:val="center"/>
            </w:pPr>
            <w:r>
              <w:t>160</w:t>
            </w:r>
          </w:p>
        </w:tc>
      </w:tr>
      <w:tr w:rsidR="00615B8E" w:rsidRPr="0037361B" w14:paraId="3E9D54FC" w14:textId="77777777" w:rsidTr="00615B8E">
        <w:tc>
          <w:tcPr>
            <w:tcW w:w="3146" w:type="dxa"/>
          </w:tcPr>
          <w:p w14:paraId="67EDA51B" w14:textId="77777777" w:rsidR="00615B8E" w:rsidRPr="002B6AD1" w:rsidRDefault="00615B8E" w:rsidP="0012144E">
            <w:pPr>
              <w:rPr>
                <w:sz w:val="16"/>
                <w:szCs w:val="16"/>
              </w:rPr>
            </w:pPr>
            <w:r w:rsidRPr="002B6AD1">
              <w:rPr>
                <w:sz w:val="16"/>
                <w:szCs w:val="16"/>
              </w:rPr>
              <w:t>РАД СА РОДИТЕЉИМА</w:t>
            </w:r>
          </w:p>
        </w:tc>
        <w:tc>
          <w:tcPr>
            <w:tcW w:w="1328" w:type="dxa"/>
            <w:vAlign w:val="center"/>
          </w:tcPr>
          <w:p w14:paraId="22E3F9F1" w14:textId="77777777" w:rsidR="00615B8E" w:rsidRPr="0037361B" w:rsidRDefault="00615B8E" w:rsidP="00615B8E">
            <w:pPr>
              <w:jc w:val="center"/>
            </w:pPr>
            <w:r>
              <w:t>1,5</w:t>
            </w:r>
          </w:p>
        </w:tc>
        <w:tc>
          <w:tcPr>
            <w:tcW w:w="1093" w:type="dxa"/>
            <w:vAlign w:val="center"/>
          </w:tcPr>
          <w:p w14:paraId="1EF86174" w14:textId="77777777" w:rsidR="00615B8E" w:rsidRPr="0037361B" w:rsidRDefault="00615B8E" w:rsidP="00615B8E">
            <w:pPr>
              <w:jc w:val="center"/>
            </w:pPr>
            <w:r>
              <w:t>6</w:t>
            </w:r>
          </w:p>
        </w:tc>
        <w:tc>
          <w:tcPr>
            <w:tcW w:w="1206" w:type="dxa"/>
            <w:tcBorders>
              <w:right w:val="single" w:sz="18" w:space="0" w:color="auto"/>
            </w:tcBorders>
            <w:vAlign w:val="center"/>
          </w:tcPr>
          <w:p w14:paraId="39BF5CE2" w14:textId="77777777" w:rsidR="00615B8E" w:rsidRPr="0037361B" w:rsidRDefault="00615B8E" w:rsidP="00615B8E">
            <w:pPr>
              <w:jc w:val="center"/>
            </w:pPr>
            <w:r>
              <w:t>60</w:t>
            </w:r>
          </w:p>
        </w:tc>
        <w:tc>
          <w:tcPr>
            <w:tcW w:w="1053" w:type="dxa"/>
            <w:tcBorders>
              <w:left w:val="single" w:sz="18" w:space="0" w:color="auto"/>
            </w:tcBorders>
            <w:vAlign w:val="center"/>
          </w:tcPr>
          <w:p w14:paraId="7D5B1759" w14:textId="77777777" w:rsidR="00615B8E" w:rsidRPr="0037361B" w:rsidRDefault="00615B8E" w:rsidP="0012144E">
            <w:pPr>
              <w:jc w:val="center"/>
            </w:pPr>
            <w:r>
              <w:t>1,5</w:t>
            </w:r>
          </w:p>
        </w:tc>
        <w:tc>
          <w:tcPr>
            <w:tcW w:w="918" w:type="dxa"/>
            <w:vAlign w:val="center"/>
          </w:tcPr>
          <w:p w14:paraId="2A9BBBF3" w14:textId="77777777" w:rsidR="00615B8E" w:rsidRPr="0037361B" w:rsidRDefault="00615B8E" w:rsidP="0012144E">
            <w:pPr>
              <w:jc w:val="center"/>
            </w:pPr>
            <w:r>
              <w:t>6</w:t>
            </w:r>
          </w:p>
        </w:tc>
        <w:tc>
          <w:tcPr>
            <w:tcW w:w="983" w:type="dxa"/>
            <w:vAlign w:val="center"/>
          </w:tcPr>
          <w:p w14:paraId="3386349E" w14:textId="77777777" w:rsidR="00615B8E" w:rsidRPr="0037361B" w:rsidRDefault="00615B8E" w:rsidP="0012144E">
            <w:pPr>
              <w:jc w:val="center"/>
            </w:pPr>
            <w:r>
              <w:t>60</w:t>
            </w:r>
          </w:p>
        </w:tc>
      </w:tr>
      <w:tr w:rsidR="00615B8E" w:rsidRPr="0037361B" w14:paraId="12E23B68" w14:textId="77777777" w:rsidTr="00615B8E">
        <w:tc>
          <w:tcPr>
            <w:tcW w:w="3146" w:type="dxa"/>
          </w:tcPr>
          <w:p w14:paraId="34D21B3E" w14:textId="77777777" w:rsidR="00615B8E" w:rsidRPr="002B6AD1" w:rsidRDefault="00615B8E" w:rsidP="0012144E">
            <w:pPr>
              <w:rPr>
                <w:sz w:val="16"/>
                <w:szCs w:val="16"/>
              </w:rPr>
            </w:pPr>
            <w:r w:rsidRPr="002B6AD1">
              <w:rPr>
                <w:sz w:val="16"/>
                <w:szCs w:val="16"/>
              </w:rPr>
              <w:t>РАД СА ДИРЕКТОРОМ, СТРУЧНИМ САРАДНИЦИМА, ПЕДАГОШКИМ АСИСТЕНТОМ И ПРАТИОЦЕМ ДЕТЕТА, ОДНОСНО УЧЕНИКА</w:t>
            </w:r>
          </w:p>
        </w:tc>
        <w:tc>
          <w:tcPr>
            <w:tcW w:w="1328" w:type="dxa"/>
            <w:vAlign w:val="center"/>
          </w:tcPr>
          <w:p w14:paraId="7B6BEF3D" w14:textId="77777777" w:rsidR="00615B8E" w:rsidRPr="0037361B" w:rsidRDefault="00615B8E" w:rsidP="00615B8E">
            <w:pPr>
              <w:jc w:val="center"/>
            </w:pPr>
            <w:r>
              <w:t>0,5</w:t>
            </w:r>
          </w:p>
        </w:tc>
        <w:tc>
          <w:tcPr>
            <w:tcW w:w="1093" w:type="dxa"/>
            <w:vAlign w:val="center"/>
          </w:tcPr>
          <w:p w14:paraId="76C5EF91" w14:textId="77777777" w:rsidR="00615B8E" w:rsidRPr="0037361B" w:rsidRDefault="00615B8E" w:rsidP="00615B8E">
            <w:pPr>
              <w:jc w:val="center"/>
            </w:pPr>
            <w:r>
              <w:t>2</w:t>
            </w:r>
          </w:p>
        </w:tc>
        <w:tc>
          <w:tcPr>
            <w:tcW w:w="1206" w:type="dxa"/>
            <w:tcBorders>
              <w:right w:val="single" w:sz="18" w:space="0" w:color="auto"/>
            </w:tcBorders>
            <w:vAlign w:val="center"/>
          </w:tcPr>
          <w:p w14:paraId="228489FC" w14:textId="77777777" w:rsidR="00615B8E" w:rsidRPr="0037361B" w:rsidRDefault="00615B8E" w:rsidP="00615B8E">
            <w:pPr>
              <w:jc w:val="center"/>
            </w:pPr>
            <w:r>
              <w:t>20</w:t>
            </w:r>
          </w:p>
        </w:tc>
        <w:tc>
          <w:tcPr>
            <w:tcW w:w="1053" w:type="dxa"/>
            <w:tcBorders>
              <w:left w:val="single" w:sz="18" w:space="0" w:color="auto"/>
            </w:tcBorders>
            <w:vAlign w:val="center"/>
          </w:tcPr>
          <w:p w14:paraId="51AE4936" w14:textId="77777777" w:rsidR="00615B8E" w:rsidRPr="0037361B" w:rsidRDefault="00615B8E" w:rsidP="0012144E">
            <w:pPr>
              <w:jc w:val="center"/>
            </w:pPr>
            <w:r>
              <w:t>0,5</w:t>
            </w:r>
          </w:p>
        </w:tc>
        <w:tc>
          <w:tcPr>
            <w:tcW w:w="918" w:type="dxa"/>
            <w:vAlign w:val="center"/>
          </w:tcPr>
          <w:p w14:paraId="263B6D18" w14:textId="77777777" w:rsidR="00615B8E" w:rsidRPr="0037361B" w:rsidRDefault="00615B8E" w:rsidP="0012144E">
            <w:pPr>
              <w:jc w:val="center"/>
            </w:pPr>
            <w:r>
              <w:t>2</w:t>
            </w:r>
          </w:p>
        </w:tc>
        <w:tc>
          <w:tcPr>
            <w:tcW w:w="983" w:type="dxa"/>
            <w:vAlign w:val="center"/>
          </w:tcPr>
          <w:p w14:paraId="50D4E857" w14:textId="77777777" w:rsidR="00615B8E" w:rsidRPr="0037361B" w:rsidRDefault="00615B8E" w:rsidP="0012144E">
            <w:pPr>
              <w:jc w:val="center"/>
            </w:pPr>
            <w:r>
              <w:t>20</w:t>
            </w:r>
          </w:p>
        </w:tc>
      </w:tr>
      <w:tr w:rsidR="00615B8E" w:rsidRPr="0037361B" w14:paraId="5BA05C9A" w14:textId="77777777" w:rsidTr="00615B8E">
        <w:tc>
          <w:tcPr>
            <w:tcW w:w="3146" w:type="dxa"/>
          </w:tcPr>
          <w:p w14:paraId="0C0DCA8B" w14:textId="77777777" w:rsidR="00615B8E" w:rsidRPr="002B6AD1" w:rsidRDefault="00615B8E" w:rsidP="0012144E">
            <w:pPr>
              <w:spacing w:before="100" w:beforeAutospacing="1" w:after="100" w:afterAutospacing="1"/>
              <w:rPr>
                <w:sz w:val="16"/>
                <w:szCs w:val="16"/>
              </w:rPr>
            </w:pPr>
            <w:r w:rsidRPr="002B6AD1">
              <w:rPr>
                <w:sz w:val="16"/>
                <w:szCs w:val="16"/>
              </w:rPr>
              <w:t>РАД У СТРУЧНИМ ОРГАНИМА И ТИМОВИМА</w:t>
            </w:r>
          </w:p>
          <w:p w14:paraId="081FEE19" w14:textId="77777777" w:rsidR="00615B8E" w:rsidRPr="002B6AD1" w:rsidRDefault="00615B8E" w:rsidP="0012144E">
            <w:pPr>
              <w:rPr>
                <w:sz w:val="16"/>
                <w:szCs w:val="16"/>
              </w:rPr>
            </w:pPr>
          </w:p>
        </w:tc>
        <w:tc>
          <w:tcPr>
            <w:tcW w:w="1328" w:type="dxa"/>
            <w:vAlign w:val="center"/>
          </w:tcPr>
          <w:p w14:paraId="4BFDE004" w14:textId="77777777" w:rsidR="00615B8E" w:rsidRPr="0037361B" w:rsidRDefault="00615B8E" w:rsidP="00615B8E">
            <w:pPr>
              <w:jc w:val="center"/>
            </w:pPr>
            <w:r>
              <w:t>0,5</w:t>
            </w:r>
          </w:p>
        </w:tc>
        <w:tc>
          <w:tcPr>
            <w:tcW w:w="1093" w:type="dxa"/>
            <w:vAlign w:val="center"/>
          </w:tcPr>
          <w:p w14:paraId="6587D65D" w14:textId="77777777" w:rsidR="00615B8E" w:rsidRPr="0037361B" w:rsidRDefault="00615B8E" w:rsidP="00615B8E">
            <w:pPr>
              <w:jc w:val="center"/>
            </w:pPr>
            <w:r>
              <w:t>2</w:t>
            </w:r>
          </w:p>
        </w:tc>
        <w:tc>
          <w:tcPr>
            <w:tcW w:w="1206" w:type="dxa"/>
            <w:tcBorders>
              <w:right w:val="single" w:sz="18" w:space="0" w:color="auto"/>
            </w:tcBorders>
            <w:vAlign w:val="center"/>
          </w:tcPr>
          <w:p w14:paraId="2737909E" w14:textId="77777777" w:rsidR="00615B8E" w:rsidRPr="0037361B" w:rsidRDefault="00615B8E" w:rsidP="00615B8E">
            <w:pPr>
              <w:jc w:val="center"/>
            </w:pPr>
            <w:r>
              <w:t>20</w:t>
            </w:r>
          </w:p>
        </w:tc>
        <w:tc>
          <w:tcPr>
            <w:tcW w:w="1053" w:type="dxa"/>
            <w:tcBorders>
              <w:left w:val="single" w:sz="18" w:space="0" w:color="auto"/>
            </w:tcBorders>
            <w:vAlign w:val="center"/>
          </w:tcPr>
          <w:p w14:paraId="19B3C748" w14:textId="77777777" w:rsidR="00615B8E" w:rsidRPr="0037361B" w:rsidRDefault="00615B8E" w:rsidP="0012144E">
            <w:pPr>
              <w:jc w:val="center"/>
            </w:pPr>
            <w:r>
              <w:t>0,5</w:t>
            </w:r>
          </w:p>
        </w:tc>
        <w:tc>
          <w:tcPr>
            <w:tcW w:w="918" w:type="dxa"/>
            <w:vAlign w:val="center"/>
          </w:tcPr>
          <w:p w14:paraId="20F0CC61" w14:textId="77777777" w:rsidR="00615B8E" w:rsidRPr="0037361B" w:rsidRDefault="00615B8E" w:rsidP="0012144E">
            <w:pPr>
              <w:jc w:val="center"/>
            </w:pPr>
            <w:r>
              <w:t>2</w:t>
            </w:r>
          </w:p>
        </w:tc>
        <w:tc>
          <w:tcPr>
            <w:tcW w:w="983" w:type="dxa"/>
            <w:vAlign w:val="center"/>
          </w:tcPr>
          <w:p w14:paraId="50DD7A0E" w14:textId="77777777" w:rsidR="00615B8E" w:rsidRPr="0037361B" w:rsidRDefault="00615B8E" w:rsidP="0012144E">
            <w:pPr>
              <w:jc w:val="center"/>
            </w:pPr>
            <w:r>
              <w:t>20</w:t>
            </w:r>
          </w:p>
        </w:tc>
      </w:tr>
      <w:tr w:rsidR="00615B8E" w:rsidRPr="0037361B" w14:paraId="040EBD98" w14:textId="77777777" w:rsidTr="00615B8E">
        <w:tc>
          <w:tcPr>
            <w:tcW w:w="3146" w:type="dxa"/>
          </w:tcPr>
          <w:p w14:paraId="320D60E7" w14:textId="77777777" w:rsidR="00615B8E" w:rsidRPr="002B6AD1" w:rsidRDefault="00615B8E" w:rsidP="0012144E">
            <w:pPr>
              <w:rPr>
                <w:sz w:val="16"/>
                <w:szCs w:val="16"/>
              </w:rPr>
            </w:pPr>
            <w:r w:rsidRPr="002B6AD1">
              <w:rPr>
                <w:sz w:val="16"/>
                <w:szCs w:val="16"/>
              </w:rPr>
              <w:t>САРАДЊА СА НАДЛЕЖНИМ УСТАНОВАМА, ОРГАНИЗАЦИЈАМА, УДРУЖЕЊИМА И ЈЕДИНИЦОМ ЛОКАЛНЕ САМОУПРАВЕ</w:t>
            </w:r>
          </w:p>
        </w:tc>
        <w:tc>
          <w:tcPr>
            <w:tcW w:w="1328" w:type="dxa"/>
            <w:vAlign w:val="center"/>
          </w:tcPr>
          <w:p w14:paraId="464B5968" w14:textId="77777777" w:rsidR="00615B8E" w:rsidRPr="0037361B" w:rsidRDefault="00615B8E" w:rsidP="00615B8E">
            <w:pPr>
              <w:jc w:val="center"/>
            </w:pPr>
            <w:r>
              <w:t>0,5</w:t>
            </w:r>
          </w:p>
        </w:tc>
        <w:tc>
          <w:tcPr>
            <w:tcW w:w="1093" w:type="dxa"/>
            <w:vAlign w:val="center"/>
          </w:tcPr>
          <w:p w14:paraId="53B1BC4D" w14:textId="77777777" w:rsidR="00615B8E" w:rsidRPr="0037361B" w:rsidRDefault="00615B8E" w:rsidP="00615B8E">
            <w:pPr>
              <w:jc w:val="center"/>
            </w:pPr>
            <w:r>
              <w:t>2</w:t>
            </w:r>
          </w:p>
        </w:tc>
        <w:tc>
          <w:tcPr>
            <w:tcW w:w="1206" w:type="dxa"/>
            <w:tcBorders>
              <w:right w:val="single" w:sz="18" w:space="0" w:color="auto"/>
            </w:tcBorders>
            <w:vAlign w:val="center"/>
          </w:tcPr>
          <w:p w14:paraId="6491C7C9" w14:textId="77777777" w:rsidR="00615B8E" w:rsidRPr="0037361B" w:rsidRDefault="00615B8E" w:rsidP="00615B8E">
            <w:pPr>
              <w:jc w:val="center"/>
            </w:pPr>
            <w:r>
              <w:t>20</w:t>
            </w:r>
          </w:p>
        </w:tc>
        <w:tc>
          <w:tcPr>
            <w:tcW w:w="1053" w:type="dxa"/>
            <w:tcBorders>
              <w:left w:val="single" w:sz="18" w:space="0" w:color="auto"/>
            </w:tcBorders>
            <w:vAlign w:val="center"/>
          </w:tcPr>
          <w:p w14:paraId="47AA66DA" w14:textId="77777777" w:rsidR="00615B8E" w:rsidRPr="0037361B" w:rsidRDefault="00615B8E" w:rsidP="0012144E">
            <w:pPr>
              <w:jc w:val="center"/>
            </w:pPr>
            <w:r>
              <w:t>0,5</w:t>
            </w:r>
          </w:p>
        </w:tc>
        <w:tc>
          <w:tcPr>
            <w:tcW w:w="918" w:type="dxa"/>
            <w:vAlign w:val="center"/>
          </w:tcPr>
          <w:p w14:paraId="6F388432" w14:textId="77777777" w:rsidR="00615B8E" w:rsidRPr="0037361B" w:rsidRDefault="00615B8E" w:rsidP="0012144E">
            <w:pPr>
              <w:jc w:val="center"/>
            </w:pPr>
            <w:r>
              <w:t>2</w:t>
            </w:r>
          </w:p>
        </w:tc>
        <w:tc>
          <w:tcPr>
            <w:tcW w:w="983" w:type="dxa"/>
            <w:vAlign w:val="center"/>
          </w:tcPr>
          <w:p w14:paraId="66346B8C" w14:textId="77777777" w:rsidR="00615B8E" w:rsidRPr="0037361B" w:rsidRDefault="00615B8E" w:rsidP="0012144E">
            <w:pPr>
              <w:jc w:val="center"/>
            </w:pPr>
            <w:r>
              <w:t>20</w:t>
            </w:r>
          </w:p>
        </w:tc>
      </w:tr>
      <w:tr w:rsidR="002427E9" w:rsidRPr="0037361B" w14:paraId="3B44C9E8" w14:textId="77777777" w:rsidTr="00615B8E">
        <w:tc>
          <w:tcPr>
            <w:tcW w:w="3146" w:type="dxa"/>
          </w:tcPr>
          <w:p w14:paraId="448C1AA1" w14:textId="77777777" w:rsidR="002427E9" w:rsidRPr="002B6AD1" w:rsidRDefault="002427E9" w:rsidP="0012144E">
            <w:pPr>
              <w:spacing w:before="100" w:beforeAutospacing="1" w:after="100" w:afterAutospacing="1"/>
              <w:rPr>
                <w:sz w:val="16"/>
                <w:szCs w:val="16"/>
              </w:rPr>
            </w:pPr>
            <w:r w:rsidRPr="002B6AD1">
              <w:rPr>
                <w:sz w:val="16"/>
                <w:szCs w:val="16"/>
              </w:rPr>
              <w:t xml:space="preserve">ВОЂЕЊЕ ДОКУМЕНТАЦИЈЕ, ПРИПРЕМА ЗА РАД И СТРУЧНО УСАВРШАВАЊЕ </w:t>
            </w:r>
          </w:p>
          <w:p w14:paraId="4DE664FC" w14:textId="77777777" w:rsidR="002427E9" w:rsidRPr="002B6AD1" w:rsidRDefault="002427E9" w:rsidP="0012144E">
            <w:pPr>
              <w:rPr>
                <w:sz w:val="16"/>
                <w:szCs w:val="16"/>
              </w:rPr>
            </w:pPr>
          </w:p>
        </w:tc>
        <w:tc>
          <w:tcPr>
            <w:tcW w:w="1328" w:type="dxa"/>
            <w:vAlign w:val="center"/>
          </w:tcPr>
          <w:p w14:paraId="1ABCF0DD" w14:textId="77777777" w:rsidR="002427E9" w:rsidRPr="0037361B" w:rsidRDefault="00615B8E" w:rsidP="0012144E">
            <w:pPr>
              <w:jc w:val="center"/>
            </w:pPr>
            <w:r>
              <w:t>6</w:t>
            </w:r>
          </w:p>
        </w:tc>
        <w:tc>
          <w:tcPr>
            <w:tcW w:w="1093" w:type="dxa"/>
            <w:vAlign w:val="center"/>
          </w:tcPr>
          <w:p w14:paraId="5D71158A" w14:textId="77777777" w:rsidR="002427E9" w:rsidRPr="0037361B" w:rsidRDefault="00615B8E" w:rsidP="0012144E">
            <w:pPr>
              <w:jc w:val="center"/>
            </w:pPr>
            <w:r>
              <w:t>24</w:t>
            </w:r>
          </w:p>
        </w:tc>
        <w:tc>
          <w:tcPr>
            <w:tcW w:w="1206" w:type="dxa"/>
            <w:tcBorders>
              <w:right w:val="single" w:sz="18" w:space="0" w:color="auto"/>
            </w:tcBorders>
            <w:vAlign w:val="center"/>
          </w:tcPr>
          <w:p w14:paraId="5654455E" w14:textId="77777777" w:rsidR="002427E9" w:rsidRPr="0037361B" w:rsidRDefault="00615B8E" w:rsidP="0012144E">
            <w:pPr>
              <w:jc w:val="center"/>
            </w:pPr>
            <w:r>
              <w:t>240</w:t>
            </w:r>
          </w:p>
        </w:tc>
        <w:tc>
          <w:tcPr>
            <w:tcW w:w="1053" w:type="dxa"/>
            <w:tcBorders>
              <w:left w:val="single" w:sz="18" w:space="0" w:color="auto"/>
            </w:tcBorders>
            <w:vAlign w:val="center"/>
          </w:tcPr>
          <w:p w14:paraId="79F6191C" w14:textId="77777777" w:rsidR="002427E9" w:rsidRPr="0037361B" w:rsidRDefault="002427E9" w:rsidP="0012144E">
            <w:pPr>
              <w:jc w:val="center"/>
            </w:pPr>
            <w:r>
              <w:t>6</w:t>
            </w:r>
          </w:p>
        </w:tc>
        <w:tc>
          <w:tcPr>
            <w:tcW w:w="918" w:type="dxa"/>
            <w:vAlign w:val="center"/>
          </w:tcPr>
          <w:p w14:paraId="712E51F0" w14:textId="77777777" w:rsidR="002427E9" w:rsidRPr="0037361B" w:rsidRDefault="002427E9" w:rsidP="0012144E">
            <w:pPr>
              <w:jc w:val="center"/>
            </w:pPr>
            <w:r>
              <w:t>24</w:t>
            </w:r>
          </w:p>
        </w:tc>
        <w:tc>
          <w:tcPr>
            <w:tcW w:w="983" w:type="dxa"/>
            <w:vAlign w:val="center"/>
          </w:tcPr>
          <w:p w14:paraId="190A4D51" w14:textId="77777777" w:rsidR="002427E9" w:rsidRPr="0037361B" w:rsidRDefault="002427E9" w:rsidP="0012144E">
            <w:pPr>
              <w:jc w:val="center"/>
            </w:pPr>
            <w:r>
              <w:t>240</w:t>
            </w:r>
          </w:p>
        </w:tc>
      </w:tr>
      <w:tr w:rsidR="002427E9" w:rsidRPr="0037361B" w14:paraId="67039CE0" w14:textId="77777777" w:rsidTr="00615B8E">
        <w:tc>
          <w:tcPr>
            <w:tcW w:w="3146" w:type="dxa"/>
          </w:tcPr>
          <w:p w14:paraId="5902ACEF" w14:textId="77777777" w:rsidR="002427E9" w:rsidRPr="002B6AD1" w:rsidRDefault="002427E9" w:rsidP="0012144E">
            <w:pPr>
              <w:rPr>
                <w:sz w:val="16"/>
                <w:szCs w:val="16"/>
              </w:rPr>
            </w:pPr>
          </w:p>
        </w:tc>
        <w:tc>
          <w:tcPr>
            <w:tcW w:w="1328" w:type="dxa"/>
            <w:vAlign w:val="center"/>
          </w:tcPr>
          <w:p w14:paraId="56B13CFE" w14:textId="77777777" w:rsidR="002427E9" w:rsidRPr="0037361B" w:rsidRDefault="002427E9" w:rsidP="0012144E">
            <w:pPr>
              <w:jc w:val="center"/>
            </w:pPr>
          </w:p>
        </w:tc>
        <w:tc>
          <w:tcPr>
            <w:tcW w:w="1093" w:type="dxa"/>
            <w:vAlign w:val="center"/>
          </w:tcPr>
          <w:p w14:paraId="687DB2E3" w14:textId="77777777" w:rsidR="002427E9" w:rsidRPr="0037361B" w:rsidRDefault="002427E9" w:rsidP="0012144E">
            <w:pPr>
              <w:jc w:val="center"/>
            </w:pPr>
          </w:p>
        </w:tc>
        <w:tc>
          <w:tcPr>
            <w:tcW w:w="1206" w:type="dxa"/>
            <w:tcBorders>
              <w:right w:val="single" w:sz="18" w:space="0" w:color="auto"/>
            </w:tcBorders>
            <w:vAlign w:val="center"/>
          </w:tcPr>
          <w:p w14:paraId="3944ADC5" w14:textId="77777777" w:rsidR="002427E9" w:rsidRPr="0037361B" w:rsidRDefault="002427E9" w:rsidP="0012144E">
            <w:pPr>
              <w:jc w:val="center"/>
            </w:pPr>
          </w:p>
        </w:tc>
        <w:tc>
          <w:tcPr>
            <w:tcW w:w="1053" w:type="dxa"/>
            <w:tcBorders>
              <w:left w:val="single" w:sz="18" w:space="0" w:color="auto"/>
            </w:tcBorders>
            <w:vAlign w:val="center"/>
          </w:tcPr>
          <w:p w14:paraId="1ACB2959" w14:textId="77777777" w:rsidR="002427E9" w:rsidRPr="0037361B" w:rsidRDefault="002427E9" w:rsidP="0012144E">
            <w:pPr>
              <w:jc w:val="center"/>
            </w:pPr>
          </w:p>
        </w:tc>
        <w:tc>
          <w:tcPr>
            <w:tcW w:w="918" w:type="dxa"/>
            <w:vAlign w:val="center"/>
          </w:tcPr>
          <w:p w14:paraId="7EFDF972" w14:textId="77777777" w:rsidR="002427E9" w:rsidRPr="0037361B" w:rsidRDefault="002427E9" w:rsidP="0012144E">
            <w:pPr>
              <w:jc w:val="center"/>
            </w:pPr>
          </w:p>
        </w:tc>
        <w:tc>
          <w:tcPr>
            <w:tcW w:w="983" w:type="dxa"/>
            <w:vAlign w:val="center"/>
          </w:tcPr>
          <w:p w14:paraId="70577A81" w14:textId="77777777" w:rsidR="002427E9" w:rsidRPr="0037361B" w:rsidRDefault="002427E9" w:rsidP="0012144E">
            <w:pPr>
              <w:jc w:val="center"/>
            </w:pPr>
          </w:p>
        </w:tc>
      </w:tr>
      <w:tr w:rsidR="002427E9" w:rsidRPr="0037361B" w14:paraId="6083953F" w14:textId="77777777" w:rsidTr="00615B8E">
        <w:trPr>
          <w:cantSplit/>
        </w:trPr>
        <w:tc>
          <w:tcPr>
            <w:tcW w:w="3146" w:type="dxa"/>
            <w:tcBorders>
              <w:bottom w:val="double" w:sz="4" w:space="0" w:color="auto"/>
            </w:tcBorders>
          </w:tcPr>
          <w:p w14:paraId="10A61A84" w14:textId="77777777" w:rsidR="002427E9" w:rsidRPr="002B6AD1" w:rsidRDefault="002427E9" w:rsidP="0012144E">
            <w:pPr>
              <w:rPr>
                <w:sz w:val="16"/>
                <w:szCs w:val="16"/>
              </w:rPr>
            </w:pPr>
            <w:r w:rsidRPr="002B6AD1">
              <w:rPr>
                <w:sz w:val="16"/>
                <w:szCs w:val="16"/>
              </w:rPr>
              <w:t>Текући ситуациони послови</w:t>
            </w:r>
          </w:p>
        </w:tc>
        <w:tc>
          <w:tcPr>
            <w:tcW w:w="6581" w:type="dxa"/>
            <w:gridSpan w:val="6"/>
            <w:tcBorders>
              <w:bottom w:val="double" w:sz="4" w:space="0" w:color="auto"/>
            </w:tcBorders>
          </w:tcPr>
          <w:p w14:paraId="4F53E4F6" w14:textId="77777777" w:rsidR="002427E9" w:rsidRPr="0037361B" w:rsidRDefault="002427E9" w:rsidP="0012144E">
            <w:pPr>
              <w:jc w:val="center"/>
            </w:pPr>
            <w:r w:rsidRPr="0037361B">
              <w:t>по потреби</w:t>
            </w:r>
          </w:p>
        </w:tc>
      </w:tr>
      <w:tr w:rsidR="00615B8E" w:rsidRPr="0037361B" w14:paraId="3293A1F2" w14:textId="77777777" w:rsidTr="00615B8E">
        <w:trPr>
          <w:cantSplit/>
          <w:trHeight w:val="447"/>
        </w:trPr>
        <w:tc>
          <w:tcPr>
            <w:tcW w:w="3146" w:type="dxa"/>
            <w:tcBorders>
              <w:top w:val="double" w:sz="4" w:space="0" w:color="auto"/>
            </w:tcBorders>
          </w:tcPr>
          <w:p w14:paraId="33017099" w14:textId="77777777" w:rsidR="00615B8E" w:rsidRPr="008776D5" w:rsidRDefault="00615B8E" w:rsidP="0012144E">
            <w:pPr>
              <w:pStyle w:val="Heading7"/>
              <w:rPr>
                <w:rFonts w:ascii="Times New Roman" w:hAnsi="Times New Roman" w:cs="Times New Roman"/>
                <w:b/>
                <w:bCs/>
                <w:lang w:val="sr-Cyrl-CS"/>
              </w:rPr>
            </w:pPr>
            <w:r w:rsidRPr="008776D5">
              <w:rPr>
                <w:rFonts w:ascii="Times New Roman" w:hAnsi="Times New Roman" w:cs="Times New Roman"/>
                <w:b/>
                <w:bCs/>
                <w:lang w:val="sr-Cyrl-CS"/>
              </w:rPr>
              <w:t>УКУПНО</w:t>
            </w:r>
          </w:p>
        </w:tc>
        <w:tc>
          <w:tcPr>
            <w:tcW w:w="1328" w:type="dxa"/>
            <w:tcBorders>
              <w:top w:val="double" w:sz="4" w:space="0" w:color="auto"/>
            </w:tcBorders>
          </w:tcPr>
          <w:p w14:paraId="594967D6" w14:textId="77777777" w:rsidR="00615B8E" w:rsidRPr="0037361B" w:rsidRDefault="00615B8E" w:rsidP="00615B8E">
            <w:pPr>
              <w:jc w:val="center"/>
              <w:rPr>
                <w:b/>
                <w:bCs/>
              </w:rPr>
            </w:pPr>
            <w:r>
              <w:rPr>
                <w:b/>
                <w:bCs/>
              </w:rPr>
              <w:t>20</w:t>
            </w:r>
          </w:p>
        </w:tc>
        <w:tc>
          <w:tcPr>
            <w:tcW w:w="1093" w:type="dxa"/>
            <w:tcBorders>
              <w:top w:val="double" w:sz="4" w:space="0" w:color="auto"/>
            </w:tcBorders>
          </w:tcPr>
          <w:p w14:paraId="702156CE" w14:textId="77777777" w:rsidR="00615B8E" w:rsidRPr="0037361B" w:rsidRDefault="00615B8E" w:rsidP="00615B8E">
            <w:pPr>
              <w:jc w:val="center"/>
              <w:rPr>
                <w:b/>
                <w:bCs/>
              </w:rPr>
            </w:pPr>
            <w:r>
              <w:rPr>
                <w:b/>
                <w:bCs/>
              </w:rPr>
              <w:t>80</w:t>
            </w:r>
          </w:p>
        </w:tc>
        <w:tc>
          <w:tcPr>
            <w:tcW w:w="1206" w:type="dxa"/>
            <w:tcBorders>
              <w:top w:val="double" w:sz="4" w:space="0" w:color="auto"/>
            </w:tcBorders>
          </w:tcPr>
          <w:p w14:paraId="4A0C036A" w14:textId="77777777" w:rsidR="00615B8E" w:rsidRPr="0037361B" w:rsidRDefault="00615B8E" w:rsidP="00615B8E">
            <w:pPr>
              <w:jc w:val="center"/>
              <w:rPr>
                <w:b/>
                <w:bCs/>
              </w:rPr>
            </w:pPr>
            <w:r>
              <w:rPr>
                <w:b/>
                <w:bCs/>
              </w:rPr>
              <w:t>800</w:t>
            </w:r>
          </w:p>
        </w:tc>
        <w:tc>
          <w:tcPr>
            <w:tcW w:w="1053" w:type="dxa"/>
            <w:tcBorders>
              <w:top w:val="double" w:sz="4" w:space="0" w:color="auto"/>
            </w:tcBorders>
          </w:tcPr>
          <w:p w14:paraId="49EBC69C" w14:textId="77777777" w:rsidR="00615B8E" w:rsidRPr="0037361B" w:rsidRDefault="00615B8E" w:rsidP="0012144E">
            <w:pPr>
              <w:jc w:val="center"/>
              <w:rPr>
                <w:b/>
                <w:bCs/>
              </w:rPr>
            </w:pPr>
            <w:r>
              <w:rPr>
                <w:b/>
                <w:bCs/>
              </w:rPr>
              <w:t>20</w:t>
            </w:r>
          </w:p>
        </w:tc>
        <w:tc>
          <w:tcPr>
            <w:tcW w:w="918" w:type="dxa"/>
            <w:tcBorders>
              <w:top w:val="double" w:sz="4" w:space="0" w:color="auto"/>
            </w:tcBorders>
          </w:tcPr>
          <w:p w14:paraId="752F24FD" w14:textId="77777777" w:rsidR="00615B8E" w:rsidRPr="0037361B" w:rsidRDefault="00615B8E" w:rsidP="0012144E">
            <w:pPr>
              <w:jc w:val="center"/>
              <w:rPr>
                <w:b/>
                <w:bCs/>
              </w:rPr>
            </w:pPr>
            <w:r>
              <w:rPr>
                <w:b/>
                <w:bCs/>
              </w:rPr>
              <w:t>80</w:t>
            </w:r>
          </w:p>
        </w:tc>
        <w:tc>
          <w:tcPr>
            <w:tcW w:w="983" w:type="dxa"/>
            <w:tcBorders>
              <w:top w:val="double" w:sz="4" w:space="0" w:color="auto"/>
            </w:tcBorders>
          </w:tcPr>
          <w:p w14:paraId="2CAAE157" w14:textId="77777777" w:rsidR="00615B8E" w:rsidRPr="0037361B" w:rsidRDefault="00615B8E" w:rsidP="0012144E">
            <w:pPr>
              <w:jc w:val="center"/>
              <w:rPr>
                <w:b/>
                <w:bCs/>
              </w:rPr>
            </w:pPr>
            <w:r>
              <w:rPr>
                <w:b/>
                <w:bCs/>
              </w:rPr>
              <w:t>800</w:t>
            </w:r>
          </w:p>
        </w:tc>
      </w:tr>
    </w:tbl>
    <w:p w14:paraId="64B8847F" w14:textId="77777777" w:rsidR="00615B8E" w:rsidRDefault="00615B8E" w:rsidP="00DE5A75">
      <w:pPr>
        <w:rPr>
          <w:b/>
          <w:bCs/>
          <w:lang w:val="sr-Latn-CS"/>
        </w:rPr>
      </w:pPr>
    </w:p>
    <w:p w14:paraId="15BFF633" w14:textId="77777777" w:rsidR="00005392" w:rsidRDefault="00615B8E" w:rsidP="00615B8E">
      <w:pPr>
        <w:rPr>
          <w:b/>
          <w:bCs/>
        </w:rPr>
      </w:pPr>
      <w:r>
        <w:rPr>
          <w:b/>
          <w:bCs/>
        </w:rPr>
        <w:t>У установи раде три стручна сарадника са нормом од по 50%</w:t>
      </w:r>
    </w:p>
    <w:p w14:paraId="0054B1E3" w14:textId="77777777" w:rsidR="00005392" w:rsidRDefault="00005392" w:rsidP="00615B8E">
      <w:pPr>
        <w:rPr>
          <w:b/>
          <w:bCs/>
        </w:rPr>
      </w:pPr>
    </w:p>
    <w:p w14:paraId="4C38FD26" w14:textId="77777777" w:rsidR="00005392" w:rsidRPr="00005392" w:rsidRDefault="00005392" w:rsidP="00005392">
      <w:r w:rsidRPr="00005392">
        <w:t>Стручни сарадници учествују у пословима:</w:t>
      </w:r>
    </w:p>
    <w:p w14:paraId="415470AD" w14:textId="77777777" w:rsidR="00005392" w:rsidRPr="00005392" w:rsidRDefault="00005392" w:rsidP="00005392">
      <w:r w:rsidRPr="00005392">
        <w:t>- планирања и програмирања образовно-васпитног рада, односно васпитно-образовног рада,</w:t>
      </w:r>
    </w:p>
    <w:p w14:paraId="5F7364DA" w14:textId="77777777" w:rsidR="00005392" w:rsidRPr="00005392" w:rsidRDefault="00005392" w:rsidP="00005392">
      <w:r w:rsidRPr="00005392">
        <w:t>- праћења и вредновање образовно-васпитног рада, односно васпитно-образовног рада,</w:t>
      </w:r>
    </w:p>
    <w:p w14:paraId="68F0EE63" w14:textId="77777777" w:rsidR="00005392" w:rsidRPr="00005392" w:rsidRDefault="00005392" w:rsidP="00005392">
      <w:r w:rsidRPr="00005392">
        <w:t>- рада са васпитачима, односно наставницима,</w:t>
      </w:r>
    </w:p>
    <w:p w14:paraId="7DF63B14" w14:textId="77777777" w:rsidR="00005392" w:rsidRPr="00005392" w:rsidRDefault="00005392" w:rsidP="00005392">
      <w:r w:rsidRPr="00005392">
        <w:t>- рада са децом, односно ученицима и полазницима,</w:t>
      </w:r>
    </w:p>
    <w:p w14:paraId="6A457CC7" w14:textId="77777777" w:rsidR="00005392" w:rsidRPr="00005392" w:rsidRDefault="00005392" w:rsidP="00005392">
      <w:r w:rsidRPr="00005392">
        <w:t>- рада са родитељима, односно старатељима,</w:t>
      </w:r>
    </w:p>
    <w:p w14:paraId="06D0CAB8" w14:textId="77777777" w:rsidR="00005392" w:rsidRPr="00005392" w:rsidRDefault="00005392" w:rsidP="00005392">
      <w:r w:rsidRPr="00005392">
        <w:t>- рада са директором, стручним сарадницима, педагошким асистентом и пратиоцем детета, односно ученика,</w:t>
      </w:r>
    </w:p>
    <w:p w14:paraId="12FDA1F4" w14:textId="77777777" w:rsidR="00005392" w:rsidRPr="00005392" w:rsidRDefault="00005392" w:rsidP="00005392">
      <w:r w:rsidRPr="00005392">
        <w:t>- рада у стручним органима и тимовима,</w:t>
      </w:r>
    </w:p>
    <w:p w14:paraId="273ACE75" w14:textId="77777777" w:rsidR="00005392" w:rsidRPr="00005392" w:rsidRDefault="00005392" w:rsidP="00005392">
      <w:r w:rsidRPr="00005392">
        <w:t>- сарадње са надлежним установама, организацијама, удружењима и јединицом локалне самоуправе,</w:t>
      </w:r>
    </w:p>
    <w:p w14:paraId="160F168E" w14:textId="77777777" w:rsidR="00005392" w:rsidRPr="00005392" w:rsidRDefault="00005392" w:rsidP="00005392">
      <w:r w:rsidRPr="00005392">
        <w:t>- вођења документације, припреме за рад и стручно усавршавање.</w:t>
      </w:r>
    </w:p>
    <w:p w14:paraId="5BE0F3F7" w14:textId="77777777" w:rsidR="00005392" w:rsidRDefault="00005392" w:rsidP="00005392"/>
    <w:p w14:paraId="5FFC3547" w14:textId="77777777" w:rsidR="00005392" w:rsidRPr="00005392" w:rsidRDefault="00005392" w:rsidP="00005392">
      <w:r w:rsidRPr="00005392">
        <w:t>ПЕДАГОГ</w:t>
      </w:r>
    </w:p>
    <w:p w14:paraId="6994C9DE" w14:textId="77777777" w:rsidR="00005392" w:rsidRPr="00005392" w:rsidRDefault="00005392" w:rsidP="00005392">
      <w:pPr>
        <w:rPr>
          <w:b/>
          <w:bCs/>
        </w:rPr>
      </w:pPr>
      <w:r w:rsidRPr="00005392">
        <w:rPr>
          <w:b/>
          <w:bCs/>
        </w:rPr>
        <w:t>ОБЛАСТИ РАДА</w:t>
      </w:r>
    </w:p>
    <w:p w14:paraId="0C114B21" w14:textId="77777777" w:rsidR="00005392" w:rsidRPr="00005392" w:rsidRDefault="00005392" w:rsidP="00005392">
      <w:r w:rsidRPr="00005392">
        <w:t>I. ПЛАНИРАЊЕ И ПРОГРАМИРАЊЕ ОБРАЗОВНО-ВАСПИТНОГ, ОДНОСНО ВАСПИТНО-ОБРАЗОВНОГ РАДА</w:t>
      </w:r>
    </w:p>
    <w:p w14:paraId="0E7BDFAC" w14:textId="77777777" w:rsidR="00005392" w:rsidRPr="00005392" w:rsidRDefault="00005392" w:rsidP="00005392">
      <w:r w:rsidRPr="00005392">
        <w:t>1. Учествовање у изради предшколског, односно школског програма, односно програма васпитног рада плана самовредновања и развојног плана установе,</w:t>
      </w:r>
    </w:p>
    <w:p w14:paraId="4140832E" w14:textId="77777777" w:rsidR="00005392" w:rsidRPr="00005392" w:rsidRDefault="00005392" w:rsidP="00005392">
      <w:r w:rsidRPr="00005392">
        <w:t>2. 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p w14:paraId="62F5504E" w14:textId="77777777" w:rsidR="00005392" w:rsidRPr="00005392" w:rsidRDefault="00005392" w:rsidP="00005392">
      <w:r w:rsidRPr="00005392">
        <w:t>3. Припремање годишњих и месечних планова рада педагога,</w:t>
      </w:r>
    </w:p>
    <w:p w14:paraId="78169CF2" w14:textId="77777777" w:rsidR="00005392" w:rsidRPr="00005392" w:rsidRDefault="00005392" w:rsidP="00005392">
      <w:r w:rsidRPr="00005392">
        <w:t>4. Спровођење анализа и истраживања у установи у циљу испитивања потреба деце, ученика, родитеља, локалне самоуправе,</w:t>
      </w:r>
    </w:p>
    <w:p w14:paraId="168FDD3D" w14:textId="77777777" w:rsidR="00005392" w:rsidRPr="00005392" w:rsidRDefault="00005392" w:rsidP="00005392">
      <w:r w:rsidRPr="00005392">
        <w:t>5. Пружање помоћи васпитачима у развијању програма, планирању и документовању васпитно-образовног рада у васпитној групи у складу са развојним нивоом групе и специфичностима средине, а у складу са потребама и интересовањима деце,</w:t>
      </w:r>
    </w:p>
    <w:p w14:paraId="2827213D" w14:textId="77777777" w:rsidR="00005392" w:rsidRPr="00005392" w:rsidRDefault="00005392" w:rsidP="00005392">
      <w:r w:rsidRPr="00005392">
        <w:t>6. Учествовање у припреми индивидуалног образовног плана за децу, односно ученике,</w:t>
      </w:r>
    </w:p>
    <w:p w14:paraId="0032DDDB" w14:textId="77777777" w:rsidR="00005392" w:rsidRPr="00005392" w:rsidRDefault="00005392" w:rsidP="00005392">
      <w:r w:rsidRPr="00005392">
        <w:t>7. Учествовање у избору и конципирању посебних и специјализованих програма предшколске установе,</w:t>
      </w:r>
    </w:p>
    <w:p w14:paraId="3A75D2FB" w14:textId="77777777" w:rsidR="00005392" w:rsidRPr="00005392" w:rsidRDefault="00005392" w:rsidP="00005392">
      <w:r w:rsidRPr="00005392">
        <w:t>8. Планирање организације рада предшколске установе у сарадњи са директором и других заједничких активности са директором и другим стручним сарадницима,</w:t>
      </w:r>
    </w:p>
    <w:p w14:paraId="552BB868" w14:textId="77777777" w:rsidR="00005392" w:rsidRPr="00005392" w:rsidRDefault="00005392" w:rsidP="00005392">
      <w:r w:rsidRPr="00005392">
        <w:t>9. Учешће у планирању и организовању појединих облика сарадње са другим институцијама,</w:t>
      </w:r>
    </w:p>
    <w:p w14:paraId="094E521D" w14:textId="77777777" w:rsidR="00005392" w:rsidRPr="00005392" w:rsidRDefault="00005392" w:rsidP="00005392">
      <w:r w:rsidRPr="00005392">
        <w:t>10. Учествовање у формирању васпитних група, избору и распореду васпитача и медицинских сестара у васпитне групе,</w:t>
      </w:r>
    </w:p>
    <w:p w14:paraId="1CB0DE55" w14:textId="77777777" w:rsidR="00005392" w:rsidRPr="00005392" w:rsidRDefault="00005392" w:rsidP="00005392">
      <w:r w:rsidRPr="00005392">
        <w:t>11. Планирање набавке стручне литературе, периодике и учешће у набавци и изради дидактичког материјала, наставних средстава, играчака, сликовница - уједначавање опреме у свим васпитним групама,</w:t>
      </w:r>
    </w:p>
    <w:p w14:paraId="484E1468" w14:textId="77777777" w:rsidR="00005392" w:rsidRPr="00005392" w:rsidRDefault="00005392" w:rsidP="00005392">
      <w:r w:rsidRPr="00005392">
        <w:t>12. Учествовање у писању пројеката установе и конкурисању ради обезбеђивања њиховог финансирања и примене,</w:t>
      </w:r>
    </w:p>
    <w:p w14:paraId="7671B617" w14:textId="77777777" w:rsidR="00005392" w:rsidRPr="00005392" w:rsidRDefault="00005392" w:rsidP="00005392">
      <w:r w:rsidRPr="00005392">
        <w:t>13. Иницирање и учешће у иновативним видовима планирања наставе и других облика образовно-васпитног рада,</w:t>
      </w:r>
    </w:p>
    <w:p w14:paraId="0363882B" w14:textId="77777777" w:rsidR="00005392" w:rsidRPr="00005392" w:rsidRDefault="00005392" w:rsidP="00005392">
      <w:r w:rsidRPr="00005392">
        <w:t>14. 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p w14:paraId="1C6B9E2F" w14:textId="77777777" w:rsidR="00005392" w:rsidRPr="00005392" w:rsidRDefault="00005392" w:rsidP="00005392">
      <w:r w:rsidRPr="00005392">
        <w:t>15. Учешће у планирању и реализацији културних манифестација, наступа деце, односно ученика, медијског представљања и слично,</w:t>
      </w:r>
    </w:p>
    <w:p w14:paraId="67A02C44" w14:textId="77777777" w:rsidR="00005392" w:rsidRPr="00005392" w:rsidRDefault="00005392" w:rsidP="00005392">
      <w:r w:rsidRPr="00005392">
        <w:t>16. 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p w14:paraId="06CF1994" w14:textId="77777777" w:rsidR="00005392" w:rsidRPr="00005392" w:rsidRDefault="00005392" w:rsidP="00005392">
      <w:r w:rsidRPr="00005392">
        <w:t>17. Учешће у избору и предлозима одељењских старешинстава,</w:t>
      </w:r>
    </w:p>
    <w:p w14:paraId="5214F352" w14:textId="77777777" w:rsidR="00005392" w:rsidRPr="00005392" w:rsidRDefault="00005392" w:rsidP="00005392">
      <w:r w:rsidRPr="00005392">
        <w:t>18. Формирање одељења, распоређивање новопридошлих ученика и ученика који су упућени да понове разред.</w:t>
      </w:r>
    </w:p>
    <w:p w14:paraId="08C75F3E" w14:textId="77777777" w:rsidR="00005392" w:rsidRPr="00005392" w:rsidRDefault="00005392" w:rsidP="00005392">
      <w:r w:rsidRPr="00005392">
        <w:t>II. ПРАЋЕЊЕ И ВРЕДНОВАЊЕ ОБРАЗОВНО-ВАСПИТНОГ, ОДНОСНО ВАСПИТНО-ОБРАЗОВНОГ РАДА</w:t>
      </w:r>
    </w:p>
    <w:p w14:paraId="639D87D1" w14:textId="77777777" w:rsidR="00005392" w:rsidRPr="00005392" w:rsidRDefault="00005392" w:rsidP="00005392">
      <w:r w:rsidRPr="00005392">
        <w:t>1. Систематско праћење и вредновање васпитно-образовног, односно наставног процеса развоја и напредовања деце, односно ученика,</w:t>
      </w:r>
    </w:p>
    <w:p w14:paraId="2D7042E8" w14:textId="77777777" w:rsidR="00005392" w:rsidRPr="00005392" w:rsidRDefault="00005392" w:rsidP="00005392">
      <w:r w:rsidRPr="00005392">
        <w:t>2. Праћење реализације васпитно-образовног, односно образовно-васпитног рада,</w:t>
      </w:r>
    </w:p>
    <w:p w14:paraId="46C379ED" w14:textId="77777777" w:rsidR="00005392" w:rsidRPr="00005392" w:rsidRDefault="00005392" w:rsidP="00005392">
      <w:r w:rsidRPr="00005392">
        <w:t>3. Праћење ефеката иновативних активности и пројеката, као и ефикасности нових организационих облика рада,</w:t>
      </w:r>
    </w:p>
    <w:p w14:paraId="5429430D" w14:textId="77777777" w:rsidR="00005392" w:rsidRPr="00005392" w:rsidRDefault="00005392" w:rsidP="00005392">
      <w:r w:rsidRPr="00005392">
        <w:t>4. Рад на развијању и примени инструмената за вредновање и самовредновање различитих области и активности рада установе,</w:t>
      </w:r>
    </w:p>
    <w:p w14:paraId="4DFE2E47" w14:textId="77777777" w:rsidR="00005392" w:rsidRPr="00005392" w:rsidRDefault="00005392" w:rsidP="00005392">
      <w:r w:rsidRPr="00005392">
        <w:t>5. Праћење и вредновање примене мера индивидуализације и индивидуалног образовног плана,</w:t>
      </w:r>
    </w:p>
    <w:p w14:paraId="2B422A7E" w14:textId="77777777" w:rsidR="00005392" w:rsidRPr="00005392" w:rsidRDefault="00005392" w:rsidP="00005392">
      <w:r w:rsidRPr="00005392">
        <w:t>6. Учествовање у раду комисије за проверу савладаности програма увођења у посао васпитача/наставника, стручног сарадника,</w:t>
      </w:r>
    </w:p>
    <w:p w14:paraId="2464EF4E" w14:textId="77777777" w:rsidR="00005392" w:rsidRPr="00005392" w:rsidRDefault="00005392" w:rsidP="00005392">
      <w:r w:rsidRPr="00005392">
        <w:t>7. 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w:t>
      </w:r>
    </w:p>
    <w:p w14:paraId="4F3D3A68" w14:textId="77777777" w:rsidR="00005392" w:rsidRPr="00005392" w:rsidRDefault="00005392" w:rsidP="00005392">
      <w:r w:rsidRPr="00005392">
        <w:t>8. 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педагошко-психолошке службе, сарадње са породицом, сарадње са друштвеном средином, праћење рада стручних актива, тимова),</w:t>
      </w:r>
    </w:p>
    <w:p w14:paraId="7AF69506" w14:textId="77777777" w:rsidR="00005392" w:rsidRPr="00005392" w:rsidRDefault="00005392" w:rsidP="00005392">
      <w:r w:rsidRPr="00005392">
        <w:t>9. Учествовање у праћењу реализације остварености општих и посебних стандарда, постигнућа ученика,</w:t>
      </w:r>
    </w:p>
    <w:p w14:paraId="60C000F0" w14:textId="77777777" w:rsidR="00005392" w:rsidRPr="00005392" w:rsidRDefault="00005392" w:rsidP="00005392">
      <w:r w:rsidRPr="00005392">
        <w:t>10. Праћење анализе успеха и дисциплине ученика на класификационим периодима, као и предлагање мера за њихово побољшање,</w:t>
      </w:r>
    </w:p>
    <w:p w14:paraId="40F0D778" w14:textId="77777777" w:rsidR="00005392" w:rsidRPr="00005392" w:rsidRDefault="00005392" w:rsidP="00005392">
      <w:r w:rsidRPr="00005392">
        <w:t>11. Праћење успеха ученика у ваннаставним активностима, такмичењима, завршним и пријемним испитима за упис у средње школе,</w:t>
      </w:r>
    </w:p>
    <w:p w14:paraId="72870017" w14:textId="77777777" w:rsidR="00005392" w:rsidRPr="00005392" w:rsidRDefault="00005392" w:rsidP="00005392">
      <w:r w:rsidRPr="00005392">
        <w:t>12. Учествовање у усклађивању програмских захтева са индивидуалним карактеристикама ученика,</w:t>
      </w:r>
    </w:p>
    <w:p w14:paraId="401B68F8" w14:textId="77777777" w:rsidR="00005392" w:rsidRPr="00005392" w:rsidRDefault="00005392" w:rsidP="00005392">
      <w:r w:rsidRPr="00005392">
        <w:t>13. Праћење узрока школског неуспеха ученика и предлагање решења за побољшање школског успеха,</w:t>
      </w:r>
    </w:p>
    <w:p w14:paraId="7696BA3F" w14:textId="77777777" w:rsidR="00005392" w:rsidRPr="00005392" w:rsidRDefault="00005392" w:rsidP="00005392">
      <w:r w:rsidRPr="00005392">
        <w:t>14. Праћење поступака и ефеката оцењивања ученика.</w:t>
      </w:r>
    </w:p>
    <w:p w14:paraId="0F740005" w14:textId="77777777" w:rsidR="00005392" w:rsidRPr="00005392" w:rsidRDefault="00005392" w:rsidP="00005392">
      <w:r w:rsidRPr="00005392">
        <w:t>III. РАД СА ВАСПИТАЧИМА, ОДНОСНО НАСТАВНИЦИМА</w:t>
      </w:r>
    </w:p>
    <w:p w14:paraId="7031807A" w14:textId="77777777" w:rsidR="00005392" w:rsidRPr="00005392" w:rsidRDefault="00005392" w:rsidP="00005392">
      <w:r w:rsidRPr="00005392">
        <w:t>1. Пружање помоћи васпитачима, односно наставницима на конкретизовању и операционализовању циљева и задатака васпитно-образовног, односно образовно-васпитног рада,</w:t>
      </w:r>
    </w:p>
    <w:p w14:paraId="361ABF28" w14:textId="77777777" w:rsidR="00005392" w:rsidRPr="00005392" w:rsidRDefault="00005392" w:rsidP="00005392">
      <w:r w:rsidRPr="00005392">
        <w:t>2. Пружање помоћи васпитачима у усклађивању програмских захтева са специфичностима контекста (индивидуалним карактеристикама деце, породичног окружења, установе и шире средине),</w:t>
      </w:r>
    </w:p>
    <w:p w14:paraId="3B243EAB" w14:textId="77777777" w:rsidR="00005392" w:rsidRPr="00005392" w:rsidRDefault="00005392" w:rsidP="00005392">
      <w:r w:rsidRPr="00005392">
        <w:t>3. Рад са васпитачима на преиспитивању васпитно-образовне праксе, разматрањем педагошких приступа и конкретних проблема васпитне праксе,</w:t>
      </w:r>
    </w:p>
    <w:p w14:paraId="7884F77D" w14:textId="77777777" w:rsidR="00005392" w:rsidRPr="00005392" w:rsidRDefault="00005392" w:rsidP="00005392">
      <w:r w:rsidRPr="00005392">
        <w:t>4. Пружање стручне помоћи васпитачима, односно наставницима на унапређивању квалитета васпитно-образовног рада, односно наставе увођењем иновација и иницирањем коришћења савремених метода и облика рада (уз проучавање програма и праћење стручне литературе),</w:t>
      </w:r>
    </w:p>
    <w:p w14:paraId="201780A8" w14:textId="77777777" w:rsidR="00005392" w:rsidRPr="00005392" w:rsidRDefault="00005392" w:rsidP="00005392">
      <w:r w:rsidRPr="00005392">
        <w:t>5. Укључивање у рад на естетском и педагошком обликовању простора предшколске установе, а посебно простора у којима бораве деца,</w:t>
      </w:r>
    </w:p>
    <w:p w14:paraId="40AF6574" w14:textId="77777777" w:rsidR="00005392" w:rsidRPr="00005392" w:rsidRDefault="00005392" w:rsidP="00005392">
      <w:r w:rsidRPr="00005392">
        <w:t>6. Сарадња са васпитачима за израду дидактичког материјала, прикупљању и коришћењу материјала,</w:t>
      </w:r>
    </w:p>
    <w:p w14:paraId="23D3E45D" w14:textId="77777777" w:rsidR="00005392" w:rsidRPr="00005392" w:rsidRDefault="00005392" w:rsidP="00005392">
      <w:r w:rsidRPr="00005392">
        <w:t>7. Пружање помоћи наставницима у проналажењу начина за имплементацију општих и посебних стандарда,</w:t>
      </w:r>
    </w:p>
    <w:p w14:paraId="12EC99BB" w14:textId="77777777" w:rsidR="00005392" w:rsidRPr="00005392" w:rsidRDefault="00005392" w:rsidP="00005392">
      <w:r w:rsidRPr="00005392">
        <w:t>8. Рад на процесу подизања квалитета нивоа ученичких знања и умења,</w:t>
      </w:r>
    </w:p>
    <w:p w14:paraId="19D25B86" w14:textId="77777777" w:rsidR="00005392" w:rsidRPr="00005392" w:rsidRDefault="00005392" w:rsidP="00005392">
      <w:r w:rsidRPr="00005392">
        <w:t>9. Мотивисање васпитача, односно наставника на континуирано стручно усавршавање и израду плана професионалног развоја и напредовања у струци,</w:t>
      </w:r>
    </w:p>
    <w:p w14:paraId="360DED2F" w14:textId="77777777" w:rsidR="00005392" w:rsidRPr="00005392" w:rsidRDefault="00005392" w:rsidP="00005392">
      <w:r w:rsidRPr="00005392">
        <w:t>10. Анализирање реализације праћених активности у предшколској установи, часова редовне наставе у школама и других облика васпитно-образовног, односно образовно-васпитног рада којима је присуствовао и давање предлога за њихово унапређење,</w:t>
      </w:r>
    </w:p>
    <w:p w14:paraId="4F51052E" w14:textId="77777777" w:rsidR="00005392" w:rsidRPr="00005392" w:rsidRDefault="00005392" w:rsidP="00005392">
      <w:r w:rsidRPr="00005392">
        <w:t>11. Праћење начина вођења педагошке документације васпитача и наставника,</w:t>
      </w:r>
    </w:p>
    <w:p w14:paraId="72409F22" w14:textId="77777777" w:rsidR="00005392" w:rsidRPr="00005392" w:rsidRDefault="00005392" w:rsidP="00005392">
      <w:r w:rsidRPr="00005392">
        <w:t>12. Иницирање и пружање стручне помоћи наставницима у коришћењу различитих метода, техника и инструмената оцењивања ученика,</w:t>
      </w:r>
    </w:p>
    <w:p w14:paraId="3425CAFF" w14:textId="77777777" w:rsidR="00005392" w:rsidRPr="00005392" w:rsidRDefault="00005392" w:rsidP="00005392">
      <w:r w:rsidRPr="00005392">
        <w:t>13. Пружање помоћи васпитачима, односно наставницима у осмишљавању рада са децом, односно ученицима којима је потребна додатна подршка (даровитим ученицима, односно деци односно ученицима са тешкоћама у развоју),</w:t>
      </w:r>
    </w:p>
    <w:p w14:paraId="28E964FE" w14:textId="77777777" w:rsidR="00005392" w:rsidRPr="00005392" w:rsidRDefault="00005392" w:rsidP="00005392">
      <w:r w:rsidRPr="00005392">
        <w:t>14. Оснаживање васпитача, односно наставника за рад са децом, односно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14:paraId="1CD41B46" w14:textId="77777777" w:rsidR="00005392" w:rsidRPr="00005392" w:rsidRDefault="00005392" w:rsidP="00005392">
      <w:r w:rsidRPr="00005392">
        <w:t>15. Оснаживање васпитача, односно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14:paraId="10270C59" w14:textId="77777777" w:rsidR="00005392" w:rsidRPr="00005392" w:rsidRDefault="00005392" w:rsidP="00005392">
      <w:r w:rsidRPr="00005392">
        <w:t>16. Пружање помоћи наставницима у остваривању задатака професионалне оријентације и каријерног вођења и унапређивање тога рада,</w:t>
      </w:r>
    </w:p>
    <w:p w14:paraId="4511637C" w14:textId="77777777" w:rsidR="00005392" w:rsidRPr="00005392" w:rsidRDefault="00005392" w:rsidP="00005392">
      <w:r w:rsidRPr="00005392">
        <w:t>17. Пружање помоћи васпитачима односно,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w:t>
      </w:r>
    </w:p>
    <w:p w14:paraId="47226BE1" w14:textId="77777777" w:rsidR="00005392" w:rsidRPr="00005392" w:rsidRDefault="00005392" w:rsidP="00005392">
      <w:r w:rsidRPr="00005392">
        <w:t>18. 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w:t>
      </w:r>
    </w:p>
    <w:p w14:paraId="0E917CCB" w14:textId="77777777" w:rsidR="00005392" w:rsidRPr="00005392" w:rsidRDefault="00005392" w:rsidP="00005392">
      <w:r w:rsidRPr="00005392">
        <w:t>19. Упознавање и одељењских старешина и одељењских већа са релевантним карактеристикама нових ученика,</w:t>
      </w:r>
    </w:p>
    <w:p w14:paraId="7E6D3A5B" w14:textId="77777777" w:rsidR="00005392" w:rsidRPr="00005392" w:rsidRDefault="00005392" w:rsidP="00005392">
      <w:r w:rsidRPr="00005392">
        <w:t>20. Пружање помоћи одељењским старешинама у реализацији појединих садржаја часа одељењске заједнице,</w:t>
      </w:r>
    </w:p>
    <w:p w14:paraId="3F64A141" w14:textId="77777777" w:rsidR="00005392" w:rsidRPr="00005392" w:rsidRDefault="00005392" w:rsidP="00005392">
      <w:r w:rsidRPr="00005392">
        <w:t>21. Пружање помоћи васпитачима, односно, наставницима у остваривању свих форми сарадње са породицом,</w:t>
      </w:r>
    </w:p>
    <w:p w14:paraId="128B1F8B" w14:textId="77777777" w:rsidR="00005392" w:rsidRPr="00005392" w:rsidRDefault="00005392" w:rsidP="00005392">
      <w:r w:rsidRPr="00005392">
        <w:t>22. Пружање помоћи приправницима у процесу увођења у посао, као и у припреми полагања испита за лиценцу,</w:t>
      </w:r>
    </w:p>
    <w:p w14:paraId="7E45E4AB" w14:textId="77777777" w:rsidR="00005392" w:rsidRPr="00005392" w:rsidRDefault="00005392" w:rsidP="00005392">
      <w:r w:rsidRPr="00005392">
        <w:t>23. Пружање помоћи васпитачима, односно наставницима у примени различитих техника и поступака самоевалуације.</w:t>
      </w:r>
    </w:p>
    <w:p w14:paraId="5A6277C5" w14:textId="77777777" w:rsidR="00005392" w:rsidRPr="00005392" w:rsidRDefault="00005392" w:rsidP="00005392">
      <w:r w:rsidRPr="00005392">
        <w:t>IV. РАД СА ДЕЦОМ, ОДНОСНО УЧЕНИЦИМА</w:t>
      </w:r>
    </w:p>
    <w:p w14:paraId="0E999FF4" w14:textId="77777777" w:rsidR="00005392" w:rsidRPr="00005392" w:rsidRDefault="00005392" w:rsidP="00005392">
      <w:r w:rsidRPr="00005392">
        <w:t>1. Испитивање детета уписаног у основну школу,</w:t>
      </w:r>
    </w:p>
    <w:p w14:paraId="369A0FE2" w14:textId="77777777" w:rsidR="00005392" w:rsidRPr="00005392" w:rsidRDefault="00005392" w:rsidP="00005392">
      <w:r w:rsidRPr="00005392">
        <w:t>2. Праћење дечјег развоја и напредовања,</w:t>
      </w:r>
    </w:p>
    <w:p w14:paraId="4F602C70" w14:textId="77777777" w:rsidR="00005392" w:rsidRPr="00005392" w:rsidRDefault="00005392" w:rsidP="00005392">
      <w:r w:rsidRPr="00005392">
        <w:t>3. Праћење оптерећености ученика (садржај, време, обим и врста и начин ангажованости детета односно ученика),</w:t>
      </w:r>
    </w:p>
    <w:p w14:paraId="3795AEA3" w14:textId="77777777" w:rsidR="00005392" w:rsidRPr="00005392" w:rsidRDefault="00005392" w:rsidP="00005392">
      <w:r w:rsidRPr="00005392">
        <w:t>4. 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w:t>
      </w:r>
    </w:p>
    <w:p w14:paraId="045976EA" w14:textId="77777777" w:rsidR="00005392" w:rsidRPr="00005392" w:rsidRDefault="00005392" w:rsidP="00005392">
      <w:r w:rsidRPr="00005392">
        <w:t>5. Стварање оптималних услова за индивидуални развој детета односно ученика и пружање помоћи и подршке,</w:t>
      </w:r>
    </w:p>
    <w:p w14:paraId="77339E5C" w14:textId="77777777" w:rsidR="00005392" w:rsidRPr="00005392" w:rsidRDefault="00005392" w:rsidP="00005392">
      <w:r w:rsidRPr="00005392">
        <w:t>6. Пружање подршке и помоћи ученицима у раду ученичког парламента и других ученичких организација,</w:t>
      </w:r>
    </w:p>
    <w:p w14:paraId="124F27D6" w14:textId="77777777" w:rsidR="00005392" w:rsidRPr="00005392" w:rsidRDefault="00005392" w:rsidP="00005392">
      <w:r w:rsidRPr="00005392">
        <w:t>7. Идентификовање и рад на отклањању педагошких узрока проблема у учењу и понашању,</w:t>
      </w:r>
    </w:p>
    <w:p w14:paraId="01B7EC53" w14:textId="77777777" w:rsidR="00005392" w:rsidRPr="00005392" w:rsidRDefault="00005392" w:rsidP="00005392">
      <w:r w:rsidRPr="00005392">
        <w:t>8. Рад на професионалној оријентацији ученика и каријерном вођењу,</w:t>
      </w:r>
    </w:p>
    <w:p w14:paraId="07F1ECBF" w14:textId="77777777" w:rsidR="00005392" w:rsidRPr="00005392" w:rsidRDefault="00005392" w:rsidP="00005392">
      <w:r w:rsidRPr="00005392">
        <w:t>9. Анализирање и предлагање мера за унапређивање ваннаставних активности,</w:t>
      </w:r>
    </w:p>
    <w:p w14:paraId="6713FE87" w14:textId="77777777" w:rsidR="00005392" w:rsidRPr="00005392" w:rsidRDefault="00005392" w:rsidP="00005392">
      <w:r w:rsidRPr="00005392">
        <w:t>10. Пружање помоћи и подршке укључивању ученика у различите пројекте и активности стручних и невладиних организација,</w:t>
      </w:r>
    </w:p>
    <w:p w14:paraId="05187926" w14:textId="77777777" w:rsidR="00005392" w:rsidRPr="00005392" w:rsidRDefault="00005392" w:rsidP="00005392">
      <w:r w:rsidRPr="00005392">
        <w:t>11. Пружање помоћи на осмишљавању садржаја и организовању активности за креативно и конструктивно коришћење слободног времена,</w:t>
      </w:r>
    </w:p>
    <w:p w14:paraId="16EC5184" w14:textId="77777777" w:rsidR="00005392" w:rsidRPr="00005392" w:rsidRDefault="00005392" w:rsidP="00005392">
      <w:r w:rsidRPr="00005392">
        <w:t>12.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14:paraId="02FFFCF7" w14:textId="77777777" w:rsidR="00005392" w:rsidRPr="00005392" w:rsidRDefault="00005392" w:rsidP="00005392">
      <w:r w:rsidRPr="00005392">
        <w:t>13. Учествовање у изради педагошког профила детета, односно ученика за децу односно ученике којима је потребна додатна подршка израда индивидуалног образовног плана,</w:t>
      </w:r>
    </w:p>
    <w:p w14:paraId="31983233" w14:textId="77777777" w:rsidR="00005392" w:rsidRPr="00005392" w:rsidRDefault="00005392" w:rsidP="00005392">
      <w:r w:rsidRPr="00005392">
        <w:t>14. Анализирање предлога и сугестија ученика за унапређивање рада школе и помоћ у њиховој реализацији,</w:t>
      </w:r>
    </w:p>
    <w:p w14:paraId="36CA9749" w14:textId="77777777" w:rsidR="00005392" w:rsidRPr="00005392" w:rsidRDefault="00005392" w:rsidP="00005392">
      <w:r w:rsidRPr="00005392">
        <w:t>15.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p w14:paraId="151AA450" w14:textId="77777777" w:rsidR="00005392" w:rsidRPr="00005392" w:rsidRDefault="00005392" w:rsidP="00005392">
      <w:r w:rsidRPr="00005392">
        <w:t>V. РАД СА РОДИТЕЉИМА, ОДНОСНО СТАРАТЕЉИМА</w:t>
      </w:r>
    </w:p>
    <w:p w14:paraId="3A1E4DE8" w14:textId="77777777" w:rsidR="00005392" w:rsidRPr="00005392" w:rsidRDefault="00005392" w:rsidP="00005392">
      <w:r w:rsidRPr="00005392">
        <w:t>1. Организовање и учествовање на општим и групним родитељским састанцима у вези са организацијом и остваривањем васпитно-образовног, односно образовно-васпитног рада,</w:t>
      </w:r>
    </w:p>
    <w:p w14:paraId="379F83A4" w14:textId="77777777" w:rsidR="00005392" w:rsidRPr="00005392" w:rsidRDefault="00005392" w:rsidP="00005392">
      <w:r w:rsidRPr="00005392">
        <w:t>2. Припрема и реализација родитељских састанака, трибина, радионица са стручним темама,</w:t>
      </w:r>
    </w:p>
    <w:p w14:paraId="7D89F38E" w14:textId="77777777" w:rsidR="00005392" w:rsidRPr="00005392" w:rsidRDefault="00005392" w:rsidP="00005392">
      <w:r w:rsidRPr="00005392">
        <w:t>3. 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рада установе,</w:t>
      </w:r>
    </w:p>
    <w:p w14:paraId="30518BA4" w14:textId="77777777" w:rsidR="00005392" w:rsidRPr="00005392" w:rsidRDefault="00005392" w:rsidP="00005392">
      <w:r w:rsidRPr="00005392">
        <w:t>4. Пружање подршке родитељима, старатељима у раду са децом, односно ученицима са тешкоћама у учењу, проблемима у понашању, проблемима у развоју, професионалној оријентацији,</w:t>
      </w:r>
    </w:p>
    <w:p w14:paraId="4366F290" w14:textId="77777777" w:rsidR="00005392" w:rsidRPr="00005392" w:rsidRDefault="00005392" w:rsidP="00005392">
      <w:r w:rsidRPr="00005392">
        <w:t>5. 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w:t>
      </w:r>
    </w:p>
    <w:p w14:paraId="5F744BF0" w14:textId="77777777" w:rsidR="00005392" w:rsidRPr="00005392" w:rsidRDefault="00005392" w:rsidP="00005392">
      <w:r w:rsidRPr="00005392">
        <w:t>6. Пружање подршке и помоћи родитељима у осмишљавању слободног времена деце, односно ученика,</w:t>
      </w:r>
    </w:p>
    <w:p w14:paraId="0B9216EC" w14:textId="77777777" w:rsidR="00005392" w:rsidRPr="00005392" w:rsidRDefault="00005392" w:rsidP="00005392">
      <w:r w:rsidRPr="00005392">
        <w:t>7. Рад са родитељима, односно старатељима у циљу прикупљања података о деци,</w:t>
      </w:r>
    </w:p>
    <w:p w14:paraId="7E862250" w14:textId="77777777" w:rsidR="00005392" w:rsidRPr="00005392" w:rsidRDefault="00005392" w:rsidP="00005392">
      <w:r w:rsidRPr="00005392">
        <w:t>8. Сарадња са саветом родитеља, по потреби, информисањем родитеља и давање предлога по питањима која се разматрају на савету.</w:t>
      </w:r>
    </w:p>
    <w:p w14:paraId="7ADF5B4F" w14:textId="77777777" w:rsidR="00005392" w:rsidRPr="00005392" w:rsidRDefault="00005392" w:rsidP="00005392">
      <w:r w:rsidRPr="00005392">
        <w:t>VI. РАД СА ДИРЕКТОРОМ, СТРУЧНИМ САРАДНИЦИМА, ПЕДАГОШКИМ АСИСТЕНТОМ И ПРАТИОЦЕМ ДЕТЕТА, ОДНОСНО УЧЕНИКА</w:t>
      </w:r>
    </w:p>
    <w:p w14:paraId="65BED677" w14:textId="77777777" w:rsidR="00005392" w:rsidRPr="00005392" w:rsidRDefault="00005392" w:rsidP="00005392">
      <w:r w:rsidRPr="00005392">
        <w:t>1. Сарадња са директором, стручним сарадницима на истраживању постојеће васпитно-образовне, односно образовно-васпитне праксе и специфичних проблема и потреба установе и предлагање мера за унапређење,</w:t>
      </w:r>
    </w:p>
    <w:p w14:paraId="65367B4E" w14:textId="77777777" w:rsidR="00005392" w:rsidRPr="00005392" w:rsidRDefault="00005392" w:rsidP="00005392">
      <w:r w:rsidRPr="00005392">
        <w:t>2. Сарадња са директором и стручним сарадницима у оквиру рада стручних тимова и комисија и редовна размена информација,</w:t>
      </w:r>
    </w:p>
    <w:p w14:paraId="762544A3" w14:textId="77777777" w:rsidR="00005392" w:rsidRPr="00005392" w:rsidRDefault="00005392" w:rsidP="00005392">
      <w:r w:rsidRPr="00005392">
        <w:t>3. 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w:t>
      </w:r>
    </w:p>
    <w:p w14:paraId="0EC7113C" w14:textId="77777777" w:rsidR="00005392" w:rsidRPr="00005392" w:rsidRDefault="00005392" w:rsidP="00005392">
      <w:r w:rsidRPr="00005392">
        <w:t>4. Сарадња са директором и психологом на формирању одељења и расподели одељењских старешинстава,</w:t>
      </w:r>
    </w:p>
    <w:p w14:paraId="05ECF38E" w14:textId="77777777" w:rsidR="00005392" w:rsidRPr="00005392" w:rsidRDefault="00005392" w:rsidP="00005392">
      <w:r w:rsidRPr="00005392">
        <w:t>5. Тимски рад на проналажењу најефикаснијих начина унапређивања вођења педагошке документације у установи,</w:t>
      </w:r>
    </w:p>
    <w:p w14:paraId="6E48505F" w14:textId="77777777" w:rsidR="00005392" w:rsidRPr="00005392" w:rsidRDefault="00005392" w:rsidP="00005392">
      <w:r w:rsidRPr="00005392">
        <w:t>6. Сарадња са директором и психологом на планирању активности у циљу јачања наставничких и личних компетенција,</w:t>
      </w:r>
    </w:p>
    <w:p w14:paraId="674038C8" w14:textId="77777777" w:rsidR="00005392" w:rsidRPr="00005392" w:rsidRDefault="00005392" w:rsidP="00005392">
      <w:r w:rsidRPr="00005392">
        <w:t>7. 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w:t>
      </w:r>
    </w:p>
    <w:p w14:paraId="25CF3CA1" w14:textId="77777777" w:rsidR="00005392" w:rsidRPr="00005392" w:rsidRDefault="00005392" w:rsidP="00005392">
      <w:r w:rsidRPr="00005392">
        <w:t>8. Сарадња са директором и психологом по питању приговора и жалби ученика и његових родитеља, односно старатеља на оцену из предмета и владања.</w:t>
      </w:r>
    </w:p>
    <w:p w14:paraId="1A55BC84" w14:textId="77777777" w:rsidR="00005392" w:rsidRPr="00005392" w:rsidRDefault="00005392" w:rsidP="00005392">
      <w:r w:rsidRPr="00005392">
        <w:t>VII. РАД У СТРУЧНИМ ОРГАНИМА И ТИМОВИМА</w:t>
      </w:r>
    </w:p>
    <w:p w14:paraId="662DC721" w14:textId="77777777" w:rsidR="00005392" w:rsidRPr="00005392" w:rsidRDefault="00005392" w:rsidP="00005392">
      <w:r w:rsidRPr="00005392">
        <w:t>1. Учествовање у раду васпитно-образовног,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14:paraId="053D1927" w14:textId="77777777" w:rsidR="00005392" w:rsidRPr="00005392" w:rsidRDefault="00005392" w:rsidP="00005392">
      <w:r w:rsidRPr="00005392">
        <w:t>2.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васпитног рада,</w:t>
      </w:r>
    </w:p>
    <w:p w14:paraId="13FAB0AE" w14:textId="77777777" w:rsidR="00005392" w:rsidRPr="00005392" w:rsidRDefault="00005392" w:rsidP="00005392">
      <w:r w:rsidRPr="00005392">
        <w:t>3. Предлагање мера за унапређивање рада стручних органа установе.</w:t>
      </w:r>
    </w:p>
    <w:p w14:paraId="1358CFF1" w14:textId="77777777" w:rsidR="00005392" w:rsidRPr="00005392" w:rsidRDefault="00005392" w:rsidP="00005392">
      <w:r w:rsidRPr="00005392">
        <w:t>VIII. САРАДЊА СА НАДЛЕЖНИМ УСТАНОВАМА, ОРГАНИЗАЦИЈАМА, УДРУЖЕЊИМА И ЈЕДИНИЦОМ ЛОКАЛНЕ САМОУПРАВЕ</w:t>
      </w:r>
    </w:p>
    <w:p w14:paraId="512E0407" w14:textId="77777777" w:rsidR="00005392" w:rsidRPr="00005392" w:rsidRDefault="00005392" w:rsidP="00005392">
      <w:r w:rsidRPr="00005392">
        <w:t>1. 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w:t>
      </w:r>
    </w:p>
    <w:p w14:paraId="6D5D5236" w14:textId="77777777" w:rsidR="00005392" w:rsidRPr="00005392" w:rsidRDefault="00005392" w:rsidP="00005392">
      <w:r w:rsidRPr="00005392">
        <w:t>2. Учествовање у истраживањима научних, просветних и других установа,</w:t>
      </w:r>
    </w:p>
    <w:p w14:paraId="3027E15F" w14:textId="77777777" w:rsidR="00005392" w:rsidRPr="00005392" w:rsidRDefault="00005392" w:rsidP="00005392">
      <w:r w:rsidRPr="00005392">
        <w:t>3. 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p w14:paraId="04FDC7D1" w14:textId="77777777" w:rsidR="00005392" w:rsidRPr="00005392" w:rsidRDefault="00005392" w:rsidP="00005392">
      <w:r w:rsidRPr="00005392">
        <w:t>4. Активно учествовање у раду стручних друштава, органа и организација,</w:t>
      </w:r>
    </w:p>
    <w:p w14:paraId="16E74949" w14:textId="77777777" w:rsidR="00005392" w:rsidRPr="00005392" w:rsidRDefault="00005392" w:rsidP="00005392">
      <w:r w:rsidRPr="00005392">
        <w:t>5. Сарадња са канцеларијом за младе и другим удружењима грађана и организацијама које се баве програмима за младе,</w:t>
      </w:r>
    </w:p>
    <w:p w14:paraId="41F33D60" w14:textId="77777777" w:rsidR="00005392" w:rsidRPr="00005392" w:rsidRDefault="00005392" w:rsidP="00005392">
      <w:r w:rsidRPr="00005392">
        <w:t>6. Учешће у раду и сарадња са комисијама на нивоу локалне самоуправе, које се баве унапређивањем положаја деце и ученика и услова за раст и развој,</w:t>
      </w:r>
    </w:p>
    <w:p w14:paraId="2B866D22" w14:textId="77777777" w:rsidR="00005392" w:rsidRPr="00005392" w:rsidRDefault="00005392" w:rsidP="00005392">
      <w:r w:rsidRPr="00005392">
        <w:t>7. Сарадња са националном службом за запошљавање.</w:t>
      </w:r>
    </w:p>
    <w:p w14:paraId="5F158259" w14:textId="77777777" w:rsidR="00005392" w:rsidRPr="00005392" w:rsidRDefault="00005392" w:rsidP="00005392">
      <w:r w:rsidRPr="00005392">
        <w:t>IX. ВОЂЕЊЕ ДОКУМЕНТАЦИЈЕ, ПРИПРЕМА ЗА РАД И СТРУЧНО УСАВРШАВАЊЕ</w:t>
      </w:r>
    </w:p>
    <w:p w14:paraId="573677BB" w14:textId="77777777" w:rsidR="00005392" w:rsidRPr="00005392" w:rsidRDefault="00005392" w:rsidP="00005392">
      <w:r w:rsidRPr="00005392">
        <w:t>1. Вођење евиденције о сопственом раду на дневном, месечном и годишњем нивоу,</w:t>
      </w:r>
    </w:p>
    <w:p w14:paraId="5F9C343F" w14:textId="77777777" w:rsidR="00005392" w:rsidRPr="00005392" w:rsidRDefault="00005392" w:rsidP="00005392">
      <w:r w:rsidRPr="00005392">
        <w:t>2. Израда, припрема и чување посебних протокола, чек листа за праћење наставе и васпитних активности на нивоу школе,</w:t>
      </w:r>
    </w:p>
    <w:p w14:paraId="068D43A2" w14:textId="77777777" w:rsidR="00005392" w:rsidRPr="00005392" w:rsidRDefault="00005392" w:rsidP="00005392">
      <w:r w:rsidRPr="00005392">
        <w:t>3. Припрема за послове предвиђене годишњим програмом и оперативним плановима рада педагога,</w:t>
      </w:r>
    </w:p>
    <w:p w14:paraId="74686328" w14:textId="77777777" w:rsidR="00005392" w:rsidRPr="00005392" w:rsidRDefault="00005392" w:rsidP="00005392">
      <w:r w:rsidRPr="00005392">
        <w:t>4. 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p w14:paraId="63B0F668" w14:textId="77777777" w:rsidR="00005392" w:rsidRPr="00005392" w:rsidRDefault="00005392" w:rsidP="00005392">
      <w:r w:rsidRPr="00005392">
        <w:t>5. 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w:t>
      </w:r>
    </w:p>
    <w:p w14:paraId="16E9DDCF" w14:textId="77777777" w:rsidR="00005392" w:rsidRDefault="00005392" w:rsidP="00005392">
      <w:bookmarkStart w:id="121" w:name="str_3"/>
      <w:bookmarkEnd w:id="121"/>
    </w:p>
    <w:p w14:paraId="24EF0280" w14:textId="77777777" w:rsidR="00005392" w:rsidRPr="00005392" w:rsidRDefault="00005392" w:rsidP="00005392">
      <w:r w:rsidRPr="00005392">
        <w:t>ПСИХОЛОГ</w:t>
      </w:r>
    </w:p>
    <w:p w14:paraId="003FBA1A" w14:textId="77777777" w:rsidR="00005392" w:rsidRPr="00005392" w:rsidRDefault="00005392" w:rsidP="00005392">
      <w:pPr>
        <w:rPr>
          <w:b/>
          <w:bCs/>
        </w:rPr>
      </w:pPr>
      <w:r w:rsidRPr="00005392">
        <w:rPr>
          <w:b/>
          <w:bCs/>
        </w:rPr>
        <w:t>ОБЛАСТИ РАДА</w:t>
      </w:r>
    </w:p>
    <w:p w14:paraId="27D32381" w14:textId="77777777" w:rsidR="00005392" w:rsidRPr="00005392" w:rsidRDefault="00005392" w:rsidP="00005392">
      <w:r w:rsidRPr="00005392">
        <w:t>I. ПЛАНИРАЊЕ И ПРОГРАМИРАЊЕ ВАСПИТНО-ОБРАЗОВНОГ, ОДНОСНО ОБРАЗОВНО-ВАСПИТНОГ РАДА</w:t>
      </w:r>
    </w:p>
    <w:p w14:paraId="6A05DE35" w14:textId="77777777" w:rsidR="00005392" w:rsidRPr="00005392" w:rsidRDefault="00005392" w:rsidP="00005392">
      <w:r w:rsidRPr="00005392">
        <w:t>1. Учествовање у припреми развојног плана установе, предшколског, односно школског програма, односно програма васпитног рада, плана самовредновања предшколске установе, индивидуалног образовног плана за децу, односно ученике,</w:t>
      </w:r>
    </w:p>
    <w:p w14:paraId="7E2A9761" w14:textId="77777777" w:rsidR="00005392" w:rsidRPr="00005392" w:rsidRDefault="00005392" w:rsidP="00005392">
      <w:r w:rsidRPr="00005392">
        <w:t>2. Учествовање у припреми концепције годишњег плана рада установе,</w:t>
      </w:r>
    </w:p>
    <w:p w14:paraId="42FE554E" w14:textId="77777777" w:rsidR="00005392" w:rsidRPr="00005392" w:rsidRDefault="00005392" w:rsidP="00005392">
      <w:r w:rsidRPr="00005392">
        <w:t>3. Учествовање у изради годишњег плана рада предшколске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превентивних програма, програма рада стручних сарадника, сарадње са породицом, сарадње са друштвеном средином, програм заштите деце од насиља, злостављања и занемаривања). Учествовање 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живота); заштите ученика од насиља, злостављања и занемаривања, подизања квалитета знања и вештина ученика, стручног усавршавања запослених, сарадње школе и породице, целодневне наставе и продуженог боравка у основној школи, практичне наставе у средњој школи,</w:t>
      </w:r>
    </w:p>
    <w:p w14:paraId="321B6EEC" w14:textId="77777777" w:rsidR="00005392" w:rsidRPr="00005392" w:rsidRDefault="00005392" w:rsidP="00005392">
      <w:r w:rsidRPr="00005392">
        <w:t>4. Учествовање у избору и планирању реализације посебних и специјализованих програма,</w:t>
      </w:r>
    </w:p>
    <w:p w14:paraId="617B288D" w14:textId="77777777" w:rsidR="00005392" w:rsidRPr="00005392" w:rsidRDefault="00005392" w:rsidP="00005392">
      <w:r w:rsidRPr="00005392">
        <w:t>5. Учествовање у осмишљавању и изради акционих планова и предлога пројеката који могу допринети унапређивању квалитета васпитања и образовања у предшколској установи, односно образовања и васпитања у школи, конкурисању ради обезбеђивања њиховог финансирања и учествовање у њиховој реализацији,</w:t>
      </w:r>
    </w:p>
    <w:p w14:paraId="4CCF9ABD" w14:textId="77777777" w:rsidR="00005392" w:rsidRPr="00005392" w:rsidRDefault="00005392" w:rsidP="00005392">
      <w:r w:rsidRPr="00005392">
        <w:t>6. Учествовање у избору дидактичког материјала у предшколској установи, односно уџбеника у школи,</w:t>
      </w:r>
    </w:p>
    <w:p w14:paraId="5370259E" w14:textId="77777777" w:rsidR="00005392" w:rsidRPr="00005392" w:rsidRDefault="00005392" w:rsidP="00005392">
      <w:r w:rsidRPr="00005392">
        <w:t>7. Припремање плана посете психолога васпитно-образовним активностима у предшколској установи, односно часовима у школи,</w:t>
      </w:r>
    </w:p>
    <w:p w14:paraId="105FF9E4" w14:textId="77777777" w:rsidR="00005392" w:rsidRPr="00005392" w:rsidRDefault="00005392" w:rsidP="00005392">
      <w:r w:rsidRPr="00005392">
        <w:t>8. Припремање годишњег програма рада и месечних планова рада психолога,</w:t>
      </w:r>
    </w:p>
    <w:p w14:paraId="4D024AFD" w14:textId="77777777" w:rsidR="00005392" w:rsidRPr="00005392" w:rsidRDefault="00005392" w:rsidP="00005392">
      <w:r w:rsidRPr="00005392">
        <w:t>9. Припремање плана сопственог стручног усавршавања и професионалног развоја.</w:t>
      </w:r>
    </w:p>
    <w:p w14:paraId="6C03975C" w14:textId="77777777" w:rsidR="00005392" w:rsidRPr="00005392" w:rsidRDefault="00005392" w:rsidP="00005392">
      <w:r w:rsidRPr="00005392">
        <w:t>II. ПРАЋЕЊЕ И ВРЕДНОВАЊЕ ОБРАЗОВНО-ВАСПИТНОГ, ОДНОСНО ВАСПИТНО-ОБРАЗОВНОГ РАДА</w:t>
      </w:r>
    </w:p>
    <w:p w14:paraId="60D2A140" w14:textId="77777777" w:rsidR="00005392" w:rsidRPr="00005392" w:rsidRDefault="00005392" w:rsidP="00005392">
      <w:r w:rsidRPr="00005392">
        <w:t>1. Учествовање у праћењу и вредновању васпитно-образовног, односно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потреба деце, односно ученика,</w:t>
      </w:r>
    </w:p>
    <w:p w14:paraId="0B8105C5" w14:textId="77777777" w:rsidR="00005392" w:rsidRPr="00005392" w:rsidRDefault="00005392" w:rsidP="00005392">
      <w:r w:rsidRPr="00005392">
        <w:t>2. Учествовање у континуираном праћењу и подстицању напредовања деце у развоју и учењу. 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w:t>
      </w:r>
    </w:p>
    <w:p w14:paraId="6FC71128" w14:textId="77777777" w:rsidR="00005392" w:rsidRPr="00005392" w:rsidRDefault="00005392" w:rsidP="00005392">
      <w:r w:rsidRPr="00005392">
        <w:t>3. Праћење и вредновање примене мера индивидуализације и индивидуалног образовног плана за децу,</w:t>
      </w:r>
    </w:p>
    <w:p w14:paraId="42EA2D62" w14:textId="77777777" w:rsidR="00005392" w:rsidRPr="00005392" w:rsidRDefault="00005392" w:rsidP="00005392">
      <w:r w:rsidRPr="00005392">
        <w:t>4. Учествовање у праћењу и вредновању ефеката иновативних активности и пројеката, ефикасности нових организационих облика рада у предшколској установи, вредновању огледа који се спроводе у школи,</w:t>
      </w:r>
    </w:p>
    <w:p w14:paraId="2CDBDA33" w14:textId="77777777" w:rsidR="00005392" w:rsidRPr="00005392" w:rsidRDefault="00005392" w:rsidP="00005392">
      <w:r w:rsidRPr="00005392">
        <w:t>5. Учешће у изради годишњег извештаја о раду предшколске установе, а нарочито остваривања свих програма васпитно-образовног рада, програма стручних органа и тимова, стручног усавршавања, превентивних програма, рада психолошко-педагошке службе, сарадње са породицом, сарадње са друштвеном средином,</w:t>
      </w:r>
    </w:p>
    <w:p w14:paraId="094EA8F4" w14:textId="77777777" w:rsidR="00005392" w:rsidRPr="00005392" w:rsidRDefault="00005392" w:rsidP="00005392">
      <w:r w:rsidRPr="00005392">
        <w:t>6. Иницирање различитих истраживања ради унапређивања образовно-васпитног рада установе и остваривања послова дефинисаних овим правилником,</w:t>
      </w:r>
    </w:p>
    <w:p w14:paraId="29B444A0" w14:textId="77777777" w:rsidR="00005392" w:rsidRPr="00005392" w:rsidRDefault="00005392" w:rsidP="00005392">
      <w:r w:rsidRPr="00005392">
        <w:t>7. Учествовање у истраживањима која се спроводе у оквиру самовредновања рада школе (израдом инструмента процене, дефинисањем узорка и квалитативном анализом добијених резултата) и спровођења огледа.</w:t>
      </w:r>
    </w:p>
    <w:p w14:paraId="03B97982" w14:textId="77777777" w:rsidR="00005392" w:rsidRPr="00005392" w:rsidRDefault="00005392" w:rsidP="00005392">
      <w:r w:rsidRPr="00005392">
        <w:t>III. РАД СА ВАСПИТАЧИМА, ОДНОСНО НАСТАВНИЦИМА</w:t>
      </w:r>
    </w:p>
    <w:p w14:paraId="7D77195C" w14:textId="77777777" w:rsidR="00005392" w:rsidRPr="00005392" w:rsidRDefault="00005392" w:rsidP="00005392">
      <w:r w:rsidRPr="00005392">
        <w:t>1. Саветодавни рад усмерен ка унапређивању процеса праћења и посматрања дечјег напредовања у функцији подстицања дечјег развоја и учења. Иницирање и пружање стручне подршке васпитачима у коришћењу различитих метода, техника и инструмената праћења деце,</w:t>
      </w:r>
    </w:p>
    <w:p w14:paraId="5D14D3E8" w14:textId="77777777" w:rsidR="00005392" w:rsidRPr="00005392" w:rsidRDefault="00005392" w:rsidP="00005392">
      <w:r w:rsidRPr="00005392">
        <w:t>2. Саветодавни рад усмерен ка стварању психолошких услова за подстицање целовитог развоја деце,</w:t>
      </w:r>
    </w:p>
    <w:p w14:paraId="0312644B" w14:textId="77777777" w:rsidR="00005392" w:rsidRPr="00005392" w:rsidRDefault="00005392" w:rsidP="00005392">
      <w:r w:rsidRPr="00005392">
        <w:t>3. Учешће у прилагођавању ритма живота и рада у предшколској установи специфичностима узраста и потребама деце,</w:t>
      </w:r>
    </w:p>
    <w:p w14:paraId="739E5222" w14:textId="77777777" w:rsidR="00005392" w:rsidRPr="00005392" w:rsidRDefault="00005392" w:rsidP="00005392">
      <w:r w:rsidRPr="00005392">
        <w:t>4. Пружање стручне подршке васпитачима усмерено на адекватно и правовремено задовољавање потреба детета или узрасне групе (нега, подстицање игре и других активности),</w:t>
      </w:r>
    </w:p>
    <w:p w14:paraId="1BC1C7BC" w14:textId="77777777" w:rsidR="00005392" w:rsidRPr="00005392" w:rsidRDefault="00005392" w:rsidP="00005392">
      <w:r w:rsidRPr="00005392">
        <w:t>5. Пружање подршке васпитачима, односно наставницима у планирању и реализацији непосредног образовно-васпитног рада са децом, односно ученицима, а нарочито у области прилагођавања рада образовно-васпитним потребама детета, односно ученика; избора и примене различитих техника учења; ефикасног управљања процесом учења; избора поступака посматрања и праћења напредовања деце у учењу и развоју, односно вредновања ученичких постигнућа; стварања подстицајне атмосфере у групи, односно на часу; развијања конструктивне комуникације и демократских односа у групи, односно одељењу,</w:t>
      </w:r>
    </w:p>
    <w:p w14:paraId="7418388E" w14:textId="77777777" w:rsidR="00005392" w:rsidRPr="00005392" w:rsidRDefault="00005392" w:rsidP="00005392">
      <w:r w:rsidRPr="00005392">
        <w:t>6. Пружање подршке јачању васпитачких, односно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организација средине и дидактичког материјала,</w:t>
      </w:r>
    </w:p>
    <w:p w14:paraId="603EA7CE" w14:textId="77777777" w:rsidR="00005392" w:rsidRPr="00005392" w:rsidRDefault="00005392" w:rsidP="00005392">
      <w:r w:rsidRPr="00005392">
        <w:t>7. Упознавање васпитача, односно наставника са карактеристикама игре и односом игре и учења на предшколском узрасту,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14:paraId="5EB86C5D" w14:textId="77777777" w:rsidR="00005392" w:rsidRPr="00005392" w:rsidRDefault="00005392" w:rsidP="00005392">
      <w:r w:rsidRPr="00005392">
        <w:t>8. Саветовање васпитача, односно наставника у индивидуализацији васпитно-образовног рада, односно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14:paraId="64222684" w14:textId="77777777" w:rsidR="00005392" w:rsidRPr="00005392" w:rsidRDefault="00005392" w:rsidP="00005392">
      <w:r w:rsidRPr="00005392">
        <w:t>9. Пружање подршке васпитачима, односно наставницима за рад са децом, односно ученицима којима је потребна додатна образовна подршка. Координирање израде и у сарадњи са васпитачем, односно наставником и родитељем, тимско израђивање педагошког профила детета, односно ученика. 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p w14:paraId="0D2C8407" w14:textId="77777777" w:rsidR="00005392" w:rsidRPr="00005392" w:rsidRDefault="00005392" w:rsidP="00005392">
      <w:r w:rsidRPr="00005392">
        <w:t>10. Оснаживање наставника за рад са ученицима изузетних способности (талентовани и обдарени) кроз упознавање са карактеристикама тих ученика (способности, мотивација, стил учења, интересовања, вредности, особине личности) и предлагање поступака који доприносе њиховом даљем развоју,</w:t>
      </w:r>
    </w:p>
    <w:p w14:paraId="7FD1AD7F" w14:textId="77777777" w:rsidR="00005392" w:rsidRPr="00005392" w:rsidRDefault="00005392" w:rsidP="00005392">
      <w:r w:rsidRPr="00005392">
        <w:t>11. Оснаживање васпитача, односно наставника за рад са децом, односно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14:paraId="29F9E0BE" w14:textId="77777777" w:rsidR="00005392" w:rsidRPr="00005392" w:rsidRDefault="00005392" w:rsidP="00005392">
      <w:r w:rsidRPr="00005392">
        <w:t>12. 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p w14:paraId="722F9962" w14:textId="77777777" w:rsidR="00005392" w:rsidRPr="00005392" w:rsidRDefault="00005392" w:rsidP="00005392">
      <w:r w:rsidRPr="00005392">
        <w:t>13. Оснаживање наставника да препознају способности, интересовања и склоности ученика које су у функцији развоја професионалне каријере ученика,</w:t>
      </w:r>
    </w:p>
    <w:p w14:paraId="271C45EE" w14:textId="77777777" w:rsidR="00005392" w:rsidRPr="00005392" w:rsidRDefault="00005392" w:rsidP="00005392">
      <w:r w:rsidRPr="00005392">
        <w:t>14. Пружање подршке васпитачима, односно наставницима у формирању и вођењу дечјег, односно ученичког колектива, указивање на психолошке узроке поремећаја интерперсоналних односа у групама, односно одељењским заједницама и предлагање мера за њихово превазилажење,</w:t>
      </w:r>
    </w:p>
    <w:p w14:paraId="02B382B9" w14:textId="77777777" w:rsidR="00005392" w:rsidRPr="00005392" w:rsidRDefault="00005392" w:rsidP="00005392">
      <w:r w:rsidRPr="00005392">
        <w:t>15. Пружање подршке васпитачима, односно наставницима у раду са родитељима, односно старатељима,</w:t>
      </w:r>
    </w:p>
    <w:p w14:paraId="3BAA9CB8" w14:textId="77777777" w:rsidR="00005392" w:rsidRPr="00005392" w:rsidRDefault="00005392" w:rsidP="00005392">
      <w:r w:rsidRPr="00005392">
        <w:t>16. Саветодавни рад са васпитачима, односно наставницима давањем повратне информације о посећеној активности, односно часу, као и предлагањем мера за унапређење праћеног сегмента васпитно-образовног, односно образовно-васпитног процеса,</w:t>
      </w:r>
    </w:p>
    <w:p w14:paraId="1B4B0A74" w14:textId="77777777" w:rsidR="00005392" w:rsidRPr="00005392" w:rsidRDefault="00005392" w:rsidP="00005392">
      <w:r w:rsidRPr="00005392">
        <w:t>17. Увођење иновација у васпитно-образовни рад на основу научних сазнања о психофизичком развоју деце и процесу учења, кроз инструктивни рад са васпитачима,</w:t>
      </w:r>
    </w:p>
    <w:p w14:paraId="28DCB2D3" w14:textId="77777777" w:rsidR="00005392" w:rsidRPr="00005392" w:rsidRDefault="00005392" w:rsidP="00005392">
      <w:r w:rsidRPr="00005392">
        <w:t>18. Оснаживање васпитача, односно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14:paraId="35C50259" w14:textId="77777777" w:rsidR="00005392" w:rsidRPr="00005392" w:rsidRDefault="00005392" w:rsidP="00005392">
      <w:r w:rsidRPr="00005392">
        <w:t>19. Пружање подршке васпитачима, односно наставницима менторима и саветодавни рад са приправницима у процесу увођења у посао и лиценцирања. Менторски рад са психолозима приправницима у процесу увођења у посао и лиценцирања,</w:t>
      </w:r>
    </w:p>
    <w:p w14:paraId="61F7E4ED" w14:textId="77777777" w:rsidR="00005392" w:rsidRPr="00005392" w:rsidRDefault="00005392" w:rsidP="00005392">
      <w:r w:rsidRPr="00005392">
        <w:t>20. Пружање подршке васпитачима у примени различитих техника и поступака самоевалуације,</w:t>
      </w:r>
    </w:p>
    <w:p w14:paraId="7E1634B5" w14:textId="77777777" w:rsidR="00005392" w:rsidRPr="00005392" w:rsidRDefault="00005392" w:rsidP="00005392">
      <w:r w:rsidRPr="00005392">
        <w:t>21. Усмеравање васпитача, односно наставника у креирању плана стручног усавршавања и њиховог професионалног развоја.</w:t>
      </w:r>
    </w:p>
    <w:p w14:paraId="34F0F113" w14:textId="77777777" w:rsidR="00005392" w:rsidRPr="00005392" w:rsidRDefault="00005392" w:rsidP="00005392">
      <w:r w:rsidRPr="00005392">
        <w:t>IV. РАД СА ДЕЦОМ, ОДНОСНО УЧЕНИЦИМА</w:t>
      </w:r>
    </w:p>
    <w:p w14:paraId="1A5D4058" w14:textId="77777777" w:rsidR="00005392" w:rsidRPr="00005392" w:rsidRDefault="00005392" w:rsidP="00005392">
      <w:r w:rsidRPr="00005392">
        <w:t>1. Учешће у организацији пријема деце, праћења процеса адаптације и подршка деци у превазилажењу тешкоћа адаптације,</w:t>
      </w:r>
    </w:p>
    <w:p w14:paraId="067A2CAA" w14:textId="77777777" w:rsidR="00005392" w:rsidRPr="00005392" w:rsidRDefault="00005392" w:rsidP="00005392">
      <w:r w:rsidRPr="00005392">
        <w:t>2. Учешће у праћењу дечјег напредовања у развоју и учењу,</w:t>
      </w:r>
    </w:p>
    <w:p w14:paraId="18102E2E" w14:textId="77777777" w:rsidR="00005392" w:rsidRPr="00005392" w:rsidRDefault="00005392" w:rsidP="00005392">
      <w:r w:rsidRPr="00005392">
        <w:t>3. 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w:t>
      </w:r>
    </w:p>
    <w:p w14:paraId="3FC86BEF" w14:textId="77777777" w:rsidR="00005392" w:rsidRPr="00005392" w:rsidRDefault="00005392" w:rsidP="00005392">
      <w:r w:rsidRPr="00005392">
        <w:t>4. 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Тестирање музичких и општих интелектуалних способности у оквиру пријемних испита у музичким и балетским основним и средњим школама,</w:t>
      </w:r>
    </w:p>
    <w:p w14:paraId="06E185C5" w14:textId="77777777" w:rsidR="00005392" w:rsidRPr="00005392" w:rsidRDefault="00005392" w:rsidP="00005392">
      <w:r w:rsidRPr="00005392">
        <w:t>5. Учешће у структуирању васпитних група, односно одељења првог и по потреби других разреда. Учествовање у формирању класа у музичким и балетским основним и средњим школама,</w:t>
      </w:r>
    </w:p>
    <w:p w14:paraId="14D59728" w14:textId="77777777" w:rsidR="00005392" w:rsidRPr="00005392" w:rsidRDefault="00005392" w:rsidP="00005392">
      <w:r w:rsidRPr="00005392">
        <w:t>6. 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p w14:paraId="6114A309" w14:textId="77777777" w:rsidR="00005392" w:rsidRPr="00005392" w:rsidRDefault="00005392" w:rsidP="00005392">
      <w:r w:rsidRPr="00005392">
        <w:t>7. 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w:t>
      </w:r>
    </w:p>
    <w:p w14:paraId="6FBF7160" w14:textId="77777777" w:rsidR="00005392" w:rsidRPr="00005392" w:rsidRDefault="00005392" w:rsidP="00005392">
      <w:r w:rsidRPr="00005392">
        <w:t>8. Пружање подршке деци, односно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w:t>
      </w:r>
    </w:p>
    <w:p w14:paraId="1E6D594D" w14:textId="77777777" w:rsidR="00005392" w:rsidRPr="00005392" w:rsidRDefault="00005392" w:rsidP="00005392">
      <w:r w:rsidRPr="00005392">
        <w:t>9. Пружање подршке деци, односно ученицима из осетљивих друштвених група,</w:t>
      </w:r>
    </w:p>
    <w:p w14:paraId="6407A853" w14:textId="77777777" w:rsidR="00005392" w:rsidRPr="00005392" w:rsidRDefault="00005392" w:rsidP="00005392">
      <w:r w:rsidRPr="00005392">
        <w:t>10. Идентификовање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14:paraId="14D171B0" w14:textId="77777777" w:rsidR="00005392" w:rsidRPr="00005392" w:rsidRDefault="00005392" w:rsidP="00005392">
      <w:r w:rsidRPr="00005392">
        <w:t>11. Рад са децом, односно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14:paraId="4203383E" w14:textId="77777777" w:rsidR="00005392" w:rsidRPr="00005392" w:rsidRDefault="00005392" w:rsidP="00005392">
      <w:r w:rsidRPr="00005392">
        <w:t>12. 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14:paraId="10916B0F" w14:textId="77777777" w:rsidR="00005392" w:rsidRPr="00005392" w:rsidRDefault="00005392" w:rsidP="00005392">
      <w:r w:rsidRPr="00005392">
        <w:t>13. Пружање подршке ученичком активизму и партиципацији у школском животу,</w:t>
      </w:r>
    </w:p>
    <w:p w14:paraId="35C4CB55" w14:textId="77777777" w:rsidR="00005392" w:rsidRPr="00005392" w:rsidRDefault="00005392" w:rsidP="00005392">
      <w:r w:rsidRPr="00005392">
        <w:t>14. Пружање психолошке помоћи детету, односно ученику, групи, односно одељењу у акцидентним кризама,</w:t>
      </w:r>
    </w:p>
    <w:p w14:paraId="59B94E26" w14:textId="77777777" w:rsidR="00005392" w:rsidRPr="00005392" w:rsidRDefault="00005392" w:rsidP="00005392">
      <w:r w:rsidRPr="00005392">
        <w:t>15. 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14:paraId="34F7F294" w14:textId="77777777" w:rsidR="00005392" w:rsidRPr="00005392" w:rsidRDefault="00005392" w:rsidP="00005392">
      <w:r w:rsidRPr="00005392">
        <w:t>16. 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p w14:paraId="2721EB63" w14:textId="77777777" w:rsidR="00005392" w:rsidRPr="00005392" w:rsidRDefault="00005392" w:rsidP="00005392">
      <w:r w:rsidRPr="00005392">
        <w:t>V. РАД СА РОДИТЕЉИМА, ОДНОСНО СТАРАТЕЉИМА</w:t>
      </w:r>
    </w:p>
    <w:p w14:paraId="5B5003B7" w14:textId="77777777" w:rsidR="00005392" w:rsidRPr="00005392" w:rsidRDefault="00005392" w:rsidP="00005392">
      <w:r w:rsidRPr="00005392">
        <w:t>1. Прикупљање података од родитеља, односно старатеља који су од значаја за упознавање детета, односно ученика и праћење његовог развоја,</w:t>
      </w:r>
    </w:p>
    <w:p w14:paraId="27AB59A6" w14:textId="77777777" w:rsidR="00005392" w:rsidRPr="00005392" w:rsidRDefault="00005392" w:rsidP="00005392">
      <w:r w:rsidRPr="00005392">
        <w:t>2. Саветодавни рад са родитељима, односно старатељима деце, односно ученика који имају различите тешкоће у развоју, учењу и понашању,</w:t>
      </w:r>
    </w:p>
    <w:p w14:paraId="739B0ACC" w14:textId="77777777" w:rsidR="00005392" w:rsidRPr="00005392" w:rsidRDefault="00005392" w:rsidP="00005392">
      <w:r w:rsidRPr="00005392">
        <w:t>3. 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w:t>
      </w:r>
    </w:p>
    <w:p w14:paraId="1DFA179E" w14:textId="77777777" w:rsidR="00005392" w:rsidRPr="00005392" w:rsidRDefault="00005392" w:rsidP="00005392">
      <w:r w:rsidRPr="00005392">
        <w:t>4. Саветодавни рад и усмеравање родитеља, односно старатеља чија деца врше повреду правила понашања у школи и којима је одређен појачани васпитни рад,</w:t>
      </w:r>
    </w:p>
    <w:p w14:paraId="1E68C445" w14:textId="77777777" w:rsidR="00005392" w:rsidRPr="00005392" w:rsidRDefault="00005392" w:rsidP="00005392">
      <w:r w:rsidRPr="00005392">
        <w:t>5. Сарадња са родитељима, односно старатељима на пружању подршке деци, односно ученицима који похађају предшколску установу, односно се школују по индивидуалном образовном плану,</w:t>
      </w:r>
    </w:p>
    <w:p w14:paraId="343E4390" w14:textId="77777777" w:rsidR="00005392" w:rsidRPr="00005392" w:rsidRDefault="00005392" w:rsidP="00005392">
      <w:r w:rsidRPr="00005392">
        <w:t>6. 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14:paraId="53B2C381" w14:textId="77777777" w:rsidR="00005392" w:rsidRPr="00005392" w:rsidRDefault="00005392" w:rsidP="00005392">
      <w:r w:rsidRPr="00005392">
        <w:t>7. Учествовање у реализацији програма сарадње установе са родитељима, односно старатељима деце, односно ученика (општи и групни, односно одељењски родитељски састанци и друго),</w:t>
      </w:r>
    </w:p>
    <w:p w14:paraId="0C02FDB0" w14:textId="77777777" w:rsidR="00005392" w:rsidRPr="00005392" w:rsidRDefault="00005392" w:rsidP="00005392">
      <w:r w:rsidRPr="00005392">
        <w:t>8. Сарадња са саветом родитеља, по потреби, информисањем родитеља и давање предлога по питањима која се разматрају на савету,</w:t>
      </w:r>
    </w:p>
    <w:p w14:paraId="69CB09E6" w14:textId="77777777" w:rsidR="00005392" w:rsidRPr="00005392" w:rsidRDefault="00005392" w:rsidP="00005392">
      <w:r w:rsidRPr="00005392">
        <w:t>9. Пружање психолошке помоћи родитељима, односно старатељима чија су деца у акцидентној кризи.</w:t>
      </w:r>
    </w:p>
    <w:p w14:paraId="2D47A8E7" w14:textId="77777777" w:rsidR="00005392" w:rsidRPr="00005392" w:rsidRDefault="00005392" w:rsidP="00005392">
      <w:r w:rsidRPr="00005392">
        <w:t>VI. РАД СА ДИРЕКТОРОМ, СТРУЧНИМ САРАДНИЦИМА, ПЕДАГОШКИМ АСИСТЕНТОМ И ПРАТИОЦЕМ ДЕТЕТА, ОДНОСНО УЧЕНИКА</w:t>
      </w:r>
    </w:p>
    <w:p w14:paraId="3127726C" w14:textId="77777777" w:rsidR="00005392" w:rsidRPr="00005392" w:rsidRDefault="00005392" w:rsidP="00005392">
      <w:r w:rsidRPr="00005392">
        <w:t>1. 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распоредом рада васпитача по групама, избором васпитача, односно наставника ментора, поделом одељенског старешинства и друго. Предлагање нових организационих решења образовно-васпитног рада,</w:t>
      </w:r>
    </w:p>
    <w:p w14:paraId="515D5E2B" w14:textId="77777777" w:rsidR="00005392" w:rsidRPr="00005392" w:rsidRDefault="00005392" w:rsidP="00005392">
      <w:r w:rsidRPr="00005392">
        <w:t>2. Сарадња са директором и стручним сарадницима на припреми докумената установе, прегледа, извештаја и анализа,</w:t>
      </w:r>
    </w:p>
    <w:p w14:paraId="05F275A9" w14:textId="77777777" w:rsidR="00005392" w:rsidRPr="00005392" w:rsidRDefault="00005392" w:rsidP="00005392">
      <w:r w:rsidRPr="00005392">
        <w:t>3. Сарадња са директором и стручним сарадницима у организовању трибина, предавања, радионица за ученике, запослене, родитеље,</w:t>
      </w:r>
    </w:p>
    <w:p w14:paraId="4198864C" w14:textId="77777777" w:rsidR="00005392" w:rsidRPr="00005392" w:rsidRDefault="00005392" w:rsidP="00005392">
      <w:r w:rsidRPr="00005392">
        <w:t>4. Сарадња са другим стручним сарадницима на припреми и реализацији разних облика стручног усавршавања (предавања, радионице, прикази стручних чланака и сл.) за васпитаче, односно наставнике у оквиру установе,</w:t>
      </w:r>
    </w:p>
    <w:p w14:paraId="1364EA67" w14:textId="77777777" w:rsidR="00005392" w:rsidRPr="00005392" w:rsidRDefault="00005392" w:rsidP="00005392">
      <w:r w:rsidRPr="00005392">
        <w:t>5. Сарадња са директором и педагогом по питању приговора и жалби ученика и његових родитеља, односно старатеља на оцену из предмета и владања,</w:t>
      </w:r>
    </w:p>
    <w:p w14:paraId="21812E43" w14:textId="77777777" w:rsidR="00005392" w:rsidRPr="00005392" w:rsidRDefault="00005392" w:rsidP="00005392">
      <w:r w:rsidRPr="00005392">
        <w:t>6. Учествовање у раду комисије за проверу савладаности програма за увођење у посао васпитача, односно наставника, стручног сарадника,</w:t>
      </w:r>
    </w:p>
    <w:p w14:paraId="73D886B2" w14:textId="77777777" w:rsidR="00005392" w:rsidRPr="00005392" w:rsidRDefault="00005392" w:rsidP="00005392">
      <w:r w:rsidRPr="00005392">
        <w:t>7. Редовна размена, планирање и усаглашавање заједничких послова са другим стручним сарадницима у установи,</w:t>
      </w:r>
    </w:p>
    <w:p w14:paraId="54B44A02" w14:textId="77777777" w:rsidR="00005392" w:rsidRPr="00005392" w:rsidRDefault="00005392" w:rsidP="00005392">
      <w:r w:rsidRPr="00005392">
        <w:t>8. Сарадња са педагошким асистентом и пратиоцем детета, односно ученика на координацији активности у пружању подршке деци, односно ученицима који се школују по индивидуалном образовном плану.</w:t>
      </w:r>
    </w:p>
    <w:p w14:paraId="23880592" w14:textId="77777777" w:rsidR="00005392" w:rsidRPr="00005392" w:rsidRDefault="00005392" w:rsidP="00005392">
      <w:r w:rsidRPr="00005392">
        <w:t>VII. РАД У СТРУЧНИМ ОРГАНИМА И ТИМОВИМА</w:t>
      </w:r>
    </w:p>
    <w:p w14:paraId="344A7986" w14:textId="77777777" w:rsidR="00005392" w:rsidRPr="00005392" w:rsidRDefault="00005392" w:rsidP="00005392">
      <w:r w:rsidRPr="00005392">
        <w:t>1. Учествовање у раду васпитно-образовног, односно наставничког,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14:paraId="2824C819" w14:textId="77777777" w:rsidR="00005392" w:rsidRPr="00005392" w:rsidRDefault="00005392" w:rsidP="00005392">
      <w:r w:rsidRPr="00005392">
        <w:t>2. Учествовање у раду тимова установе који се образују ради остваривања одређеног задатка, програма или пројекта,</w:t>
      </w:r>
    </w:p>
    <w:p w14:paraId="261D2653" w14:textId="77777777" w:rsidR="00005392" w:rsidRPr="00005392" w:rsidRDefault="00005392" w:rsidP="00005392">
      <w:r w:rsidRPr="00005392">
        <w:t>3. Учествовање у раду стручних актива за развојно планирање и развој предшколског, односно школског програма и педагошког колегијума,</w:t>
      </w:r>
    </w:p>
    <w:p w14:paraId="4753FD51" w14:textId="77777777" w:rsidR="00005392" w:rsidRPr="00005392" w:rsidRDefault="00005392" w:rsidP="00005392">
      <w:r w:rsidRPr="00005392">
        <w:t>4. Предлагање мера за унапређивање рада стручних органа предшколске установе.</w:t>
      </w:r>
    </w:p>
    <w:p w14:paraId="7C29EAFB" w14:textId="77777777" w:rsidR="00005392" w:rsidRPr="00005392" w:rsidRDefault="00005392" w:rsidP="00005392">
      <w:r w:rsidRPr="00005392">
        <w:t>VIII. САРАДЊА СА НАДЛЕЖНИМ УСТАНОВАМА, ОРГАНИЗАЦИЈАМА, УДРУЖЕЊИМА И ЈЕДИНИЦОМ ЛОКАЛНЕ САМОУПРАВЕ</w:t>
      </w:r>
    </w:p>
    <w:p w14:paraId="6F28A83A" w14:textId="77777777" w:rsidR="00005392" w:rsidRPr="00005392" w:rsidRDefault="00005392" w:rsidP="00005392">
      <w:r w:rsidRPr="00005392">
        <w:t>1. Сарадња са образовним, здравственим, социјалним и другим институцијама значајним за остваривање циљева образовно-васпитног рада и добробити деце, односно ученика,</w:t>
      </w:r>
    </w:p>
    <w:p w14:paraId="05CA9B74" w14:textId="77777777" w:rsidR="00005392" w:rsidRPr="00005392" w:rsidRDefault="00005392" w:rsidP="00005392">
      <w:r w:rsidRPr="00005392">
        <w:t>2. Сарадња са локалном заједницом и широм друштвеном средином за остваривање циљева образовно-васпитног рада и добробити деце, односно ученика,</w:t>
      </w:r>
    </w:p>
    <w:p w14:paraId="48BA77A6" w14:textId="77777777" w:rsidR="00005392" w:rsidRPr="00005392" w:rsidRDefault="00005392" w:rsidP="00005392">
      <w:r w:rsidRPr="00005392">
        <w:t>3. Учествовање у раду стручних удружења, њихових органа, комисија, одбора,</w:t>
      </w:r>
    </w:p>
    <w:p w14:paraId="348CF239" w14:textId="77777777" w:rsidR="00005392" w:rsidRPr="00005392" w:rsidRDefault="00005392" w:rsidP="00005392">
      <w:r w:rsidRPr="00005392">
        <w:t>4. 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деце, односно ученика: национална служба за запошљавање, центар за социјални рад, домови здравља, заводи за патологију говора, ментално здравље и друге здравствене установе, институт за психологију, матични факултет, заводи за вредновање и унапређење образовно-васпитног рада и др.</w:t>
      </w:r>
    </w:p>
    <w:p w14:paraId="1E354329" w14:textId="77777777" w:rsidR="00005392" w:rsidRPr="00005392" w:rsidRDefault="00005392" w:rsidP="00005392">
      <w:r w:rsidRPr="00005392">
        <w:t>IX. ВОЂЕЊЕ ДОКУМЕНТАЦИЈЕ, ПРИПРЕМА ЗА РАД И СТРУЧНО УСАВРШАВАЊЕ</w:t>
      </w:r>
    </w:p>
    <w:p w14:paraId="7C5E362F" w14:textId="77777777" w:rsidR="00005392" w:rsidRPr="00005392" w:rsidRDefault="00005392" w:rsidP="00005392">
      <w:r w:rsidRPr="00005392">
        <w:t>1. Вођење евиденције о сопственом раду у следећој документацији: дневник рада психолога и евиденција о раду са дететом у предшколској установи, односно психолошки досије (картон) ученика,</w:t>
      </w:r>
    </w:p>
    <w:p w14:paraId="4551B56A" w14:textId="77777777" w:rsidR="00005392" w:rsidRPr="00005392" w:rsidRDefault="00005392" w:rsidP="00005392">
      <w:r w:rsidRPr="00005392">
        <w:t>2. Вођење евиденције, по потреби, о извршеним анализама, истраживањима, психолошким тестирањима, посећеним активностима, односно часовима и др.,</w:t>
      </w:r>
    </w:p>
    <w:p w14:paraId="6AA98596" w14:textId="77777777" w:rsidR="00005392" w:rsidRPr="00005392" w:rsidRDefault="00005392" w:rsidP="00005392">
      <w:r w:rsidRPr="00005392">
        <w:t>3. Припрема за све послове предвиђене годишњим програмом и оперативним плановима рада психолога,</w:t>
      </w:r>
    </w:p>
    <w:p w14:paraId="0476C2C8" w14:textId="77777777" w:rsidR="00005392" w:rsidRPr="00005392" w:rsidRDefault="00005392" w:rsidP="00005392">
      <w:r w:rsidRPr="00005392">
        <w:t>4. Прикупљање и на одговарајући начин чување и заштита материјала који садржи личне податке о деци, односно ученицима,</w:t>
      </w:r>
    </w:p>
    <w:p w14:paraId="5B1B2CB9" w14:textId="77777777" w:rsidR="00005392" w:rsidRPr="00005392" w:rsidRDefault="00005392" w:rsidP="00005392">
      <w:r w:rsidRPr="00005392">
        <w:t>5. Стручно се усавршава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вођењем акредитованих семинара, ауторством акредитованог семинара, похађањем симпозијума, конгреса и других стручних скупова, разменом искуства и сарадњом са другим психолозима у образовању.</w:t>
      </w:r>
    </w:p>
    <w:p w14:paraId="3C8FACA5" w14:textId="77777777" w:rsidR="002427E9" w:rsidRPr="00005392" w:rsidRDefault="002427E9" w:rsidP="00615B8E">
      <w:pPr>
        <w:rPr>
          <w:b/>
          <w:bCs/>
        </w:rPr>
      </w:pPr>
    </w:p>
    <w:p w14:paraId="6EDEFDF2" w14:textId="77777777" w:rsidR="002427E9" w:rsidRPr="006E1DAC" w:rsidRDefault="002427E9" w:rsidP="00F2463A">
      <w:pPr>
        <w:tabs>
          <w:tab w:val="left" w:pos="225"/>
          <w:tab w:val="left" w:pos="3899"/>
        </w:tabs>
        <w:rPr>
          <w:b/>
          <w:bCs/>
          <w:lang w:val="sr-Cyrl-CS"/>
        </w:rPr>
      </w:pPr>
      <w:r>
        <w:rPr>
          <w:b/>
          <w:bCs/>
          <w:lang w:val="sr-Cyrl-CS"/>
        </w:rPr>
        <w:tab/>
      </w:r>
      <w:r w:rsidRPr="006E1DAC">
        <w:rPr>
          <w:b/>
          <w:bCs/>
          <w:lang w:val="sr-Cyrl-CS"/>
        </w:rPr>
        <w:t>3.</w:t>
      </w:r>
      <w:r>
        <w:rPr>
          <w:b/>
          <w:bCs/>
          <w:lang w:val="sr-Cyrl-CS"/>
        </w:rPr>
        <w:t xml:space="preserve"> ПЛАН РАДА БИБЛИОТЕКАРА</w:t>
      </w:r>
      <w:r w:rsidRPr="006E1DAC">
        <w:rPr>
          <w:b/>
          <w:bCs/>
          <w:lang w:val="sr-Cyrl-CS"/>
        </w:rPr>
        <w:tab/>
      </w:r>
    </w:p>
    <w:p w14:paraId="7BC11C1B" w14:textId="77777777" w:rsidR="002427E9" w:rsidRDefault="002427E9" w:rsidP="00967CBC">
      <w:pPr>
        <w:tabs>
          <w:tab w:val="left" w:pos="3899"/>
        </w:tabs>
        <w:rPr>
          <w:b/>
          <w:bCs/>
          <w:lang w:val="sr-Cyrl-CS"/>
        </w:rPr>
      </w:pPr>
    </w:p>
    <w:p w14:paraId="3A6026EE" w14:textId="77777777" w:rsidR="002427E9" w:rsidRPr="00172B7C" w:rsidRDefault="002427E9" w:rsidP="00585511">
      <w:pPr>
        <w:ind w:left="288"/>
        <w:rPr>
          <w:b/>
          <w:bCs/>
          <w:lang w:val="sr-Cyrl-CS"/>
        </w:rPr>
      </w:pPr>
      <w:r w:rsidRPr="00172B7C">
        <w:rPr>
          <w:b/>
          <w:bCs/>
          <w:i/>
          <w:iCs/>
          <w:lang w:val="sr-Cyrl-CS"/>
        </w:rPr>
        <w:t>Програм стручног сарадника – библиотекара</w:t>
      </w:r>
    </w:p>
    <w:p w14:paraId="15C23A53" w14:textId="77777777" w:rsidR="002427E9" w:rsidRPr="00172B7C" w:rsidRDefault="002427E9" w:rsidP="00585511">
      <w:pPr>
        <w:ind w:left="288"/>
        <w:jc w:val="both"/>
        <w:rPr>
          <w:b/>
          <w:bCs/>
          <w:lang w:val="sr-Cyrl-CS"/>
        </w:rPr>
      </w:pPr>
    </w:p>
    <w:p w14:paraId="57444F07" w14:textId="77777777" w:rsidR="002427E9" w:rsidRPr="00172B7C" w:rsidRDefault="002427E9" w:rsidP="00585511">
      <w:pPr>
        <w:ind w:firstLine="567"/>
        <w:jc w:val="both"/>
        <w:rPr>
          <w:b/>
          <w:bCs/>
          <w:lang w:val="sr-Cyrl-CS"/>
        </w:rPr>
      </w:pPr>
      <w:r w:rsidRPr="00172B7C">
        <w:rPr>
          <w:lang w:val="sr-Cyrl-CS"/>
        </w:rPr>
        <w:t>Програм рада школс</w:t>
      </w:r>
      <w:r>
        <w:rPr>
          <w:lang w:val="sr-Cyrl-CS"/>
        </w:rPr>
        <w:t>ког библиотекара у школској 20</w:t>
      </w:r>
      <w:r w:rsidR="00615B8E">
        <w:rPr>
          <w:lang w:val="sr-Cyrl-CS"/>
        </w:rPr>
        <w:t>21</w:t>
      </w:r>
      <w:r>
        <w:rPr>
          <w:lang w:val="sr-Cyrl-CS"/>
        </w:rPr>
        <w:t>/20</w:t>
      </w:r>
      <w:r w:rsidR="00615B8E">
        <w:rPr>
          <w:lang w:val="sr-Cyrl-CS"/>
        </w:rPr>
        <w:t>22</w:t>
      </w:r>
      <w:r w:rsidRPr="00172B7C">
        <w:rPr>
          <w:lang w:val="sr-Cyrl-CS"/>
        </w:rPr>
        <w:t>. години биће усклађен са програмом рада школе, прилагођен потребама ученика и пратиће наставни процес.</w:t>
      </w:r>
    </w:p>
    <w:p w14:paraId="7298A751" w14:textId="77777777" w:rsidR="002427E9" w:rsidRPr="00172B7C" w:rsidRDefault="002427E9" w:rsidP="00585511">
      <w:pPr>
        <w:ind w:firstLine="567"/>
        <w:jc w:val="both"/>
        <w:rPr>
          <w:b/>
          <w:bCs/>
          <w:lang w:val="sr-Cyrl-CS"/>
        </w:rPr>
      </w:pPr>
      <w:r w:rsidRPr="00172B7C">
        <w:rPr>
          <w:b/>
          <w:bCs/>
          <w:lang w:val="sr-Cyrl-CS"/>
        </w:rPr>
        <w:t xml:space="preserve">ЦИЉ: </w:t>
      </w:r>
      <w:r w:rsidRPr="00172B7C">
        <w:rPr>
          <w:lang w:val="sr-Cyrl-CS"/>
        </w:rPr>
        <w:t>Развијање културе читања код ученика и њихово оспособљавање за самостално коришћење и проналажење потребне књижне и некњижне грађе.</w:t>
      </w:r>
    </w:p>
    <w:p w14:paraId="6557BE38" w14:textId="77777777" w:rsidR="002427E9" w:rsidRPr="00172B7C" w:rsidRDefault="002427E9" w:rsidP="00585511">
      <w:pPr>
        <w:ind w:firstLine="567"/>
        <w:jc w:val="both"/>
        <w:rPr>
          <w:b/>
          <w:bCs/>
          <w:lang w:val="sr-Cyrl-CS"/>
        </w:rPr>
      </w:pPr>
      <w:r w:rsidRPr="00172B7C">
        <w:rPr>
          <w:b/>
          <w:bCs/>
          <w:lang w:val="sr-Cyrl-CS"/>
        </w:rPr>
        <w:t>ЗАДАЦИ:</w:t>
      </w:r>
    </w:p>
    <w:p w14:paraId="7229447B"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Развијање потреба, навика и интересовања за коришћење библиотечко-медијатетске грађе</w:t>
      </w:r>
    </w:p>
    <w:p w14:paraId="3435103B"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Подстицање ставралачких потенцијала ученика коришћењем одговарајуће информацијске грађе</w:t>
      </w:r>
    </w:p>
    <w:p w14:paraId="72BC707C"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Коришћење савремених облика и метода рада са ученицима</w:t>
      </w:r>
    </w:p>
    <w:p w14:paraId="42344912"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Учествовање у остваривању програма образовно-васпитног рада школе, као и изради Годишњег програма и Годишњег извештаја Школе</w:t>
      </w:r>
    </w:p>
    <w:p w14:paraId="6AE41379"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Подстицање и упућивање ученика, наставника и сарадника на коришћење фондова народних и других библиотека</w:t>
      </w:r>
    </w:p>
    <w:p w14:paraId="4ACC044A"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Набављање библиотечко-медијатечке грађе и њихова физичка обрада, интервенисање, класификација, сигнирање и каталогизација</w:t>
      </w:r>
    </w:p>
    <w:p w14:paraId="0FCD6420"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Вођење прописане евиденције и документације о раду школске библиотеке-медијатеке</w:t>
      </w:r>
    </w:p>
    <w:p w14:paraId="5586DFEA" w14:textId="77777777" w:rsidR="002427E9" w:rsidRPr="00172B7C" w:rsidRDefault="002427E9" w:rsidP="00585511">
      <w:pPr>
        <w:numPr>
          <w:ilvl w:val="0"/>
          <w:numId w:val="3"/>
        </w:numPr>
        <w:tabs>
          <w:tab w:val="clear" w:pos="1068"/>
          <w:tab w:val="num" w:pos="540"/>
        </w:tabs>
        <w:ind w:left="720" w:hanging="540"/>
        <w:jc w:val="both"/>
        <w:rPr>
          <w:lang w:val="sr-Cyrl-CS"/>
        </w:rPr>
      </w:pPr>
      <w:r w:rsidRPr="00172B7C">
        <w:rPr>
          <w:lang w:val="sr-Cyrl-CS"/>
        </w:rPr>
        <w:t>Заштита библиотечко-медијатечке грађе и њихова периодична ревизија</w:t>
      </w:r>
    </w:p>
    <w:p w14:paraId="3248E801" w14:textId="77777777" w:rsidR="002427E9" w:rsidRPr="00172B7C" w:rsidRDefault="002427E9" w:rsidP="00585511">
      <w:pPr>
        <w:jc w:val="both"/>
        <w:rPr>
          <w:lang w:val="sr-Cyrl-CS"/>
        </w:rPr>
      </w:pPr>
    </w:p>
    <w:p w14:paraId="31F93998" w14:textId="77777777" w:rsidR="002427E9" w:rsidRPr="00005392" w:rsidRDefault="002427E9" w:rsidP="00585511">
      <w:pPr>
        <w:pStyle w:val="Heading6"/>
        <w:jc w:val="both"/>
        <w:rPr>
          <w:rFonts w:ascii="Times New Roman" w:hAnsi="Times New Roman" w:cs="Times New Roman"/>
          <w:sz w:val="24"/>
          <w:szCs w:val="24"/>
        </w:rPr>
      </w:pPr>
      <w:r w:rsidRPr="00005392">
        <w:rPr>
          <w:rFonts w:ascii="Times New Roman" w:hAnsi="Times New Roman" w:cs="Times New Roman"/>
          <w:sz w:val="24"/>
          <w:szCs w:val="24"/>
        </w:rPr>
        <w:t>ГОДИШЊИ ФОНД САТИ</w:t>
      </w:r>
    </w:p>
    <w:p w14:paraId="41233DC8" w14:textId="77777777" w:rsidR="002427E9" w:rsidRPr="00172B7C" w:rsidRDefault="002427E9" w:rsidP="00585511">
      <w:pPr>
        <w:rPr>
          <w:lang w:val="sr-Cyrl-CS"/>
        </w:rPr>
      </w:pPr>
    </w:p>
    <w:tbl>
      <w:tblPr>
        <w:tblW w:w="915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04"/>
        <w:gridCol w:w="504"/>
        <w:gridCol w:w="505"/>
        <w:gridCol w:w="505"/>
        <w:gridCol w:w="505"/>
        <w:gridCol w:w="505"/>
        <w:gridCol w:w="505"/>
        <w:gridCol w:w="505"/>
        <w:gridCol w:w="505"/>
        <w:gridCol w:w="505"/>
        <w:gridCol w:w="505"/>
        <w:gridCol w:w="1317"/>
        <w:gridCol w:w="1188"/>
      </w:tblGrid>
      <w:tr w:rsidR="002427E9" w:rsidRPr="00172B7C" w14:paraId="78E05EFA" w14:textId="77777777">
        <w:trPr>
          <w:trHeight w:val="832"/>
        </w:trPr>
        <w:tc>
          <w:tcPr>
            <w:tcW w:w="1604" w:type="dxa"/>
            <w:shd w:val="clear" w:color="auto" w:fill="FFCCFF"/>
            <w:vAlign w:val="center"/>
          </w:tcPr>
          <w:p w14:paraId="0005F907" w14:textId="77777777" w:rsidR="002427E9" w:rsidRPr="00172B7C" w:rsidRDefault="002427E9" w:rsidP="006F2702">
            <w:pPr>
              <w:pStyle w:val="Header"/>
              <w:tabs>
                <w:tab w:val="clear" w:pos="4320"/>
                <w:tab w:val="clear" w:pos="8640"/>
              </w:tabs>
              <w:rPr>
                <w:b/>
                <w:bCs/>
                <w:lang w:val="sr-Cyrl-CS"/>
              </w:rPr>
            </w:pPr>
            <w:r w:rsidRPr="00172B7C">
              <w:rPr>
                <w:b/>
                <w:bCs/>
                <w:lang w:val="sr-Cyrl-CS"/>
              </w:rPr>
              <w:t>МЕСЕЦ</w:t>
            </w:r>
          </w:p>
        </w:tc>
        <w:tc>
          <w:tcPr>
            <w:tcW w:w="504" w:type="dxa"/>
            <w:shd w:val="clear" w:color="auto" w:fill="FFFF99"/>
            <w:vAlign w:val="center"/>
          </w:tcPr>
          <w:p w14:paraId="002F2D15" w14:textId="77777777" w:rsidR="002427E9" w:rsidRPr="00172B7C" w:rsidRDefault="002427E9" w:rsidP="006F2702">
            <w:pPr>
              <w:jc w:val="center"/>
              <w:rPr>
                <w:b/>
                <w:bCs/>
              </w:rPr>
            </w:pPr>
            <w:r w:rsidRPr="00172B7C">
              <w:rPr>
                <w:b/>
                <w:bCs/>
              </w:rPr>
              <w:t>IX</w:t>
            </w:r>
          </w:p>
        </w:tc>
        <w:tc>
          <w:tcPr>
            <w:tcW w:w="505" w:type="dxa"/>
            <w:shd w:val="clear" w:color="auto" w:fill="FFFF99"/>
            <w:vAlign w:val="center"/>
          </w:tcPr>
          <w:p w14:paraId="2CE12033" w14:textId="77777777" w:rsidR="002427E9" w:rsidRPr="00172B7C" w:rsidRDefault="002427E9" w:rsidP="006F2702">
            <w:pPr>
              <w:jc w:val="center"/>
              <w:rPr>
                <w:b/>
                <w:bCs/>
              </w:rPr>
            </w:pPr>
            <w:r w:rsidRPr="00172B7C">
              <w:rPr>
                <w:b/>
                <w:bCs/>
              </w:rPr>
              <w:t>X</w:t>
            </w:r>
          </w:p>
        </w:tc>
        <w:tc>
          <w:tcPr>
            <w:tcW w:w="505" w:type="dxa"/>
            <w:shd w:val="clear" w:color="auto" w:fill="FFFF99"/>
            <w:vAlign w:val="center"/>
          </w:tcPr>
          <w:p w14:paraId="539D140B" w14:textId="77777777" w:rsidR="002427E9" w:rsidRPr="00172B7C" w:rsidRDefault="002427E9" w:rsidP="006F2702">
            <w:pPr>
              <w:jc w:val="center"/>
              <w:rPr>
                <w:b/>
                <w:bCs/>
              </w:rPr>
            </w:pPr>
            <w:r w:rsidRPr="00172B7C">
              <w:rPr>
                <w:b/>
                <w:bCs/>
              </w:rPr>
              <w:t>XI</w:t>
            </w:r>
          </w:p>
        </w:tc>
        <w:tc>
          <w:tcPr>
            <w:tcW w:w="505" w:type="dxa"/>
            <w:shd w:val="clear" w:color="auto" w:fill="FFFF99"/>
            <w:vAlign w:val="center"/>
          </w:tcPr>
          <w:p w14:paraId="4C16D4C5" w14:textId="77777777" w:rsidR="002427E9" w:rsidRPr="00172B7C" w:rsidRDefault="002427E9" w:rsidP="006F2702">
            <w:pPr>
              <w:jc w:val="center"/>
              <w:rPr>
                <w:b/>
                <w:bCs/>
              </w:rPr>
            </w:pPr>
            <w:r w:rsidRPr="00172B7C">
              <w:rPr>
                <w:b/>
                <w:bCs/>
              </w:rPr>
              <w:t>XII</w:t>
            </w:r>
          </w:p>
        </w:tc>
        <w:tc>
          <w:tcPr>
            <w:tcW w:w="505" w:type="dxa"/>
            <w:shd w:val="clear" w:color="auto" w:fill="FFFF99"/>
            <w:vAlign w:val="center"/>
          </w:tcPr>
          <w:p w14:paraId="22ED5D30" w14:textId="77777777" w:rsidR="002427E9" w:rsidRPr="00172B7C" w:rsidRDefault="002427E9" w:rsidP="006F2702">
            <w:pPr>
              <w:jc w:val="center"/>
              <w:rPr>
                <w:b/>
                <w:bCs/>
              </w:rPr>
            </w:pPr>
            <w:r w:rsidRPr="00172B7C">
              <w:rPr>
                <w:b/>
                <w:bCs/>
              </w:rPr>
              <w:t>I</w:t>
            </w:r>
          </w:p>
        </w:tc>
        <w:tc>
          <w:tcPr>
            <w:tcW w:w="505" w:type="dxa"/>
            <w:shd w:val="clear" w:color="auto" w:fill="FFFF99"/>
            <w:vAlign w:val="center"/>
          </w:tcPr>
          <w:p w14:paraId="071CC931" w14:textId="77777777" w:rsidR="002427E9" w:rsidRPr="00172B7C" w:rsidRDefault="002427E9" w:rsidP="006F2702">
            <w:pPr>
              <w:jc w:val="center"/>
              <w:rPr>
                <w:b/>
                <w:bCs/>
              </w:rPr>
            </w:pPr>
            <w:r w:rsidRPr="00172B7C">
              <w:rPr>
                <w:b/>
                <w:bCs/>
              </w:rPr>
              <w:t>II</w:t>
            </w:r>
          </w:p>
        </w:tc>
        <w:tc>
          <w:tcPr>
            <w:tcW w:w="505" w:type="dxa"/>
            <w:shd w:val="clear" w:color="auto" w:fill="FFFF99"/>
            <w:vAlign w:val="center"/>
          </w:tcPr>
          <w:p w14:paraId="765F0C9A" w14:textId="77777777" w:rsidR="002427E9" w:rsidRPr="00172B7C" w:rsidRDefault="002427E9" w:rsidP="006F2702">
            <w:pPr>
              <w:jc w:val="center"/>
              <w:rPr>
                <w:b/>
                <w:bCs/>
              </w:rPr>
            </w:pPr>
            <w:r w:rsidRPr="00172B7C">
              <w:rPr>
                <w:b/>
                <w:bCs/>
              </w:rPr>
              <w:t>III</w:t>
            </w:r>
          </w:p>
        </w:tc>
        <w:tc>
          <w:tcPr>
            <w:tcW w:w="505" w:type="dxa"/>
            <w:shd w:val="clear" w:color="auto" w:fill="FFFF99"/>
            <w:vAlign w:val="center"/>
          </w:tcPr>
          <w:p w14:paraId="37736BCD" w14:textId="77777777" w:rsidR="002427E9" w:rsidRPr="00172B7C" w:rsidRDefault="002427E9" w:rsidP="006F2702">
            <w:pPr>
              <w:jc w:val="center"/>
              <w:rPr>
                <w:b/>
                <w:bCs/>
              </w:rPr>
            </w:pPr>
            <w:r w:rsidRPr="00172B7C">
              <w:rPr>
                <w:b/>
                <w:bCs/>
              </w:rPr>
              <w:t>IV</w:t>
            </w:r>
          </w:p>
        </w:tc>
        <w:tc>
          <w:tcPr>
            <w:tcW w:w="505" w:type="dxa"/>
            <w:shd w:val="clear" w:color="auto" w:fill="FFFF99"/>
            <w:vAlign w:val="center"/>
          </w:tcPr>
          <w:p w14:paraId="61FB7B0D" w14:textId="77777777" w:rsidR="002427E9" w:rsidRPr="00172B7C" w:rsidRDefault="002427E9" w:rsidP="006F2702">
            <w:pPr>
              <w:jc w:val="center"/>
              <w:rPr>
                <w:b/>
                <w:bCs/>
              </w:rPr>
            </w:pPr>
            <w:r w:rsidRPr="00172B7C">
              <w:rPr>
                <w:b/>
                <w:bCs/>
              </w:rPr>
              <w:t>V</w:t>
            </w:r>
          </w:p>
        </w:tc>
        <w:tc>
          <w:tcPr>
            <w:tcW w:w="505" w:type="dxa"/>
            <w:shd w:val="clear" w:color="auto" w:fill="FFFF99"/>
            <w:vAlign w:val="center"/>
          </w:tcPr>
          <w:p w14:paraId="07AC8AED" w14:textId="77777777" w:rsidR="002427E9" w:rsidRPr="00172B7C" w:rsidRDefault="002427E9" w:rsidP="006F2702">
            <w:pPr>
              <w:jc w:val="center"/>
              <w:rPr>
                <w:b/>
                <w:bCs/>
              </w:rPr>
            </w:pPr>
            <w:r w:rsidRPr="00172B7C">
              <w:rPr>
                <w:b/>
                <w:bCs/>
              </w:rPr>
              <w:t>VI</w:t>
            </w:r>
          </w:p>
        </w:tc>
        <w:tc>
          <w:tcPr>
            <w:tcW w:w="1317" w:type="dxa"/>
            <w:shd w:val="clear" w:color="auto" w:fill="FFFF99"/>
            <w:vAlign w:val="center"/>
          </w:tcPr>
          <w:p w14:paraId="015A5A7A" w14:textId="77777777" w:rsidR="002427E9" w:rsidRPr="00172B7C" w:rsidRDefault="002427E9" w:rsidP="006F2702">
            <w:pPr>
              <w:jc w:val="center"/>
              <w:rPr>
                <w:b/>
                <w:bCs/>
                <w:lang w:val="sr-Cyrl-CS"/>
              </w:rPr>
            </w:pPr>
            <w:r w:rsidRPr="00172B7C">
              <w:rPr>
                <w:b/>
                <w:bCs/>
                <w:lang w:val="sr-Cyrl-CS"/>
              </w:rPr>
              <w:t>НЕНАСТ. НЕДЕЉЕ</w:t>
            </w:r>
          </w:p>
        </w:tc>
        <w:tc>
          <w:tcPr>
            <w:tcW w:w="1188" w:type="dxa"/>
            <w:shd w:val="clear" w:color="auto" w:fill="FFFF99"/>
            <w:vAlign w:val="center"/>
          </w:tcPr>
          <w:p w14:paraId="024DAC87" w14:textId="77777777" w:rsidR="002427E9" w:rsidRPr="00172B7C" w:rsidRDefault="002427E9" w:rsidP="006F2702">
            <w:pPr>
              <w:jc w:val="center"/>
              <w:rPr>
                <w:b/>
                <w:bCs/>
                <w:lang w:val="sr-Cyrl-CS"/>
              </w:rPr>
            </w:pPr>
            <w:r w:rsidRPr="00172B7C">
              <w:rPr>
                <w:b/>
                <w:bCs/>
                <w:lang w:val="sr-Cyrl-CS"/>
              </w:rPr>
              <w:t>УКУПНО:</w:t>
            </w:r>
          </w:p>
        </w:tc>
      </w:tr>
      <w:tr w:rsidR="002427E9" w:rsidRPr="00172B7C" w14:paraId="73B72996" w14:textId="77777777">
        <w:trPr>
          <w:trHeight w:val="832"/>
        </w:trPr>
        <w:tc>
          <w:tcPr>
            <w:tcW w:w="1604" w:type="dxa"/>
            <w:shd w:val="clear" w:color="auto" w:fill="FFCCFF"/>
            <w:vAlign w:val="center"/>
          </w:tcPr>
          <w:p w14:paraId="52A8A167" w14:textId="77777777" w:rsidR="002427E9" w:rsidRPr="00172B7C" w:rsidRDefault="002427E9" w:rsidP="006F2702">
            <w:pPr>
              <w:rPr>
                <w:b/>
                <w:bCs/>
                <w:lang w:val="sr-Cyrl-CS"/>
              </w:rPr>
            </w:pPr>
            <w:r w:rsidRPr="00172B7C">
              <w:rPr>
                <w:b/>
                <w:bCs/>
                <w:lang w:val="sr-Cyrl-CS"/>
              </w:rPr>
              <w:t>БР. ДАНА</w:t>
            </w:r>
          </w:p>
        </w:tc>
        <w:tc>
          <w:tcPr>
            <w:tcW w:w="504" w:type="dxa"/>
            <w:vAlign w:val="center"/>
          </w:tcPr>
          <w:p w14:paraId="2A44D266" w14:textId="77777777" w:rsidR="002427E9" w:rsidRPr="00FF1994" w:rsidRDefault="00FF1994" w:rsidP="006F2702">
            <w:pPr>
              <w:jc w:val="center"/>
              <w:rPr>
                <w:lang w:val="sr-Latn-BA"/>
              </w:rPr>
            </w:pPr>
            <w:r>
              <w:rPr>
                <w:lang w:val="sr-Cyrl-CS"/>
              </w:rPr>
              <w:t>2</w:t>
            </w:r>
            <w:r>
              <w:rPr>
                <w:lang w:val="sr-Latn-BA"/>
              </w:rPr>
              <w:t>2</w:t>
            </w:r>
          </w:p>
        </w:tc>
        <w:tc>
          <w:tcPr>
            <w:tcW w:w="505" w:type="dxa"/>
            <w:vAlign w:val="center"/>
          </w:tcPr>
          <w:p w14:paraId="2D484EB3" w14:textId="77777777" w:rsidR="002427E9" w:rsidRPr="00AC0BA8" w:rsidRDefault="00AC0BA8" w:rsidP="006F2702">
            <w:pPr>
              <w:jc w:val="center"/>
              <w:rPr>
                <w:lang w:val="sr-Latn-BA"/>
              </w:rPr>
            </w:pPr>
            <w:r>
              <w:rPr>
                <w:lang w:val="sr-Cyrl-CS"/>
              </w:rPr>
              <w:t>2</w:t>
            </w:r>
            <w:r>
              <w:rPr>
                <w:lang w:val="sr-Latn-BA"/>
              </w:rPr>
              <w:t>2</w:t>
            </w:r>
          </w:p>
        </w:tc>
        <w:tc>
          <w:tcPr>
            <w:tcW w:w="505" w:type="dxa"/>
            <w:vAlign w:val="center"/>
          </w:tcPr>
          <w:p w14:paraId="49FFF2FB" w14:textId="77777777" w:rsidR="002427E9" w:rsidRPr="00AC0BA8" w:rsidRDefault="00AC0BA8" w:rsidP="006F2702">
            <w:pPr>
              <w:jc w:val="center"/>
              <w:rPr>
                <w:lang w:val="sr-Latn-BA"/>
              </w:rPr>
            </w:pPr>
            <w:r>
              <w:rPr>
                <w:lang w:val="sr-Cyrl-CS"/>
              </w:rPr>
              <w:t>2</w:t>
            </w:r>
            <w:r>
              <w:rPr>
                <w:lang w:val="sr-Latn-BA"/>
              </w:rPr>
              <w:t>0</w:t>
            </w:r>
          </w:p>
        </w:tc>
        <w:tc>
          <w:tcPr>
            <w:tcW w:w="505" w:type="dxa"/>
            <w:vAlign w:val="center"/>
          </w:tcPr>
          <w:p w14:paraId="7B196BBC" w14:textId="77777777" w:rsidR="002427E9" w:rsidRPr="00172B7C" w:rsidRDefault="002427E9" w:rsidP="006F2702">
            <w:pPr>
              <w:jc w:val="center"/>
              <w:rPr>
                <w:lang w:val="sr-Cyrl-CS"/>
              </w:rPr>
            </w:pPr>
            <w:r w:rsidRPr="00172B7C">
              <w:rPr>
                <w:lang w:val="sr-Cyrl-CS"/>
              </w:rPr>
              <w:t>17</w:t>
            </w:r>
          </w:p>
        </w:tc>
        <w:tc>
          <w:tcPr>
            <w:tcW w:w="505" w:type="dxa"/>
            <w:vAlign w:val="center"/>
          </w:tcPr>
          <w:p w14:paraId="1947025C" w14:textId="77777777" w:rsidR="002427E9" w:rsidRPr="00AC0BA8" w:rsidRDefault="00AC0BA8" w:rsidP="006F2702">
            <w:pPr>
              <w:jc w:val="center"/>
              <w:rPr>
                <w:lang w:val="sr-Latn-BA"/>
              </w:rPr>
            </w:pPr>
            <w:r>
              <w:rPr>
                <w:lang w:val="sr-Cyrl-CS"/>
              </w:rPr>
              <w:t>9</w:t>
            </w:r>
          </w:p>
        </w:tc>
        <w:tc>
          <w:tcPr>
            <w:tcW w:w="505" w:type="dxa"/>
            <w:vAlign w:val="center"/>
          </w:tcPr>
          <w:p w14:paraId="54324F06" w14:textId="77777777" w:rsidR="002427E9" w:rsidRPr="00AC0BA8" w:rsidRDefault="00AC0BA8" w:rsidP="006F2702">
            <w:pPr>
              <w:jc w:val="center"/>
              <w:rPr>
                <w:lang w:val="sr-Latn-BA"/>
              </w:rPr>
            </w:pPr>
            <w:r>
              <w:rPr>
                <w:lang w:val="sr-Cyrl-CS"/>
              </w:rPr>
              <w:t>1</w:t>
            </w:r>
            <w:r>
              <w:rPr>
                <w:lang w:val="sr-Latn-BA"/>
              </w:rPr>
              <w:t>8</w:t>
            </w:r>
          </w:p>
        </w:tc>
        <w:tc>
          <w:tcPr>
            <w:tcW w:w="505" w:type="dxa"/>
            <w:vAlign w:val="center"/>
          </w:tcPr>
          <w:p w14:paraId="290E7D96" w14:textId="77777777" w:rsidR="002427E9" w:rsidRPr="00172B7C" w:rsidRDefault="002427E9" w:rsidP="006F2702">
            <w:pPr>
              <w:jc w:val="center"/>
              <w:rPr>
                <w:lang w:val="sr-Cyrl-CS"/>
              </w:rPr>
            </w:pPr>
            <w:r w:rsidRPr="00172B7C">
              <w:rPr>
                <w:lang w:val="sr-Cyrl-CS"/>
              </w:rPr>
              <w:t>23</w:t>
            </w:r>
          </w:p>
        </w:tc>
        <w:tc>
          <w:tcPr>
            <w:tcW w:w="505" w:type="dxa"/>
            <w:vAlign w:val="center"/>
          </w:tcPr>
          <w:p w14:paraId="2BF4A641" w14:textId="77777777" w:rsidR="002427E9" w:rsidRPr="00AC0BA8" w:rsidRDefault="00AC0BA8" w:rsidP="006F2702">
            <w:pPr>
              <w:jc w:val="center"/>
              <w:rPr>
                <w:lang w:val="sr-Latn-BA"/>
              </w:rPr>
            </w:pPr>
            <w:r>
              <w:rPr>
                <w:lang w:val="sr-Cyrl-CS"/>
              </w:rPr>
              <w:t>1</w:t>
            </w:r>
            <w:r>
              <w:rPr>
                <w:lang w:val="sr-Latn-BA"/>
              </w:rPr>
              <w:t>9</w:t>
            </w:r>
          </w:p>
        </w:tc>
        <w:tc>
          <w:tcPr>
            <w:tcW w:w="505" w:type="dxa"/>
            <w:vAlign w:val="center"/>
          </w:tcPr>
          <w:p w14:paraId="639ADF62" w14:textId="77777777" w:rsidR="002427E9" w:rsidRPr="00615B8E" w:rsidRDefault="00AC0BA8" w:rsidP="006F2702">
            <w:pPr>
              <w:jc w:val="center"/>
            </w:pPr>
            <w:r>
              <w:rPr>
                <w:lang w:val="sr-Latn-BA"/>
              </w:rPr>
              <w:t>16</w:t>
            </w:r>
          </w:p>
        </w:tc>
        <w:tc>
          <w:tcPr>
            <w:tcW w:w="505" w:type="dxa"/>
            <w:vAlign w:val="center"/>
          </w:tcPr>
          <w:p w14:paraId="47788F4A" w14:textId="77777777" w:rsidR="002427E9" w:rsidRPr="00615B8E" w:rsidRDefault="00AC0BA8" w:rsidP="00AC0BA8">
            <w:r>
              <w:rPr>
                <w:lang w:val="sr-Latn-BA"/>
              </w:rPr>
              <w:t>14</w:t>
            </w:r>
          </w:p>
        </w:tc>
        <w:tc>
          <w:tcPr>
            <w:tcW w:w="1317" w:type="dxa"/>
            <w:vAlign w:val="center"/>
          </w:tcPr>
          <w:p w14:paraId="771DD7CE" w14:textId="77777777" w:rsidR="002427E9" w:rsidRPr="00172B7C" w:rsidRDefault="002427E9" w:rsidP="006F2702">
            <w:pPr>
              <w:jc w:val="center"/>
              <w:rPr>
                <w:lang w:val="sr-Cyrl-CS"/>
              </w:rPr>
            </w:pPr>
            <w:r w:rsidRPr="00172B7C">
              <w:rPr>
                <w:lang w:val="sr-Cyrl-CS"/>
              </w:rPr>
              <w:t>8 недеља 40 дана</w:t>
            </w:r>
          </w:p>
        </w:tc>
        <w:tc>
          <w:tcPr>
            <w:tcW w:w="1188" w:type="dxa"/>
            <w:vAlign w:val="center"/>
          </w:tcPr>
          <w:p w14:paraId="4EECF671" w14:textId="77777777" w:rsidR="002427E9" w:rsidRPr="00172B7C" w:rsidRDefault="002427E9" w:rsidP="006F2702">
            <w:pPr>
              <w:jc w:val="center"/>
              <w:rPr>
                <w:lang w:val="sr-Cyrl-CS"/>
              </w:rPr>
            </w:pPr>
            <w:r w:rsidRPr="00172B7C">
              <w:rPr>
                <w:lang w:val="sr-Cyrl-CS"/>
              </w:rPr>
              <w:t>220</w:t>
            </w:r>
          </w:p>
        </w:tc>
      </w:tr>
      <w:tr w:rsidR="002427E9" w:rsidRPr="00172B7C" w14:paraId="00DB34A5" w14:textId="77777777">
        <w:trPr>
          <w:trHeight w:val="832"/>
        </w:trPr>
        <w:tc>
          <w:tcPr>
            <w:tcW w:w="1604" w:type="dxa"/>
            <w:shd w:val="clear" w:color="auto" w:fill="FFCCFF"/>
            <w:vAlign w:val="center"/>
          </w:tcPr>
          <w:p w14:paraId="54C345D8" w14:textId="77777777" w:rsidR="002427E9" w:rsidRPr="00172B7C" w:rsidRDefault="002427E9" w:rsidP="006F2702">
            <w:pPr>
              <w:rPr>
                <w:b/>
                <w:bCs/>
                <w:lang w:val="sr-Cyrl-CS"/>
              </w:rPr>
            </w:pPr>
            <w:r w:rsidRPr="00172B7C">
              <w:rPr>
                <w:b/>
                <w:bCs/>
                <w:lang w:val="sr-Cyrl-CS"/>
              </w:rPr>
              <w:t>НЕПОСРЕДАН РАД (6 сати)</w:t>
            </w:r>
          </w:p>
        </w:tc>
        <w:tc>
          <w:tcPr>
            <w:tcW w:w="504" w:type="dxa"/>
            <w:vAlign w:val="center"/>
          </w:tcPr>
          <w:p w14:paraId="625B4E1A" w14:textId="77777777" w:rsidR="002427E9" w:rsidRPr="00AC0BA8" w:rsidRDefault="00AC0BA8" w:rsidP="006F2702">
            <w:pPr>
              <w:jc w:val="center"/>
              <w:rPr>
                <w:lang w:val="sr-Latn-BA"/>
              </w:rPr>
            </w:pPr>
            <w:r>
              <w:rPr>
                <w:lang w:val="sr-Cyrl-CS"/>
              </w:rPr>
              <w:t>1</w:t>
            </w:r>
            <w:r>
              <w:rPr>
                <w:lang w:val="sr-Latn-BA"/>
              </w:rPr>
              <w:t>32</w:t>
            </w:r>
          </w:p>
        </w:tc>
        <w:tc>
          <w:tcPr>
            <w:tcW w:w="505" w:type="dxa"/>
            <w:vAlign w:val="center"/>
          </w:tcPr>
          <w:p w14:paraId="63D02518" w14:textId="77777777" w:rsidR="002427E9" w:rsidRPr="00172B7C" w:rsidRDefault="002427E9" w:rsidP="006F2702">
            <w:pPr>
              <w:jc w:val="center"/>
              <w:rPr>
                <w:lang w:val="sr-Cyrl-CS"/>
              </w:rPr>
            </w:pPr>
            <w:r w:rsidRPr="00172B7C">
              <w:rPr>
                <w:lang w:val="sr-Cyrl-CS"/>
              </w:rPr>
              <w:t>132</w:t>
            </w:r>
          </w:p>
        </w:tc>
        <w:tc>
          <w:tcPr>
            <w:tcW w:w="505" w:type="dxa"/>
            <w:vAlign w:val="center"/>
          </w:tcPr>
          <w:p w14:paraId="432BE7E7" w14:textId="77777777" w:rsidR="002427E9" w:rsidRPr="00AC0BA8" w:rsidRDefault="00AC0BA8" w:rsidP="006F2702">
            <w:pPr>
              <w:jc w:val="center"/>
              <w:rPr>
                <w:lang w:val="sr-Latn-BA"/>
              </w:rPr>
            </w:pPr>
            <w:r>
              <w:rPr>
                <w:lang w:val="sr-Cyrl-CS"/>
              </w:rPr>
              <w:t>1</w:t>
            </w:r>
            <w:r>
              <w:rPr>
                <w:lang w:val="sr-Latn-BA"/>
              </w:rPr>
              <w:t>20</w:t>
            </w:r>
          </w:p>
        </w:tc>
        <w:tc>
          <w:tcPr>
            <w:tcW w:w="505" w:type="dxa"/>
            <w:vAlign w:val="center"/>
          </w:tcPr>
          <w:p w14:paraId="066C6F20" w14:textId="77777777" w:rsidR="002427E9" w:rsidRPr="00615B8E" w:rsidRDefault="00AC0BA8" w:rsidP="006F2702">
            <w:pPr>
              <w:jc w:val="center"/>
            </w:pPr>
            <w:r>
              <w:rPr>
                <w:lang w:val="sr-Latn-BA"/>
              </w:rPr>
              <w:t>102</w:t>
            </w:r>
          </w:p>
        </w:tc>
        <w:tc>
          <w:tcPr>
            <w:tcW w:w="505" w:type="dxa"/>
            <w:vAlign w:val="center"/>
          </w:tcPr>
          <w:p w14:paraId="08EFC8D0" w14:textId="77777777" w:rsidR="002427E9" w:rsidRPr="00615B8E" w:rsidRDefault="00AC0BA8" w:rsidP="006F2702">
            <w:pPr>
              <w:jc w:val="center"/>
            </w:pPr>
            <w:r>
              <w:rPr>
                <w:lang w:val="sr-Latn-BA"/>
              </w:rPr>
              <w:t>54</w:t>
            </w:r>
          </w:p>
        </w:tc>
        <w:tc>
          <w:tcPr>
            <w:tcW w:w="505" w:type="dxa"/>
            <w:vAlign w:val="center"/>
          </w:tcPr>
          <w:p w14:paraId="71F79127" w14:textId="77777777" w:rsidR="002427E9" w:rsidRPr="00AC0BA8" w:rsidRDefault="00AC0BA8" w:rsidP="006F2702">
            <w:pPr>
              <w:jc w:val="center"/>
              <w:rPr>
                <w:lang w:val="sr-Latn-BA"/>
              </w:rPr>
            </w:pPr>
            <w:r>
              <w:rPr>
                <w:lang w:val="sr-Cyrl-CS"/>
              </w:rPr>
              <w:t>10</w:t>
            </w:r>
            <w:r>
              <w:rPr>
                <w:lang w:val="sr-Latn-BA"/>
              </w:rPr>
              <w:t>8</w:t>
            </w:r>
          </w:p>
        </w:tc>
        <w:tc>
          <w:tcPr>
            <w:tcW w:w="505" w:type="dxa"/>
            <w:vAlign w:val="center"/>
          </w:tcPr>
          <w:p w14:paraId="41886AD9" w14:textId="77777777" w:rsidR="002427E9" w:rsidRPr="00172B7C" w:rsidRDefault="002427E9" w:rsidP="006F2702">
            <w:pPr>
              <w:jc w:val="center"/>
              <w:rPr>
                <w:lang w:val="sr-Cyrl-CS"/>
              </w:rPr>
            </w:pPr>
            <w:r w:rsidRPr="00172B7C">
              <w:rPr>
                <w:lang w:val="sr-Cyrl-CS"/>
              </w:rPr>
              <w:t>138</w:t>
            </w:r>
          </w:p>
        </w:tc>
        <w:tc>
          <w:tcPr>
            <w:tcW w:w="505" w:type="dxa"/>
            <w:vAlign w:val="center"/>
          </w:tcPr>
          <w:p w14:paraId="2977CD0B" w14:textId="77777777" w:rsidR="002427E9" w:rsidRPr="00615B8E" w:rsidRDefault="00AC0BA8" w:rsidP="006F2702">
            <w:pPr>
              <w:jc w:val="center"/>
            </w:pPr>
            <w:r>
              <w:rPr>
                <w:lang w:val="sr-Latn-BA"/>
              </w:rPr>
              <w:t>114</w:t>
            </w:r>
          </w:p>
        </w:tc>
        <w:tc>
          <w:tcPr>
            <w:tcW w:w="505" w:type="dxa"/>
            <w:vAlign w:val="center"/>
          </w:tcPr>
          <w:p w14:paraId="7401DA09" w14:textId="77777777" w:rsidR="002427E9" w:rsidRPr="00615B8E" w:rsidRDefault="00AC0BA8" w:rsidP="006F2702">
            <w:pPr>
              <w:jc w:val="center"/>
            </w:pPr>
            <w:r>
              <w:rPr>
                <w:lang w:val="sr-Latn-BA"/>
              </w:rPr>
              <w:t>96</w:t>
            </w:r>
          </w:p>
        </w:tc>
        <w:tc>
          <w:tcPr>
            <w:tcW w:w="505" w:type="dxa"/>
            <w:vAlign w:val="center"/>
          </w:tcPr>
          <w:p w14:paraId="06169092" w14:textId="77777777" w:rsidR="002427E9" w:rsidRPr="00615B8E" w:rsidRDefault="00AC0BA8" w:rsidP="006F2702">
            <w:pPr>
              <w:jc w:val="center"/>
            </w:pPr>
            <w:r>
              <w:rPr>
                <w:lang w:val="sr-Latn-BA"/>
              </w:rPr>
              <w:t>84</w:t>
            </w:r>
          </w:p>
        </w:tc>
        <w:tc>
          <w:tcPr>
            <w:tcW w:w="1317" w:type="dxa"/>
            <w:vAlign w:val="center"/>
          </w:tcPr>
          <w:p w14:paraId="2AB4E9E9" w14:textId="77777777" w:rsidR="002427E9" w:rsidRPr="00172B7C" w:rsidRDefault="002427E9" w:rsidP="006F2702">
            <w:pPr>
              <w:jc w:val="center"/>
              <w:rPr>
                <w:lang w:val="sr-Cyrl-CS"/>
              </w:rPr>
            </w:pPr>
            <w:r w:rsidRPr="00172B7C">
              <w:rPr>
                <w:lang w:val="sr-Cyrl-CS"/>
              </w:rPr>
              <w:t>240</w:t>
            </w:r>
          </w:p>
        </w:tc>
        <w:tc>
          <w:tcPr>
            <w:tcW w:w="1188" w:type="dxa"/>
            <w:vAlign w:val="center"/>
          </w:tcPr>
          <w:p w14:paraId="797E644F" w14:textId="77777777" w:rsidR="002427E9" w:rsidRPr="00172B7C" w:rsidRDefault="002427E9" w:rsidP="006F2702">
            <w:pPr>
              <w:jc w:val="center"/>
              <w:rPr>
                <w:lang w:val="sr-Cyrl-CS"/>
              </w:rPr>
            </w:pPr>
            <w:r w:rsidRPr="00172B7C">
              <w:rPr>
                <w:lang w:val="sr-Cyrl-CS"/>
              </w:rPr>
              <w:t>1320</w:t>
            </w:r>
          </w:p>
        </w:tc>
      </w:tr>
      <w:tr w:rsidR="002427E9" w:rsidRPr="00172B7C" w14:paraId="4A2FD801" w14:textId="77777777">
        <w:trPr>
          <w:trHeight w:val="832"/>
        </w:trPr>
        <w:tc>
          <w:tcPr>
            <w:tcW w:w="1604" w:type="dxa"/>
            <w:shd w:val="clear" w:color="auto" w:fill="FFCCFF"/>
            <w:vAlign w:val="center"/>
          </w:tcPr>
          <w:p w14:paraId="747F60D9" w14:textId="77777777" w:rsidR="002427E9" w:rsidRPr="00172B7C" w:rsidRDefault="002427E9" w:rsidP="006F2702">
            <w:pPr>
              <w:rPr>
                <w:b/>
                <w:bCs/>
                <w:lang w:val="sr-Cyrl-CS"/>
              </w:rPr>
            </w:pPr>
            <w:r w:rsidRPr="00172B7C">
              <w:rPr>
                <w:b/>
                <w:bCs/>
                <w:lang w:val="sr-Cyrl-CS"/>
              </w:rPr>
              <w:t xml:space="preserve">ОСТАЛИ ПОСЛОВИ </w:t>
            </w:r>
          </w:p>
          <w:p w14:paraId="55B36CE7" w14:textId="77777777" w:rsidR="002427E9" w:rsidRPr="00172B7C" w:rsidRDefault="002427E9" w:rsidP="006F2702">
            <w:pPr>
              <w:pStyle w:val="Header"/>
              <w:tabs>
                <w:tab w:val="clear" w:pos="4320"/>
                <w:tab w:val="clear" w:pos="8640"/>
              </w:tabs>
              <w:rPr>
                <w:b/>
                <w:bCs/>
                <w:lang w:val="sr-Cyrl-CS"/>
              </w:rPr>
            </w:pPr>
            <w:r w:rsidRPr="00172B7C">
              <w:rPr>
                <w:b/>
                <w:bCs/>
                <w:lang w:val="sr-Cyrl-CS"/>
              </w:rPr>
              <w:t>(2 сата)</w:t>
            </w:r>
          </w:p>
        </w:tc>
        <w:tc>
          <w:tcPr>
            <w:tcW w:w="504" w:type="dxa"/>
            <w:vAlign w:val="center"/>
          </w:tcPr>
          <w:p w14:paraId="5F65B9E6" w14:textId="77777777" w:rsidR="002427E9" w:rsidRPr="00AC0BA8" w:rsidRDefault="00AC0BA8" w:rsidP="006F2702">
            <w:pPr>
              <w:jc w:val="center"/>
              <w:rPr>
                <w:lang w:val="sr-Latn-BA"/>
              </w:rPr>
            </w:pPr>
            <w:r>
              <w:rPr>
                <w:lang w:val="sr-Cyrl-CS"/>
              </w:rPr>
              <w:t>4</w:t>
            </w:r>
            <w:r>
              <w:rPr>
                <w:lang w:val="sr-Latn-BA"/>
              </w:rPr>
              <w:t>4</w:t>
            </w:r>
          </w:p>
        </w:tc>
        <w:tc>
          <w:tcPr>
            <w:tcW w:w="505" w:type="dxa"/>
            <w:vAlign w:val="center"/>
          </w:tcPr>
          <w:p w14:paraId="5C99A08B" w14:textId="77777777" w:rsidR="002427E9" w:rsidRPr="00172B7C" w:rsidRDefault="002427E9" w:rsidP="006F2702">
            <w:pPr>
              <w:jc w:val="center"/>
              <w:rPr>
                <w:lang w:val="sr-Cyrl-CS"/>
              </w:rPr>
            </w:pPr>
            <w:r w:rsidRPr="00172B7C">
              <w:rPr>
                <w:lang w:val="sr-Cyrl-CS"/>
              </w:rPr>
              <w:t>44</w:t>
            </w:r>
          </w:p>
        </w:tc>
        <w:tc>
          <w:tcPr>
            <w:tcW w:w="505" w:type="dxa"/>
            <w:vAlign w:val="center"/>
          </w:tcPr>
          <w:p w14:paraId="0CB0D53B" w14:textId="77777777" w:rsidR="002427E9" w:rsidRPr="00AC0BA8" w:rsidRDefault="00AC0BA8" w:rsidP="006F2702">
            <w:pPr>
              <w:jc w:val="center"/>
              <w:rPr>
                <w:lang w:val="sr-Latn-BA"/>
              </w:rPr>
            </w:pPr>
            <w:r>
              <w:rPr>
                <w:lang w:val="sr-Cyrl-CS"/>
              </w:rPr>
              <w:t>4</w:t>
            </w:r>
            <w:r>
              <w:rPr>
                <w:lang w:val="sr-Latn-BA"/>
              </w:rPr>
              <w:t>0</w:t>
            </w:r>
          </w:p>
        </w:tc>
        <w:tc>
          <w:tcPr>
            <w:tcW w:w="505" w:type="dxa"/>
            <w:vAlign w:val="center"/>
          </w:tcPr>
          <w:p w14:paraId="76F0FF03" w14:textId="77777777" w:rsidR="002427E9" w:rsidRPr="00AC0BA8" w:rsidRDefault="00AC0BA8" w:rsidP="006F2702">
            <w:pPr>
              <w:jc w:val="center"/>
              <w:rPr>
                <w:lang w:val="sr-Latn-BA"/>
              </w:rPr>
            </w:pPr>
            <w:r>
              <w:rPr>
                <w:lang w:val="sr-Cyrl-CS"/>
              </w:rPr>
              <w:t>3</w:t>
            </w:r>
            <w:r>
              <w:rPr>
                <w:lang w:val="sr-Latn-BA"/>
              </w:rPr>
              <w:t>4</w:t>
            </w:r>
          </w:p>
        </w:tc>
        <w:tc>
          <w:tcPr>
            <w:tcW w:w="505" w:type="dxa"/>
            <w:vAlign w:val="center"/>
          </w:tcPr>
          <w:p w14:paraId="16741A57" w14:textId="77777777" w:rsidR="002427E9" w:rsidRPr="00AC0BA8" w:rsidRDefault="00AC0BA8" w:rsidP="006F2702">
            <w:pPr>
              <w:jc w:val="center"/>
              <w:rPr>
                <w:lang w:val="sr-Latn-BA"/>
              </w:rPr>
            </w:pPr>
            <w:r>
              <w:rPr>
                <w:lang w:val="sr-Latn-BA"/>
              </w:rPr>
              <w:t>18</w:t>
            </w:r>
          </w:p>
        </w:tc>
        <w:tc>
          <w:tcPr>
            <w:tcW w:w="505" w:type="dxa"/>
            <w:vAlign w:val="center"/>
          </w:tcPr>
          <w:p w14:paraId="7F234601" w14:textId="77777777" w:rsidR="002427E9" w:rsidRPr="00AC0BA8" w:rsidRDefault="00AC0BA8" w:rsidP="006F2702">
            <w:pPr>
              <w:jc w:val="center"/>
              <w:rPr>
                <w:lang w:val="sr-Latn-BA"/>
              </w:rPr>
            </w:pPr>
            <w:r>
              <w:rPr>
                <w:lang w:val="sr-Cyrl-CS"/>
              </w:rPr>
              <w:t>3</w:t>
            </w:r>
            <w:r>
              <w:rPr>
                <w:lang w:val="sr-Latn-BA"/>
              </w:rPr>
              <w:t>6</w:t>
            </w:r>
          </w:p>
        </w:tc>
        <w:tc>
          <w:tcPr>
            <w:tcW w:w="505" w:type="dxa"/>
            <w:vAlign w:val="center"/>
          </w:tcPr>
          <w:p w14:paraId="0741A2BB" w14:textId="77777777" w:rsidR="002427E9" w:rsidRPr="00AC0BA8" w:rsidRDefault="00AC0BA8" w:rsidP="006F2702">
            <w:pPr>
              <w:jc w:val="center"/>
              <w:rPr>
                <w:lang w:val="sr-Latn-BA"/>
              </w:rPr>
            </w:pPr>
            <w:r>
              <w:rPr>
                <w:lang w:val="sr-Cyrl-CS"/>
              </w:rPr>
              <w:t>4</w:t>
            </w:r>
            <w:r>
              <w:rPr>
                <w:lang w:val="sr-Latn-BA"/>
              </w:rPr>
              <w:t>6</w:t>
            </w:r>
          </w:p>
        </w:tc>
        <w:tc>
          <w:tcPr>
            <w:tcW w:w="505" w:type="dxa"/>
            <w:vAlign w:val="center"/>
          </w:tcPr>
          <w:p w14:paraId="7C0C97E7" w14:textId="77777777" w:rsidR="002427E9" w:rsidRPr="00AC0BA8" w:rsidRDefault="00AC0BA8" w:rsidP="006F2702">
            <w:pPr>
              <w:jc w:val="center"/>
              <w:rPr>
                <w:lang w:val="sr-Latn-BA"/>
              </w:rPr>
            </w:pPr>
            <w:r>
              <w:rPr>
                <w:lang w:val="sr-Latn-BA"/>
              </w:rPr>
              <w:t>38</w:t>
            </w:r>
          </w:p>
        </w:tc>
        <w:tc>
          <w:tcPr>
            <w:tcW w:w="505" w:type="dxa"/>
            <w:vAlign w:val="center"/>
          </w:tcPr>
          <w:p w14:paraId="0A2C6D0F" w14:textId="77777777" w:rsidR="002427E9" w:rsidRPr="00AC0BA8" w:rsidRDefault="00AC0BA8" w:rsidP="006F2702">
            <w:pPr>
              <w:jc w:val="center"/>
              <w:rPr>
                <w:lang w:val="sr-Latn-BA"/>
              </w:rPr>
            </w:pPr>
            <w:r>
              <w:rPr>
                <w:lang w:val="sr-Latn-BA"/>
              </w:rPr>
              <w:t>32</w:t>
            </w:r>
          </w:p>
        </w:tc>
        <w:tc>
          <w:tcPr>
            <w:tcW w:w="505" w:type="dxa"/>
            <w:vAlign w:val="center"/>
          </w:tcPr>
          <w:p w14:paraId="6560A0E7" w14:textId="77777777" w:rsidR="002427E9" w:rsidRPr="00AC0BA8" w:rsidRDefault="00AC0BA8" w:rsidP="006F2702">
            <w:pPr>
              <w:jc w:val="center"/>
              <w:rPr>
                <w:lang w:val="sr-Latn-BA"/>
              </w:rPr>
            </w:pPr>
            <w:r>
              <w:rPr>
                <w:lang w:val="sr-Latn-BA"/>
              </w:rPr>
              <w:t>28</w:t>
            </w:r>
          </w:p>
        </w:tc>
        <w:tc>
          <w:tcPr>
            <w:tcW w:w="1317" w:type="dxa"/>
            <w:vAlign w:val="center"/>
          </w:tcPr>
          <w:p w14:paraId="4709B08F" w14:textId="77777777" w:rsidR="002427E9" w:rsidRPr="00172B7C" w:rsidRDefault="002427E9" w:rsidP="006F2702">
            <w:pPr>
              <w:jc w:val="center"/>
              <w:rPr>
                <w:lang w:val="sr-Cyrl-CS"/>
              </w:rPr>
            </w:pPr>
            <w:r w:rsidRPr="00172B7C">
              <w:rPr>
                <w:lang w:val="sr-Cyrl-CS"/>
              </w:rPr>
              <w:t>80</w:t>
            </w:r>
          </w:p>
        </w:tc>
        <w:tc>
          <w:tcPr>
            <w:tcW w:w="1188" w:type="dxa"/>
            <w:vAlign w:val="center"/>
          </w:tcPr>
          <w:p w14:paraId="59C73457" w14:textId="77777777" w:rsidR="002427E9" w:rsidRPr="00172B7C" w:rsidRDefault="002427E9" w:rsidP="006F2702">
            <w:pPr>
              <w:jc w:val="center"/>
              <w:rPr>
                <w:lang w:val="sr-Cyrl-CS"/>
              </w:rPr>
            </w:pPr>
            <w:r w:rsidRPr="00172B7C">
              <w:rPr>
                <w:lang w:val="sr-Cyrl-CS"/>
              </w:rPr>
              <w:t>440</w:t>
            </w:r>
          </w:p>
        </w:tc>
      </w:tr>
      <w:tr w:rsidR="002427E9" w:rsidRPr="00172B7C" w14:paraId="21639CB4" w14:textId="77777777">
        <w:trPr>
          <w:trHeight w:val="833"/>
        </w:trPr>
        <w:tc>
          <w:tcPr>
            <w:tcW w:w="1604" w:type="dxa"/>
            <w:shd w:val="clear" w:color="auto" w:fill="FFCCFF"/>
            <w:vAlign w:val="center"/>
          </w:tcPr>
          <w:p w14:paraId="287E7582" w14:textId="77777777" w:rsidR="002427E9" w:rsidRPr="00172B7C" w:rsidRDefault="002427E9" w:rsidP="006F2702">
            <w:pPr>
              <w:jc w:val="center"/>
              <w:rPr>
                <w:b/>
                <w:bCs/>
                <w:lang w:val="sr-Cyrl-CS"/>
              </w:rPr>
            </w:pPr>
            <w:r w:rsidRPr="00172B7C">
              <w:rPr>
                <w:b/>
                <w:bCs/>
                <w:lang w:val="sr-Cyrl-CS"/>
              </w:rPr>
              <w:t>УКУПНО:</w:t>
            </w:r>
          </w:p>
        </w:tc>
        <w:tc>
          <w:tcPr>
            <w:tcW w:w="504" w:type="dxa"/>
            <w:vAlign w:val="center"/>
          </w:tcPr>
          <w:p w14:paraId="166EB939" w14:textId="77777777" w:rsidR="002427E9" w:rsidRPr="00AC0BA8" w:rsidRDefault="00AC0BA8" w:rsidP="006F2702">
            <w:pPr>
              <w:jc w:val="center"/>
              <w:rPr>
                <w:lang w:val="sr-Latn-BA"/>
              </w:rPr>
            </w:pPr>
            <w:r>
              <w:rPr>
                <w:lang w:val="sr-Cyrl-CS"/>
              </w:rPr>
              <w:t>1</w:t>
            </w:r>
            <w:r>
              <w:rPr>
                <w:lang w:val="sr-Latn-BA"/>
              </w:rPr>
              <w:t>76</w:t>
            </w:r>
          </w:p>
        </w:tc>
        <w:tc>
          <w:tcPr>
            <w:tcW w:w="505" w:type="dxa"/>
            <w:vAlign w:val="center"/>
          </w:tcPr>
          <w:p w14:paraId="30C46DA4" w14:textId="77777777" w:rsidR="002427E9" w:rsidRPr="00AC0BA8" w:rsidRDefault="00AC0BA8" w:rsidP="006F2702">
            <w:pPr>
              <w:jc w:val="center"/>
              <w:rPr>
                <w:lang w:val="sr-Latn-BA"/>
              </w:rPr>
            </w:pPr>
            <w:r>
              <w:rPr>
                <w:lang w:val="sr-Cyrl-CS"/>
              </w:rPr>
              <w:t>17</w:t>
            </w:r>
            <w:r>
              <w:rPr>
                <w:lang w:val="sr-Latn-BA"/>
              </w:rPr>
              <w:t>6</w:t>
            </w:r>
          </w:p>
        </w:tc>
        <w:tc>
          <w:tcPr>
            <w:tcW w:w="505" w:type="dxa"/>
            <w:vAlign w:val="center"/>
          </w:tcPr>
          <w:p w14:paraId="7AAEED50" w14:textId="77777777" w:rsidR="002427E9" w:rsidRPr="00AC0BA8" w:rsidRDefault="00AC0BA8" w:rsidP="006F2702">
            <w:pPr>
              <w:jc w:val="center"/>
              <w:rPr>
                <w:lang w:val="sr-Latn-BA"/>
              </w:rPr>
            </w:pPr>
            <w:r>
              <w:rPr>
                <w:lang w:val="sr-Cyrl-CS"/>
              </w:rPr>
              <w:t>1</w:t>
            </w:r>
            <w:r>
              <w:rPr>
                <w:lang w:val="sr-Latn-BA"/>
              </w:rPr>
              <w:t>60</w:t>
            </w:r>
          </w:p>
        </w:tc>
        <w:tc>
          <w:tcPr>
            <w:tcW w:w="505" w:type="dxa"/>
            <w:vAlign w:val="center"/>
          </w:tcPr>
          <w:p w14:paraId="23D313DF" w14:textId="77777777" w:rsidR="002427E9" w:rsidRPr="00AC0BA8" w:rsidRDefault="00AC0BA8" w:rsidP="006F2702">
            <w:pPr>
              <w:jc w:val="center"/>
              <w:rPr>
                <w:lang w:val="sr-Latn-BA"/>
              </w:rPr>
            </w:pPr>
            <w:r>
              <w:rPr>
                <w:lang w:val="sr-Cyrl-CS"/>
              </w:rPr>
              <w:t>1</w:t>
            </w:r>
            <w:r>
              <w:rPr>
                <w:lang w:val="sr-Latn-BA"/>
              </w:rPr>
              <w:t>36</w:t>
            </w:r>
          </w:p>
        </w:tc>
        <w:tc>
          <w:tcPr>
            <w:tcW w:w="505" w:type="dxa"/>
            <w:vAlign w:val="center"/>
          </w:tcPr>
          <w:p w14:paraId="73AE0496" w14:textId="77777777" w:rsidR="002427E9" w:rsidRPr="00AC0BA8" w:rsidRDefault="00AC0BA8" w:rsidP="006F2702">
            <w:pPr>
              <w:jc w:val="center"/>
              <w:rPr>
                <w:lang w:val="sr-Latn-BA"/>
              </w:rPr>
            </w:pPr>
            <w:r>
              <w:rPr>
                <w:lang w:val="sr-Latn-BA"/>
              </w:rPr>
              <w:t>72</w:t>
            </w:r>
          </w:p>
        </w:tc>
        <w:tc>
          <w:tcPr>
            <w:tcW w:w="505" w:type="dxa"/>
            <w:vAlign w:val="center"/>
          </w:tcPr>
          <w:p w14:paraId="75F2DFA2" w14:textId="77777777" w:rsidR="002427E9" w:rsidRPr="00AC0BA8" w:rsidRDefault="00AC0BA8" w:rsidP="006F2702">
            <w:pPr>
              <w:jc w:val="center"/>
              <w:rPr>
                <w:lang w:val="sr-Latn-BA"/>
              </w:rPr>
            </w:pPr>
            <w:r>
              <w:rPr>
                <w:lang w:val="sr-Cyrl-CS"/>
              </w:rPr>
              <w:t>14</w:t>
            </w:r>
            <w:r>
              <w:rPr>
                <w:lang w:val="sr-Latn-BA"/>
              </w:rPr>
              <w:t>4</w:t>
            </w:r>
          </w:p>
        </w:tc>
        <w:tc>
          <w:tcPr>
            <w:tcW w:w="505" w:type="dxa"/>
            <w:vAlign w:val="center"/>
          </w:tcPr>
          <w:p w14:paraId="017A2E7C" w14:textId="77777777" w:rsidR="002427E9" w:rsidRPr="00AC0BA8" w:rsidRDefault="00AC0BA8" w:rsidP="006F2702">
            <w:pPr>
              <w:jc w:val="center"/>
              <w:rPr>
                <w:lang w:val="sr-Latn-BA"/>
              </w:rPr>
            </w:pPr>
            <w:r>
              <w:rPr>
                <w:lang w:val="sr-Cyrl-CS"/>
              </w:rPr>
              <w:t>18</w:t>
            </w:r>
            <w:r>
              <w:rPr>
                <w:lang w:val="sr-Latn-BA"/>
              </w:rPr>
              <w:t>4</w:t>
            </w:r>
          </w:p>
        </w:tc>
        <w:tc>
          <w:tcPr>
            <w:tcW w:w="505" w:type="dxa"/>
            <w:vAlign w:val="center"/>
          </w:tcPr>
          <w:p w14:paraId="4755FC6D" w14:textId="77777777" w:rsidR="002427E9" w:rsidRPr="00AC0BA8" w:rsidRDefault="00AC0BA8" w:rsidP="006F2702">
            <w:pPr>
              <w:jc w:val="center"/>
              <w:rPr>
                <w:lang w:val="sr-Latn-BA"/>
              </w:rPr>
            </w:pPr>
            <w:r>
              <w:rPr>
                <w:lang w:val="sr-Cyrl-CS"/>
              </w:rPr>
              <w:t>1</w:t>
            </w:r>
            <w:r>
              <w:rPr>
                <w:lang w:val="sr-Latn-BA"/>
              </w:rPr>
              <w:t>52</w:t>
            </w:r>
          </w:p>
        </w:tc>
        <w:tc>
          <w:tcPr>
            <w:tcW w:w="505" w:type="dxa"/>
            <w:vAlign w:val="center"/>
          </w:tcPr>
          <w:p w14:paraId="48C1AFF9" w14:textId="77777777" w:rsidR="002427E9" w:rsidRPr="00AC0BA8" w:rsidRDefault="00AC0BA8" w:rsidP="006F2702">
            <w:pPr>
              <w:jc w:val="center"/>
              <w:rPr>
                <w:lang w:val="sr-Latn-BA"/>
              </w:rPr>
            </w:pPr>
            <w:r>
              <w:rPr>
                <w:lang w:val="sr-Cyrl-CS"/>
              </w:rPr>
              <w:t>1</w:t>
            </w:r>
            <w:r>
              <w:rPr>
                <w:lang w:val="sr-Latn-BA"/>
              </w:rPr>
              <w:t>28</w:t>
            </w:r>
          </w:p>
        </w:tc>
        <w:tc>
          <w:tcPr>
            <w:tcW w:w="505" w:type="dxa"/>
            <w:vAlign w:val="center"/>
          </w:tcPr>
          <w:p w14:paraId="4988C89C" w14:textId="77777777" w:rsidR="002427E9" w:rsidRPr="00AC0BA8" w:rsidRDefault="00AC0BA8" w:rsidP="006F2702">
            <w:pPr>
              <w:jc w:val="center"/>
              <w:rPr>
                <w:lang w:val="sr-Latn-BA"/>
              </w:rPr>
            </w:pPr>
            <w:r>
              <w:rPr>
                <w:lang w:val="sr-Latn-BA"/>
              </w:rPr>
              <w:t>112</w:t>
            </w:r>
          </w:p>
        </w:tc>
        <w:tc>
          <w:tcPr>
            <w:tcW w:w="1317" w:type="dxa"/>
            <w:vAlign w:val="center"/>
          </w:tcPr>
          <w:p w14:paraId="1F84EAC1" w14:textId="77777777" w:rsidR="002427E9" w:rsidRPr="00172B7C" w:rsidRDefault="002427E9" w:rsidP="006F2702">
            <w:pPr>
              <w:jc w:val="center"/>
              <w:rPr>
                <w:lang w:val="sr-Cyrl-CS"/>
              </w:rPr>
            </w:pPr>
            <w:r w:rsidRPr="00172B7C">
              <w:rPr>
                <w:lang w:val="sr-Cyrl-CS"/>
              </w:rPr>
              <w:t>320</w:t>
            </w:r>
          </w:p>
        </w:tc>
        <w:tc>
          <w:tcPr>
            <w:tcW w:w="1188" w:type="dxa"/>
            <w:vAlign w:val="center"/>
          </w:tcPr>
          <w:p w14:paraId="492EBF09" w14:textId="77777777" w:rsidR="002427E9" w:rsidRPr="00172B7C" w:rsidRDefault="002427E9" w:rsidP="006F2702">
            <w:pPr>
              <w:jc w:val="center"/>
              <w:rPr>
                <w:lang w:val="sr-Cyrl-CS"/>
              </w:rPr>
            </w:pPr>
            <w:r w:rsidRPr="00172B7C">
              <w:rPr>
                <w:lang w:val="sr-Cyrl-CS"/>
              </w:rPr>
              <w:t>1760</w:t>
            </w:r>
          </w:p>
        </w:tc>
      </w:tr>
    </w:tbl>
    <w:p w14:paraId="057F7678" w14:textId="77777777" w:rsidR="002427E9" w:rsidRDefault="002427E9" w:rsidP="00203E50">
      <w:pPr>
        <w:jc w:val="both"/>
        <w:rPr>
          <w:lang w:val="sr-Cyrl-CS"/>
        </w:rPr>
      </w:pPr>
    </w:p>
    <w:p w14:paraId="05F07B3E" w14:textId="77777777" w:rsidR="002427E9" w:rsidRPr="00172B7C" w:rsidRDefault="002427E9" w:rsidP="00203E50">
      <w:pPr>
        <w:jc w:val="both"/>
        <w:rPr>
          <w:lang w:val="sr-Cyrl-CS"/>
        </w:rPr>
      </w:pPr>
      <w:r w:rsidRPr="00172B7C">
        <w:rPr>
          <w:lang w:val="sr-Cyrl-CS"/>
        </w:rPr>
        <w:t>У оквиру овог броја сати реализоваће се следећи задаци:</w:t>
      </w:r>
    </w:p>
    <w:p w14:paraId="75B49BFD" w14:textId="77777777" w:rsidR="002427E9" w:rsidRPr="00172B7C" w:rsidRDefault="002427E9" w:rsidP="00585511">
      <w:pPr>
        <w:jc w:val="both"/>
        <w:rPr>
          <w:lang w:val="sr-Cyrl-CS"/>
        </w:rPr>
      </w:pPr>
    </w:p>
    <w:p w14:paraId="2CD12808"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Планирање и програмирање рада</w:t>
      </w:r>
      <w:r w:rsidRPr="00172B7C">
        <w:rPr>
          <w:lang w:val="sr-Cyrl-CS"/>
        </w:rPr>
        <w:t xml:space="preserve"> (88h годишње, недељно 2h)</w:t>
      </w:r>
    </w:p>
    <w:p w14:paraId="6EF97CC4"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Васпитно-образовна делатност–</w:t>
      </w:r>
      <w:r w:rsidRPr="00172B7C">
        <w:rPr>
          <w:lang w:val="sr-Cyrl-CS"/>
        </w:rPr>
        <w:t>рад са ученицима (642h год., нед. 16h)</w:t>
      </w:r>
    </w:p>
    <w:p w14:paraId="74345E71"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Сарадња са наставницима и стручним сарадницима</w:t>
      </w:r>
      <w:r w:rsidRPr="00172B7C">
        <w:rPr>
          <w:lang w:val="sr-Cyrl-CS"/>
        </w:rPr>
        <w:t xml:space="preserve"> (132h год., нед. 24h)</w:t>
      </w:r>
    </w:p>
    <w:p w14:paraId="1817FCFB"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Библиотечко-информациона делатност</w:t>
      </w:r>
      <w:r w:rsidRPr="00172B7C">
        <w:rPr>
          <w:lang w:val="sr-Cyrl-CS"/>
        </w:rPr>
        <w:t xml:space="preserve"> (440h год., нед. 8h)</w:t>
      </w:r>
    </w:p>
    <w:p w14:paraId="6B50DA42"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Културна и јавна делатност</w:t>
      </w:r>
      <w:r w:rsidRPr="00172B7C">
        <w:rPr>
          <w:lang w:val="sr-Cyrl-CS"/>
        </w:rPr>
        <w:t xml:space="preserve"> (44h год., нед. 1h)</w:t>
      </w:r>
    </w:p>
    <w:p w14:paraId="17D21535"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Стручно усавршавање</w:t>
      </w:r>
      <w:r w:rsidRPr="00172B7C">
        <w:rPr>
          <w:lang w:val="sr-Cyrl-CS"/>
        </w:rPr>
        <w:t xml:space="preserve"> (44h год., нед. 1h)</w:t>
      </w:r>
    </w:p>
    <w:p w14:paraId="71845636" w14:textId="77777777" w:rsidR="002427E9" w:rsidRPr="00172B7C" w:rsidRDefault="002427E9" w:rsidP="00585511">
      <w:pPr>
        <w:numPr>
          <w:ilvl w:val="0"/>
          <w:numId w:val="4"/>
        </w:numPr>
        <w:tabs>
          <w:tab w:val="clear" w:pos="720"/>
          <w:tab w:val="num" w:pos="561"/>
        </w:tabs>
        <w:spacing w:after="240"/>
        <w:jc w:val="both"/>
        <w:rPr>
          <w:lang w:val="sr-Cyrl-CS"/>
        </w:rPr>
      </w:pPr>
      <w:r w:rsidRPr="00172B7C">
        <w:rPr>
          <w:i/>
          <w:iCs/>
          <w:lang w:val="sr-Cyrl-CS"/>
        </w:rPr>
        <w:t>Остали послови</w:t>
      </w:r>
      <w:r w:rsidRPr="00172B7C">
        <w:rPr>
          <w:lang w:val="sr-Cyrl-CS"/>
        </w:rPr>
        <w:t xml:space="preserve"> (посета издавачким кућама, Сајму књига, вођење летописа,... 370h год., нед. 2h)</w:t>
      </w:r>
    </w:p>
    <w:p w14:paraId="7CEC4C26" w14:textId="77777777" w:rsidR="002427E9" w:rsidRPr="00172B7C" w:rsidRDefault="002427E9" w:rsidP="00585511">
      <w:pPr>
        <w:ind w:firstLine="612"/>
        <w:jc w:val="both"/>
        <w:rPr>
          <w:lang w:val="sr-Cyrl-CS"/>
        </w:rPr>
      </w:pPr>
      <w:r w:rsidRPr="00172B7C">
        <w:rPr>
          <w:lang w:val="sr-Cyrl-CS"/>
        </w:rPr>
        <w:t>О свом раду, библиотекар подноси годишњи извештај Настваничком већу.</w:t>
      </w:r>
    </w:p>
    <w:p w14:paraId="10325BCC" w14:textId="77777777" w:rsidR="002427E9" w:rsidRDefault="002427E9" w:rsidP="001D1F2E">
      <w:pPr>
        <w:rPr>
          <w:b/>
          <w:bCs/>
          <w:i/>
          <w:iCs/>
          <w:lang w:val="sr-Cyrl-CS"/>
        </w:rPr>
      </w:pPr>
    </w:p>
    <w:p w14:paraId="76F85CAD" w14:textId="77777777" w:rsidR="002427E9" w:rsidRPr="00172B7C" w:rsidRDefault="002427E9" w:rsidP="001D1F2E">
      <w:pPr>
        <w:rPr>
          <w:b/>
          <w:bCs/>
          <w:i/>
          <w:iCs/>
          <w:lang w:val="sr-Cyrl-CS"/>
        </w:rPr>
      </w:pPr>
    </w:p>
    <w:p w14:paraId="31084233" w14:textId="77777777" w:rsidR="002427E9" w:rsidRPr="00045C57" w:rsidRDefault="002427E9" w:rsidP="002F73DB">
      <w:pPr>
        <w:jc w:val="center"/>
        <w:rPr>
          <w:b/>
          <w:bCs/>
          <w:lang w:val="sr-Cyrl-CS"/>
        </w:rPr>
      </w:pPr>
      <w:r w:rsidRPr="00045C57">
        <w:rPr>
          <w:b/>
          <w:bCs/>
          <w:lang w:val="sr-Cyrl-CS"/>
        </w:rPr>
        <w:t>4.ГОДИШЊИ ПЛАН РАДА ПЕДАГОШКОГ АСИСТЕНТА</w:t>
      </w:r>
    </w:p>
    <w:p w14:paraId="24E060FE" w14:textId="77777777" w:rsidR="002427E9" w:rsidRPr="00172B7C" w:rsidRDefault="002427E9" w:rsidP="002F73DB">
      <w:pPr>
        <w:rPr>
          <w:b/>
          <w:bCs/>
          <w:lang w:val="sr-Cyrl-CS"/>
        </w:rPr>
      </w:pPr>
    </w:p>
    <w:p w14:paraId="4EF5A82B" w14:textId="77777777" w:rsidR="002427E9" w:rsidRPr="00615B8E" w:rsidRDefault="00FF54CA" w:rsidP="002F73DB">
      <w:pPr>
        <w:rPr>
          <w:bCs/>
          <w:lang w:val="sr-Cyrl-CS"/>
        </w:rPr>
      </w:pPr>
      <w:r w:rsidRPr="00615B8E">
        <w:rPr>
          <w:bCs/>
          <w:lang w:val="sr-Cyrl-CS"/>
        </w:rPr>
        <w:t>Период- школска 20</w:t>
      </w:r>
      <w:r w:rsidR="00615B8E" w:rsidRPr="00615B8E">
        <w:rPr>
          <w:bCs/>
          <w:lang w:val="sr-Latn-BA"/>
        </w:rPr>
        <w:t>2</w:t>
      </w:r>
      <w:r w:rsidR="00615B8E" w:rsidRPr="00615B8E">
        <w:rPr>
          <w:bCs/>
        </w:rPr>
        <w:t>1</w:t>
      </w:r>
      <w:r w:rsidRPr="00615B8E">
        <w:rPr>
          <w:bCs/>
          <w:lang w:val="sr-Cyrl-CS"/>
        </w:rPr>
        <w:t>/202</w:t>
      </w:r>
      <w:r w:rsidR="00615B8E" w:rsidRPr="00615B8E">
        <w:rPr>
          <w:bCs/>
        </w:rPr>
        <w:t>2</w:t>
      </w:r>
      <w:r w:rsidR="002427E9" w:rsidRPr="00615B8E">
        <w:rPr>
          <w:bCs/>
          <w:lang w:val="sr-Cyrl-CS"/>
        </w:rPr>
        <w:t>. година</w:t>
      </w:r>
    </w:p>
    <w:p w14:paraId="414166CB" w14:textId="77777777" w:rsidR="002427E9" w:rsidRPr="00451C01" w:rsidRDefault="002427E9" w:rsidP="002F73DB">
      <w:pPr>
        <w:rPr>
          <w:b/>
          <w:bCs/>
          <w:u w:val="single"/>
        </w:rPr>
      </w:pPr>
    </w:p>
    <w:p w14:paraId="0511462D" w14:textId="77777777" w:rsidR="002427E9" w:rsidRPr="00615B8E" w:rsidRDefault="002427E9" w:rsidP="00AC3FB8">
      <w:pPr>
        <w:widowControl w:val="0"/>
        <w:suppressAutoHyphens/>
        <w:rPr>
          <w:bCs/>
          <w:u w:val="single"/>
        </w:rPr>
      </w:pPr>
      <w:r w:rsidRPr="00172B7C">
        <w:rPr>
          <w:lang w:val="sr-Cyrl-CS"/>
        </w:rPr>
        <w:t>Педагошка асистенткиња-</w:t>
      </w:r>
      <w:r w:rsidRPr="00615B8E">
        <w:rPr>
          <w:bCs/>
          <w:u w:val="single"/>
          <w:lang w:val="sr-Cyrl-CS"/>
        </w:rPr>
        <w:t>Филип Ангеловски</w:t>
      </w:r>
    </w:p>
    <w:p w14:paraId="02BDEA51" w14:textId="77777777" w:rsidR="002427E9" w:rsidRPr="00615B8E" w:rsidRDefault="002427E9" w:rsidP="00AC3FB8">
      <w:pPr>
        <w:widowControl w:val="0"/>
        <w:suppressAutoHyphens/>
        <w:rPr>
          <w:bCs/>
          <w:u w:val="single"/>
          <w:lang w:val="sr-Cyrl-CS"/>
        </w:rPr>
      </w:pPr>
      <w:r w:rsidRPr="00615B8E">
        <w:rPr>
          <w:bCs/>
          <w:u w:val="single"/>
          <w:lang w:val="sr-Cyrl-CS"/>
        </w:rPr>
        <w:t>ОШ „Гоце Делчев“ Јабука, Трг Бориса Кидрича бр. 1</w:t>
      </w:r>
    </w:p>
    <w:p w14:paraId="4AD2E138" w14:textId="77777777" w:rsidR="002427E9" w:rsidRPr="00615B8E" w:rsidRDefault="002427E9" w:rsidP="00AC3FB8">
      <w:pPr>
        <w:widowControl w:val="0"/>
        <w:suppressAutoHyphens/>
        <w:rPr>
          <w:lang w:val="sr-Cyrl-CS"/>
        </w:rPr>
      </w:pPr>
    </w:p>
    <w:p w14:paraId="1716F93D" w14:textId="77777777" w:rsidR="002427E9" w:rsidRPr="00615B8E" w:rsidRDefault="002427E9" w:rsidP="002F73DB">
      <w:pPr>
        <w:rPr>
          <w:bCs/>
          <w:u w:val="single"/>
          <w:lang w:val="sr-Cyrl-CS"/>
        </w:rPr>
      </w:pPr>
      <w:r w:rsidRPr="00615B8E">
        <w:rPr>
          <w:bCs/>
          <w:u w:val="single"/>
          <w:lang w:val="sr-Cyrl-CS"/>
        </w:rPr>
        <w:t xml:space="preserve">У току </w:t>
      </w:r>
      <w:r w:rsidRPr="00615B8E">
        <w:rPr>
          <w:bCs/>
          <w:u w:val="single"/>
          <w:lang w:val="sr-Latn-CS"/>
        </w:rPr>
        <w:t>ш</w:t>
      </w:r>
      <w:r w:rsidRPr="00615B8E">
        <w:rPr>
          <w:bCs/>
          <w:u w:val="single"/>
          <w:lang w:val="sr-Cyrl-CS"/>
        </w:rPr>
        <w:t>колске</w:t>
      </w:r>
      <w:r w:rsidR="00615B8E" w:rsidRPr="00615B8E">
        <w:rPr>
          <w:bCs/>
          <w:u w:val="single"/>
          <w:lang w:val="sr-Latn-CS"/>
        </w:rPr>
        <w:t xml:space="preserve"> 202</w:t>
      </w:r>
      <w:r w:rsidR="00615B8E" w:rsidRPr="00615B8E">
        <w:rPr>
          <w:bCs/>
          <w:u w:val="single"/>
        </w:rPr>
        <w:t>1</w:t>
      </w:r>
      <w:r w:rsidR="00615B8E" w:rsidRPr="00615B8E">
        <w:rPr>
          <w:bCs/>
          <w:u w:val="single"/>
          <w:lang w:val="sr-Latn-CS"/>
        </w:rPr>
        <w:t>/202</w:t>
      </w:r>
      <w:r w:rsidR="00615B8E" w:rsidRPr="00615B8E">
        <w:rPr>
          <w:bCs/>
          <w:u w:val="single"/>
        </w:rPr>
        <w:t>2</w:t>
      </w:r>
      <w:r w:rsidRPr="00615B8E">
        <w:rPr>
          <w:bCs/>
          <w:u w:val="single"/>
          <w:lang w:val="sr-Latn-CS"/>
        </w:rPr>
        <w:t>.</w:t>
      </w:r>
      <w:r w:rsidRPr="00615B8E">
        <w:rPr>
          <w:bCs/>
          <w:u w:val="single"/>
          <w:lang w:val="sr-Cyrl-CS"/>
        </w:rPr>
        <w:t xml:space="preserve"> године планирано је:</w:t>
      </w:r>
    </w:p>
    <w:p w14:paraId="6764661C" w14:textId="77777777" w:rsidR="002427E9" w:rsidRPr="00615B8E" w:rsidRDefault="002427E9" w:rsidP="002F73DB">
      <w:pPr>
        <w:rPr>
          <w:bCs/>
          <w:u w:val="single"/>
          <w:lang w:val="sr-Cyrl-CS"/>
        </w:rPr>
      </w:pPr>
    </w:p>
    <w:p w14:paraId="11AE2EEB" w14:textId="77777777" w:rsidR="002427E9" w:rsidRPr="00615B8E" w:rsidRDefault="002427E9" w:rsidP="002F73DB">
      <w:pPr>
        <w:rPr>
          <w:bCs/>
          <w:u w:val="single"/>
          <w:lang w:val="sr-Latn-CS"/>
        </w:rPr>
      </w:pPr>
      <w:r w:rsidRPr="00615B8E">
        <w:rPr>
          <w:bCs/>
          <w:u w:val="single"/>
          <w:lang w:val="sr-Cyrl-CS"/>
        </w:rPr>
        <w:t>1.Рад са децом која не долазе на наставу, имају лош успех; посете породицама.</w:t>
      </w:r>
    </w:p>
    <w:p w14:paraId="624AB2AE" w14:textId="77777777" w:rsidR="002427E9" w:rsidRPr="00615B8E" w:rsidRDefault="002427E9" w:rsidP="002F73DB">
      <w:pPr>
        <w:rPr>
          <w:bCs/>
        </w:rPr>
      </w:pPr>
    </w:p>
    <w:p w14:paraId="66B597B9" w14:textId="77777777" w:rsidR="002427E9" w:rsidRPr="00615B8E" w:rsidRDefault="002427E9" w:rsidP="002F73DB">
      <w:r w:rsidRPr="00615B8E">
        <w:rPr>
          <w:bCs/>
          <w:lang w:val="sr-Cyrl-CS"/>
        </w:rPr>
        <w:t>Ученици којима ће се пружити подршка:</w:t>
      </w:r>
    </w:p>
    <w:p w14:paraId="5F8A7E3B" w14:textId="77777777" w:rsidR="002427E9" w:rsidRPr="00615B8E" w:rsidRDefault="002427E9" w:rsidP="00B10162">
      <w:pPr>
        <w:widowControl w:val="0"/>
        <w:numPr>
          <w:ilvl w:val="0"/>
          <w:numId w:val="20"/>
        </w:numPr>
        <w:suppressAutoHyphens/>
        <w:spacing w:before="86" w:after="86"/>
        <w:rPr>
          <w:bCs/>
          <w:u w:val="single"/>
        </w:rPr>
      </w:pPr>
      <w:r w:rsidRPr="00615B8E">
        <w:rPr>
          <w:bCs/>
          <w:u w:val="single"/>
          <w:lang w:val="sr-Cyrl-CS"/>
        </w:rPr>
        <w:t>Сви ученици  којима је потребна подршка.</w:t>
      </w:r>
    </w:p>
    <w:p w14:paraId="5F197818" w14:textId="77777777" w:rsidR="002427E9" w:rsidRPr="00615B8E" w:rsidRDefault="002427E9" w:rsidP="00B10162">
      <w:pPr>
        <w:widowControl w:val="0"/>
        <w:numPr>
          <w:ilvl w:val="0"/>
          <w:numId w:val="20"/>
        </w:numPr>
        <w:suppressAutoHyphens/>
        <w:spacing w:before="86" w:after="86"/>
        <w:rPr>
          <w:bCs/>
          <w:u w:val="single"/>
        </w:rPr>
      </w:pPr>
      <w:r w:rsidRPr="00615B8E">
        <w:rPr>
          <w:bCs/>
          <w:u w:val="single"/>
          <w:lang w:val="sr-Cyrl-CS"/>
        </w:rPr>
        <w:t>Од првог до осмог разреда.</w:t>
      </w:r>
    </w:p>
    <w:p w14:paraId="6F2128AD" w14:textId="77777777" w:rsidR="002427E9" w:rsidRPr="00172B7C" w:rsidRDefault="002427E9" w:rsidP="002F73DB">
      <w:pPr>
        <w:spacing w:before="86" w:after="86"/>
        <w:ind w:left="1058"/>
        <w:rPr>
          <w:lang w:val="sr-Cyrl-CS"/>
        </w:rPr>
      </w:pPr>
      <w:r w:rsidRPr="00172B7C">
        <w:rPr>
          <w:b/>
          <w:bCs/>
          <w:u w:val="single"/>
          <w:lang w:val="sr-Cyrl-CS"/>
        </w:rPr>
        <w:t>(</w:t>
      </w:r>
      <w:r w:rsidRPr="00172B7C">
        <w:rPr>
          <w:b/>
          <w:bCs/>
          <w:u w:val="single"/>
        </w:rPr>
        <w:t>X</w:t>
      </w:r>
      <w:r w:rsidRPr="00172B7C">
        <w:rPr>
          <w:b/>
          <w:bCs/>
          <w:u w:val="single"/>
          <w:lang w:val="sr-Cyrl-CS"/>
        </w:rPr>
        <w:t>)</w:t>
      </w:r>
      <w:r w:rsidRPr="00172B7C">
        <w:rPr>
          <w:lang w:val="sr-Cyrl-CS"/>
        </w:rPr>
        <w:t>деца ромске националности</w:t>
      </w:r>
    </w:p>
    <w:p w14:paraId="66226DA1" w14:textId="77777777" w:rsidR="002427E9" w:rsidRPr="00172B7C" w:rsidRDefault="002427E9" w:rsidP="002F73DB">
      <w:pPr>
        <w:spacing w:before="86" w:after="86"/>
        <w:ind w:left="1058"/>
        <w:rPr>
          <w:lang w:val="sr-Cyrl-CS"/>
        </w:rPr>
      </w:pPr>
      <w:r w:rsidRPr="00172B7C">
        <w:t xml:space="preserve">X   </w:t>
      </w:r>
      <w:r w:rsidRPr="00172B7C">
        <w:rPr>
          <w:lang w:val="sr-Cyrl-CS"/>
        </w:rPr>
        <w:t>деца са тешкоћама у развоју</w:t>
      </w:r>
    </w:p>
    <w:p w14:paraId="51D4B232" w14:textId="77777777" w:rsidR="002427E9" w:rsidRPr="00615B8E" w:rsidRDefault="002427E9" w:rsidP="002F73DB">
      <w:pPr>
        <w:spacing w:before="86" w:after="86"/>
        <w:ind w:left="1058"/>
        <w:rPr>
          <w:lang w:val="sr-Cyrl-CS"/>
        </w:rPr>
      </w:pPr>
      <w:r w:rsidRPr="00172B7C">
        <w:rPr>
          <w:b/>
          <w:bCs/>
          <w:u w:val="single"/>
          <w:lang w:val="sr-Cyrl-CS"/>
        </w:rPr>
        <w:t>(</w:t>
      </w:r>
      <w:r w:rsidRPr="00172B7C">
        <w:rPr>
          <w:b/>
          <w:bCs/>
          <w:u w:val="single"/>
        </w:rPr>
        <w:t>X</w:t>
      </w:r>
      <w:r w:rsidRPr="00172B7C">
        <w:rPr>
          <w:b/>
          <w:bCs/>
          <w:u w:val="single"/>
          <w:lang w:val="sr-Cyrl-CS"/>
        </w:rPr>
        <w:t>)</w:t>
      </w:r>
      <w:r w:rsidRPr="00172B7C">
        <w:rPr>
          <w:lang w:val="sr-Cyrl-CS"/>
        </w:rPr>
        <w:t xml:space="preserve">остали ученици– </w:t>
      </w:r>
      <w:r w:rsidRPr="00615B8E">
        <w:rPr>
          <w:bCs/>
          <w:u w:val="single"/>
          <w:lang w:val="sr-Cyrl-CS"/>
        </w:rPr>
        <w:t>неромска деца са истим проблемима</w:t>
      </w:r>
    </w:p>
    <w:p w14:paraId="67C519E7" w14:textId="77777777" w:rsidR="002427E9" w:rsidRPr="00615B8E" w:rsidRDefault="002427E9" w:rsidP="002F73DB">
      <w:pPr>
        <w:rPr>
          <w:bCs/>
          <w:lang w:val="sr-Cyrl-CS"/>
        </w:rPr>
      </w:pPr>
      <w:r w:rsidRPr="00615B8E">
        <w:rPr>
          <w:bCs/>
          <w:lang w:val="sr-Cyrl-CS"/>
        </w:rPr>
        <w:t>Важне активности:</w:t>
      </w:r>
    </w:p>
    <w:p w14:paraId="0F7FA8C9" w14:textId="77777777" w:rsidR="002427E9" w:rsidRPr="00172B7C" w:rsidRDefault="002427E9" w:rsidP="00B10162">
      <w:pPr>
        <w:widowControl w:val="0"/>
        <w:numPr>
          <w:ilvl w:val="0"/>
          <w:numId w:val="19"/>
        </w:numPr>
        <w:suppressAutoHyphens/>
        <w:rPr>
          <w:u w:val="single"/>
        </w:rPr>
      </w:pPr>
      <w:r w:rsidRPr="00172B7C">
        <w:rPr>
          <w:u w:val="single"/>
          <w:lang w:val="sr-Cyrl-CS"/>
        </w:rPr>
        <w:t>Рад са ученицима</w:t>
      </w:r>
      <w:r w:rsidRPr="00172B7C">
        <w:rPr>
          <w:lang w:val="sr-Cyrl-CS"/>
        </w:rPr>
        <w:t>– Постићи бољи однос између педагошког асистента и ученика који и сами долазе долазе да разговарају о својим проблемима.</w:t>
      </w:r>
    </w:p>
    <w:p w14:paraId="2F7ACFC8" w14:textId="77777777" w:rsidR="002427E9" w:rsidRPr="00172B7C" w:rsidRDefault="002427E9" w:rsidP="00B10162">
      <w:pPr>
        <w:widowControl w:val="0"/>
        <w:numPr>
          <w:ilvl w:val="0"/>
          <w:numId w:val="19"/>
        </w:numPr>
        <w:suppressAutoHyphens/>
        <w:ind w:firstLine="709"/>
        <w:rPr>
          <w:u w:val="single"/>
        </w:rPr>
      </w:pPr>
      <w:r w:rsidRPr="00172B7C">
        <w:rPr>
          <w:u w:val="single"/>
          <w:lang w:val="sr-Cyrl-CS"/>
        </w:rPr>
        <w:t>Рад са родитељима</w:t>
      </w:r>
      <w:r w:rsidRPr="00172B7C">
        <w:rPr>
          <w:lang w:val="sr-Latn-CS"/>
        </w:rPr>
        <w:t>–</w:t>
      </w:r>
      <w:r w:rsidRPr="00172B7C">
        <w:rPr>
          <w:lang w:val="sr-Cyrl-CS"/>
        </w:rPr>
        <w:t xml:space="preserve"> Редовно обилажење родитеља ученика који изостају са часова. Договор са родитељима о подузимању конкретних мера.</w:t>
      </w:r>
    </w:p>
    <w:p w14:paraId="1581FE4E" w14:textId="77777777" w:rsidR="002427E9" w:rsidRPr="00172B7C" w:rsidRDefault="002427E9" w:rsidP="00B10162">
      <w:pPr>
        <w:widowControl w:val="0"/>
        <w:numPr>
          <w:ilvl w:val="0"/>
          <w:numId w:val="19"/>
        </w:numPr>
        <w:suppressAutoHyphens/>
        <w:ind w:firstLine="709"/>
        <w:rPr>
          <w:u w:val="single"/>
        </w:rPr>
      </w:pPr>
      <w:r w:rsidRPr="00172B7C">
        <w:rPr>
          <w:lang w:val="sr-Cyrl-CS"/>
        </w:rPr>
        <w:t xml:space="preserve">Сарадња са школским колективом  – у свакодневном договору са колективом </w:t>
      </w:r>
    </w:p>
    <w:p w14:paraId="3705B73A" w14:textId="77777777" w:rsidR="002427E9" w:rsidRPr="00172B7C" w:rsidRDefault="002427E9" w:rsidP="002F73DB">
      <w:pPr>
        <w:rPr>
          <w:u w:val="single"/>
        </w:rPr>
      </w:pPr>
      <w:r w:rsidRPr="00172B7C">
        <w:rPr>
          <w:lang w:val="sr-Cyrl-CS"/>
        </w:rPr>
        <w:t xml:space="preserve">позивати проблематичну децу и децу којој је потребна помоћ. </w:t>
      </w:r>
    </w:p>
    <w:p w14:paraId="7152EB15" w14:textId="77777777" w:rsidR="002427E9" w:rsidRPr="00172B7C" w:rsidRDefault="002427E9" w:rsidP="00B10162">
      <w:pPr>
        <w:widowControl w:val="0"/>
        <w:numPr>
          <w:ilvl w:val="0"/>
          <w:numId w:val="19"/>
        </w:numPr>
        <w:suppressAutoHyphens/>
        <w:rPr>
          <w:u w:val="single"/>
        </w:rPr>
      </w:pPr>
      <w:r w:rsidRPr="00172B7C">
        <w:rPr>
          <w:u w:val="single"/>
          <w:lang w:val="sr-Cyrl-CS"/>
        </w:rPr>
        <w:t>Сарадња са другим институцијама</w:t>
      </w:r>
      <w:r w:rsidRPr="00172B7C">
        <w:rPr>
          <w:lang w:val="sr-Cyrl-CS"/>
        </w:rPr>
        <w:t>– присуствовати састанцима у Месној заједници и Општини када се разговара о проблемима деце и родитеља уопште. Помагати Ромима приликом вађења личних докумената (лична карта и сл.</w:t>
      </w:r>
      <w:r w:rsidRPr="00172B7C">
        <w:rPr>
          <w:lang w:val="sr-Latn-CS"/>
        </w:rPr>
        <w:t>,)</w:t>
      </w:r>
    </w:p>
    <w:p w14:paraId="15117B9E" w14:textId="77777777" w:rsidR="002427E9" w:rsidRPr="00172B7C" w:rsidRDefault="002427E9" w:rsidP="00B10162">
      <w:pPr>
        <w:widowControl w:val="0"/>
        <w:numPr>
          <w:ilvl w:val="0"/>
          <w:numId w:val="19"/>
        </w:numPr>
        <w:suppressAutoHyphens/>
      </w:pPr>
      <w:r w:rsidRPr="00172B7C">
        <w:rPr>
          <w:u w:val="single"/>
          <w:lang w:val="sr-Cyrl-CS"/>
        </w:rPr>
        <w:t>С</w:t>
      </w:r>
      <w:r w:rsidRPr="00172B7C">
        <w:rPr>
          <w:lang w:val="sr-Cyrl-CS"/>
        </w:rPr>
        <w:t>арадња са Црвеним крстом и организовање разних акција за поделу гареробе и обуће материјално угроженим породицама. Такође постоји и сарадња са невладином организацијом „Даница“ (који помажу око припремама пакетића).</w:t>
      </w:r>
      <w:r w:rsidRPr="00172B7C">
        <w:rPr>
          <w:lang w:val="sr-Latn-CS"/>
        </w:rPr>
        <w:t xml:space="preserve"> Jединица локалне самоуправе града Панчева је свој социјално угроженој деци од првог до осмог разреда </w:t>
      </w:r>
      <w:r w:rsidRPr="00172B7C">
        <w:rPr>
          <w:lang w:val="sr-Cyrl-CS"/>
        </w:rPr>
        <w:t>обезбедила</w:t>
      </w:r>
      <w:r w:rsidRPr="00172B7C">
        <w:rPr>
          <w:lang w:val="sr-Latn-CS"/>
        </w:rPr>
        <w:t xml:space="preserve"> бесплатн</w:t>
      </w:r>
      <w:r w:rsidRPr="00172B7C">
        <w:t>е</w:t>
      </w:r>
      <w:r w:rsidR="00FF1994">
        <w:rPr>
          <w:lang w:val="sr-Latn-CS"/>
        </w:rPr>
        <w:t xml:space="preserve"> уџбенике за  школску 20</w:t>
      </w:r>
      <w:r w:rsidR="00615B8E">
        <w:rPr>
          <w:lang w:val="sr-Latn-BA"/>
        </w:rPr>
        <w:t>2</w:t>
      </w:r>
      <w:r w:rsidR="00615B8E">
        <w:t>1</w:t>
      </w:r>
      <w:r w:rsidRPr="00172B7C">
        <w:rPr>
          <w:lang w:val="sr-Latn-CS"/>
        </w:rPr>
        <w:t>/20</w:t>
      </w:r>
      <w:r w:rsidR="00615B8E">
        <w:rPr>
          <w:lang w:val="sr-Cyrl-CS"/>
        </w:rPr>
        <w:t>22</w:t>
      </w:r>
      <w:r w:rsidR="00FF1994">
        <w:rPr>
          <w:lang w:val="sr-Cyrl-CS"/>
        </w:rPr>
        <w:t>.</w:t>
      </w:r>
      <w:r w:rsidRPr="00172B7C">
        <w:rPr>
          <w:lang w:val="sr-Latn-CS"/>
        </w:rPr>
        <w:t>годину.</w:t>
      </w:r>
    </w:p>
    <w:p w14:paraId="5AC020F5" w14:textId="77777777" w:rsidR="002427E9" w:rsidRPr="00172B7C" w:rsidRDefault="002427E9" w:rsidP="002F73DB">
      <w:pPr>
        <w:rPr>
          <w:lang w:val="sr-Cyrl-CS"/>
        </w:rPr>
      </w:pPr>
    </w:p>
    <w:p w14:paraId="17BD3890" w14:textId="77777777" w:rsidR="002427E9" w:rsidRPr="00172B7C" w:rsidRDefault="002427E9" w:rsidP="002F73DB">
      <w:pPr>
        <w:ind w:left="709" w:right="706"/>
        <w:jc w:val="center"/>
        <w:rPr>
          <w:b/>
          <w:bCs/>
          <w:lang w:val="sr-Cyrl-CS"/>
        </w:rPr>
      </w:pPr>
    </w:p>
    <w:p w14:paraId="512FB2D2" w14:textId="77777777" w:rsidR="002427E9" w:rsidRDefault="002427E9" w:rsidP="00F3471B">
      <w:pPr>
        <w:rPr>
          <w:lang w:val="sr-Cyrl-CS"/>
        </w:rPr>
      </w:pPr>
    </w:p>
    <w:p w14:paraId="2DEBF935" w14:textId="77777777" w:rsidR="006E42F8" w:rsidRDefault="006E42F8" w:rsidP="00F3471B">
      <w:pPr>
        <w:rPr>
          <w:lang w:val="sr-Cyrl-CS"/>
        </w:rPr>
      </w:pPr>
    </w:p>
    <w:p w14:paraId="50C434B4" w14:textId="77777777" w:rsidR="002427E9" w:rsidRDefault="002427E9" w:rsidP="00F3471B">
      <w:pPr>
        <w:rPr>
          <w:lang w:val="sr-Cyrl-CS"/>
        </w:rPr>
      </w:pPr>
    </w:p>
    <w:p w14:paraId="1226BE0D" w14:textId="77777777" w:rsidR="002427E9" w:rsidRDefault="002427E9" w:rsidP="00F3471B">
      <w:pPr>
        <w:rPr>
          <w:lang w:val="sr-Cyrl-CS"/>
        </w:rPr>
      </w:pPr>
    </w:p>
    <w:p w14:paraId="7355B855" w14:textId="77777777" w:rsidR="00005392" w:rsidRDefault="00005392" w:rsidP="00F3471B">
      <w:pPr>
        <w:rPr>
          <w:lang w:val="sr-Cyrl-CS"/>
        </w:rPr>
      </w:pPr>
    </w:p>
    <w:p w14:paraId="3A8D9D40" w14:textId="77777777" w:rsidR="00005392" w:rsidRDefault="00005392" w:rsidP="00F3471B">
      <w:pPr>
        <w:rPr>
          <w:lang w:val="sr-Cyrl-CS"/>
        </w:rPr>
      </w:pPr>
    </w:p>
    <w:p w14:paraId="65D66A34" w14:textId="77777777" w:rsidR="00005392" w:rsidRDefault="00005392" w:rsidP="00F3471B">
      <w:pPr>
        <w:rPr>
          <w:lang w:val="sr-Cyrl-CS"/>
        </w:rPr>
      </w:pPr>
    </w:p>
    <w:p w14:paraId="6DB53171" w14:textId="77777777" w:rsidR="00005392" w:rsidRDefault="00005392" w:rsidP="00F3471B">
      <w:pPr>
        <w:rPr>
          <w:lang w:val="sr-Cyrl-CS"/>
        </w:rPr>
      </w:pPr>
    </w:p>
    <w:p w14:paraId="5B36B31C" w14:textId="77777777" w:rsidR="00005392" w:rsidRDefault="00005392" w:rsidP="00F3471B">
      <w:pPr>
        <w:rPr>
          <w:lang w:val="sr-Cyrl-CS"/>
        </w:rPr>
      </w:pPr>
    </w:p>
    <w:p w14:paraId="5C822B23" w14:textId="77777777" w:rsidR="00005392" w:rsidRDefault="00005392" w:rsidP="00F3471B">
      <w:pPr>
        <w:rPr>
          <w:lang w:val="sr-Cyrl-CS"/>
        </w:rPr>
      </w:pPr>
    </w:p>
    <w:p w14:paraId="08BDC21F" w14:textId="77777777" w:rsidR="00005392" w:rsidRDefault="00005392" w:rsidP="00F3471B">
      <w:pPr>
        <w:rPr>
          <w:lang w:val="sr-Cyrl-CS"/>
        </w:rPr>
      </w:pPr>
    </w:p>
    <w:p w14:paraId="72CCE205" w14:textId="77777777" w:rsidR="00005392" w:rsidRDefault="00005392" w:rsidP="00F3471B">
      <w:pPr>
        <w:rPr>
          <w:lang w:val="sr-Cyrl-CS"/>
        </w:rPr>
      </w:pPr>
    </w:p>
    <w:p w14:paraId="3907D3F3" w14:textId="77777777" w:rsidR="00E661A9" w:rsidRDefault="00E661A9" w:rsidP="00F3471B">
      <w:pPr>
        <w:rPr>
          <w:lang w:val="sr-Cyrl-CS"/>
        </w:rPr>
      </w:pPr>
    </w:p>
    <w:p w14:paraId="7C5AEE1C" w14:textId="77777777" w:rsidR="002427E9" w:rsidRPr="00203E50" w:rsidRDefault="002427E9" w:rsidP="00F3471B">
      <w:pPr>
        <w:rPr>
          <w:b/>
          <w:bCs/>
          <w:sz w:val="28"/>
          <w:szCs w:val="28"/>
          <w:lang w:val="sr-Cyrl-CS"/>
        </w:rPr>
      </w:pPr>
      <w:r w:rsidRPr="00203E50">
        <w:rPr>
          <w:b/>
          <w:bCs/>
          <w:sz w:val="28"/>
          <w:szCs w:val="28"/>
          <w:lang w:val="sr-Cyrl-CS"/>
        </w:rPr>
        <w:t>IX ПЛАН СТРУЧНОГ УСАВРШАВАЊА ЗАПОСЛЕНИХ</w:t>
      </w:r>
    </w:p>
    <w:p w14:paraId="476DAA66" w14:textId="77777777" w:rsidR="002427E9" w:rsidRPr="00F3471B" w:rsidRDefault="002427E9" w:rsidP="00F3471B">
      <w:pPr>
        <w:rPr>
          <w:lang w:val="sr-Cyrl-CS"/>
        </w:rPr>
      </w:pPr>
    </w:p>
    <w:p w14:paraId="552ED934" w14:textId="77777777" w:rsidR="002427E9" w:rsidRPr="00F3471B" w:rsidRDefault="002427E9" w:rsidP="00F3471B">
      <w:r w:rsidRPr="00F3471B">
        <w:rPr>
          <w:lang w:val="sr-Cyrl-CS"/>
        </w:rPr>
        <w:t>Педагошки колегијум и директор школе ће у складу са резултатима рада, потребама за професионално усавршавање и финансијским могућностима у оквиру Програма стручног усавршавања омогућити наставницима учешће на семинарима које буду организовали Министарство просвете, стручна друштва и научне институције. Циљ је омогућити професионално усавршавање што већем броју наставника. Посебан циљ за ову школску годину је пружање подршке ученицима и наставницима, олакшавање рада ученицима по ИОП-у, утврђивање правног основа рада у школи, квалитетнији рад одељењског старешине,</w:t>
      </w:r>
      <w:r w:rsidRPr="00F3471B">
        <w:t>унапређење васпитног рада наставника кроз јачање комуникацијских вештина и оснаживање професионалних и личних капацитета наставника за изградњу личног и професионалног ауторитета и управљање разредом; ојачавање способности наставника за успешно одржавање дисциплине у разреду и управљање разредом и Унапређење васпитног рада наставника и васпитача кроз развој и јачање капацитета за сарадњу и изградњу мреже сарадничке подршке наставнику и ученику са проблемом.</w:t>
      </w:r>
    </w:p>
    <w:p w14:paraId="014F8B0B" w14:textId="77777777" w:rsidR="002427E9" w:rsidRPr="00F3471B" w:rsidRDefault="002427E9" w:rsidP="00F3471B">
      <w:pPr>
        <w:rPr>
          <w:lang w:val="sr-Cyrl-CS"/>
        </w:rPr>
      </w:pPr>
    </w:p>
    <w:p w14:paraId="6395CEBB" w14:textId="77777777" w:rsidR="002427E9" w:rsidRPr="00F3471B" w:rsidRDefault="002427E9" w:rsidP="00F3471B">
      <w:pPr>
        <w:rPr>
          <w:lang w:val="sr-Cyrl-CS"/>
        </w:rPr>
      </w:pPr>
      <w:r w:rsidRPr="00F3471B">
        <w:rPr>
          <w:lang w:val="sr-Cyrl-CS"/>
        </w:rPr>
        <w:t>Стручно усавршавање образовно – васпитног рада наставника и сарадника, одвијаће се у следећим облицима усавршавања:</w:t>
      </w:r>
    </w:p>
    <w:p w14:paraId="0528BC72" w14:textId="77777777" w:rsidR="002427E9" w:rsidRPr="00F3471B" w:rsidRDefault="002427E9" w:rsidP="00F3471B">
      <w:pPr>
        <w:rPr>
          <w:lang w:val="sr-Cyrl-CS"/>
        </w:rPr>
      </w:pPr>
      <w:r w:rsidRPr="00F3471B">
        <w:rPr>
          <w:lang w:val="sr-Cyrl-CS"/>
        </w:rPr>
        <w:t>Припремање приправника за полагање испита за лиценцу</w:t>
      </w:r>
    </w:p>
    <w:p w14:paraId="06D21E8F" w14:textId="77777777" w:rsidR="002427E9" w:rsidRPr="00F3471B" w:rsidRDefault="002427E9" w:rsidP="00F3471B">
      <w:pPr>
        <w:rPr>
          <w:lang w:val="sr-Cyrl-CS"/>
        </w:rPr>
      </w:pPr>
      <w:r w:rsidRPr="00F3471B">
        <w:rPr>
          <w:lang w:val="sr-Cyrl-CS"/>
        </w:rPr>
        <w:t>Припремање и одржавање угледних и отворених часова према календару</w:t>
      </w:r>
    </w:p>
    <w:p w14:paraId="45EB0FD1" w14:textId="77777777" w:rsidR="002427E9" w:rsidRPr="00F3471B" w:rsidRDefault="002427E9" w:rsidP="00F3471B">
      <w:pPr>
        <w:rPr>
          <w:lang w:val="sr-Cyrl-CS"/>
        </w:rPr>
      </w:pPr>
      <w:r w:rsidRPr="00F3471B">
        <w:rPr>
          <w:lang w:val="sr-Cyrl-CS"/>
        </w:rPr>
        <w:t>Припремање и одржавање предавања, излагања, демонстрација на стручним телима</w:t>
      </w:r>
    </w:p>
    <w:p w14:paraId="65CAA3C8" w14:textId="77777777" w:rsidR="002427E9" w:rsidRPr="00F3471B" w:rsidRDefault="002427E9" w:rsidP="00F3471B">
      <w:pPr>
        <w:rPr>
          <w:lang w:val="sr-Cyrl-CS"/>
        </w:rPr>
      </w:pPr>
      <w:r w:rsidRPr="00F3471B">
        <w:rPr>
          <w:lang w:val="sr-Cyrl-CS"/>
        </w:rPr>
        <w:t>Реализација истраживања, пројеката, програма огледа</w:t>
      </w:r>
    </w:p>
    <w:p w14:paraId="29FA2E36" w14:textId="77777777" w:rsidR="002427E9" w:rsidRPr="00F3471B" w:rsidRDefault="002427E9" w:rsidP="00F3471B">
      <w:pPr>
        <w:rPr>
          <w:lang w:val="sr-Cyrl-CS"/>
        </w:rPr>
      </w:pPr>
      <w:r w:rsidRPr="00F3471B">
        <w:rPr>
          <w:lang w:val="sr-Cyrl-CS"/>
        </w:rPr>
        <w:t>Присуствовање и активно учешће на стручним семинарима, стручним скуповима, летњим и зимским школама</w:t>
      </w:r>
    </w:p>
    <w:p w14:paraId="7DCB9F6F" w14:textId="77777777" w:rsidR="002427E9" w:rsidRPr="00F3471B" w:rsidRDefault="002427E9" w:rsidP="00F3471B">
      <w:pPr>
        <w:rPr>
          <w:lang w:val="sr-Cyrl-CS"/>
        </w:rPr>
      </w:pPr>
      <w:r w:rsidRPr="00F3471B">
        <w:rPr>
          <w:lang w:val="sr-Cyrl-CS"/>
        </w:rPr>
        <w:t>Активности које преузимају наставници у складу са својим личним планом професионалног развоја</w:t>
      </w:r>
    </w:p>
    <w:p w14:paraId="07B07304" w14:textId="77777777" w:rsidR="002427E9" w:rsidRPr="00F3471B" w:rsidRDefault="002427E9" w:rsidP="00F3471B">
      <w:pPr>
        <w:rPr>
          <w:lang w:val="sr-Cyrl-CS"/>
        </w:rPr>
      </w:pPr>
      <w:r w:rsidRPr="00F3471B">
        <w:rPr>
          <w:lang w:val="sr-Cyrl-CS"/>
        </w:rPr>
        <w:t>На основу анализе стања у нашој школи (током прве фазе вредновања рада школе и израде школског развојног плана), утврђено је да школа поседује врло добар кадровски потенцијал, што представља снагу наше школе, који планирамо да одржимо и унапредимо интензивнијим и свеобухватнијим планом стручног усавршавања наставника и ненаст</w:t>
      </w:r>
      <w:r>
        <w:rPr>
          <w:lang w:val="sr-Cyrl-CS"/>
        </w:rPr>
        <w:t>авног особља у то</w:t>
      </w:r>
      <w:r w:rsidR="00FF1994">
        <w:rPr>
          <w:lang w:val="sr-Cyrl-CS"/>
        </w:rPr>
        <w:t>ку школске 20</w:t>
      </w:r>
      <w:r w:rsidR="00615B8E">
        <w:rPr>
          <w:lang w:val="sr-Latn-BA"/>
        </w:rPr>
        <w:t>2</w:t>
      </w:r>
      <w:r w:rsidR="00615B8E">
        <w:t>1</w:t>
      </w:r>
      <w:r w:rsidR="00FF1994">
        <w:rPr>
          <w:lang w:val="sr-Cyrl-CS"/>
        </w:rPr>
        <w:t>/20</w:t>
      </w:r>
      <w:r w:rsidR="00615B8E">
        <w:rPr>
          <w:lang w:val="sr-Latn-BA"/>
        </w:rPr>
        <w:t>2</w:t>
      </w:r>
      <w:r w:rsidR="00615B8E">
        <w:t>2</w:t>
      </w:r>
      <w:r w:rsidRPr="00F3471B">
        <w:rPr>
          <w:lang w:val="sr-Cyrl-CS"/>
        </w:rPr>
        <w:t xml:space="preserve">. године. </w:t>
      </w:r>
    </w:p>
    <w:p w14:paraId="17392684" w14:textId="77777777" w:rsidR="002427E9" w:rsidRPr="00F3471B" w:rsidRDefault="002427E9" w:rsidP="00F3471B">
      <w:pPr>
        <w:rPr>
          <w:lang w:val="sr-Cyrl-CS"/>
        </w:rPr>
      </w:pPr>
      <w:r w:rsidRPr="00F3471B">
        <w:rPr>
          <w:lang w:val="sr-Cyrl-CS"/>
        </w:rPr>
        <w:t>Наставу изводи стручан кадар (васпитачи са вишом школом, професори и наставници разредне и предметне наставе), а број и структура ненаставног и помоћног особља одговара величини и потребама школе.</w:t>
      </w:r>
    </w:p>
    <w:p w14:paraId="06874310" w14:textId="77777777" w:rsidR="002427E9" w:rsidRPr="00F3471B" w:rsidRDefault="002427E9" w:rsidP="00F3471B">
      <w:pPr>
        <w:rPr>
          <w:lang w:val="sr-Cyrl-CS"/>
        </w:rPr>
      </w:pPr>
      <w:r w:rsidRPr="00F3471B">
        <w:rPr>
          <w:lang w:val="sr-Cyrl-CS"/>
        </w:rPr>
        <w:t>Разматрајући прикупљене доказе (сертификати о завршеним семинарима, упитници о стручном усавршавању наставника, дискусије на стручним активима и већима, као и разговори са запосленима) јасно су се издвојиле следеће области у оквиру којих се планира усавршавање запослених:</w:t>
      </w:r>
    </w:p>
    <w:p w14:paraId="0E247DA1" w14:textId="77777777" w:rsidR="002427E9" w:rsidRPr="00F3471B" w:rsidRDefault="002427E9" w:rsidP="00F3471B">
      <w:pPr>
        <w:rPr>
          <w:lang w:val="sr-Cyrl-CS"/>
        </w:rPr>
      </w:pPr>
      <w:r w:rsidRPr="00F3471B">
        <w:rPr>
          <w:u w:val="single"/>
          <w:lang w:val="sr-Cyrl-CS"/>
        </w:rPr>
        <w:t>методичко-дидактички семинари</w:t>
      </w:r>
      <w:r w:rsidRPr="00F3471B">
        <w:rPr>
          <w:lang w:val="sr-Cyrl-CS"/>
        </w:rPr>
        <w:t xml:space="preserve"> који прате иновације у настави и који су превасходно намењени васпитачима, учитељима и наставницима предметне наставе</w:t>
      </w:r>
    </w:p>
    <w:p w14:paraId="28F44189" w14:textId="77777777" w:rsidR="002427E9" w:rsidRPr="00F3471B" w:rsidRDefault="002427E9" w:rsidP="00F3471B">
      <w:pPr>
        <w:rPr>
          <w:lang w:val="sr-Cyrl-CS"/>
        </w:rPr>
      </w:pPr>
      <w:r w:rsidRPr="00F3471B">
        <w:rPr>
          <w:lang w:val="sr-Cyrl-CS"/>
        </w:rPr>
        <w:t xml:space="preserve">семинари усмерени на побољшање комуникације и социјалних вештина у превазилажењу конфликтних ситуација, превенција насиља и насилничког понашања међу децом, основе радионичарског и групног рада као и слични превасходно </w:t>
      </w:r>
      <w:r w:rsidR="00E661A9">
        <w:rPr>
          <w:u w:val="single"/>
          <w:lang w:val="sr-Cyrl-CS"/>
        </w:rPr>
        <w:t>семинари о коришћењу дигиталних алата у настави</w:t>
      </w:r>
      <w:r w:rsidRPr="00F3471B">
        <w:rPr>
          <w:lang w:val="sr-Cyrl-CS"/>
        </w:rPr>
        <w:t>.</w:t>
      </w:r>
    </w:p>
    <w:p w14:paraId="3D82F984" w14:textId="77777777" w:rsidR="002427E9" w:rsidRPr="00F3471B" w:rsidRDefault="002427E9" w:rsidP="00F3471B">
      <w:pPr>
        <w:rPr>
          <w:lang w:val="sr-Cyrl-CS"/>
        </w:rPr>
      </w:pPr>
      <w:r w:rsidRPr="00F3471B">
        <w:rPr>
          <w:lang w:val="sr-Cyrl-CS"/>
        </w:rPr>
        <w:t>План стручног усавршавањ</w:t>
      </w:r>
      <w:r w:rsidR="00FF54CA">
        <w:rPr>
          <w:lang w:val="sr-Cyrl-CS"/>
        </w:rPr>
        <w:t>а запослених у току школске 20</w:t>
      </w:r>
      <w:r w:rsidR="00615B8E">
        <w:rPr>
          <w:lang w:val="sr-Latn-BA"/>
        </w:rPr>
        <w:t>2</w:t>
      </w:r>
      <w:r w:rsidR="00615B8E">
        <w:t>1</w:t>
      </w:r>
      <w:r w:rsidR="00FF54CA">
        <w:rPr>
          <w:lang w:val="sr-Cyrl-CS"/>
        </w:rPr>
        <w:t>/20</w:t>
      </w:r>
      <w:r w:rsidR="00615B8E">
        <w:rPr>
          <w:lang w:val="sr-Latn-BA"/>
        </w:rPr>
        <w:t>2</w:t>
      </w:r>
      <w:r w:rsidR="00615B8E">
        <w:t>2</w:t>
      </w:r>
      <w:r>
        <w:rPr>
          <w:lang w:val="sr-Cyrl-CS"/>
        </w:rPr>
        <w:t>.</w:t>
      </w:r>
      <w:r w:rsidRPr="00F3471B">
        <w:rPr>
          <w:lang w:val="sr-Cyrl-CS"/>
        </w:rPr>
        <w:t xml:space="preserve"> године обухвата:</w:t>
      </w:r>
    </w:p>
    <w:p w14:paraId="64AB0123" w14:textId="77777777" w:rsidR="002427E9" w:rsidRPr="00F3471B" w:rsidRDefault="002427E9" w:rsidP="00F3471B">
      <w:pPr>
        <w:rPr>
          <w:lang w:val="sr-Cyrl-CS"/>
        </w:rPr>
      </w:pPr>
      <w:r w:rsidRPr="00F3471B">
        <w:rPr>
          <w:lang w:val="sr-Cyrl-CS"/>
        </w:rPr>
        <w:t>васпитаче у припремном разреду</w:t>
      </w:r>
      <w:r w:rsidR="00E661A9">
        <w:rPr>
          <w:lang w:val="sr-Cyrl-CS"/>
        </w:rPr>
        <w:t>,</w:t>
      </w:r>
      <w:r w:rsidRPr="00F3471B">
        <w:rPr>
          <w:lang w:val="sr-Cyrl-CS"/>
        </w:rPr>
        <w:t>наставнике разредне наставе</w:t>
      </w:r>
      <w:r w:rsidR="00E661A9">
        <w:rPr>
          <w:lang w:val="sr-Cyrl-CS"/>
        </w:rPr>
        <w:t xml:space="preserve">, </w:t>
      </w:r>
      <w:r w:rsidRPr="00F3471B">
        <w:rPr>
          <w:lang w:val="sr-Cyrl-CS"/>
        </w:rPr>
        <w:t>наставнике предметне наставе</w:t>
      </w:r>
      <w:r w:rsidR="00E661A9">
        <w:rPr>
          <w:lang w:val="sr-Cyrl-CS"/>
        </w:rPr>
        <w:t xml:space="preserve">, </w:t>
      </w:r>
      <w:r w:rsidRPr="00F3471B">
        <w:rPr>
          <w:lang w:val="sr-Cyrl-CS"/>
        </w:rPr>
        <w:t>ненаставно особље и управу школе (директор, секретар, стручни сарадници – психолог, педагог и библиотекар)</w:t>
      </w:r>
    </w:p>
    <w:p w14:paraId="0F5780CC" w14:textId="77777777" w:rsidR="002427E9" w:rsidRPr="00F3471B" w:rsidRDefault="002427E9" w:rsidP="00F3471B">
      <w:pPr>
        <w:rPr>
          <w:lang w:val="sr-Cyrl-CS"/>
        </w:rPr>
      </w:pPr>
      <w:r w:rsidRPr="00F3471B">
        <w:rPr>
          <w:lang w:val="sr-Cyrl-CS"/>
        </w:rPr>
        <w:t>Ненаставно техничко особље је само делимично обухваћено планом стручног усавршавања, јер се врши реорганизација рада и функционалнија подела задужења ради повећања њихове ефикасности.</w:t>
      </w:r>
    </w:p>
    <w:p w14:paraId="2AF4C6DC" w14:textId="77777777" w:rsidR="002427E9" w:rsidRPr="00F3471B" w:rsidRDefault="002427E9" w:rsidP="00F3471B">
      <w:pPr>
        <w:rPr>
          <w:lang w:val="sr-Cyrl-CS"/>
        </w:rPr>
      </w:pPr>
      <w:r w:rsidRPr="00F3471B">
        <w:rPr>
          <w:lang w:val="sr-Cyrl-CS"/>
        </w:rPr>
        <w:tab/>
        <w:t>Стручно усавршавање запослених ће се одвијати кроз три облика:</w:t>
      </w:r>
    </w:p>
    <w:p w14:paraId="0B7DBAF8" w14:textId="77777777" w:rsidR="002427E9" w:rsidRPr="00F3471B" w:rsidRDefault="00E661A9" w:rsidP="00F3471B">
      <w:pPr>
        <w:rPr>
          <w:lang w:val="sr-Cyrl-CS"/>
        </w:rPr>
      </w:pPr>
      <w:r>
        <w:rPr>
          <w:lang w:val="sr-Cyrl-CS"/>
        </w:rPr>
        <w:t>1.</w:t>
      </w:r>
      <w:r w:rsidR="002427E9" w:rsidRPr="00F3471B">
        <w:rPr>
          <w:lang w:val="sr-Cyrl-CS"/>
        </w:rPr>
        <w:t>похађање акредитованих семинара у организацији Министарства просвете (према К</w:t>
      </w:r>
      <w:r w:rsidR="002427E9">
        <w:rPr>
          <w:lang w:val="sr-Cyrl-CS"/>
        </w:rPr>
        <w:t>аталогу семинара за школску 2018/2019</w:t>
      </w:r>
      <w:r w:rsidR="002427E9" w:rsidRPr="00F3471B">
        <w:rPr>
          <w:lang w:val="sr-Cyrl-CS"/>
        </w:rPr>
        <w:t xml:space="preserve">. </w:t>
      </w:r>
      <w:r w:rsidR="002427E9">
        <w:rPr>
          <w:lang w:val="sr-Cyrl-CS"/>
        </w:rPr>
        <w:t>-2020/21.</w:t>
      </w:r>
      <w:r w:rsidR="002427E9" w:rsidRPr="00F3471B">
        <w:rPr>
          <w:lang w:val="sr-Cyrl-CS"/>
        </w:rPr>
        <w:t>годину)</w:t>
      </w:r>
    </w:p>
    <w:p w14:paraId="717A75C9" w14:textId="77777777" w:rsidR="002427E9" w:rsidRPr="00F3471B" w:rsidRDefault="00E661A9" w:rsidP="00F3471B">
      <w:pPr>
        <w:rPr>
          <w:lang w:val="sr-Cyrl-CS"/>
        </w:rPr>
      </w:pPr>
      <w:r>
        <w:rPr>
          <w:lang w:val="sr-Cyrl-CS"/>
        </w:rPr>
        <w:t>2.</w:t>
      </w:r>
      <w:r w:rsidR="002427E9" w:rsidRPr="00F3471B">
        <w:rPr>
          <w:lang w:val="sr-Cyrl-CS"/>
        </w:rPr>
        <w:t>усавршавање на нивоу школе</w:t>
      </w:r>
    </w:p>
    <w:p w14:paraId="02059AFB" w14:textId="77777777" w:rsidR="002427E9" w:rsidRPr="00F3471B" w:rsidRDefault="00E661A9" w:rsidP="00F3471B">
      <w:pPr>
        <w:rPr>
          <w:lang w:val="sr-Cyrl-CS"/>
        </w:rPr>
      </w:pPr>
      <w:r>
        <w:rPr>
          <w:lang w:val="sr-Cyrl-CS"/>
        </w:rPr>
        <w:t>3.</w:t>
      </w:r>
      <w:r w:rsidR="002427E9" w:rsidRPr="00F3471B">
        <w:rPr>
          <w:lang w:val="sr-Cyrl-CS"/>
        </w:rPr>
        <w:t>набавка стручне литературе и наставних средстава</w:t>
      </w:r>
    </w:p>
    <w:p w14:paraId="2C174582" w14:textId="77777777" w:rsidR="002427E9" w:rsidRPr="00F3471B" w:rsidRDefault="002427E9" w:rsidP="00F3471B">
      <w:pPr>
        <w:rPr>
          <w:lang w:val="sr-Cyrl-CS"/>
        </w:rPr>
      </w:pPr>
    </w:p>
    <w:p w14:paraId="13D25A28" w14:textId="77777777" w:rsidR="002427E9" w:rsidRPr="00F3471B" w:rsidRDefault="002427E9" w:rsidP="00F3471B">
      <w:pPr>
        <w:rPr>
          <w:lang w:val="sr-Cyrl-CS"/>
        </w:rPr>
      </w:pPr>
      <w:r w:rsidRPr="00F3471B">
        <w:rPr>
          <w:lang w:val="sr-Cyrl-CS"/>
        </w:rPr>
        <w:t>1. Министарство просвете и спорта сваке школске године нуди низ акредитованих семинара, који су бесплатни и системски, везани за наставу и све реформске иновације у систему образовања. С обзиром да и ове школске године  ради и припремни разред, планирамо да упутимо и наше васпитаче</w:t>
      </w:r>
      <w:r w:rsidR="00E661A9">
        <w:rPr>
          <w:lang w:val="sr-Cyrl-CS"/>
        </w:rPr>
        <w:t xml:space="preserve"> и стручне сараднике</w:t>
      </w:r>
      <w:r w:rsidRPr="00F3471B">
        <w:rPr>
          <w:lang w:val="sr-Cyrl-CS"/>
        </w:rPr>
        <w:t xml:space="preserve"> на семинаре посвећене реализацији </w:t>
      </w:r>
      <w:r w:rsidR="00E661A9">
        <w:rPr>
          <w:lang w:val="sr-Cyrl-CS"/>
        </w:rPr>
        <w:t>обавезног предшколског програма, као и семинаре о новим основама предшколског програма Године узлета.</w:t>
      </w:r>
    </w:p>
    <w:p w14:paraId="07D9776B" w14:textId="77777777" w:rsidR="002427E9" w:rsidRPr="00F3471B" w:rsidRDefault="002427E9" w:rsidP="00F3471B">
      <w:pPr>
        <w:rPr>
          <w:lang w:val="sr-Cyrl-CS"/>
        </w:rPr>
      </w:pPr>
      <w:r w:rsidRPr="00F3471B">
        <w:rPr>
          <w:lang w:val="sr-Cyrl-CS"/>
        </w:rPr>
        <w:t>Последњих неколико година наши учитељи су самоиницијативно похађали различите семинаре, али је изражена њихова потреба да се усавршавају у области планирања и реализације образовно-васпитних циљева и задатака у оквиру реформисаних наставних садржаја у првом циклусу образовања.</w:t>
      </w:r>
    </w:p>
    <w:p w14:paraId="3CC6F0E7" w14:textId="77777777" w:rsidR="002427E9" w:rsidRPr="00F3471B" w:rsidRDefault="002427E9" w:rsidP="00F3471B">
      <w:pPr>
        <w:rPr>
          <w:lang w:val="sr-Cyrl-CS"/>
        </w:rPr>
      </w:pPr>
      <w:r w:rsidRPr="00F3471B">
        <w:rPr>
          <w:lang w:val="sr-Cyrl-CS"/>
        </w:rPr>
        <w:t xml:space="preserve">Запослени ће бити упућени и на семинаре за описно оцењивање (за учитеље у </w:t>
      </w:r>
      <w:r w:rsidRPr="00F3471B">
        <w:rPr>
          <w:lang w:val="sr-Latn-CS"/>
        </w:rPr>
        <w:t>I</w:t>
      </w:r>
      <w:r w:rsidRPr="00F3471B">
        <w:rPr>
          <w:lang w:val="sr-Cyrl-CS"/>
        </w:rPr>
        <w:t xml:space="preserve"> разреду); за грађанско васпитање (у нижим и вишим разредима), иновације у настави одређених предмета друштвено-хуманистичког подручја, природних наука, из области уметности и спорта.</w:t>
      </w:r>
    </w:p>
    <w:p w14:paraId="3714AE20" w14:textId="77777777" w:rsidR="002427E9" w:rsidRPr="00F3471B" w:rsidRDefault="002427E9" w:rsidP="00F3471B">
      <w:pPr>
        <w:rPr>
          <w:lang w:val="sr-Cyrl-CS"/>
        </w:rPr>
      </w:pPr>
      <w:r w:rsidRPr="00F3471B">
        <w:rPr>
          <w:lang w:val="sr-Cyrl-CS"/>
        </w:rPr>
        <w:tab/>
        <w:t xml:space="preserve">Поред наведених методичко-дидактичких семинара, наставницима и професорима разредне и предметне наставе омогућиће се и овладавање специфичним социјалним вештинама, нарочито у области комуникације, успешног решавања конфликата, превенције насилничког понашања међу децом и сл. </w:t>
      </w:r>
    </w:p>
    <w:p w14:paraId="2F68E428" w14:textId="77777777" w:rsidR="002427E9" w:rsidRPr="00F3471B" w:rsidRDefault="002427E9" w:rsidP="00F3471B">
      <w:pPr>
        <w:rPr>
          <w:lang w:val="sr-Cyrl-CS"/>
        </w:rPr>
      </w:pPr>
    </w:p>
    <w:p w14:paraId="6605A6E6" w14:textId="77777777" w:rsidR="00E661A9" w:rsidRPr="00E661A9" w:rsidRDefault="002427E9" w:rsidP="00E661A9">
      <w:pPr>
        <w:rPr>
          <w:sz w:val="20"/>
          <w:szCs w:val="20"/>
        </w:rPr>
      </w:pPr>
      <w:r w:rsidRPr="00F3471B">
        <w:rPr>
          <w:lang w:val="sr-Cyrl-CS"/>
        </w:rPr>
        <w:t>2.  На нивоу школе се планира организовање предавања и радионица које ће реализовати психолог у сарадњи са гостима – лекарима и стручњацима различитих специјалности у циљу информисања и унапређења соматског и менталног здравља запослених, саветовања на принципима гешталт психотерапије са циљем пружања подршке и јачања личне и професионалне компетенције запослених, као и тематска предавања у вези са наставним садржајима и иновацијама у настави.</w:t>
      </w:r>
      <w:r w:rsidR="00E661A9">
        <w:rPr>
          <w:lang w:val="sr-Cyrl-CS"/>
        </w:rPr>
        <w:t xml:space="preserve"> Такође предвиђамо обуку запослених </w:t>
      </w:r>
      <w:r w:rsidR="00E661A9" w:rsidRPr="00E661A9">
        <w:rPr>
          <w:sz w:val="20"/>
          <w:szCs w:val="20"/>
        </w:rPr>
        <w:t>ПРОГРАМА ОБУКЕ ЗА ОСНАЖИВАЊЕ ЗАПОСЛЕНИХ У ОБРАЗОВАЊУ ЗА РАЗВИЈАЊЕ ОДГОВОРНОГ ОДНОСА ПРЕМА ЗДРАВЉУ, ОЧУВАЊЕ ЗДРАВЉА И БЕЗБЕДНОСТИ УЧЕНИКА</w:t>
      </w:r>
    </w:p>
    <w:p w14:paraId="01E0B3A1" w14:textId="77777777" w:rsidR="002427E9" w:rsidRPr="00E661A9" w:rsidRDefault="00E661A9" w:rsidP="00F3471B">
      <w:r w:rsidRPr="00697939">
        <w:t>Законом о основама система образовања и васпитања („Сл. гласник РС”, бр. 88/2017, 27/2018 - др. закон, 10/2019, 27/2018 - др. закон и 6/2020) у Општим принципима образовања и васпитања (члан 7) прописује принцип: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r w:rsidRPr="00E661A9">
        <w:t xml:space="preserve"> </w:t>
      </w:r>
      <w:r>
        <w:t>Т</w:t>
      </w:r>
      <w:r w:rsidRPr="00697939">
        <w:t>еме као што су физичко, репродуктивно и ментално здравље, ставови и вредности о очувању здравља, демократској култури, спречавање насиља и превенција болести зависности, поремећаја у исхрани, промене у пубертету и адолесценцији, али и екологија, саобраћајна култура, које код ученика унапређују ставове, вредности, знања и вештине, обрађују се у оквиру наставних јединица различитих обавезних предмета и у оквиру ваннаставних активности, изборних програма, осталих облика ваннаставних активности, пројеката, јер су прописане законом као опште међупредметне компетенције. Наставници су обавезни да бирају садржаје којима ће ове међупредметне и опште компетенције развијати код ученика.</w:t>
      </w:r>
      <w:r>
        <w:t xml:space="preserve"> </w:t>
      </w:r>
      <w:r w:rsidRPr="00697939">
        <w:t>Програме реализују наставници и стручни сарадници у оквиру појединих наставних предмета, или у сарадњи са локалним здравственим установама или у оквиру бројних пројеката, који се реализују у сарадњи са другим министарствима, цивилним друштвом и међународним организацијама.</w:t>
      </w:r>
    </w:p>
    <w:p w14:paraId="2457D473" w14:textId="77777777" w:rsidR="002427E9" w:rsidRPr="00F3471B" w:rsidRDefault="002427E9" w:rsidP="00F3471B">
      <w:pPr>
        <w:rPr>
          <w:lang w:val="sr-Cyrl-CS"/>
        </w:rPr>
      </w:pPr>
    </w:p>
    <w:p w14:paraId="587DF2A8" w14:textId="77777777" w:rsidR="002427E9" w:rsidRPr="00F3471B" w:rsidRDefault="002427E9" w:rsidP="00F3471B">
      <w:pPr>
        <w:rPr>
          <w:lang w:val="sr-Cyrl-CS"/>
        </w:rPr>
      </w:pPr>
      <w:r w:rsidRPr="00F3471B">
        <w:rPr>
          <w:lang w:val="sr-Cyrl-CS"/>
        </w:rPr>
        <w:t xml:space="preserve">3.  Трећи облик стручног усавршавања представља набавка стручне литературе и наставних средстава, што ће се реализовати у сарадњи стручних актива и већа са библиотекаром и директором школе. Својим планом рада, стручни активи и стручна већа достављају списак неопходних наставних учила и стручне литературе, а директор, у складу са финансијским планом и проценом приоритета, одобрава куповину истих. </w:t>
      </w:r>
    </w:p>
    <w:p w14:paraId="72D2EE52" w14:textId="77777777" w:rsidR="002427E9" w:rsidRPr="00F3471B" w:rsidRDefault="002427E9" w:rsidP="00F3471B">
      <w:pPr>
        <w:rPr>
          <w:lang w:val="sr-Cyrl-CS"/>
        </w:rPr>
      </w:pPr>
    </w:p>
    <w:p w14:paraId="210DB115" w14:textId="77777777" w:rsidR="002427E9" w:rsidRPr="00F3471B" w:rsidRDefault="002427E9" w:rsidP="00F3471B">
      <w:pPr>
        <w:rPr>
          <w:lang w:val="sr-Cyrl-CS"/>
        </w:rPr>
      </w:pPr>
      <w:r w:rsidRPr="00F3471B">
        <w:rPr>
          <w:lang w:val="sr-Cyrl-CS"/>
        </w:rPr>
        <w:t>Запослени се, такође, подстичу на повезивање и активније учешће у раду струковних удружења и сродних организација (Друштво учитеља, Друштво психолога, Предшколска установа „Дечја радост“, Српско географско друштво, Стручни активи, ликовне колоније, музичке смотре и др.).</w:t>
      </w:r>
    </w:p>
    <w:p w14:paraId="254F3EAF" w14:textId="77777777" w:rsidR="002427E9" w:rsidRPr="00F3471B" w:rsidRDefault="002427E9" w:rsidP="00F3471B">
      <w:pPr>
        <w:rPr>
          <w:lang w:val="sr-Cyrl-CS"/>
        </w:rPr>
      </w:pPr>
      <w:r w:rsidRPr="00F3471B">
        <w:tab/>
        <w:t>Семинари и други облици стручног усавршавања ће се реализовати у сарадњи са Министарством просвете и спорта,</w:t>
      </w:r>
      <w:r w:rsidRPr="00F3471B">
        <w:rPr>
          <w:lang w:val="sr-Cyrl-CS"/>
        </w:rPr>
        <w:t xml:space="preserve"> Службом за стручно усавршавање у Панчеву,</w:t>
      </w:r>
      <w:r w:rsidRPr="00F3471B">
        <w:t xml:space="preserve"> Школском управом Зрењанин, Секретаријатом за јавне службе и социјална питања Општине Панчево, установама и организацијама које се баве децом и омладином (Школски диспанзер, Развојно саветовалиште, Саветовалиште за децу и омладину, Омладина ЈАЗАС-а, невладине организације: ВеликиМали, Група МОСТ, Београдски гешталт студио и многе друге), као и другим установама са којима школа интензивно сарађује (Диспанзер за онкологију, Диспанзер за жене, Национална служба за запошљавање, Одељење за малолетничку делинквенцију и саобраћајну полицију МУП-а Панчаво, тимови Центра за социјални рад „Солидарност“ Панчево и др.).</w:t>
      </w:r>
    </w:p>
    <w:p w14:paraId="6C24810F" w14:textId="77777777" w:rsidR="002427E9" w:rsidRPr="00F3471B" w:rsidRDefault="002427E9" w:rsidP="00F3471B"/>
    <w:p w14:paraId="4F781336" w14:textId="77777777" w:rsidR="002427E9" w:rsidRPr="00A94558" w:rsidRDefault="002427E9" w:rsidP="00A94558">
      <w:pPr>
        <w:spacing w:after="200" w:line="276" w:lineRule="auto"/>
        <w:ind w:left="270"/>
        <w:rPr>
          <w:b/>
          <w:bCs/>
          <w:i/>
          <w:iCs/>
          <w:lang w:val="sr-Cyrl-CS" w:eastAsia="en-US"/>
        </w:rPr>
      </w:pPr>
      <w:r>
        <w:rPr>
          <w:b/>
          <w:bCs/>
          <w:i/>
          <w:iCs/>
          <w:lang w:val="sr-Cyrl-CS" w:eastAsia="en-US"/>
        </w:rPr>
        <w:t>*</w:t>
      </w:r>
      <w:r w:rsidRPr="00A94558">
        <w:rPr>
          <w:b/>
          <w:bCs/>
          <w:i/>
          <w:iCs/>
          <w:lang w:val="sr-Cyrl-CS" w:eastAsia="en-US"/>
        </w:rPr>
        <w:t>СТРУЧНО УСАВРШАВАЊЕ УНУТАР ШКОЛЕ</w:t>
      </w:r>
    </w:p>
    <w:p w14:paraId="4C85D4B6" w14:textId="77777777" w:rsidR="002427E9" w:rsidRPr="00A94558" w:rsidRDefault="002427E9" w:rsidP="00A94558">
      <w:pPr>
        <w:spacing w:after="200" w:line="276" w:lineRule="auto"/>
        <w:ind w:left="135" w:firstLine="585"/>
        <w:rPr>
          <w:lang w:val="sr-Cyrl-CS" w:eastAsia="en-US"/>
        </w:rPr>
      </w:pPr>
      <w:r>
        <w:rPr>
          <w:lang w:val="sr-Cyrl-CS" w:eastAsia="en-US"/>
        </w:rPr>
        <w:t>На основу П</w:t>
      </w:r>
      <w:r w:rsidRPr="00A94558">
        <w:rPr>
          <w:lang w:val="sr-Cyrl-CS" w:eastAsia="en-US"/>
        </w:rPr>
        <w:t>равилника о</w:t>
      </w:r>
      <w:r>
        <w:rPr>
          <w:lang w:val="sr-Cyrl-CS" w:eastAsia="en-US"/>
        </w:rPr>
        <w:t xml:space="preserve"> сталном стручном усавршавању</w:t>
      </w:r>
      <w:r w:rsidRPr="00A94558">
        <w:rPr>
          <w:lang w:val="sr-Cyrl-CS" w:eastAsia="en-US"/>
        </w:rPr>
        <w:t xml:space="preserve"> сваки наставник и стручни сарадник ће остварити 44 сата стручног усавршавања у оквиру својих развојних активности.</w:t>
      </w:r>
    </w:p>
    <w:p w14:paraId="453E18A4" w14:textId="77777777" w:rsidR="002427E9" w:rsidRPr="00A94558" w:rsidRDefault="002427E9" w:rsidP="00A94558">
      <w:pPr>
        <w:spacing w:after="200" w:line="276" w:lineRule="auto"/>
        <w:ind w:left="135" w:firstLine="585"/>
        <w:jc w:val="both"/>
        <w:rPr>
          <w:lang w:val="sr-Cyrl-CS" w:eastAsia="en-US"/>
        </w:rPr>
      </w:pPr>
      <w:r w:rsidRPr="00A94558">
        <w:rPr>
          <w:lang w:val="sr-Cyrl-CS" w:eastAsia="en-US"/>
        </w:rPr>
        <w:t>У оквиру стручног усавршавања унутар школе и ове школске године развићемо базичан програм намењен свим наставницима и диференциране програме стручног усавршавања за поједине групе наставника.</w:t>
      </w:r>
    </w:p>
    <w:p w14:paraId="7A443333" w14:textId="77777777" w:rsidR="002427E9" w:rsidRPr="00A94558" w:rsidRDefault="002427E9" w:rsidP="00A94558">
      <w:pPr>
        <w:spacing w:after="200" w:line="276" w:lineRule="auto"/>
        <w:ind w:left="135" w:firstLine="585"/>
        <w:jc w:val="both"/>
        <w:rPr>
          <w:lang w:val="sr-Cyrl-CS" w:eastAsia="en-US"/>
        </w:rPr>
      </w:pPr>
      <w:r w:rsidRPr="00A94558">
        <w:rPr>
          <w:lang w:val="sr-Cyrl-CS" w:eastAsia="en-US"/>
        </w:rPr>
        <w:t>Сви наставници ће учествовати у обавезним семинарима Министарства просвете за ову школску годину.</w:t>
      </w:r>
    </w:p>
    <w:p w14:paraId="256D33C0" w14:textId="77777777" w:rsidR="002427E9" w:rsidRPr="00A94558" w:rsidRDefault="002427E9" w:rsidP="00A94558">
      <w:pPr>
        <w:spacing w:after="200" w:line="276" w:lineRule="auto"/>
        <w:ind w:left="135"/>
        <w:jc w:val="both"/>
        <w:rPr>
          <w:lang w:val="sr-Cyrl-CS" w:eastAsia="en-US"/>
        </w:rPr>
      </w:pPr>
      <w:r w:rsidRPr="00A94558">
        <w:rPr>
          <w:lang w:val="sr-Cyrl-CS" w:eastAsia="en-US"/>
        </w:rPr>
        <w:tab/>
        <w:t>Детаљан план стручног усавршавања унутар школе,установиће и пратиће Педагошки колегијум по свом програму рада. Планирани су угледни и огледни часови унутар планова рада свих стручних већа а стручне теме и прикази са посећених семинара налазе се у посебним програмима рада у одељку 6 и инкорпорирани у планове стручних и разредних већа,тимова и актива.</w:t>
      </w:r>
    </w:p>
    <w:p w14:paraId="696708EA" w14:textId="77777777" w:rsidR="006E42F8" w:rsidRPr="00A94558" w:rsidRDefault="002427E9" w:rsidP="00615B8E">
      <w:pPr>
        <w:spacing w:after="200" w:line="276" w:lineRule="auto"/>
        <w:ind w:left="135"/>
        <w:jc w:val="both"/>
        <w:rPr>
          <w:lang w:val="sr-Cyrl-CS" w:eastAsia="en-US"/>
        </w:rPr>
      </w:pPr>
      <w:r w:rsidRPr="00A94558">
        <w:rPr>
          <w:lang w:val="sr-Cyrl-CS" w:eastAsia="en-US"/>
        </w:rPr>
        <w:t>Стручно усавршавање унутар школе биће реализовано одржавањем угледних часова и стручних тема и посетом других чланова тим активностима, а реализоваће се кроз рад стручних органа школе.</w:t>
      </w:r>
    </w:p>
    <w:p w14:paraId="30CDF3BE" w14:textId="77777777" w:rsidR="002427E9" w:rsidRPr="00A94558" w:rsidRDefault="002427E9" w:rsidP="00A94558">
      <w:pPr>
        <w:spacing w:after="200" w:line="276" w:lineRule="auto"/>
        <w:rPr>
          <w:b/>
          <w:bCs/>
          <w:i/>
          <w:iCs/>
          <w:lang w:val="sr-Cyrl-CS" w:eastAsia="en-US"/>
        </w:rPr>
      </w:pPr>
      <w:r w:rsidRPr="00A94558">
        <w:rPr>
          <w:b/>
          <w:bCs/>
          <w:i/>
          <w:iCs/>
          <w:lang w:val="sr-Cyrl-CS" w:eastAsia="en-US"/>
        </w:rPr>
        <w:t>Педагошко- психолошко усавршавање</w:t>
      </w:r>
    </w:p>
    <w:tbl>
      <w:tblPr>
        <w:tblW w:w="1010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384"/>
        <w:gridCol w:w="2560"/>
        <w:gridCol w:w="1644"/>
        <w:gridCol w:w="1755"/>
        <w:gridCol w:w="1275"/>
        <w:gridCol w:w="1490"/>
      </w:tblGrid>
      <w:tr w:rsidR="002427E9" w:rsidRPr="00A94558" w14:paraId="4444F973" w14:textId="77777777" w:rsidTr="002F37CE">
        <w:trPr>
          <w:jc w:val="center"/>
        </w:trPr>
        <w:tc>
          <w:tcPr>
            <w:tcW w:w="1384" w:type="dxa"/>
            <w:tcBorders>
              <w:top w:val="single" w:sz="4" w:space="0" w:color="auto"/>
              <w:bottom w:val="single" w:sz="4" w:space="0" w:color="auto"/>
              <w:right w:val="single" w:sz="4" w:space="0" w:color="auto"/>
            </w:tcBorders>
            <w:shd w:val="clear" w:color="auto" w:fill="FFFFFF"/>
            <w:vAlign w:val="center"/>
          </w:tcPr>
          <w:p w14:paraId="680C87BA" w14:textId="77777777" w:rsidR="002427E9" w:rsidRPr="00A94558" w:rsidRDefault="002427E9" w:rsidP="00A94558">
            <w:pPr>
              <w:jc w:val="center"/>
              <w:rPr>
                <w:b/>
                <w:bCs/>
                <w:lang w:val="sr-Cyrl-CS" w:eastAsia="en-US"/>
              </w:rPr>
            </w:pPr>
            <w:r w:rsidRPr="00A94558">
              <w:rPr>
                <w:b/>
                <w:bCs/>
                <w:lang w:val="sr-Cyrl-CS" w:eastAsia="en-US"/>
              </w:rPr>
              <w:t>Предмет</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14:paraId="43BFE441" w14:textId="77777777" w:rsidR="002427E9" w:rsidRPr="00A94558" w:rsidRDefault="002427E9" w:rsidP="00A94558">
            <w:pPr>
              <w:jc w:val="center"/>
              <w:rPr>
                <w:b/>
                <w:bCs/>
                <w:lang w:val="sr-Cyrl-CS" w:eastAsia="en-US"/>
              </w:rPr>
            </w:pPr>
            <w:r w:rsidRPr="00A94558">
              <w:rPr>
                <w:b/>
                <w:bCs/>
                <w:lang w:val="sr-Cyrl-CS" w:eastAsia="en-US"/>
              </w:rPr>
              <w:t>САДРЖАЈ РАДА</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tcPr>
          <w:p w14:paraId="33A46ADB" w14:textId="77777777" w:rsidR="002427E9" w:rsidRPr="00A94558" w:rsidRDefault="002427E9" w:rsidP="00A94558">
            <w:pPr>
              <w:jc w:val="center"/>
              <w:rPr>
                <w:b/>
                <w:bCs/>
                <w:lang w:val="sr-Cyrl-CS" w:eastAsia="en-US"/>
              </w:rPr>
            </w:pPr>
            <w:r w:rsidRPr="00A94558">
              <w:rPr>
                <w:b/>
                <w:bCs/>
                <w:lang w:val="sr-Cyrl-CS" w:eastAsia="en-US"/>
              </w:rPr>
              <w:t>Време реализације</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14:paraId="45A413D9" w14:textId="77777777" w:rsidR="002427E9" w:rsidRPr="00A94558" w:rsidRDefault="002427E9" w:rsidP="00A94558">
            <w:pPr>
              <w:jc w:val="center"/>
              <w:rPr>
                <w:b/>
                <w:bCs/>
                <w:lang w:val="sr-Cyrl-CS" w:eastAsia="en-US"/>
              </w:rPr>
            </w:pPr>
            <w:r w:rsidRPr="00A94558">
              <w:rPr>
                <w:b/>
                <w:bCs/>
                <w:lang w:val="sr-Cyrl-CS" w:eastAsia="en-US"/>
              </w:rPr>
              <w:t>Облик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9A3FD4" w14:textId="77777777" w:rsidR="002427E9" w:rsidRPr="00A94558" w:rsidRDefault="002427E9" w:rsidP="00A94558">
            <w:pPr>
              <w:jc w:val="center"/>
              <w:rPr>
                <w:b/>
                <w:bCs/>
                <w:lang w:val="sr-Cyrl-CS" w:eastAsia="en-US"/>
              </w:rPr>
            </w:pPr>
            <w:r w:rsidRPr="00A94558">
              <w:rPr>
                <w:b/>
                <w:bCs/>
                <w:lang w:val="sr-Cyrl-CS" w:eastAsia="en-US"/>
              </w:rPr>
              <w:t>Ниво</w:t>
            </w:r>
          </w:p>
        </w:tc>
        <w:tc>
          <w:tcPr>
            <w:tcW w:w="1490" w:type="dxa"/>
            <w:tcBorders>
              <w:top w:val="single" w:sz="4" w:space="0" w:color="auto"/>
              <w:left w:val="single" w:sz="4" w:space="0" w:color="auto"/>
              <w:bottom w:val="single" w:sz="4" w:space="0" w:color="auto"/>
            </w:tcBorders>
            <w:shd w:val="clear" w:color="auto" w:fill="FFFFFF"/>
            <w:vAlign w:val="center"/>
          </w:tcPr>
          <w:p w14:paraId="328F733F" w14:textId="77777777" w:rsidR="002427E9" w:rsidRPr="00A94558" w:rsidRDefault="002427E9" w:rsidP="00A94558">
            <w:pPr>
              <w:jc w:val="center"/>
              <w:rPr>
                <w:b/>
                <w:bCs/>
                <w:lang w:val="sr-Cyrl-CS" w:eastAsia="en-US"/>
              </w:rPr>
            </w:pPr>
            <w:r w:rsidRPr="00A94558">
              <w:rPr>
                <w:b/>
                <w:bCs/>
                <w:lang w:val="sr-Cyrl-CS" w:eastAsia="en-US"/>
              </w:rPr>
              <w:t>Реализатор</w:t>
            </w:r>
          </w:p>
        </w:tc>
      </w:tr>
      <w:tr w:rsidR="002427E9" w:rsidRPr="00A94558" w14:paraId="15E27525" w14:textId="77777777" w:rsidTr="002F37CE">
        <w:trPr>
          <w:jc w:val="center"/>
        </w:trPr>
        <w:tc>
          <w:tcPr>
            <w:tcW w:w="1384" w:type="dxa"/>
            <w:tcBorders>
              <w:top w:val="single" w:sz="4" w:space="0" w:color="auto"/>
              <w:bottom w:val="single" w:sz="4" w:space="0" w:color="auto"/>
              <w:right w:val="single" w:sz="4" w:space="0" w:color="auto"/>
            </w:tcBorders>
          </w:tcPr>
          <w:p w14:paraId="25228825" w14:textId="77777777" w:rsidR="002427E9" w:rsidRPr="00A94558" w:rsidRDefault="002427E9" w:rsidP="00A94558">
            <w:pPr>
              <w:rPr>
                <w:lang w:val="sr-Cyrl-CS" w:eastAsia="en-US"/>
              </w:rPr>
            </w:pPr>
            <w:r w:rsidRPr="00A94558">
              <w:rPr>
                <w:lang w:val="sr-Cyrl-CS" w:eastAsia="en-US"/>
              </w:rPr>
              <w:t>Сви</w:t>
            </w:r>
          </w:p>
        </w:tc>
        <w:tc>
          <w:tcPr>
            <w:tcW w:w="2560" w:type="dxa"/>
            <w:tcBorders>
              <w:top w:val="single" w:sz="4" w:space="0" w:color="auto"/>
              <w:left w:val="single" w:sz="4" w:space="0" w:color="auto"/>
              <w:bottom w:val="single" w:sz="4" w:space="0" w:color="auto"/>
              <w:right w:val="single" w:sz="4" w:space="0" w:color="auto"/>
            </w:tcBorders>
          </w:tcPr>
          <w:p w14:paraId="38CDC557" w14:textId="77777777" w:rsidR="002427E9" w:rsidRPr="00A94558" w:rsidRDefault="002427E9" w:rsidP="00A94558">
            <w:pPr>
              <w:rPr>
                <w:lang w:val="sr-Cyrl-CS" w:eastAsia="en-US"/>
              </w:rPr>
            </w:pPr>
            <w:r w:rsidRPr="00A94558">
              <w:rPr>
                <w:lang w:val="sr-Cyrl-CS" w:eastAsia="en-US"/>
              </w:rPr>
              <w:t>1.Обука наставника почетника и новодошлих наставника за рад у пракси</w:t>
            </w:r>
          </w:p>
          <w:p w14:paraId="49186289" w14:textId="77777777" w:rsidR="002427E9" w:rsidRPr="00A94558" w:rsidRDefault="002427E9" w:rsidP="00A94558">
            <w:pPr>
              <w:rPr>
                <w:lang w:val="sr-Cyrl-CS" w:eastAsia="en-US"/>
              </w:rPr>
            </w:pPr>
          </w:p>
          <w:p w14:paraId="478909FF" w14:textId="77777777" w:rsidR="002427E9" w:rsidRPr="00A94558" w:rsidRDefault="002427E9" w:rsidP="00A94558">
            <w:pPr>
              <w:rPr>
                <w:lang w:val="sr-Cyrl-CS" w:eastAsia="en-US"/>
              </w:rPr>
            </w:pPr>
            <w:r w:rsidRPr="00A94558">
              <w:rPr>
                <w:lang w:val="sr-Cyrl-CS" w:eastAsia="en-US"/>
              </w:rPr>
              <w:t>Праћење и посета часовима приправницима</w:t>
            </w:r>
          </w:p>
        </w:tc>
        <w:tc>
          <w:tcPr>
            <w:tcW w:w="1644" w:type="dxa"/>
            <w:tcBorders>
              <w:top w:val="single" w:sz="4" w:space="0" w:color="auto"/>
              <w:left w:val="single" w:sz="4" w:space="0" w:color="auto"/>
              <w:bottom w:val="single" w:sz="4" w:space="0" w:color="auto"/>
              <w:right w:val="single" w:sz="4" w:space="0" w:color="auto"/>
            </w:tcBorders>
          </w:tcPr>
          <w:p w14:paraId="6F514883" w14:textId="77777777" w:rsidR="002427E9" w:rsidRPr="00A94558" w:rsidRDefault="002427E9" w:rsidP="00A94558">
            <w:pPr>
              <w:jc w:val="center"/>
              <w:rPr>
                <w:lang w:eastAsia="en-US"/>
              </w:rPr>
            </w:pPr>
            <w:r w:rsidRPr="00A94558">
              <w:rPr>
                <w:lang w:val="sr-Latn-CS" w:eastAsia="en-US"/>
              </w:rPr>
              <w:t xml:space="preserve">X </w:t>
            </w:r>
            <w:r w:rsidRPr="00A94558">
              <w:rPr>
                <w:lang w:val="sr-Cyrl-CS" w:eastAsia="en-US"/>
              </w:rPr>
              <w:t>/</w:t>
            </w:r>
            <w:r w:rsidRPr="00A94558">
              <w:rPr>
                <w:lang w:val="sr-Latn-CS" w:eastAsia="en-US"/>
              </w:rPr>
              <w:t xml:space="preserve"> X</w:t>
            </w:r>
            <w:r w:rsidRPr="00A94558">
              <w:rPr>
                <w:lang w:val="en-US" w:eastAsia="en-US"/>
              </w:rPr>
              <w:t>I</w:t>
            </w:r>
          </w:p>
          <w:p w14:paraId="1C57B15E" w14:textId="77777777" w:rsidR="002427E9" w:rsidRPr="00A94558" w:rsidRDefault="002427E9" w:rsidP="00A94558">
            <w:pPr>
              <w:jc w:val="center"/>
              <w:rPr>
                <w:lang w:eastAsia="en-US"/>
              </w:rPr>
            </w:pPr>
          </w:p>
          <w:p w14:paraId="6B3C2CA7" w14:textId="77777777" w:rsidR="002427E9" w:rsidRPr="00A94558" w:rsidRDefault="002427E9" w:rsidP="00A94558">
            <w:pPr>
              <w:jc w:val="center"/>
              <w:rPr>
                <w:lang w:eastAsia="en-US"/>
              </w:rPr>
            </w:pPr>
          </w:p>
          <w:p w14:paraId="7E89E3C6" w14:textId="77777777" w:rsidR="002427E9" w:rsidRPr="00A94558" w:rsidRDefault="002427E9" w:rsidP="00A94558">
            <w:pPr>
              <w:jc w:val="center"/>
              <w:rPr>
                <w:lang w:eastAsia="en-US"/>
              </w:rPr>
            </w:pPr>
          </w:p>
          <w:p w14:paraId="0AF40C5B" w14:textId="77777777" w:rsidR="002427E9" w:rsidRPr="00A94558" w:rsidRDefault="002427E9" w:rsidP="00A94558">
            <w:pPr>
              <w:jc w:val="center"/>
              <w:rPr>
                <w:lang w:eastAsia="en-US"/>
              </w:rPr>
            </w:pPr>
          </w:p>
          <w:p w14:paraId="4F8AC86A" w14:textId="77777777" w:rsidR="002427E9" w:rsidRPr="00A94558" w:rsidRDefault="002427E9" w:rsidP="00A94558">
            <w:pPr>
              <w:jc w:val="center"/>
              <w:rPr>
                <w:lang w:eastAsia="en-US"/>
              </w:rPr>
            </w:pPr>
            <w:r w:rsidRPr="00A94558">
              <w:rPr>
                <w:lang w:eastAsia="en-US"/>
              </w:rPr>
              <w:t>континуирано</w:t>
            </w:r>
          </w:p>
        </w:tc>
        <w:tc>
          <w:tcPr>
            <w:tcW w:w="1755" w:type="dxa"/>
            <w:tcBorders>
              <w:top w:val="single" w:sz="4" w:space="0" w:color="auto"/>
              <w:left w:val="single" w:sz="4" w:space="0" w:color="auto"/>
              <w:bottom w:val="single" w:sz="4" w:space="0" w:color="auto"/>
              <w:right w:val="single" w:sz="4" w:space="0" w:color="auto"/>
            </w:tcBorders>
          </w:tcPr>
          <w:p w14:paraId="1A375DAE" w14:textId="77777777" w:rsidR="002427E9" w:rsidRPr="00A94558" w:rsidRDefault="002427E9" w:rsidP="00A94558">
            <w:pPr>
              <w:rPr>
                <w:lang w:val="sr-Cyrl-CS" w:eastAsia="en-US"/>
              </w:rPr>
            </w:pPr>
            <w:r w:rsidRPr="00A94558">
              <w:rPr>
                <w:lang w:val="sr-Cyrl-CS" w:eastAsia="en-US"/>
              </w:rPr>
              <w:t>Стручно информисање</w:t>
            </w:r>
          </w:p>
          <w:p w14:paraId="5911A783" w14:textId="77777777" w:rsidR="002427E9" w:rsidRPr="00A94558" w:rsidRDefault="002427E9" w:rsidP="00A94558">
            <w:pPr>
              <w:rPr>
                <w:lang w:val="sr-Cyrl-CS" w:eastAsia="en-US"/>
              </w:rPr>
            </w:pPr>
          </w:p>
          <w:p w14:paraId="15543B7D" w14:textId="77777777" w:rsidR="002427E9" w:rsidRPr="00A94558" w:rsidRDefault="002427E9" w:rsidP="00A94558">
            <w:pPr>
              <w:rPr>
                <w:lang w:val="sr-Cyrl-CS" w:eastAsia="en-US"/>
              </w:rPr>
            </w:pPr>
          </w:p>
          <w:p w14:paraId="5B7AD74A" w14:textId="77777777" w:rsidR="002427E9" w:rsidRPr="00A94558" w:rsidRDefault="002427E9" w:rsidP="00A94558">
            <w:pPr>
              <w:rPr>
                <w:lang w:val="sr-Cyrl-CS" w:eastAsia="en-US"/>
              </w:rPr>
            </w:pPr>
          </w:p>
          <w:p w14:paraId="12A22A85" w14:textId="77777777" w:rsidR="002427E9" w:rsidRPr="00A94558" w:rsidRDefault="002427E9" w:rsidP="00A94558">
            <w:pPr>
              <w:rPr>
                <w:lang w:val="sr-Cyrl-CS" w:eastAsia="en-US"/>
              </w:rPr>
            </w:pPr>
            <w:r w:rsidRPr="00A94558">
              <w:rPr>
                <w:lang w:val="sr-Cyrl-CS" w:eastAsia="en-US"/>
              </w:rPr>
              <w:t>Посета часовима, педагошко инструктивни рад</w:t>
            </w:r>
          </w:p>
        </w:tc>
        <w:tc>
          <w:tcPr>
            <w:tcW w:w="1275" w:type="dxa"/>
            <w:tcBorders>
              <w:top w:val="single" w:sz="4" w:space="0" w:color="auto"/>
              <w:left w:val="single" w:sz="4" w:space="0" w:color="auto"/>
              <w:bottom w:val="single" w:sz="4" w:space="0" w:color="auto"/>
              <w:right w:val="single" w:sz="4" w:space="0" w:color="auto"/>
            </w:tcBorders>
          </w:tcPr>
          <w:p w14:paraId="7245F4B9" w14:textId="77777777" w:rsidR="002427E9" w:rsidRPr="00A94558" w:rsidRDefault="002427E9" w:rsidP="00A94558">
            <w:pPr>
              <w:rPr>
                <w:lang w:val="sr-Cyrl-CS" w:eastAsia="en-US"/>
              </w:rPr>
            </w:pPr>
            <w:r w:rsidRPr="00A94558">
              <w:rPr>
                <w:lang w:val="sr-Cyrl-CS" w:eastAsia="en-US"/>
              </w:rPr>
              <w:t>Нови наставници</w:t>
            </w:r>
          </w:p>
          <w:p w14:paraId="00CA5732" w14:textId="77777777" w:rsidR="002427E9" w:rsidRPr="00A94558" w:rsidRDefault="002427E9" w:rsidP="00A94558">
            <w:pPr>
              <w:rPr>
                <w:lang w:val="sr-Cyrl-CS" w:eastAsia="en-US"/>
              </w:rPr>
            </w:pPr>
          </w:p>
          <w:p w14:paraId="6D7FC18C" w14:textId="77777777" w:rsidR="002427E9" w:rsidRPr="00A94558" w:rsidRDefault="002427E9" w:rsidP="00A94558">
            <w:pPr>
              <w:rPr>
                <w:lang w:val="sr-Cyrl-CS" w:eastAsia="en-US"/>
              </w:rPr>
            </w:pPr>
          </w:p>
          <w:p w14:paraId="59311464" w14:textId="77777777" w:rsidR="002427E9" w:rsidRPr="00A94558" w:rsidRDefault="002427E9" w:rsidP="00A94558">
            <w:pPr>
              <w:rPr>
                <w:lang w:val="sr-Cyrl-CS" w:eastAsia="en-US"/>
              </w:rPr>
            </w:pPr>
          </w:p>
          <w:p w14:paraId="4AE8215C" w14:textId="77777777" w:rsidR="002427E9" w:rsidRPr="00A94558" w:rsidRDefault="002427E9" w:rsidP="00A94558">
            <w:pPr>
              <w:rPr>
                <w:lang w:val="sr-Cyrl-CS" w:eastAsia="en-US"/>
              </w:rPr>
            </w:pPr>
            <w:r w:rsidRPr="00A94558">
              <w:rPr>
                <w:lang w:val="sr-Cyrl-CS" w:eastAsia="en-US"/>
              </w:rPr>
              <w:t>Приправници,нови наставници</w:t>
            </w:r>
          </w:p>
        </w:tc>
        <w:tc>
          <w:tcPr>
            <w:tcW w:w="1490" w:type="dxa"/>
            <w:tcBorders>
              <w:top w:val="single" w:sz="4" w:space="0" w:color="auto"/>
              <w:left w:val="single" w:sz="4" w:space="0" w:color="auto"/>
              <w:bottom w:val="single" w:sz="4" w:space="0" w:color="auto"/>
            </w:tcBorders>
          </w:tcPr>
          <w:p w14:paraId="4654A8E1" w14:textId="77777777" w:rsidR="002427E9" w:rsidRPr="00A94558" w:rsidRDefault="002427E9" w:rsidP="00A94558">
            <w:pPr>
              <w:rPr>
                <w:lang w:val="sr-Cyrl-CS" w:eastAsia="en-US"/>
              </w:rPr>
            </w:pPr>
            <w:r w:rsidRPr="00A94558">
              <w:rPr>
                <w:lang w:val="sr-Cyrl-CS" w:eastAsia="en-US"/>
              </w:rPr>
              <w:t>Директор, ПП служба, рук. Актива</w:t>
            </w:r>
          </w:p>
          <w:p w14:paraId="38DF8D24" w14:textId="77777777" w:rsidR="002427E9" w:rsidRPr="00A94558" w:rsidRDefault="002427E9" w:rsidP="00A94558">
            <w:pPr>
              <w:rPr>
                <w:lang w:val="sr-Cyrl-CS" w:eastAsia="en-US"/>
              </w:rPr>
            </w:pPr>
          </w:p>
          <w:p w14:paraId="733669E7" w14:textId="77777777" w:rsidR="002427E9" w:rsidRPr="00A94558" w:rsidRDefault="002427E9" w:rsidP="00A94558">
            <w:pPr>
              <w:rPr>
                <w:lang w:val="sr-Cyrl-CS" w:eastAsia="en-US"/>
              </w:rPr>
            </w:pPr>
          </w:p>
          <w:p w14:paraId="0989BC3B" w14:textId="77777777" w:rsidR="002427E9" w:rsidRPr="00A94558" w:rsidRDefault="002427E9" w:rsidP="00A94558">
            <w:pPr>
              <w:rPr>
                <w:lang w:val="sr-Cyrl-CS" w:eastAsia="en-US"/>
              </w:rPr>
            </w:pPr>
          </w:p>
          <w:p w14:paraId="0406D9E9" w14:textId="77777777" w:rsidR="002427E9" w:rsidRPr="00A94558" w:rsidRDefault="002427E9" w:rsidP="00A94558">
            <w:pPr>
              <w:rPr>
                <w:lang w:val="sr-Cyrl-CS" w:eastAsia="en-US"/>
              </w:rPr>
            </w:pPr>
            <w:r w:rsidRPr="00A94558">
              <w:rPr>
                <w:lang w:val="sr-Cyrl-CS" w:eastAsia="en-US"/>
              </w:rPr>
              <w:t>педагог</w:t>
            </w:r>
          </w:p>
        </w:tc>
      </w:tr>
      <w:tr w:rsidR="002427E9" w:rsidRPr="00A94558" w14:paraId="1B2A8F77" w14:textId="77777777" w:rsidTr="002F37CE">
        <w:trPr>
          <w:jc w:val="center"/>
        </w:trPr>
        <w:tc>
          <w:tcPr>
            <w:tcW w:w="1384" w:type="dxa"/>
            <w:tcBorders>
              <w:top w:val="single" w:sz="4" w:space="0" w:color="auto"/>
              <w:bottom w:val="single" w:sz="4" w:space="0" w:color="auto"/>
              <w:right w:val="single" w:sz="4" w:space="0" w:color="auto"/>
            </w:tcBorders>
          </w:tcPr>
          <w:p w14:paraId="2BB4DA71" w14:textId="77777777" w:rsidR="002427E9" w:rsidRPr="00A94558" w:rsidRDefault="002427E9" w:rsidP="00A94558">
            <w:pPr>
              <w:rPr>
                <w:lang w:val="sr-Cyrl-CS" w:eastAsia="en-US"/>
              </w:rPr>
            </w:pPr>
            <w:r w:rsidRPr="00A94558">
              <w:rPr>
                <w:lang w:val="sr-Cyrl-CS" w:eastAsia="en-US"/>
              </w:rPr>
              <w:t xml:space="preserve">Сви </w:t>
            </w:r>
          </w:p>
        </w:tc>
        <w:tc>
          <w:tcPr>
            <w:tcW w:w="2560" w:type="dxa"/>
            <w:tcBorders>
              <w:top w:val="single" w:sz="4" w:space="0" w:color="auto"/>
              <w:left w:val="single" w:sz="4" w:space="0" w:color="auto"/>
              <w:bottom w:val="single" w:sz="4" w:space="0" w:color="auto"/>
              <w:right w:val="single" w:sz="4" w:space="0" w:color="auto"/>
            </w:tcBorders>
          </w:tcPr>
          <w:p w14:paraId="542CFE43" w14:textId="77777777" w:rsidR="002427E9" w:rsidRPr="00A94558" w:rsidRDefault="00615B8E" w:rsidP="00A94558">
            <w:pPr>
              <w:tabs>
                <w:tab w:val="left" w:pos="4253"/>
              </w:tabs>
              <w:rPr>
                <w:lang w:val="sr-Cyrl-CS" w:eastAsia="en-US"/>
              </w:rPr>
            </w:pPr>
            <w:r>
              <w:rPr>
                <w:lang w:val="sr-Cyrl-CS" w:eastAsia="en-US"/>
              </w:rPr>
              <w:t>2</w:t>
            </w:r>
            <w:r w:rsidR="002427E9" w:rsidRPr="00A94558">
              <w:rPr>
                <w:lang w:val="sr-Cyrl-CS" w:eastAsia="en-US"/>
              </w:rPr>
              <w:t xml:space="preserve">. </w:t>
            </w:r>
            <w:r>
              <w:rPr>
                <w:lang w:val="sr-Cyrl-CS" w:eastAsia="en-US"/>
              </w:rPr>
              <w:t>Обука за коришћење Гугл учионице</w:t>
            </w:r>
          </w:p>
        </w:tc>
        <w:tc>
          <w:tcPr>
            <w:tcW w:w="1644" w:type="dxa"/>
            <w:tcBorders>
              <w:top w:val="single" w:sz="4" w:space="0" w:color="auto"/>
              <w:left w:val="single" w:sz="4" w:space="0" w:color="auto"/>
              <w:bottom w:val="single" w:sz="4" w:space="0" w:color="auto"/>
              <w:right w:val="single" w:sz="4" w:space="0" w:color="auto"/>
            </w:tcBorders>
          </w:tcPr>
          <w:p w14:paraId="5D2328AE" w14:textId="77777777" w:rsidR="002427E9" w:rsidRPr="00615B8E" w:rsidRDefault="00615B8E" w:rsidP="00A94558">
            <w:pPr>
              <w:keepNext/>
              <w:spacing w:before="240"/>
              <w:outlineLvl w:val="1"/>
              <w:rPr>
                <w:bCs/>
                <w:iCs/>
                <w:lang w:eastAsia="en-US"/>
              </w:rPr>
            </w:pPr>
            <w:r w:rsidRPr="00615B8E">
              <w:rPr>
                <w:bCs/>
                <w:iCs/>
                <w:lang w:eastAsia="en-US"/>
              </w:rPr>
              <w:t>по потреби</w:t>
            </w:r>
          </w:p>
          <w:p w14:paraId="28DC7AF9" w14:textId="77777777" w:rsidR="002427E9" w:rsidRPr="00A94558" w:rsidRDefault="002427E9" w:rsidP="00A94558">
            <w:pPr>
              <w:jc w:val="center"/>
              <w:rPr>
                <w:lang w:val="sr-Cyrl-CS" w:eastAsia="en-US"/>
              </w:rPr>
            </w:pPr>
          </w:p>
        </w:tc>
        <w:tc>
          <w:tcPr>
            <w:tcW w:w="1755" w:type="dxa"/>
            <w:tcBorders>
              <w:top w:val="single" w:sz="4" w:space="0" w:color="auto"/>
              <w:left w:val="single" w:sz="4" w:space="0" w:color="auto"/>
              <w:bottom w:val="single" w:sz="4" w:space="0" w:color="auto"/>
              <w:right w:val="single" w:sz="4" w:space="0" w:color="auto"/>
            </w:tcBorders>
          </w:tcPr>
          <w:p w14:paraId="2D665B2E" w14:textId="77777777" w:rsidR="002427E9" w:rsidRPr="00A94558" w:rsidRDefault="002427E9" w:rsidP="00A94558">
            <w:pPr>
              <w:rPr>
                <w:lang w:val="sr-Cyrl-CS" w:eastAsia="en-US"/>
              </w:rPr>
            </w:pPr>
            <w:r w:rsidRPr="00A94558">
              <w:rPr>
                <w:lang w:val="sr-Cyrl-CS" w:eastAsia="en-US"/>
              </w:rPr>
              <w:t>Стручна тема</w:t>
            </w:r>
          </w:p>
        </w:tc>
        <w:tc>
          <w:tcPr>
            <w:tcW w:w="1275" w:type="dxa"/>
            <w:tcBorders>
              <w:top w:val="single" w:sz="4" w:space="0" w:color="auto"/>
              <w:left w:val="single" w:sz="4" w:space="0" w:color="auto"/>
              <w:bottom w:val="single" w:sz="4" w:space="0" w:color="auto"/>
              <w:right w:val="single" w:sz="4" w:space="0" w:color="auto"/>
            </w:tcBorders>
          </w:tcPr>
          <w:p w14:paraId="4AC4BA71" w14:textId="77777777" w:rsidR="002427E9" w:rsidRPr="00A94558" w:rsidRDefault="002427E9" w:rsidP="00A94558">
            <w:pPr>
              <w:rPr>
                <w:lang w:val="sr-Latn-CS" w:eastAsia="en-US"/>
              </w:rPr>
            </w:pPr>
            <w:r w:rsidRPr="00A94558">
              <w:rPr>
                <w:lang w:val="sr-Cyrl-CS" w:eastAsia="en-US"/>
              </w:rPr>
              <w:t>Наставничко веће</w:t>
            </w:r>
          </w:p>
        </w:tc>
        <w:tc>
          <w:tcPr>
            <w:tcW w:w="1490" w:type="dxa"/>
            <w:tcBorders>
              <w:top w:val="single" w:sz="4" w:space="0" w:color="auto"/>
              <w:left w:val="single" w:sz="4" w:space="0" w:color="auto"/>
              <w:bottom w:val="single" w:sz="4" w:space="0" w:color="auto"/>
            </w:tcBorders>
          </w:tcPr>
          <w:p w14:paraId="78316CDF" w14:textId="77777777" w:rsidR="002427E9" w:rsidRPr="00A94558" w:rsidRDefault="002F37CE" w:rsidP="00A94558">
            <w:pPr>
              <w:rPr>
                <w:lang w:val="sr-Cyrl-CS" w:eastAsia="en-US"/>
              </w:rPr>
            </w:pPr>
            <w:r>
              <w:rPr>
                <w:lang w:val="sr-Cyrl-CS" w:eastAsia="en-US"/>
              </w:rPr>
              <w:t>Горан Спировски</w:t>
            </w:r>
          </w:p>
        </w:tc>
      </w:tr>
      <w:tr w:rsidR="002F37CE" w:rsidRPr="00A94558" w14:paraId="2ECB7E54" w14:textId="77777777" w:rsidTr="002F37CE">
        <w:trPr>
          <w:jc w:val="center"/>
        </w:trPr>
        <w:tc>
          <w:tcPr>
            <w:tcW w:w="1384" w:type="dxa"/>
            <w:tcBorders>
              <w:top w:val="single" w:sz="4" w:space="0" w:color="auto"/>
              <w:bottom w:val="single" w:sz="4" w:space="0" w:color="auto"/>
              <w:right w:val="single" w:sz="4" w:space="0" w:color="auto"/>
            </w:tcBorders>
          </w:tcPr>
          <w:p w14:paraId="4ACE83CC" w14:textId="77777777" w:rsidR="002F37CE" w:rsidRPr="00A94558" w:rsidRDefault="002F37CE" w:rsidP="00A94558">
            <w:pPr>
              <w:rPr>
                <w:lang w:val="sr-Cyrl-CS" w:eastAsia="en-US"/>
              </w:rPr>
            </w:pPr>
            <w:r w:rsidRPr="00A94558">
              <w:rPr>
                <w:lang w:val="sr-Cyrl-CS" w:eastAsia="en-US"/>
              </w:rPr>
              <w:t>Сви пред.</w:t>
            </w:r>
          </w:p>
        </w:tc>
        <w:tc>
          <w:tcPr>
            <w:tcW w:w="2560" w:type="dxa"/>
            <w:tcBorders>
              <w:top w:val="single" w:sz="4" w:space="0" w:color="auto"/>
              <w:left w:val="single" w:sz="4" w:space="0" w:color="auto"/>
              <w:bottom w:val="single" w:sz="4" w:space="0" w:color="auto"/>
              <w:right w:val="single" w:sz="4" w:space="0" w:color="auto"/>
            </w:tcBorders>
          </w:tcPr>
          <w:p w14:paraId="6FA31275" w14:textId="77777777" w:rsidR="002F37CE" w:rsidRPr="00A94558" w:rsidRDefault="002F37CE" w:rsidP="00A94558">
            <w:pPr>
              <w:tabs>
                <w:tab w:val="left" w:pos="4253"/>
              </w:tabs>
              <w:rPr>
                <w:lang w:val="sr-Cyrl-CS" w:eastAsia="en-US"/>
              </w:rPr>
            </w:pPr>
            <w:r>
              <w:rPr>
                <w:lang w:val="sr-Cyrl-CS" w:eastAsia="en-US"/>
              </w:rPr>
              <w:t>3</w:t>
            </w:r>
            <w:r w:rsidRPr="00A94558">
              <w:rPr>
                <w:lang w:val="sr-Cyrl-CS" w:eastAsia="en-US"/>
              </w:rPr>
              <w:t xml:space="preserve">. </w:t>
            </w:r>
            <w:r>
              <w:rPr>
                <w:lang w:val="sr-Cyrl-CS" w:eastAsia="en-US"/>
              </w:rPr>
              <w:t>Обука за оснаживање запослених у образовању  за развијање одговорног односа према здрављу, очување здравља и безбедности ученика</w:t>
            </w:r>
          </w:p>
          <w:p w14:paraId="5E07FB2D" w14:textId="77777777" w:rsidR="002F37CE" w:rsidRPr="00A94558" w:rsidRDefault="002F37CE" w:rsidP="00A94558">
            <w:pPr>
              <w:rPr>
                <w:lang w:val="sr-Cyrl-CS" w:eastAsia="en-US"/>
              </w:rPr>
            </w:pPr>
          </w:p>
        </w:tc>
        <w:tc>
          <w:tcPr>
            <w:tcW w:w="1644" w:type="dxa"/>
            <w:tcBorders>
              <w:top w:val="single" w:sz="4" w:space="0" w:color="auto"/>
              <w:left w:val="single" w:sz="4" w:space="0" w:color="auto"/>
              <w:bottom w:val="single" w:sz="4" w:space="0" w:color="auto"/>
              <w:right w:val="single" w:sz="4" w:space="0" w:color="auto"/>
            </w:tcBorders>
          </w:tcPr>
          <w:p w14:paraId="733BE41B" w14:textId="77777777" w:rsidR="002F37CE" w:rsidRPr="002F37CE" w:rsidRDefault="002F37CE" w:rsidP="00A94558">
            <w:pPr>
              <w:keepNext/>
              <w:spacing w:before="240"/>
              <w:outlineLvl w:val="1"/>
              <w:rPr>
                <w:bCs/>
                <w:iCs/>
                <w:lang w:eastAsia="en-US"/>
              </w:rPr>
            </w:pPr>
            <w:r w:rsidRPr="002F37CE">
              <w:rPr>
                <w:bCs/>
                <w:iCs/>
                <w:lang w:eastAsia="en-US"/>
              </w:rPr>
              <w:t xml:space="preserve">септембар </w:t>
            </w:r>
          </w:p>
        </w:tc>
        <w:tc>
          <w:tcPr>
            <w:tcW w:w="1755" w:type="dxa"/>
            <w:tcBorders>
              <w:top w:val="single" w:sz="4" w:space="0" w:color="auto"/>
              <w:left w:val="single" w:sz="4" w:space="0" w:color="auto"/>
              <w:bottom w:val="single" w:sz="4" w:space="0" w:color="auto"/>
              <w:right w:val="single" w:sz="4" w:space="0" w:color="auto"/>
            </w:tcBorders>
          </w:tcPr>
          <w:p w14:paraId="5BAADC30" w14:textId="77777777" w:rsidR="002F37CE" w:rsidRPr="00A94558" w:rsidRDefault="002F37CE" w:rsidP="00A94558">
            <w:pPr>
              <w:rPr>
                <w:lang w:val="sr-Latn-CS" w:eastAsia="en-US"/>
              </w:rPr>
            </w:pPr>
            <w:r w:rsidRPr="00A94558">
              <w:rPr>
                <w:lang w:val="sr-Cyrl-CS" w:eastAsia="en-US"/>
              </w:rPr>
              <w:t>Приказ резултата анкете</w:t>
            </w:r>
          </w:p>
        </w:tc>
        <w:tc>
          <w:tcPr>
            <w:tcW w:w="1275" w:type="dxa"/>
            <w:tcBorders>
              <w:top w:val="single" w:sz="4" w:space="0" w:color="auto"/>
              <w:left w:val="single" w:sz="4" w:space="0" w:color="auto"/>
              <w:bottom w:val="single" w:sz="4" w:space="0" w:color="auto"/>
              <w:right w:val="single" w:sz="4" w:space="0" w:color="auto"/>
            </w:tcBorders>
          </w:tcPr>
          <w:p w14:paraId="44CE0B5B" w14:textId="77777777" w:rsidR="002F37CE" w:rsidRPr="00A94558" w:rsidRDefault="002F37CE" w:rsidP="004456D4">
            <w:pPr>
              <w:rPr>
                <w:lang w:val="sr-Latn-CS" w:eastAsia="en-US"/>
              </w:rPr>
            </w:pPr>
            <w:r w:rsidRPr="00A94558">
              <w:rPr>
                <w:lang w:val="sr-Cyrl-CS" w:eastAsia="en-US"/>
              </w:rPr>
              <w:t>Наставничко веће</w:t>
            </w:r>
          </w:p>
        </w:tc>
        <w:tc>
          <w:tcPr>
            <w:tcW w:w="1490" w:type="dxa"/>
            <w:tcBorders>
              <w:top w:val="single" w:sz="4" w:space="0" w:color="auto"/>
              <w:left w:val="single" w:sz="4" w:space="0" w:color="auto"/>
              <w:bottom w:val="single" w:sz="4" w:space="0" w:color="auto"/>
            </w:tcBorders>
          </w:tcPr>
          <w:p w14:paraId="2F968DCF" w14:textId="77777777" w:rsidR="002F37CE" w:rsidRPr="00A94558" w:rsidRDefault="002F37CE" w:rsidP="00A94558">
            <w:pPr>
              <w:rPr>
                <w:lang w:val="sr-Cyrl-CS" w:eastAsia="en-US"/>
              </w:rPr>
            </w:pPr>
            <w:r w:rsidRPr="00A94558">
              <w:rPr>
                <w:lang w:val="sr-Cyrl-CS" w:eastAsia="en-US"/>
              </w:rPr>
              <w:t>Педагог,психолог</w:t>
            </w:r>
          </w:p>
          <w:p w14:paraId="3DCAF951" w14:textId="77777777" w:rsidR="002F37CE" w:rsidRPr="00A94558" w:rsidRDefault="002F37CE" w:rsidP="00A94558">
            <w:pPr>
              <w:rPr>
                <w:lang w:val="sr-Cyrl-CS" w:eastAsia="en-US"/>
              </w:rPr>
            </w:pPr>
          </w:p>
        </w:tc>
      </w:tr>
    </w:tbl>
    <w:p w14:paraId="4FBA378E" w14:textId="77777777" w:rsidR="002427E9" w:rsidRPr="00005392" w:rsidRDefault="002427E9" w:rsidP="00A94558">
      <w:pPr>
        <w:spacing w:after="200" w:line="276" w:lineRule="auto"/>
        <w:rPr>
          <w:lang w:eastAsia="en-US"/>
        </w:rPr>
      </w:pPr>
    </w:p>
    <w:p w14:paraId="35F210AA" w14:textId="77777777" w:rsidR="002427E9" w:rsidRPr="00A94558" w:rsidRDefault="002427E9" w:rsidP="00203E50">
      <w:pPr>
        <w:spacing w:after="200" w:line="276" w:lineRule="auto"/>
        <w:rPr>
          <w:b/>
          <w:bCs/>
          <w:i/>
          <w:iCs/>
          <w:lang w:val="sr-Cyrl-CS" w:eastAsia="en-US"/>
        </w:rPr>
      </w:pPr>
      <w:r w:rsidRPr="00A94558">
        <w:rPr>
          <w:b/>
          <w:bCs/>
          <w:i/>
          <w:iCs/>
          <w:lang w:val="sr-Cyrl-CS" w:eastAsia="en-US"/>
        </w:rPr>
        <w:t>Диференциран програм стручног усавршавања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61"/>
        <w:gridCol w:w="2228"/>
        <w:gridCol w:w="3178"/>
      </w:tblGrid>
      <w:tr w:rsidR="002427E9" w:rsidRPr="00A94558" w14:paraId="7FE949C0" w14:textId="77777777">
        <w:trPr>
          <w:jc w:val="center"/>
        </w:trPr>
        <w:tc>
          <w:tcPr>
            <w:tcW w:w="4361" w:type="dxa"/>
            <w:tcBorders>
              <w:top w:val="single" w:sz="4" w:space="0" w:color="auto"/>
              <w:bottom w:val="single" w:sz="4" w:space="0" w:color="auto"/>
              <w:right w:val="single" w:sz="4" w:space="0" w:color="auto"/>
            </w:tcBorders>
            <w:shd w:val="clear" w:color="auto" w:fill="808080"/>
            <w:vAlign w:val="center"/>
          </w:tcPr>
          <w:p w14:paraId="22760793" w14:textId="77777777" w:rsidR="002427E9" w:rsidRPr="00A94558" w:rsidRDefault="002427E9" w:rsidP="00A94558">
            <w:pPr>
              <w:spacing w:after="200" w:line="276" w:lineRule="auto"/>
              <w:jc w:val="center"/>
              <w:rPr>
                <w:b/>
                <w:bCs/>
                <w:lang w:val="sr-Cyrl-CS" w:eastAsia="en-US"/>
              </w:rPr>
            </w:pPr>
            <w:r w:rsidRPr="00A94558">
              <w:rPr>
                <w:b/>
                <w:bCs/>
                <w:lang w:val="sr-Cyrl-CS" w:eastAsia="en-US"/>
              </w:rPr>
              <w:t>САДРЖАЈ РАДА</w:t>
            </w:r>
          </w:p>
        </w:tc>
        <w:tc>
          <w:tcPr>
            <w:tcW w:w="2228" w:type="dxa"/>
            <w:tcBorders>
              <w:top w:val="single" w:sz="4" w:space="0" w:color="auto"/>
              <w:left w:val="single" w:sz="4" w:space="0" w:color="auto"/>
              <w:bottom w:val="single" w:sz="4" w:space="0" w:color="auto"/>
              <w:right w:val="single" w:sz="4" w:space="0" w:color="auto"/>
            </w:tcBorders>
            <w:shd w:val="clear" w:color="auto" w:fill="808080"/>
            <w:vAlign w:val="center"/>
          </w:tcPr>
          <w:p w14:paraId="250D66A0" w14:textId="77777777" w:rsidR="002427E9" w:rsidRPr="00A94558" w:rsidRDefault="002427E9" w:rsidP="00A94558">
            <w:pPr>
              <w:spacing w:after="200" w:line="276" w:lineRule="auto"/>
              <w:jc w:val="center"/>
              <w:rPr>
                <w:b/>
                <w:bCs/>
                <w:lang w:val="sr-Cyrl-CS" w:eastAsia="en-US"/>
              </w:rPr>
            </w:pPr>
            <w:r w:rsidRPr="00A94558">
              <w:rPr>
                <w:b/>
                <w:bCs/>
                <w:lang w:val="sr-Cyrl-CS" w:eastAsia="en-US"/>
              </w:rPr>
              <w:t>Време реализације</w:t>
            </w:r>
          </w:p>
        </w:tc>
        <w:tc>
          <w:tcPr>
            <w:tcW w:w="3178" w:type="dxa"/>
            <w:tcBorders>
              <w:top w:val="single" w:sz="4" w:space="0" w:color="auto"/>
              <w:left w:val="single" w:sz="4" w:space="0" w:color="auto"/>
              <w:bottom w:val="single" w:sz="4" w:space="0" w:color="auto"/>
            </w:tcBorders>
            <w:shd w:val="clear" w:color="auto" w:fill="808080"/>
            <w:vAlign w:val="center"/>
          </w:tcPr>
          <w:p w14:paraId="0E26C1E6" w14:textId="77777777" w:rsidR="002427E9" w:rsidRPr="00A94558" w:rsidRDefault="002427E9" w:rsidP="00A94558">
            <w:pPr>
              <w:spacing w:after="200" w:line="276" w:lineRule="auto"/>
              <w:jc w:val="center"/>
              <w:rPr>
                <w:b/>
                <w:bCs/>
                <w:lang w:val="sr-Cyrl-CS" w:eastAsia="en-US"/>
              </w:rPr>
            </w:pPr>
            <w:r w:rsidRPr="00A94558">
              <w:rPr>
                <w:b/>
                <w:bCs/>
                <w:lang w:val="sr-Cyrl-CS" w:eastAsia="en-US"/>
              </w:rPr>
              <w:t>Извршилац</w:t>
            </w:r>
          </w:p>
        </w:tc>
      </w:tr>
      <w:tr w:rsidR="002427E9" w:rsidRPr="00A94558" w14:paraId="3DBECDF4" w14:textId="77777777">
        <w:trPr>
          <w:jc w:val="center"/>
        </w:trPr>
        <w:tc>
          <w:tcPr>
            <w:tcW w:w="4361" w:type="dxa"/>
            <w:tcBorders>
              <w:top w:val="single" w:sz="4" w:space="0" w:color="auto"/>
              <w:bottom w:val="single" w:sz="4" w:space="0" w:color="auto"/>
              <w:right w:val="single" w:sz="4" w:space="0" w:color="auto"/>
            </w:tcBorders>
          </w:tcPr>
          <w:p w14:paraId="33BF499B" w14:textId="77777777" w:rsidR="002427E9" w:rsidRPr="00A94558" w:rsidRDefault="002427E9" w:rsidP="00A94558">
            <w:pPr>
              <w:spacing w:after="200" w:line="276" w:lineRule="auto"/>
              <w:rPr>
                <w:lang w:val="sr-Cyrl-CS" w:eastAsia="en-US"/>
              </w:rPr>
            </w:pPr>
            <w:r w:rsidRPr="00A94558">
              <w:rPr>
                <w:lang w:val="sr-Cyrl-CS" w:eastAsia="en-US"/>
              </w:rPr>
              <w:t>Овај програм обухвата рад са заинтересованим наставници без обзира на године стажа</w:t>
            </w:r>
          </w:p>
          <w:p w14:paraId="4C7786B7" w14:textId="77777777" w:rsidR="002427E9" w:rsidRPr="00A94558" w:rsidRDefault="002427E9" w:rsidP="00A94558">
            <w:pPr>
              <w:spacing w:after="200" w:line="276" w:lineRule="auto"/>
              <w:rPr>
                <w:lang w:val="sr-Cyrl-CS" w:eastAsia="en-US"/>
              </w:rPr>
            </w:pPr>
            <w:r w:rsidRPr="00A94558">
              <w:rPr>
                <w:lang w:val="sr-Cyrl-CS" w:eastAsia="en-US"/>
              </w:rPr>
              <w:t>1. Реализација иновативних часова и савремених облика рада (тимски рад наставника, педагога, психолога)</w:t>
            </w:r>
          </w:p>
          <w:p w14:paraId="2077F84B" w14:textId="77777777" w:rsidR="002427E9" w:rsidRPr="00A94558" w:rsidRDefault="002427E9" w:rsidP="00A94558">
            <w:pPr>
              <w:spacing w:after="200" w:line="276" w:lineRule="auto"/>
              <w:rPr>
                <w:lang w:val="sr-Cyrl-CS" w:eastAsia="en-US"/>
              </w:rPr>
            </w:pPr>
            <w:r w:rsidRPr="00A94558">
              <w:rPr>
                <w:lang w:val="sr-Cyrl-CS" w:eastAsia="en-US"/>
              </w:rPr>
              <w:t>2. Радионице са темама везаним за унапређење вештина  комуникације: медијација</w:t>
            </w:r>
          </w:p>
          <w:p w14:paraId="357D189C" w14:textId="77777777" w:rsidR="002427E9" w:rsidRPr="00A94558" w:rsidRDefault="002427E9" w:rsidP="00A94558">
            <w:pPr>
              <w:spacing w:after="200" w:line="276" w:lineRule="auto"/>
              <w:rPr>
                <w:lang w:val="sr-Cyrl-CS" w:eastAsia="en-US"/>
              </w:rPr>
            </w:pPr>
          </w:p>
        </w:tc>
        <w:tc>
          <w:tcPr>
            <w:tcW w:w="2228" w:type="dxa"/>
            <w:tcBorders>
              <w:top w:val="single" w:sz="4" w:space="0" w:color="auto"/>
              <w:left w:val="single" w:sz="4" w:space="0" w:color="auto"/>
              <w:bottom w:val="single" w:sz="4" w:space="0" w:color="auto"/>
              <w:right w:val="single" w:sz="4" w:space="0" w:color="auto"/>
            </w:tcBorders>
            <w:vAlign w:val="center"/>
          </w:tcPr>
          <w:p w14:paraId="1B25D777" w14:textId="77777777" w:rsidR="002427E9" w:rsidRPr="00A94558" w:rsidRDefault="002427E9" w:rsidP="00A94558">
            <w:pPr>
              <w:spacing w:after="200" w:line="276" w:lineRule="auto"/>
              <w:jc w:val="center"/>
              <w:rPr>
                <w:lang w:val="sr-Latn-CS" w:eastAsia="en-US"/>
              </w:rPr>
            </w:pPr>
            <w:r w:rsidRPr="00A94558">
              <w:rPr>
                <w:lang w:val="sr-Latn-CS" w:eastAsia="en-US"/>
              </w:rPr>
              <w:t>XII-IV</w:t>
            </w:r>
          </w:p>
          <w:p w14:paraId="15C7ABF4" w14:textId="77777777" w:rsidR="002427E9" w:rsidRPr="00A94558" w:rsidRDefault="002427E9" w:rsidP="00A94558">
            <w:pPr>
              <w:spacing w:after="200" w:line="276" w:lineRule="auto"/>
              <w:jc w:val="center"/>
              <w:rPr>
                <w:lang w:val="sr-Latn-CS" w:eastAsia="en-US"/>
              </w:rPr>
            </w:pPr>
          </w:p>
          <w:p w14:paraId="281C5A34" w14:textId="77777777" w:rsidR="002427E9" w:rsidRPr="00A94558" w:rsidRDefault="002427E9" w:rsidP="00A94558">
            <w:pPr>
              <w:spacing w:after="200" w:line="276" w:lineRule="auto"/>
              <w:jc w:val="center"/>
              <w:rPr>
                <w:lang w:val="sr-Latn-CS" w:eastAsia="en-US"/>
              </w:rPr>
            </w:pPr>
          </w:p>
          <w:p w14:paraId="62BD36F5" w14:textId="77777777" w:rsidR="002427E9" w:rsidRPr="00A94558" w:rsidRDefault="002427E9" w:rsidP="00A94558">
            <w:pPr>
              <w:spacing w:after="200" w:line="276" w:lineRule="auto"/>
              <w:jc w:val="center"/>
              <w:rPr>
                <w:lang w:val="sr-Cyrl-CS" w:eastAsia="en-US"/>
              </w:rPr>
            </w:pPr>
            <w:r w:rsidRPr="00A94558">
              <w:rPr>
                <w:lang w:val="sr-Cyrl-CS" w:eastAsia="en-US"/>
              </w:rPr>
              <w:t>Током шк. год.</w:t>
            </w:r>
          </w:p>
        </w:tc>
        <w:tc>
          <w:tcPr>
            <w:tcW w:w="3178" w:type="dxa"/>
            <w:tcBorders>
              <w:top w:val="single" w:sz="4" w:space="0" w:color="auto"/>
              <w:left w:val="single" w:sz="4" w:space="0" w:color="auto"/>
              <w:bottom w:val="single" w:sz="4" w:space="0" w:color="auto"/>
            </w:tcBorders>
          </w:tcPr>
          <w:p w14:paraId="0FF24C71" w14:textId="77777777" w:rsidR="002427E9" w:rsidRPr="00A94558" w:rsidRDefault="002427E9" w:rsidP="00A94558">
            <w:pPr>
              <w:spacing w:after="200" w:line="276" w:lineRule="auto"/>
              <w:rPr>
                <w:lang w:val="sr-Cyrl-CS" w:eastAsia="en-US"/>
              </w:rPr>
            </w:pPr>
          </w:p>
          <w:p w14:paraId="5D6B530E" w14:textId="77777777" w:rsidR="002427E9" w:rsidRPr="00A94558" w:rsidRDefault="002427E9" w:rsidP="00A94558">
            <w:pPr>
              <w:spacing w:after="200" w:line="276" w:lineRule="auto"/>
              <w:rPr>
                <w:lang w:val="sr-Cyrl-CS" w:eastAsia="en-US"/>
              </w:rPr>
            </w:pPr>
          </w:p>
          <w:p w14:paraId="795E2F47" w14:textId="77777777" w:rsidR="002427E9" w:rsidRPr="00A94558" w:rsidRDefault="002427E9" w:rsidP="00A94558">
            <w:pPr>
              <w:spacing w:after="200" w:line="276" w:lineRule="auto"/>
              <w:rPr>
                <w:lang w:val="sr-Cyrl-CS" w:eastAsia="en-US"/>
              </w:rPr>
            </w:pPr>
          </w:p>
          <w:p w14:paraId="2D48A5EA" w14:textId="77777777" w:rsidR="002427E9" w:rsidRPr="00A94558" w:rsidRDefault="002427E9" w:rsidP="00A94558">
            <w:pPr>
              <w:spacing w:after="200" w:line="276" w:lineRule="auto"/>
              <w:rPr>
                <w:lang w:val="sr-Cyrl-CS" w:eastAsia="en-US"/>
              </w:rPr>
            </w:pPr>
            <w:r w:rsidRPr="00A94558">
              <w:rPr>
                <w:lang w:val="sr-Cyrl-CS" w:eastAsia="en-US"/>
              </w:rPr>
              <w:t>Педагог, психолог, заинтересовани наставници</w:t>
            </w:r>
          </w:p>
          <w:p w14:paraId="5711C3DE" w14:textId="77777777" w:rsidR="002427E9" w:rsidRPr="00A94558" w:rsidRDefault="002427E9" w:rsidP="00A94558">
            <w:pPr>
              <w:spacing w:after="200" w:line="276" w:lineRule="auto"/>
              <w:rPr>
                <w:lang w:val="sr-Cyrl-CS" w:eastAsia="en-US"/>
              </w:rPr>
            </w:pPr>
          </w:p>
          <w:p w14:paraId="5F940EE3" w14:textId="77777777" w:rsidR="002427E9" w:rsidRPr="00A94558" w:rsidRDefault="002427E9" w:rsidP="00A94558">
            <w:pPr>
              <w:spacing w:after="200" w:line="276" w:lineRule="auto"/>
              <w:rPr>
                <w:lang w:val="sr-Cyrl-CS" w:eastAsia="en-US"/>
              </w:rPr>
            </w:pPr>
            <w:r w:rsidRPr="00A94558">
              <w:rPr>
                <w:lang w:val="sr-Cyrl-CS" w:eastAsia="en-US"/>
              </w:rPr>
              <w:t>Педагог</w:t>
            </w:r>
          </w:p>
          <w:p w14:paraId="4E0C023D" w14:textId="77777777" w:rsidR="002427E9" w:rsidRPr="00A94558" w:rsidRDefault="002427E9" w:rsidP="00A94558">
            <w:pPr>
              <w:spacing w:after="200" w:line="276" w:lineRule="auto"/>
              <w:rPr>
                <w:lang w:val="en-US" w:eastAsia="en-US"/>
              </w:rPr>
            </w:pPr>
          </w:p>
        </w:tc>
      </w:tr>
    </w:tbl>
    <w:p w14:paraId="5BEFE3C7" w14:textId="77777777" w:rsidR="0003274A" w:rsidRDefault="0003274A" w:rsidP="00CA76C1">
      <w:pPr>
        <w:spacing w:after="120"/>
        <w:rPr>
          <w:b/>
          <w:bCs/>
          <w:sz w:val="28"/>
          <w:szCs w:val="28"/>
          <w:lang w:val="sr-Cyrl-CS"/>
        </w:rPr>
      </w:pPr>
    </w:p>
    <w:p w14:paraId="1D0236D7" w14:textId="77777777" w:rsidR="002427E9" w:rsidRPr="00203E50" w:rsidRDefault="002427E9" w:rsidP="00CA76C1">
      <w:pPr>
        <w:spacing w:after="120"/>
        <w:rPr>
          <w:b/>
          <w:bCs/>
          <w:sz w:val="28"/>
          <w:szCs w:val="28"/>
          <w:lang w:val="sr-Cyrl-CS"/>
        </w:rPr>
      </w:pPr>
      <w:r w:rsidRPr="00203E50">
        <w:rPr>
          <w:b/>
          <w:bCs/>
          <w:sz w:val="28"/>
          <w:szCs w:val="28"/>
          <w:lang w:val="sr-Cyrl-CS"/>
        </w:rPr>
        <w:t>ПЛАНОВИ И ПРОГРАМИ ВАННАСТАВНИХ АКТИВНОСТИ</w:t>
      </w:r>
    </w:p>
    <w:p w14:paraId="78FE9F02" w14:textId="77777777" w:rsidR="002427E9" w:rsidRPr="00666C3C" w:rsidRDefault="002427E9" w:rsidP="002F73DB">
      <w:pPr>
        <w:spacing w:after="120"/>
        <w:rPr>
          <w:b/>
          <w:bCs/>
          <w:i/>
          <w:iCs/>
          <w:u w:val="single"/>
          <w:lang w:val="sr-Cyrl-CS"/>
        </w:rPr>
      </w:pPr>
      <w:r>
        <w:rPr>
          <w:b/>
          <w:bCs/>
          <w:i/>
          <w:iCs/>
          <w:u w:val="single"/>
          <w:lang w:val="en-US"/>
        </w:rPr>
        <w:t>1.</w:t>
      </w:r>
      <w:r w:rsidRPr="00172B7C">
        <w:rPr>
          <w:b/>
          <w:bCs/>
          <w:i/>
          <w:iCs/>
          <w:u w:val="single"/>
          <w:lang w:val="sr-Cyrl-CS"/>
        </w:rPr>
        <w:t>Слободне активности ученика</w:t>
      </w:r>
    </w:p>
    <w:p w14:paraId="5B2705D0" w14:textId="77777777" w:rsidR="002427E9" w:rsidRPr="00172B7C" w:rsidRDefault="002427E9" w:rsidP="002F73DB">
      <w:pPr>
        <w:tabs>
          <w:tab w:val="left" w:pos="1410"/>
        </w:tabs>
        <w:ind w:firstLine="567"/>
        <w:jc w:val="both"/>
        <w:rPr>
          <w:lang w:val="sr-Cyrl-CS"/>
        </w:rPr>
      </w:pPr>
      <w:r w:rsidRPr="00172B7C">
        <w:rPr>
          <w:lang w:val="sr-Cyrl-CS"/>
        </w:rPr>
        <w:t>Слободне активности ученика су реализоване као производ интересовања и сагледавања способности ученика за проширивање знања</w:t>
      </w:r>
      <w:r w:rsidR="002F37CE">
        <w:rPr>
          <w:lang w:val="sr-Cyrl-CS"/>
        </w:rPr>
        <w:t xml:space="preserve"> из појединих области, као и кадровских капацитета школе.</w:t>
      </w:r>
    </w:p>
    <w:p w14:paraId="0316E099" w14:textId="77777777" w:rsidR="002427E9" w:rsidRPr="00172B7C" w:rsidRDefault="002427E9" w:rsidP="002F73DB">
      <w:pPr>
        <w:tabs>
          <w:tab w:val="left" w:pos="1410"/>
        </w:tabs>
        <w:jc w:val="both"/>
        <w:rPr>
          <w:lang w:val="sr-Cyrl-CS"/>
        </w:rPr>
      </w:pPr>
    </w:p>
    <w:p w14:paraId="1FB2ED81" w14:textId="77777777" w:rsidR="002427E9" w:rsidRPr="00172B7C" w:rsidRDefault="002427E9" w:rsidP="00CA76C1">
      <w:pPr>
        <w:spacing w:after="120"/>
        <w:rPr>
          <w:b/>
          <w:bCs/>
          <w:i/>
          <w:iCs/>
          <w:u w:val="single"/>
          <w:lang w:val="sr-Cyrl-CS"/>
        </w:rPr>
      </w:pPr>
      <w:r>
        <w:rPr>
          <w:lang w:val="sr-Cyrl-CS"/>
        </w:rPr>
        <w:t>2.</w:t>
      </w:r>
      <w:r w:rsidRPr="00172B7C">
        <w:rPr>
          <w:b/>
          <w:bCs/>
          <w:i/>
          <w:iCs/>
          <w:u w:val="single"/>
          <w:lang w:val="sr-Cyrl-CS"/>
        </w:rPr>
        <w:t>Секције</w:t>
      </w:r>
    </w:p>
    <w:p w14:paraId="2E4E2FE1" w14:textId="77777777" w:rsidR="002427E9" w:rsidRPr="00172B7C" w:rsidRDefault="002427E9" w:rsidP="002F73DB">
      <w:pPr>
        <w:tabs>
          <w:tab w:val="left" w:pos="1410"/>
        </w:tabs>
        <w:ind w:firstLine="567"/>
        <w:jc w:val="both"/>
        <w:rPr>
          <w:lang w:val="sr-Cyrl-CS"/>
        </w:rPr>
      </w:pPr>
      <w:r w:rsidRPr="00172B7C">
        <w:rPr>
          <w:lang w:val="sr-Cyrl-CS"/>
        </w:rPr>
        <w:t xml:space="preserve">Рад секција у оквиру слободних активности ученика приказан је у следећој табели: </w:t>
      </w:r>
    </w:p>
    <w:p w14:paraId="088F9632" w14:textId="77777777" w:rsidR="002427E9" w:rsidRPr="00172B7C" w:rsidRDefault="002427E9" w:rsidP="002F73DB">
      <w:pPr>
        <w:tabs>
          <w:tab w:val="left" w:pos="1410"/>
        </w:tabs>
        <w:jc w:val="both"/>
        <w:rPr>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019"/>
      </w:tblGrid>
      <w:tr w:rsidR="002427E9" w:rsidRPr="00172B7C" w14:paraId="14BA9E13" w14:textId="77777777">
        <w:tc>
          <w:tcPr>
            <w:tcW w:w="8522" w:type="dxa"/>
            <w:gridSpan w:val="2"/>
            <w:shd w:val="clear" w:color="auto" w:fill="FFCCFF"/>
            <w:vAlign w:val="center"/>
          </w:tcPr>
          <w:p w14:paraId="0781AC46" w14:textId="77777777" w:rsidR="002427E9" w:rsidRPr="00172B7C" w:rsidRDefault="002427E9" w:rsidP="00466C8F">
            <w:pPr>
              <w:tabs>
                <w:tab w:val="left" w:pos="1410"/>
              </w:tabs>
              <w:jc w:val="center"/>
              <w:rPr>
                <w:lang w:val="sr-Cyrl-CS"/>
              </w:rPr>
            </w:pPr>
            <w:r w:rsidRPr="00172B7C">
              <w:rPr>
                <w:lang w:val="sr-Cyrl-CS"/>
              </w:rPr>
              <w:t>СЛОБОДНЕ АКТИВНОСТИ</w:t>
            </w:r>
          </w:p>
        </w:tc>
      </w:tr>
      <w:tr w:rsidR="002427E9" w:rsidRPr="00172B7C" w14:paraId="6B19D3FB" w14:textId="77777777">
        <w:tc>
          <w:tcPr>
            <w:tcW w:w="4503" w:type="dxa"/>
          </w:tcPr>
          <w:p w14:paraId="564EEB8F" w14:textId="77777777" w:rsidR="002427E9" w:rsidRPr="00172B7C" w:rsidRDefault="002427E9" w:rsidP="00466C8F">
            <w:pPr>
              <w:tabs>
                <w:tab w:val="left" w:pos="1410"/>
              </w:tabs>
              <w:jc w:val="both"/>
              <w:rPr>
                <w:b/>
                <w:bCs/>
                <w:lang w:val="en-US"/>
              </w:rPr>
            </w:pPr>
            <w:r w:rsidRPr="00172B7C">
              <w:rPr>
                <w:b/>
                <w:bCs/>
                <w:lang w:val="sr-Cyrl-CS"/>
              </w:rPr>
              <w:t>Предметне</w:t>
            </w:r>
            <w:r w:rsidRPr="00172B7C">
              <w:rPr>
                <w:b/>
                <w:bCs/>
                <w:lang w:val="en-US"/>
              </w:rPr>
              <w:t xml:space="preserve">: </w:t>
            </w:r>
          </w:p>
        </w:tc>
        <w:tc>
          <w:tcPr>
            <w:tcW w:w="4019" w:type="dxa"/>
          </w:tcPr>
          <w:p w14:paraId="2CAFB0AE" w14:textId="77777777" w:rsidR="002427E9" w:rsidRPr="00172B7C" w:rsidRDefault="002427E9" w:rsidP="00466C8F">
            <w:pPr>
              <w:tabs>
                <w:tab w:val="left" w:pos="1410"/>
              </w:tabs>
              <w:jc w:val="both"/>
              <w:rPr>
                <w:lang w:val="en-US"/>
              </w:rPr>
            </w:pPr>
            <w:r w:rsidRPr="00172B7C">
              <w:rPr>
                <w:b/>
                <w:bCs/>
                <w:lang w:val="sr-Cyrl-CS"/>
              </w:rPr>
              <w:t>Стручни руководилац</w:t>
            </w:r>
            <w:r w:rsidRPr="00172B7C">
              <w:rPr>
                <w:lang w:val="en-US"/>
              </w:rPr>
              <w:t xml:space="preserve"> :</w:t>
            </w:r>
          </w:p>
        </w:tc>
      </w:tr>
      <w:tr w:rsidR="002427E9" w:rsidRPr="00172B7C" w14:paraId="6108AC30" w14:textId="77777777">
        <w:tc>
          <w:tcPr>
            <w:tcW w:w="4503" w:type="dxa"/>
          </w:tcPr>
          <w:p w14:paraId="58E63D0B" w14:textId="77777777" w:rsidR="002427E9" w:rsidRPr="00172B7C" w:rsidRDefault="002427E9" w:rsidP="00466C8F">
            <w:pPr>
              <w:tabs>
                <w:tab w:val="left" w:pos="1410"/>
              </w:tabs>
              <w:jc w:val="both"/>
              <w:rPr>
                <w:lang w:val="sr-Cyrl-CS"/>
              </w:rPr>
            </w:pPr>
            <w:r w:rsidRPr="00172B7C">
              <w:rPr>
                <w:lang w:val="sr-Cyrl-CS"/>
              </w:rPr>
              <w:t>Љубитељи страног језика</w:t>
            </w:r>
          </w:p>
        </w:tc>
        <w:tc>
          <w:tcPr>
            <w:tcW w:w="4019" w:type="dxa"/>
          </w:tcPr>
          <w:p w14:paraId="13C0A863" w14:textId="77777777" w:rsidR="002427E9" w:rsidRPr="00172B7C" w:rsidRDefault="002427E9" w:rsidP="00466C8F">
            <w:pPr>
              <w:tabs>
                <w:tab w:val="left" w:pos="1410"/>
              </w:tabs>
              <w:jc w:val="both"/>
              <w:rPr>
                <w:lang w:val="sr-Cyrl-CS"/>
              </w:rPr>
            </w:pPr>
            <w:r w:rsidRPr="00172B7C">
              <w:rPr>
                <w:lang w:val="sr-Cyrl-CS"/>
              </w:rPr>
              <w:t>Ивана Лашић</w:t>
            </w:r>
          </w:p>
        </w:tc>
      </w:tr>
      <w:tr w:rsidR="002427E9" w:rsidRPr="00172B7C" w14:paraId="32873332" w14:textId="77777777">
        <w:tc>
          <w:tcPr>
            <w:tcW w:w="4503" w:type="dxa"/>
          </w:tcPr>
          <w:p w14:paraId="24C29F8E" w14:textId="77777777" w:rsidR="002427E9" w:rsidRPr="00172B7C" w:rsidRDefault="002427E9" w:rsidP="00466C8F">
            <w:pPr>
              <w:tabs>
                <w:tab w:val="left" w:pos="1410"/>
              </w:tabs>
              <w:jc w:val="both"/>
              <w:rPr>
                <w:b/>
                <w:bCs/>
                <w:lang w:val="sr-Cyrl-CS"/>
              </w:rPr>
            </w:pPr>
            <w:r w:rsidRPr="00172B7C">
              <w:rPr>
                <w:b/>
                <w:bCs/>
                <w:lang w:val="sr-Cyrl-CS"/>
              </w:rPr>
              <w:t>Спортске:</w:t>
            </w:r>
          </w:p>
        </w:tc>
        <w:tc>
          <w:tcPr>
            <w:tcW w:w="4019" w:type="dxa"/>
          </w:tcPr>
          <w:p w14:paraId="596FD690" w14:textId="77777777" w:rsidR="002427E9" w:rsidRPr="00172B7C" w:rsidRDefault="002427E9" w:rsidP="00466C8F">
            <w:pPr>
              <w:tabs>
                <w:tab w:val="left" w:pos="1410"/>
              </w:tabs>
              <w:jc w:val="both"/>
              <w:rPr>
                <w:b/>
                <w:bCs/>
                <w:lang w:val="sr-Cyrl-CS"/>
              </w:rPr>
            </w:pPr>
            <w:r w:rsidRPr="00172B7C">
              <w:rPr>
                <w:b/>
                <w:bCs/>
                <w:lang w:val="sr-Cyrl-CS"/>
              </w:rPr>
              <w:t>Стручни руководилац :</w:t>
            </w:r>
          </w:p>
        </w:tc>
      </w:tr>
      <w:tr w:rsidR="002427E9" w:rsidRPr="00172B7C" w14:paraId="5B7A036C" w14:textId="77777777">
        <w:tc>
          <w:tcPr>
            <w:tcW w:w="4503" w:type="dxa"/>
          </w:tcPr>
          <w:p w14:paraId="07C3D9B0" w14:textId="77777777" w:rsidR="002427E9" w:rsidRPr="00172B7C" w:rsidRDefault="002427E9" w:rsidP="00466C8F">
            <w:pPr>
              <w:tabs>
                <w:tab w:val="left" w:pos="1410"/>
              </w:tabs>
              <w:jc w:val="both"/>
              <w:rPr>
                <w:lang w:val="sr-Cyrl-CS"/>
              </w:rPr>
            </w:pPr>
            <w:r w:rsidRPr="00172B7C">
              <w:rPr>
                <w:lang w:val="sr-Cyrl-CS"/>
              </w:rPr>
              <w:t>Рукометна секција</w:t>
            </w:r>
          </w:p>
        </w:tc>
        <w:tc>
          <w:tcPr>
            <w:tcW w:w="4019" w:type="dxa"/>
          </w:tcPr>
          <w:p w14:paraId="7F82E437" w14:textId="77777777" w:rsidR="002427E9" w:rsidRPr="00172B7C" w:rsidRDefault="002427E9" w:rsidP="00466C8F">
            <w:pPr>
              <w:tabs>
                <w:tab w:val="left" w:pos="1410"/>
              </w:tabs>
              <w:jc w:val="both"/>
              <w:rPr>
                <w:lang w:val="sr-Cyrl-CS"/>
              </w:rPr>
            </w:pPr>
            <w:r w:rsidRPr="00172B7C">
              <w:rPr>
                <w:lang w:val="sr-Cyrl-CS"/>
              </w:rPr>
              <w:t>Миљан Блазовић</w:t>
            </w:r>
          </w:p>
        </w:tc>
      </w:tr>
      <w:tr w:rsidR="002427E9" w:rsidRPr="00172B7C" w14:paraId="01546A82" w14:textId="77777777">
        <w:tc>
          <w:tcPr>
            <w:tcW w:w="4503" w:type="dxa"/>
          </w:tcPr>
          <w:p w14:paraId="72E2205F" w14:textId="77777777" w:rsidR="002427E9" w:rsidRPr="00172B7C" w:rsidRDefault="002427E9" w:rsidP="00466C8F">
            <w:pPr>
              <w:tabs>
                <w:tab w:val="left" w:pos="1410"/>
              </w:tabs>
              <w:jc w:val="both"/>
              <w:rPr>
                <w:lang w:val="sr-Cyrl-CS"/>
              </w:rPr>
            </w:pPr>
            <w:r w:rsidRPr="00172B7C">
              <w:rPr>
                <w:lang w:val="sr-Cyrl-CS"/>
              </w:rPr>
              <w:t>Фудбалска секција</w:t>
            </w:r>
          </w:p>
        </w:tc>
        <w:tc>
          <w:tcPr>
            <w:tcW w:w="4019" w:type="dxa"/>
          </w:tcPr>
          <w:p w14:paraId="6800CA0E" w14:textId="77777777" w:rsidR="002427E9" w:rsidRPr="00172B7C" w:rsidRDefault="002427E9" w:rsidP="00466C8F">
            <w:pPr>
              <w:tabs>
                <w:tab w:val="left" w:pos="1410"/>
              </w:tabs>
              <w:jc w:val="both"/>
              <w:rPr>
                <w:lang w:val="sr-Cyrl-CS"/>
              </w:rPr>
            </w:pPr>
            <w:r w:rsidRPr="00172B7C">
              <w:rPr>
                <w:lang w:val="sr-Cyrl-CS"/>
              </w:rPr>
              <w:t>Драган Вулин</w:t>
            </w:r>
          </w:p>
        </w:tc>
      </w:tr>
    </w:tbl>
    <w:p w14:paraId="1E86B487" w14:textId="77777777" w:rsidR="002427E9" w:rsidRPr="00172B7C" w:rsidRDefault="002427E9" w:rsidP="002F73DB">
      <w:pPr>
        <w:spacing w:after="120"/>
        <w:ind w:left="-144"/>
        <w:rPr>
          <w:b/>
          <w:bCs/>
          <w:i/>
          <w:iCs/>
          <w:u w:val="single"/>
          <w:lang w:val="sr-Cyrl-CS"/>
        </w:rPr>
      </w:pPr>
    </w:p>
    <w:p w14:paraId="30C85478" w14:textId="77777777" w:rsidR="002427E9" w:rsidRPr="00172B7C" w:rsidRDefault="002427E9" w:rsidP="00CA76C1">
      <w:pPr>
        <w:spacing w:after="120"/>
        <w:rPr>
          <w:b/>
          <w:bCs/>
          <w:i/>
          <w:iCs/>
          <w:u w:val="single"/>
          <w:lang w:val="sr-Cyrl-CS"/>
        </w:rPr>
      </w:pPr>
      <w:r>
        <w:rPr>
          <w:b/>
          <w:bCs/>
          <w:i/>
          <w:iCs/>
          <w:u w:val="single"/>
        </w:rPr>
        <w:t>3</w:t>
      </w:r>
      <w:r>
        <w:rPr>
          <w:b/>
          <w:bCs/>
          <w:i/>
          <w:iCs/>
          <w:u w:val="single"/>
          <w:lang w:val="en-US"/>
        </w:rPr>
        <w:t xml:space="preserve">. </w:t>
      </w:r>
      <w:r w:rsidRPr="00172B7C">
        <w:rPr>
          <w:b/>
          <w:bCs/>
          <w:i/>
          <w:iCs/>
          <w:u w:val="single"/>
          <w:lang w:val="sr-Cyrl-CS"/>
        </w:rPr>
        <w:t>Ученичке организације</w:t>
      </w:r>
    </w:p>
    <w:p w14:paraId="105D5221" w14:textId="77777777" w:rsidR="002427E9" w:rsidRPr="0081613B" w:rsidRDefault="002427E9" w:rsidP="007F71C6">
      <w:pPr>
        <w:jc w:val="both"/>
        <w:rPr>
          <w:b/>
          <w:bCs/>
        </w:rPr>
      </w:pPr>
      <w:r w:rsidRPr="0081613B">
        <w:rPr>
          <w:b/>
          <w:bCs/>
        </w:rPr>
        <w:t>3.1.План рада Дечјег савеза:</w:t>
      </w:r>
    </w:p>
    <w:p w14:paraId="6724859A" w14:textId="77777777" w:rsidR="002427E9" w:rsidRPr="007F71C6" w:rsidRDefault="002427E9" w:rsidP="007F71C6">
      <w:pPr>
        <w:jc w:val="both"/>
      </w:pPr>
    </w:p>
    <w:p w14:paraId="7F2663AF" w14:textId="77777777" w:rsidR="002427E9" w:rsidRPr="007F71C6" w:rsidRDefault="002427E9" w:rsidP="007F71C6">
      <w:pPr>
        <w:jc w:val="both"/>
      </w:pPr>
      <w:r w:rsidRPr="007F71C6">
        <w:t>Дечји савез је васпитна организација у којој деца остварују своје потребе за дружењем, игром, стваралаштвом, забавом... Дечји савез поштује конвенцију УН о правима детета. Свој рад интезивира у оквиру Дечје недеље.</w:t>
      </w:r>
    </w:p>
    <w:p w14:paraId="7ECB26F5" w14:textId="77777777" w:rsidR="002427E9" w:rsidRPr="007F71C6" w:rsidRDefault="002427E9" w:rsidP="007F71C6">
      <w:pPr>
        <w:jc w:val="both"/>
      </w:pPr>
      <w:r w:rsidRPr="007F71C6">
        <w:t>Конвенција о правима детета је уговор Уједињених нација који прецизира која све права припадају деци. Постоје 54 члана, а права су груписана као :</w:t>
      </w:r>
    </w:p>
    <w:p w14:paraId="52A284E8" w14:textId="77777777" w:rsidR="002427E9" w:rsidRPr="007F71C6" w:rsidRDefault="002427E9" w:rsidP="007F71C6">
      <w:pPr>
        <w:jc w:val="both"/>
      </w:pPr>
      <w:r w:rsidRPr="007F71C6">
        <w:t>- право на опстанак</w:t>
      </w:r>
    </w:p>
    <w:p w14:paraId="3FD19485" w14:textId="77777777" w:rsidR="002427E9" w:rsidRPr="007F71C6" w:rsidRDefault="002427E9" w:rsidP="007F71C6">
      <w:pPr>
        <w:jc w:val="both"/>
      </w:pPr>
      <w:r w:rsidRPr="007F71C6">
        <w:t>- право на развој</w:t>
      </w:r>
    </w:p>
    <w:p w14:paraId="663B7CCB" w14:textId="77777777" w:rsidR="002427E9" w:rsidRPr="007F71C6" w:rsidRDefault="002427E9" w:rsidP="007F71C6">
      <w:pPr>
        <w:jc w:val="both"/>
      </w:pPr>
      <w:r w:rsidRPr="007F71C6">
        <w:t>- заштитна права</w:t>
      </w:r>
    </w:p>
    <w:p w14:paraId="132F66B8" w14:textId="77777777" w:rsidR="002427E9" w:rsidRPr="007F71C6" w:rsidRDefault="002427E9" w:rsidP="007F71C6">
      <w:pPr>
        <w:jc w:val="both"/>
      </w:pPr>
      <w:r w:rsidRPr="007F71C6">
        <w:t>- партиципативна права</w:t>
      </w:r>
    </w:p>
    <w:p w14:paraId="1C8454B2" w14:textId="77777777" w:rsidR="002427E9" w:rsidRPr="007F71C6" w:rsidRDefault="002427E9" w:rsidP="007F71C6">
      <w:pPr>
        <w:jc w:val="both"/>
      </w:pPr>
    </w:p>
    <w:p w14:paraId="1BB1FED1" w14:textId="77777777" w:rsidR="002427E9" w:rsidRPr="007F71C6" w:rsidRDefault="002427E9" w:rsidP="007F71C6">
      <w:pPr>
        <w:jc w:val="both"/>
      </w:pPr>
      <w:r w:rsidRPr="007F71C6">
        <w:t>Један од начина да се остваре дечја права јесте да се и сама деца упознају са порукама Конвенције УН и да се укључе у акције остваривања тих права.</w:t>
      </w:r>
    </w:p>
    <w:p w14:paraId="16895CB6" w14:textId="77777777" w:rsidR="002427E9" w:rsidRPr="007F71C6" w:rsidRDefault="002427E9" w:rsidP="007F71C6">
      <w:pPr>
        <w:jc w:val="both"/>
      </w:pPr>
      <w:r w:rsidRPr="007F71C6">
        <w:t>План рада Дечјег савеза:1.Избор руководства Д. Савеза</w:t>
      </w:r>
    </w:p>
    <w:p w14:paraId="2EB68238" w14:textId="77777777" w:rsidR="002427E9" w:rsidRPr="007F71C6" w:rsidRDefault="002427E9" w:rsidP="007F71C6">
      <w:pPr>
        <w:jc w:val="both"/>
      </w:pPr>
      <w:r w:rsidRPr="007F71C6">
        <w:t>2.Припрема за пријем првака у Д.Савез</w:t>
      </w:r>
    </w:p>
    <w:p w14:paraId="2AAE587D" w14:textId="77777777" w:rsidR="002427E9" w:rsidRPr="007F71C6" w:rsidRDefault="002427E9" w:rsidP="007F71C6">
      <w:pPr>
        <w:jc w:val="both"/>
      </w:pPr>
      <w:r w:rsidRPr="007F71C6">
        <w:t>3.Пријем првака у Д.савез</w:t>
      </w:r>
    </w:p>
    <w:p w14:paraId="7D858B73" w14:textId="77777777" w:rsidR="002427E9" w:rsidRPr="007F71C6" w:rsidRDefault="002427E9" w:rsidP="007F71C6">
      <w:pPr>
        <w:jc w:val="both"/>
      </w:pPr>
      <w:r w:rsidRPr="007F71C6">
        <w:t>4.Организација маскембала</w:t>
      </w:r>
    </w:p>
    <w:p w14:paraId="0743A508" w14:textId="77777777" w:rsidR="002427E9" w:rsidRPr="007F71C6" w:rsidRDefault="002427E9" w:rsidP="007F71C6">
      <w:pPr>
        <w:jc w:val="both"/>
      </w:pPr>
      <w:r w:rsidRPr="007F71C6">
        <w:t>5.Укључивање у акције Ц.Крста</w:t>
      </w:r>
    </w:p>
    <w:p w14:paraId="491EC6E6" w14:textId="77777777" w:rsidR="002427E9" w:rsidRPr="007F71C6" w:rsidRDefault="002427E9" w:rsidP="007F71C6">
      <w:pPr>
        <w:jc w:val="both"/>
      </w:pPr>
      <w:r w:rsidRPr="007F71C6">
        <w:t>6.Јесен- ликовне, литерарне активности</w:t>
      </w:r>
    </w:p>
    <w:p w14:paraId="3CC138BA" w14:textId="77777777" w:rsidR="002427E9" w:rsidRPr="007F71C6" w:rsidRDefault="002427E9" w:rsidP="007F71C6">
      <w:pPr>
        <w:jc w:val="both"/>
      </w:pPr>
      <w:r w:rsidRPr="007F71C6">
        <w:t>7. Припрема Новогодишње изложбе</w:t>
      </w:r>
    </w:p>
    <w:p w14:paraId="5BAA02DF" w14:textId="77777777" w:rsidR="002427E9" w:rsidRPr="007F71C6" w:rsidRDefault="002427E9" w:rsidP="007F71C6">
      <w:pPr>
        <w:jc w:val="both"/>
      </w:pPr>
      <w:r w:rsidRPr="007F71C6">
        <w:t>8.Новогодишња изложба</w:t>
      </w:r>
    </w:p>
    <w:p w14:paraId="243D13E8" w14:textId="77777777" w:rsidR="002427E9" w:rsidRPr="007F71C6" w:rsidRDefault="002427E9" w:rsidP="007F71C6">
      <w:pPr>
        <w:jc w:val="both"/>
      </w:pPr>
      <w:r w:rsidRPr="007F71C6">
        <w:t>9.Припрема прославе дана Светог Саве</w:t>
      </w:r>
    </w:p>
    <w:p w14:paraId="56317E87" w14:textId="77777777" w:rsidR="002427E9" w:rsidRPr="007F71C6" w:rsidRDefault="002427E9" w:rsidP="007F71C6">
      <w:pPr>
        <w:jc w:val="both"/>
      </w:pPr>
      <w:r w:rsidRPr="007F71C6">
        <w:t>10. Светосавска недеља</w:t>
      </w:r>
    </w:p>
    <w:p w14:paraId="43CFD350" w14:textId="77777777" w:rsidR="002427E9" w:rsidRPr="007F71C6" w:rsidRDefault="002427E9" w:rsidP="007F71C6">
      <w:pPr>
        <w:jc w:val="both"/>
      </w:pPr>
      <w:r w:rsidRPr="007F71C6">
        <w:t>11.Анализа активности из првог полугодишта</w:t>
      </w:r>
    </w:p>
    <w:p w14:paraId="16EA8ED7" w14:textId="77777777" w:rsidR="002427E9" w:rsidRPr="007F71C6" w:rsidRDefault="002427E9" w:rsidP="007F71C6">
      <w:pPr>
        <w:jc w:val="both"/>
      </w:pPr>
      <w:r w:rsidRPr="007F71C6">
        <w:t>12.Припрема обележавања 8.марта</w:t>
      </w:r>
    </w:p>
    <w:p w14:paraId="3F767B5D" w14:textId="77777777" w:rsidR="002427E9" w:rsidRPr="007F71C6" w:rsidRDefault="002427E9" w:rsidP="007F71C6">
      <w:pPr>
        <w:jc w:val="both"/>
      </w:pPr>
      <w:r w:rsidRPr="007F71C6">
        <w:t>13.Ликовна изложба поводом 8.марта</w:t>
      </w:r>
    </w:p>
    <w:p w14:paraId="3F676D89" w14:textId="77777777" w:rsidR="002427E9" w:rsidRPr="007F71C6" w:rsidRDefault="002427E9" w:rsidP="007F71C6">
      <w:pPr>
        <w:jc w:val="both"/>
      </w:pPr>
      <w:r w:rsidRPr="007F71C6">
        <w:t>14.Пролеће вечита инспирација- ликовно и литерарно стваралаштво</w:t>
      </w:r>
    </w:p>
    <w:p w14:paraId="7DE1F6EF" w14:textId="77777777" w:rsidR="002427E9" w:rsidRPr="007F71C6" w:rsidRDefault="002427E9" w:rsidP="007F71C6">
      <w:pPr>
        <w:jc w:val="both"/>
      </w:pPr>
      <w:r w:rsidRPr="007F71C6">
        <w:t>15.Анализа резултата на такмичења</w:t>
      </w:r>
    </w:p>
    <w:p w14:paraId="60CB2AAE" w14:textId="77777777" w:rsidR="002427E9" w:rsidRPr="007F71C6" w:rsidRDefault="002427E9" w:rsidP="007F71C6">
      <w:pPr>
        <w:jc w:val="both"/>
      </w:pPr>
      <w:r w:rsidRPr="007F71C6">
        <w:t>16.Најбољи такмичари наше школе</w:t>
      </w:r>
    </w:p>
    <w:p w14:paraId="6D3138CA" w14:textId="77777777" w:rsidR="002427E9" w:rsidRPr="007F71C6" w:rsidRDefault="002427E9" w:rsidP="007F71C6">
      <w:pPr>
        <w:jc w:val="both"/>
      </w:pPr>
      <w:r w:rsidRPr="007F71C6">
        <w:t>17.Игре без граница</w:t>
      </w:r>
    </w:p>
    <w:p w14:paraId="145C8696" w14:textId="77777777" w:rsidR="002427E9" w:rsidRPr="007F71C6" w:rsidRDefault="002427E9" w:rsidP="007F71C6">
      <w:pPr>
        <w:jc w:val="both"/>
      </w:pPr>
      <w:r w:rsidRPr="007F71C6">
        <w:t>18.Урадили смо ове године</w:t>
      </w:r>
    </w:p>
    <w:p w14:paraId="3CA3DCDE" w14:textId="77777777" w:rsidR="002427E9" w:rsidRPr="00B60319" w:rsidRDefault="002427E9" w:rsidP="007F71C6">
      <w:pPr>
        <w:jc w:val="both"/>
      </w:pPr>
      <w:r w:rsidRPr="007F71C6">
        <w:t>СЕПТЕМБАР</w:t>
      </w:r>
    </w:p>
    <w:p w14:paraId="755D0936" w14:textId="77777777" w:rsidR="002427E9" w:rsidRPr="00B60319" w:rsidRDefault="002F37CE" w:rsidP="007F71C6">
      <w:pPr>
        <w:jc w:val="both"/>
      </w:pPr>
      <w:r>
        <w:t>- Доношење програма рада за 2021/2022</w:t>
      </w:r>
      <w:r w:rsidR="002427E9" w:rsidRPr="007F71C6">
        <w:t>. шк. годину,</w:t>
      </w:r>
    </w:p>
    <w:p w14:paraId="0D375149" w14:textId="77777777" w:rsidR="002427E9" w:rsidRPr="00B60319" w:rsidRDefault="002427E9" w:rsidP="007F71C6">
      <w:pPr>
        <w:jc w:val="both"/>
      </w:pPr>
      <w:r w:rsidRPr="007F71C6">
        <w:t>- Радна акција- уређење школског простора</w:t>
      </w:r>
    </w:p>
    <w:p w14:paraId="1E3609F4" w14:textId="77777777" w:rsidR="002427E9" w:rsidRPr="007F71C6" w:rsidRDefault="002427E9" w:rsidP="007F71C6">
      <w:pPr>
        <w:jc w:val="both"/>
      </w:pPr>
      <w:r w:rsidRPr="007F71C6">
        <w:t>- Екскурзије и излети ученика.</w:t>
      </w:r>
    </w:p>
    <w:p w14:paraId="1A28A478" w14:textId="77777777" w:rsidR="002427E9" w:rsidRPr="007F71C6" w:rsidRDefault="002427E9" w:rsidP="007F71C6">
      <w:pPr>
        <w:jc w:val="both"/>
      </w:pPr>
    </w:p>
    <w:p w14:paraId="243A465E" w14:textId="77777777" w:rsidR="002427E9" w:rsidRPr="007F71C6" w:rsidRDefault="002427E9" w:rsidP="007F71C6">
      <w:pPr>
        <w:jc w:val="both"/>
      </w:pPr>
      <w:r w:rsidRPr="007F71C6">
        <w:t>ОКТОБАР</w:t>
      </w:r>
    </w:p>
    <w:p w14:paraId="6AAA5585" w14:textId="77777777" w:rsidR="002427E9" w:rsidRPr="007F71C6" w:rsidRDefault="002427E9" w:rsidP="007F71C6">
      <w:pPr>
        <w:jc w:val="both"/>
      </w:pPr>
      <w:r w:rsidRPr="007F71C6">
        <w:t>- Хуманитарна акција “Деца-деци”,</w:t>
      </w:r>
    </w:p>
    <w:p w14:paraId="239FB333" w14:textId="77777777" w:rsidR="002427E9" w:rsidRPr="007F71C6" w:rsidRDefault="002427E9" w:rsidP="007F71C6">
      <w:pPr>
        <w:jc w:val="both"/>
      </w:pPr>
      <w:r w:rsidRPr="007F71C6">
        <w:t>- Спровођење акција у Дечјој недељи (Светски дан детета, позоришне, биоскопске представе, концерт, Дрво генерације, ликовни и</w:t>
      </w:r>
    </w:p>
    <w:p w14:paraId="40AA63E0" w14:textId="77777777" w:rsidR="002427E9" w:rsidRPr="007F71C6" w:rsidRDefault="002427E9" w:rsidP="007F71C6">
      <w:pPr>
        <w:jc w:val="both"/>
      </w:pPr>
      <w:r w:rsidRPr="007F71C6">
        <w:t>литерарни радови, радионице),</w:t>
      </w:r>
    </w:p>
    <w:p w14:paraId="63C652A1" w14:textId="77777777" w:rsidR="002427E9" w:rsidRPr="007F71C6" w:rsidRDefault="002427E9" w:rsidP="007F71C6">
      <w:pPr>
        <w:jc w:val="both"/>
      </w:pPr>
    </w:p>
    <w:p w14:paraId="4A5CC48D" w14:textId="77777777" w:rsidR="002427E9" w:rsidRPr="007F71C6" w:rsidRDefault="002427E9" w:rsidP="007F71C6">
      <w:pPr>
        <w:jc w:val="both"/>
      </w:pPr>
      <w:r w:rsidRPr="007F71C6">
        <w:t>НОВЕМБАР</w:t>
      </w:r>
    </w:p>
    <w:p w14:paraId="63ED3BCC" w14:textId="77777777" w:rsidR="002427E9" w:rsidRPr="007F71C6" w:rsidRDefault="002427E9" w:rsidP="007F71C6">
      <w:pPr>
        <w:jc w:val="both"/>
      </w:pPr>
      <w:r w:rsidRPr="007F71C6">
        <w:t>- Прослава Дана школе,</w:t>
      </w:r>
    </w:p>
    <w:p w14:paraId="1F1BF480" w14:textId="77777777" w:rsidR="002427E9" w:rsidRPr="007F71C6" w:rsidRDefault="002427E9" w:rsidP="007F71C6">
      <w:pPr>
        <w:jc w:val="both"/>
      </w:pPr>
      <w:r w:rsidRPr="007F71C6">
        <w:t>- Културно-уметнички програм, изложба ликовних радова, уређење школског простора,</w:t>
      </w:r>
    </w:p>
    <w:p w14:paraId="0E7FA1DA" w14:textId="77777777" w:rsidR="002427E9" w:rsidRPr="007F71C6" w:rsidRDefault="002427E9" w:rsidP="007F71C6">
      <w:pPr>
        <w:jc w:val="both"/>
      </w:pPr>
      <w:r w:rsidRPr="007F71C6">
        <w:t>- Универзалне честитке Дечјег савеза Србије.</w:t>
      </w:r>
    </w:p>
    <w:p w14:paraId="5170E962" w14:textId="77777777" w:rsidR="002427E9" w:rsidRPr="007F71C6" w:rsidRDefault="002427E9" w:rsidP="007F71C6">
      <w:pPr>
        <w:jc w:val="both"/>
      </w:pPr>
    </w:p>
    <w:p w14:paraId="73B62F7D" w14:textId="77777777" w:rsidR="002427E9" w:rsidRPr="007F71C6" w:rsidRDefault="002427E9" w:rsidP="007F71C6">
      <w:pPr>
        <w:jc w:val="both"/>
      </w:pPr>
      <w:r w:rsidRPr="007F71C6">
        <w:t>ДЕЦЕМБАР</w:t>
      </w:r>
    </w:p>
    <w:p w14:paraId="2F48B4EA" w14:textId="77777777" w:rsidR="002427E9" w:rsidRPr="007F71C6" w:rsidRDefault="002427E9" w:rsidP="007F71C6">
      <w:pPr>
        <w:jc w:val="both"/>
      </w:pPr>
      <w:r w:rsidRPr="007F71C6">
        <w:t>- Новогодишњи празник-на пригодан начин обележиће се у одељењским заједницама.</w:t>
      </w:r>
    </w:p>
    <w:p w14:paraId="13513B12" w14:textId="77777777" w:rsidR="002427E9" w:rsidRPr="007F71C6" w:rsidRDefault="002427E9" w:rsidP="007F71C6">
      <w:pPr>
        <w:jc w:val="both"/>
      </w:pPr>
      <w:r w:rsidRPr="007F71C6">
        <w:t>ЈАНУАР- 27. јануар- Дан Светог Саве обележиће се на пригодан начин у одељењским заједницама.</w:t>
      </w:r>
    </w:p>
    <w:p w14:paraId="2E53CEA6" w14:textId="77777777" w:rsidR="002427E9" w:rsidRPr="007F71C6" w:rsidRDefault="002427E9" w:rsidP="007F71C6">
      <w:pPr>
        <w:jc w:val="both"/>
      </w:pPr>
      <w:r w:rsidRPr="007F71C6">
        <w:t>- Спортске акције- Бели крос.</w:t>
      </w:r>
    </w:p>
    <w:p w14:paraId="602B771E" w14:textId="77777777" w:rsidR="002427E9" w:rsidRDefault="002427E9" w:rsidP="007F71C6">
      <w:pPr>
        <w:jc w:val="both"/>
      </w:pPr>
    </w:p>
    <w:p w14:paraId="7E85984E" w14:textId="77777777" w:rsidR="002427E9" w:rsidRPr="007F71C6" w:rsidRDefault="002427E9" w:rsidP="007F71C6">
      <w:pPr>
        <w:jc w:val="both"/>
      </w:pPr>
      <w:r w:rsidRPr="007F71C6">
        <w:t>ФЕБРУАР</w:t>
      </w:r>
    </w:p>
    <w:p w14:paraId="6630E371" w14:textId="77777777" w:rsidR="002427E9" w:rsidRPr="007F71C6" w:rsidRDefault="002427E9" w:rsidP="007F71C6">
      <w:pPr>
        <w:jc w:val="both"/>
      </w:pPr>
      <w:r w:rsidRPr="007F71C6">
        <w:t>- Школска такмичења.</w:t>
      </w:r>
    </w:p>
    <w:p w14:paraId="7C9250AC" w14:textId="77777777" w:rsidR="002427E9" w:rsidRPr="007F71C6" w:rsidRDefault="002427E9" w:rsidP="007F71C6">
      <w:pPr>
        <w:jc w:val="both"/>
      </w:pPr>
      <w:r w:rsidRPr="007F71C6">
        <w:t>МАРТ</w:t>
      </w:r>
    </w:p>
    <w:p w14:paraId="142DC289" w14:textId="77777777" w:rsidR="002427E9" w:rsidRPr="007F71C6" w:rsidRDefault="002427E9" w:rsidP="007F71C6">
      <w:pPr>
        <w:jc w:val="both"/>
      </w:pPr>
      <w:r w:rsidRPr="007F71C6">
        <w:t>- 8. март- Дан жена обележиће се на пригодан начин у одељењским заједницама,</w:t>
      </w:r>
    </w:p>
    <w:p w14:paraId="3A8CB28C" w14:textId="77777777" w:rsidR="002427E9" w:rsidRPr="007F71C6" w:rsidRDefault="002427E9" w:rsidP="007F71C6">
      <w:pPr>
        <w:jc w:val="both"/>
      </w:pPr>
      <w:r w:rsidRPr="007F71C6">
        <w:t>- Школско такмичење у рецитовању.</w:t>
      </w:r>
    </w:p>
    <w:p w14:paraId="42AA8837" w14:textId="77777777" w:rsidR="002427E9" w:rsidRPr="007F71C6" w:rsidRDefault="002427E9" w:rsidP="007F71C6">
      <w:pPr>
        <w:jc w:val="both"/>
      </w:pPr>
    </w:p>
    <w:p w14:paraId="23387A47" w14:textId="77777777" w:rsidR="002427E9" w:rsidRPr="007F71C6" w:rsidRDefault="002427E9" w:rsidP="007F71C6">
      <w:pPr>
        <w:jc w:val="both"/>
      </w:pPr>
      <w:r w:rsidRPr="007F71C6">
        <w:t>АПРИЛ</w:t>
      </w:r>
    </w:p>
    <w:p w14:paraId="48B7B688" w14:textId="77777777" w:rsidR="002427E9" w:rsidRPr="007F71C6" w:rsidRDefault="002427E9" w:rsidP="007F71C6">
      <w:pPr>
        <w:jc w:val="both"/>
      </w:pPr>
      <w:r w:rsidRPr="007F71C6">
        <w:t>- Први април- Дан радних акција уређење школског простора,</w:t>
      </w:r>
    </w:p>
    <w:p w14:paraId="4AE256D9" w14:textId="77777777" w:rsidR="002427E9" w:rsidRPr="007F71C6" w:rsidRDefault="002427E9" w:rsidP="007F71C6">
      <w:pPr>
        <w:jc w:val="both"/>
      </w:pPr>
      <w:r w:rsidRPr="007F71C6">
        <w:t>- Такмичење “Шта знаш о саобраћају”,</w:t>
      </w:r>
    </w:p>
    <w:p w14:paraId="682A9BB2" w14:textId="77777777" w:rsidR="002427E9" w:rsidRPr="007F71C6" w:rsidRDefault="002427E9" w:rsidP="007F71C6">
      <w:pPr>
        <w:jc w:val="both"/>
      </w:pPr>
      <w:r w:rsidRPr="007F71C6">
        <w:t>- Акција Подмлатка црвеног крста- Заштита старијих у саобраћају,</w:t>
      </w:r>
    </w:p>
    <w:p w14:paraId="45A3E5D6" w14:textId="77777777" w:rsidR="002427E9" w:rsidRPr="007F71C6" w:rsidRDefault="002427E9" w:rsidP="007F71C6">
      <w:pPr>
        <w:jc w:val="both"/>
      </w:pPr>
      <w:r w:rsidRPr="007F71C6">
        <w:t>- Месец борбе против пушења</w:t>
      </w:r>
    </w:p>
    <w:p w14:paraId="3BB52B58" w14:textId="77777777" w:rsidR="002427E9" w:rsidRPr="007F71C6" w:rsidRDefault="002427E9" w:rsidP="007F71C6">
      <w:pPr>
        <w:jc w:val="both"/>
      </w:pPr>
      <w:r w:rsidRPr="007F71C6">
        <w:t>- Општинска такмичења</w:t>
      </w:r>
    </w:p>
    <w:p w14:paraId="304C9853" w14:textId="77777777" w:rsidR="002427E9" w:rsidRPr="007F71C6" w:rsidRDefault="002427E9" w:rsidP="007F71C6">
      <w:pPr>
        <w:jc w:val="both"/>
      </w:pPr>
      <w:r w:rsidRPr="007F71C6">
        <w:t>МАЈ</w:t>
      </w:r>
    </w:p>
    <w:p w14:paraId="057C7B54" w14:textId="77777777" w:rsidR="002427E9" w:rsidRPr="007F71C6" w:rsidRDefault="002427E9" w:rsidP="007F71C6">
      <w:pPr>
        <w:jc w:val="both"/>
      </w:pPr>
      <w:r w:rsidRPr="007F71C6">
        <w:t>- Први мај- међународни празник рада обележиће се на пригодан начин у одељењским заједницама,</w:t>
      </w:r>
    </w:p>
    <w:p w14:paraId="1393EA75" w14:textId="77777777" w:rsidR="002427E9" w:rsidRPr="007F71C6" w:rsidRDefault="002427E9" w:rsidP="007F71C6">
      <w:pPr>
        <w:jc w:val="both"/>
      </w:pPr>
      <w:r w:rsidRPr="007F71C6">
        <w:t>- Девети мај-Дан победе над фашизмом такође ће се обележити у одељењским заједницама</w:t>
      </w:r>
    </w:p>
    <w:p w14:paraId="2C965309" w14:textId="77777777" w:rsidR="002427E9" w:rsidRPr="007F71C6" w:rsidRDefault="002427E9" w:rsidP="007F71C6">
      <w:pPr>
        <w:jc w:val="both"/>
      </w:pPr>
      <w:r w:rsidRPr="007F71C6">
        <w:t>- Ликовни конкурс за Дечји мајски салон</w:t>
      </w:r>
    </w:p>
    <w:p w14:paraId="1DFC5384" w14:textId="77777777" w:rsidR="002427E9" w:rsidRPr="007F71C6" w:rsidRDefault="002427E9" w:rsidP="007F71C6">
      <w:pPr>
        <w:jc w:val="both"/>
      </w:pPr>
      <w:r w:rsidRPr="007F71C6">
        <w:t>- Окружна такмичења</w:t>
      </w:r>
    </w:p>
    <w:p w14:paraId="741CC139" w14:textId="77777777" w:rsidR="002427E9" w:rsidRPr="007F71C6" w:rsidRDefault="002427E9" w:rsidP="007F71C6">
      <w:pPr>
        <w:jc w:val="both"/>
      </w:pPr>
      <w:r w:rsidRPr="007F71C6">
        <w:t>ЈУН</w:t>
      </w:r>
    </w:p>
    <w:p w14:paraId="0E2D927C" w14:textId="77777777" w:rsidR="002427E9" w:rsidRPr="00172B7C" w:rsidRDefault="002427E9" w:rsidP="007F71C6">
      <w:pPr>
        <w:jc w:val="both"/>
      </w:pPr>
      <w:r w:rsidRPr="007F71C6">
        <w:t>- Такмичење у лепом говору.</w:t>
      </w:r>
    </w:p>
    <w:p w14:paraId="05594C62" w14:textId="77777777" w:rsidR="002427E9" w:rsidRPr="00172B7C" w:rsidRDefault="002427E9" w:rsidP="00FA758D">
      <w:pPr>
        <w:jc w:val="both"/>
      </w:pPr>
    </w:p>
    <w:p w14:paraId="4DD3FAF5" w14:textId="77777777" w:rsidR="002427E9" w:rsidRDefault="002427E9" w:rsidP="00010C25">
      <w:pPr>
        <w:pStyle w:val="Heading3"/>
        <w:ind w:left="0"/>
        <w:jc w:val="left"/>
      </w:pPr>
      <w:bookmarkStart w:id="122" w:name="_Toc21720295"/>
      <w:bookmarkStart w:id="123" w:name="_Toc21720696"/>
      <w:bookmarkStart w:id="124" w:name="_Toc21721423"/>
      <w:r>
        <w:t>3.2 Црвени крст</w:t>
      </w:r>
      <w:bookmarkEnd w:id="122"/>
      <w:bookmarkEnd w:id="123"/>
      <w:bookmarkEnd w:id="124"/>
    </w:p>
    <w:p w14:paraId="584F5B0D" w14:textId="77777777" w:rsidR="002427E9" w:rsidRDefault="002427E9" w:rsidP="00776C06">
      <w:pPr>
        <w:pStyle w:val="Heading3"/>
        <w:ind w:left="0"/>
        <w:jc w:val="left"/>
      </w:pPr>
    </w:p>
    <w:p w14:paraId="7764D796" w14:textId="77777777" w:rsidR="002427E9" w:rsidRPr="00776C06" w:rsidRDefault="002427E9" w:rsidP="00776C06">
      <w:pPr>
        <w:pStyle w:val="Heading3"/>
        <w:ind w:left="0"/>
        <w:jc w:val="left"/>
        <w:rPr>
          <w:b w:val="0"/>
          <w:bCs w:val="0"/>
        </w:rPr>
      </w:pPr>
      <w:bookmarkStart w:id="125" w:name="_Toc21720296"/>
      <w:bookmarkStart w:id="126" w:name="_Toc21720697"/>
      <w:bookmarkStart w:id="127" w:name="_Toc21721424"/>
      <w:r w:rsidRPr="00776C06">
        <w:rPr>
          <w:b w:val="0"/>
          <w:bCs w:val="0"/>
        </w:rPr>
        <w:t>Организација Црвеног крста има за циљ да промовише:</w:t>
      </w:r>
      <w:bookmarkEnd w:id="125"/>
      <w:bookmarkEnd w:id="126"/>
      <w:bookmarkEnd w:id="127"/>
    </w:p>
    <w:p w14:paraId="72AF9BD6" w14:textId="77777777" w:rsidR="002427E9" w:rsidRPr="00776C06" w:rsidRDefault="002427E9" w:rsidP="00776C06">
      <w:pPr>
        <w:pStyle w:val="Heading3"/>
        <w:ind w:left="0"/>
        <w:jc w:val="left"/>
        <w:rPr>
          <w:b w:val="0"/>
          <w:bCs w:val="0"/>
        </w:rPr>
      </w:pPr>
      <w:bookmarkStart w:id="128" w:name="_Toc21720297"/>
      <w:bookmarkStart w:id="129" w:name="_Toc21720698"/>
      <w:bookmarkStart w:id="130" w:name="_Toc21721425"/>
      <w:r>
        <w:rPr>
          <w:b w:val="0"/>
          <w:bCs w:val="0"/>
        </w:rPr>
        <w:t>*</w:t>
      </w:r>
      <w:r w:rsidRPr="00776C06">
        <w:rPr>
          <w:b w:val="0"/>
          <w:bCs w:val="0"/>
        </w:rPr>
        <w:t>толеранцију</w:t>
      </w:r>
      <w:bookmarkEnd w:id="128"/>
      <w:bookmarkEnd w:id="129"/>
      <w:bookmarkEnd w:id="130"/>
    </w:p>
    <w:p w14:paraId="55FA54CE" w14:textId="77777777" w:rsidR="002427E9" w:rsidRPr="00776C06" w:rsidRDefault="002427E9" w:rsidP="00776C06">
      <w:pPr>
        <w:pStyle w:val="Heading3"/>
        <w:ind w:left="0"/>
        <w:jc w:val="left"/>
        <w:rPr>
          <w:b w:val="0"/>
          <w:bCs w:val="0"/>
        </w:rPr>
      </w:pPr>
      <w:bookmarkStart w:id="131" w:name="_Toc21720298"/>
      <w:bookmarkStart w:id="132" w:name="_Toc21720699"/>
      <w:bookmarkStart w:id="133" w:name="_Toc21721426"/>
      <w:r>
        <w:rPr>
          <w:b w:val="0"/>
          <w:bCs w:val="0"/>
        </w:rPr>
        <w:t>*</w:t>
      </w:r>
      <w:r w:rsidRPr="00776C06">
        <w:rPr>
          <w:b w:val="0"/>
          <w:bCs w:val="0"/>
        </w:rPr>
        <w:t>лични и културни идентитет и поштовање различитости</w:t>
      </w:r>
      <w:bookmarkEnd w:id="131"/>
      <w:bookmarkEnd w:id="132"/>
      <w:bookmarkEnd w:id="133"/>
    </w:p>
    <w:p w14:paraId="7F944A9C" w14:textId="77777777" w:rsidR="002427E9" w:rsidRPr="00776C06" w:rsidRDefault="002427E9" w:rsidP="00776C06">
      <w:pPr>
        <w:pStyle w:val="Heading3"/>
        <w:ind w:left="0"/>
        <w:jc w:val="left"/>
        <w:rPr>
          <w:b w:val="0"/>
          <w:bCs w:val="0"/>
        </w:rPr>
      </w:pPr>
      <w:bookmarkStart w:id="134" w:name="_Toc21720299"/>
      <w:bookmarkStart w:id="135" w:name="_Toc21720700"/>
      <w:bookmarkStart w:id="136" w:name="_Toc21721427"/>
      <w:r>
        <w:rPr>
          <w:b w:val="0"/>
          <w:bCs w:val="0"/>
        </w:rPr>
        <w:t>*</w:t>
      </w:r>
      <w:r w:rsidRPr="00776C06">
        <w:rPr>
          <w:b w:val="0"/>
          <w:bCs w:val="0"/>
        </w:rPr>
        <w:t>ненасилну комуникацију и решавање сукоба мирним путем</w:t>
      </w:r>
      <w:bookmarkEnd w:id="134"/>
      <w:bookmarkEnd w:id="135"/>
      <w:bookmarkEnd w:id="136"/>
    </w:p>
    <w:p w14:paraId="76FF3276" w14:textId="77777777" w:rsidR="002427E9" w:rsidRPr="00776C06" w:rsidRDefault="002427E9" w:rsidP="00776C06">
      <w:pPr>
        <w:pStyle w:val="Heading3"/>
        <w:ind w:left="0"/>
        <w:jc w:val="left"/>
        <w:rPr>
          <w:b w:val="0"/>
          <w:bCs w:val="0"/>
        </w:rPr>
      </w:pPr>
      <w:bookmarkStart w:id="137" w:name="_Toc21720300"/>
      <w:bookmarkStart w:id="138" w:name="_Toc21720701"/>
      <w:bookmarkStart w:id="139" w:name="_Toc21721428"/>
      <w:r>
        <w:rPr>
          <w:b w:val="0"/>
          <w:bCs w:val="0"/>
        </w:rPr>
        <w:t>*</w:t>
      </w:r>
      <w:r w:rsidRPr="00776C06">
        <w:rPr>
          <w:b w:val="0"/>
          <w:bCs w:val="0"/>
        </w:rPr>
        <w:t xml:space="preserve"> превенцију дискриминације и стигматизације</w:t>
      </w:r>
      <w:bookmarkEnd w:id="137"/>
      <w:bookmarkEnd w:id="138"/>
      <w:bookmarkEnd w:id="139"/>
    </w:p>
    <w:p w14:paraId="373FD95F" w14:textId="77777777" w:rsidR="002427E9" w:rsidRPr="00776C06" w:rsidRDefault="002427E9" w:rsidP="00776C06">
      <w:pPr>
        <w:pStyle w:val="Heading3"/>
        <w:ind w:left="0"/>
        <w:jc w:val="left"/>
        <w:rPr>
          <w:b w:val="0"/>
          <w:bCs w:val="0"/>
        </w:rPr>
      </w:pPr>
      <w:bookmarkStart w:id="140" w:name="_Toc21720301"/>
      <w:bookmarkStart w:id="141" w:name="_Toc21720702"/>
      <w:bookmarkStart w:id="142" w:name="_Toc21721429"/>
      <w:r>
        <w:rPr>
          <w:b w:val="0"/>
          <w:bCs w:val="0"/>
        </w:rPr>
        <w:t>*</w:t>
      </w:r>
      <w:r w:rsidRPr="00776C06">
        <w:rPr>
          <w:b w:val="0"/>
          <w:bCs w:val="0"/>
        </w:rPr>
        <w:t>родну једнакост</w:t>
      </w:r>
      <w:bookmarkEnd w:id="140"/>
      <w:bookmarkEnd w:id="141"/>
      <w:bookmarkEnd w:id="142"/>
    </w:p>
    <w:p w14:paraId="2782D8C5" w14:textId="77777777" w:rsidR="002427E9" w:rsidRDefault="002427E9" w:rsidP="00776C06">
      <w:pPr>
        <w:pStyle w:val="Heading3"/>
        <w:ind w:left="0"/>
        <w:jc w:val="left"/>
        <w:rPr>
          <w:b w:val="0"/>
          <w:bCs w:val="0"/>
        </w:rPr>
      </w:pPr>
      <w:bookmarkStart w:id="143" w:name="_Toc21720302"/>
      <w:bookmarkStart w:id="144" w:name="_Toc21720703"/>
      <w:bookmarkStart w:id="145" w:name="_Toc21721430"/>
      <w:r w:rsidRPr="00776C06">
        <w:rPr>
          <w:b w:val="0"/>
          <w:bCs w:val="0"/>
        </w:rPr>
        <w:t>План активности:</w:t>
      </w:r>
      <w:bookmarkEnd w:id="143"/>
      <w:bookmarkEnd w:id="144"/>
      <w:bookmarkEnd w:id="145"/>
    </w:p>
    <w:p w14:paraId="61C2CD70" w14:textId="77777777" w:rsidR="002427E9" w:rsidRPr="00776C06" w:rsidRDefault="002427E9" w:rsidP="00776C06">
      <w:pPr>
        <w:pStyle w:val="Heading3"/>
        <w:ind w:left="0"/>
        <w:jc w:val="left"/>
        <w:rPr>
          <w:b w:val="0"/>
          <w:bCs w:val="0"/>
        </w:rPr>
      </w:pPr>
      <w:bookmarkStart w:id="146" w:name="_Toc21720303"/>
      <w:bookmarkStart w:id="147" w:name="_Toc21720704"/>
      <w:bookmarkStart w:id="148" w:name="_Toc21721431"/>
      <w:r w:rsidRPr="00776C06">
        <w:rPr>
          <w:b w:val="0"/>
          <w:bCs w:val="0"/>
        </w:rPr>
        <w:t>1.Акција „За срећније детињство“</w:t>
      </w:r>
      <w:bookmarkEnd w:id="146"/>
      <w:bookmarkEnd w:id="147"/>
      <w:bookmarkEnd w:id="148"/>
    </w:p>
    <w:p w14:paraId="095033A8" w14:textId="77777777" w:rsidR="002427E9" w:rsidRPr="00776C06" w:rsidRDefault="002427E9" w:rsidP="00776C06">
      <w:pPr>
        <w:pStyle w:val="Heading3"/>
        <w:ind w:left="0"/>
        <w:jc w:val="left"/>
        <w:rPr>
          <w:b w:val="0"/>
          <w:bCs w:val="0"/>
        </w:rPr>
      </w:pPr>
      <w:bookmarkStart w:id="149" w:name="_Toc21720304"/>
      <w:bookmarkStart w:id="150" w:name="_Toc21720705"/>
      <w:bookmarkStart w:id="151" w:name="_Toc21721432"/>
      <w:r w:rsidRPr="00776C06">
        <w:rPr>
          <w:b w:val="0"/>
          <w:bCs w:val="0"/>
        </w:rPr>
        <w:t>2.Предавања из области личне хигијене и заразних болести</w:t>
      </w:r>
      <w:bookmarkEnd w:id="149"/>
      <w:bookmarkEnd w:id="150"/>
      <w:bookmarkEnd w:id="151"/>
    </w:p>
    <w:p w14:paraId="64DA7212" w14:textId="77777777" w:rsidR="002427E9" w:rsidRPr="00776C06" w:rsidRDefault="002427E9" w:rsidP="00776C06">
      <w:pPr>
        <w:pStyle w:val="Heading3"/>
        <w:ind w:left="0"/>
        <w:jc w:val="left"/>
        <w:rPr>
          <w:b w:val="0"/>
          <w:bCs w:val="0"/>
        </w:rPr>
      </w:pPr>
      <w:bookmarkStart w:id="152" w:name="_Toc21720305"/>
      <w:bookmarkStart w:id="153" w:name="_Toc21720706"/>
      <w:bookmarkStart w:id="154" w:name="_Toc21721433"/>
      <w:r w:rsidRPr="00776C06">
        <w:rPr>
          <w:b w:val="0"/>
          <w:bCs w:val="0"/>
        </w:rPr>
        <w:t>3.Конкурс „Крв живот значи“</w:t>
      </w:r>
      <w:bookmarkEnd w:id="152"/>
      <w:bookmarkEnd w:id="153"/>
      <w:bookmarkEnd w:id="154"/>
    </w:p>
    <w:p w14:paraId="2B5705AA" w14:textId="77777777" w:rsidR="002427E9" w:rsidRDefault="002427E9" w:rsidP="00776C06">
      <w:pPr>
        <w:pStyle w:val="Heading3"/>
        <w:ind w:left="0"/>
        <w:jc w:val="left"/>
      </w:pPr>
      <w:bookmarkStart w:id="155" w:name="_Toc21720306"/>
      <w:bookmarkStart w:id="156" w:name="_Toc21720707"/>
      <w:bookmarkStart w:id="157" w:name="_Toc21721434"/>
      <w:r w:rsidRPr="00776C06">
        <w:rPr>
          <w:b w:val="0"/>
          <w:bCs w:val="0"/>
        </w:rPr>
        <w:t>4.Курс прве помоћи</w:t>
      </w:r>
      <w:bookmarkEnd w:id="155"/>
      <w:bookmarkEnd w:id="156"/>
      <w:bookmarkEnd w:id="157"/>
    </w:p>
    <w:p w14:paraId="44811E87" w14:textId="77777777" w:rsidR="002427E9" w:rsidRPr="00010C25" w:rsidRDefault="002427E9" w:rsidP="00010C25">
      <w:pPr>
        <w:rPr>
          <w:lang w:val="sr-Cyrl-CS"/>
        </w:rPr>
      </w:pPr>
    </w:p>
    <w:p w14:paraId="287CFDBB" w14:textId="77777777" w:rsidR="002427E9" w:rsidRPr="002F37CE" w:rsidRDefault="002427E9" w:rsidP="00010C25">
      <w:r>
        <w:rPr>
          <w:lang w:val="sr-Cyrl-CS"/>
        </w:rPr>
        <w:t>**</w:t>
      </w:r>
      <w:r w:rsidRPr="00010C25">
        <w:rPr>
          <w:lang w:val="sr-Cyrl-CS"/>
        </w:rPr>
        <w:t>У школи постоје ученичке организације Ученички парлам</w:t>
      </w:r>
      <w:r w:rsidR="002F37CE">
        <w:rPr>
          <w:lang w:val="sr-Cyrl-CS"/>
        </w:rPr>
        <w:t>ент</w:t>
      </w:r>
    </w:p>
    <w:p w14:paraId="5E1EBCDC" w14:textId="77777777" w:rsidR="002427E9" w:rsidRDefault="002427E9" w:rsidP="00776C06">
      <w:pPr>
        <w:pStyle w:val="Heading3"/>
        <w:ind w:left="0"/>
        <w:jc w:val="left"/>
      </w:pPr>
    </w:p>
    <w:p w14:paraId="5C401A2A" w14:textId="77777777" w:rsidR="002427E9" w:rsidRPr="002F37CE" w:rsidRDefault="002427E9" w:rsidP="0081613B">
      <w:pPr>
        <w:pStyle w:val="Heading3"/>
        <w:ind w:left="0"/>
        <w:jc w:val="left"/>
      </w:pPr>
    </w:p>
    <w:p w14:paraId="223899B9" w14:textId="77777777" w:rsidR="002427E9" w:rsidRPr="00172B7C" w:rsidRDefault="002427E9" w:rsidP="00AA7419">
      <w:pPr>
        <w:pStyle w:val="Heading3"/>
        <w:ind w:left="0"/>
        <w:jc w:val="left"/>
      </w:pPr>
      <w:bookmarkStart w:id="158" w:name="_Toc21720307"/>
      <w:bookmarkStart w:id="159" w:name="_Toc21720708"/>
      <w:bookmarkStart w:id="160" w:name="_Toc21721435"/>
      <w:r w:rsidRPr="007C3D3D">
        <w:t>4.КОРЕКТИВНИ</w:t>
      </w:r>
      <w:r w:rsidRPr="00172B7C">
        <w:t xml:space="preserve"> РАД СА УЧЕНИЦИМА</w:t>
      </w:r>
      <w:bookmarkEnd w:id="158"/>
      <w:bookmarkEnd w:id="159"/>
      <w:bookmarkEnd w:id="160"/>
    </w:p>
    <w:p w14:paraId="706E073A" w14:textId="77777777" w:rsidR="002427E9" w:rsidRPr="00172B7C" w:rsidRDefault="002427E9" w:rsidP="006D4AEC">
      <w:pPr>
        <w:rPr>
          <w:lang w:val="sr-Cyrl-CS"/>
        </w:rPr>
      </w:pPr>
    </w:p>
    <w:p w14:paraId="48181EAD" w14:textId="77777777" w:rsidR="002427E9" w:rsidRPr="00172B7C" w:rsidRDefault="002427E9" w:rsidP="006D4AEC">
      <w:pPr>
        <w:spacing w:line="264" w:lineRule="auto"/>
        <w:ind w:left="426"/>
        <w:jc w:val="both"/>
        <w:rPr>
          <w:lang w:val="sr-Cyrl-CS"/>
        </w:rPr>
      </w:pPr>
      <w:r w:rsidRPr="00172B7C">
        <w:rPr>
          <w:lang w:val="sr-Cyrl-CS"/>
        </w:rPr>
        <w:t xml:space="preserve">У оквиру 40-часовне радне недеље наставницима </w:t>
      </w:r>
      <w:r w:rsidRPr="00172B7C">
        <w:rPr>
          <w:lang w:val="sr-Cyrl-BA"/>
        </w:rPr>
        <w:t>ће бити</w:t>
      </w:r>
      <w:r w:rsidRPr="00172B7C">
        <w:rPr>
          <w:lang w:val="sr-Cyrl-CS"/>
        </w:rPr>
        <w:t xml:space="preserve"> делегирана задужења у оквиру корективног рада са ученицима</w:t>
      </w:r>
      <w:r w:rsidRPr="00172B7C">
        <w:rPr>
          <w:lang w:val="sr-Cyrl-BA"/>
        </w:rPr>
        <w:t xml:space="preserve"> у складу са потребама</w:t>
      </w:r>
      <w:r w:rsidRPr="00172B7C">
        <w:rPr>
          <w:lang w:val="sr-Cyrl-CS"/>
        </w:rPr>
        <w:t xml:space="preserve">. С обзиром да школу похађају ученици са посебним потребама (едукативна депривација, испод просечне интелектуалне способности, урођени и стечени физички </w:t>
      </w:r>
      <w:r>
        <w:rPr>
          <w:lang w:val="sr-Cyrl-CS"/>
        </w:rPr>
        <w:t>недостаци, хронична обољења...)</w:t>
      </w:r>
      <w:r w:rsidRPr="00172B7C">
        <w:rPr>
          <w:lang w:val="sr-Cyrl-CS"/>
        </w:rPr>
        <w:t xml:space="preserve">неоходно је организовати овакав начин рада по индивидуалним програмима. </w:t>
      </w:r>
    </w:p>
    <w:p w14:paraId="605DAE2F" w14:textId="77777777" w:rsidR="002427E9" w:rsidRPr="00172B7C" w:rsidRDefault="002427E9" w:rsidP="006D4AEC">
      <w:pPr>
        <w:tabs>
          <w:tab w:val="left" w:pos="3899"/>
        </w:tabs>
        <w:rPr>
          <w:b/>
          <w:bCs/>
          <w:u w:val="single"/>
          <w:lang w:val="sr-Cyrl-CS"/>
        </w:rPr>
      </w:pPr>
    </w:p>
    <w:p w14:paraId="04F02B07" w14:textId="77777777" w:rsidR="002427E9" w:rsidRPr="00172B7C" w:rsidRDefault="002427E9" w:rsidP="006D4AEC">
      <w:pPr>
        <w:tabs>
          <w:tab w:val="left" w:pos="3899"/>
        </w:tabs>
        <w:jc w:val="both"/>
        <w:rPr>
          <w:lang w:val="sr-Cyrl-CS"/>
        </w:rPr>
      </w:pPr>
      <w:r w:rsidRPr="00172B7C">
        <w:rPr>
          <w:lang w:val="sr-Cyrl-CS"/>
        </w:rPr>
        <w:t>Код одређеног броја ученика у школи присутне су тешкоће у савладавању наставних садржаја, што условљава неуспех у учењу, а тиме и тешкоће у напредовању тих ученика.</w:t>
      </w:r>
    </w:p>
    <w:p w14:paraId="0CAF58E1" w14:textId="77777777" w:rsidR="002427E9" w:rsidRPr="00172B7C" w:rsidRDefault="002427E9" w:rsidP="006D4AEC">
      <w:pPr>
        <w:tabs>
          <w:tab w:val="left" w:pos="3899"/>
        </w:tabs>
        <w:jc w:val="both"/>
        <w:rPr>
          <w:lang w:val="sr-Cyrl-CS"/>
        </w:rPr>
      </w:pPr>
      <w:r w:rsidRPr="00172B7C">
        <w:rPr>
          <w:lang w:val="sr-Cyrl-CS"/>
        </w:rPr>
        <w:t>Тешкоће у учењу и напредавању ученика могу бити условљене:</w:t>
      </w:r>
    </w:p>
    <w:p w14:paraId="3DF15F18" w14:textId="77777777" w:rsidR="002427E9" w:rsidRPr="00172B7C" w:rsidRDefault="002427E9" w:rsidP="00B10162">
      <w:pPr>
        <w:numPr>
          <w:ilvl w:val="0"/>
          <w:numId w:val="17"/>
        </w:numPr>
        <w:tabs>
          <w:tab w:val="left" w:pos="3899"/>
        </w:tabs>
        <w:rPr>
          <w:lang w:val="sr-Cyrl-CS"/>
        </w:rPr>
      </w:pPr>
      <w:r w:rsidRPr="00172B7C">
        <w:rPr>
          <w:lang w:val="sr-Cyrl-CS"/>
        </w:rPr>
        <w:t>Сниженим интелектуалним способностима</w:t>
      </w:r>
    </w:p>
    <w:p w14:paraId="6FD9EDC3" w14:textId="77777777" w:rsidR="002427E9" w:rsidRPr="00172B7C" w:rsidRDefault="002427E9" w:rsidP="00B10162">
      <w:pPr>
        <w:numPr>
          <w:ilvl w:val="0"/>
          <w:numId w:val="17"/>
        </w:numPr>
        <w:tabs>
          <w:tab w:val="left" w:pos="3899"/>
        </w:tabs>
        <w:rPr>
          <w:lang w:val="sr-Cyrl-CS"/>
        </w:rPr>
      </w:pPr>
      <w:r w:rsidRPr="00172B7C">
        <w:rPr>
          <w:lang w:val="sr-Cyrl-CS"/>
        </w:rPr>
        <w:t>Оштећењем вида</w:t>
      </w:r>
    </w:p>
    <w:p w14:paraId="16834E13" w14:textId="77777777" w:rsidR="002427E9" w:rsidRPr="00172B7C" w:rsidRDefault="002427E9" w:rsidP="00B10162">
      <w:pPr>
        <w:numPr>
          <w:ilvl w:val="0"/>
          <w:numId w:val="17"/>
        </w:numPr>
        <w:tabs>
          <w:tab w:val="left" w:pos="3899"/>
        </w:tabs>
        <w:rPr>
          <w:lang w:val="sr-Cyrl-CS"/>
        </w:rPr>
      </w:pPr>
      <w:r w:rsidRPr="00172B7C">
        <w:rPr>
          <w:lang w:val="sr-Cyrl-CS"/>
        </w:rPr>
        <w:t>Оштећењем слуха</w:t>
      </w:r>
    </w:p>
    <w:p w14:paraId="4656E8AC" w14:textId="77777777" w:rsidR="002427E9" w:rsidRPr="00172B7C" w:rsidRDefault="002427E9" w:rsidP="00B10162">
      <w:pPr>
        <w:numPr>
          <w:ilvl w:val="0"/>
          <w:numId w:val="17"/>
        </w:numPr>
        <w:tabs>
          <w:tab w:val="left" w:pos="3899"/>
        </w:tabs>
        <w:rPr>
          <w:lang w:val="sr-Cyrl-CS"/>
        </w:rPr>
      </w:pPr>
      <w:r w:rsidRPr="00172B7C">
        <w:rPr>
          <w:lang w:val="sr-Cyrl-CS"/>
        </w:rPr>
        <w:t>Поремећајима говора, читања и писања</w:t>
      </w:r>
    </w:p>
    <w:p w14:paraId="0F28EA0D" w14:textId="77777777" w:rsidR="002427E9" w:rsidRPr="00172B7C" w:rsidRDefault="002427E9" w:rsidP="00B10162">
      <w:pPr>
        <w:numPr>
          <w:ilvl w:val="0"/>
          <w:numId w:val="17"/>
        </w:numPr>
        <w:tabs>
          <w:tab w:val="left" w:pos="3899"/>
        </w:tabs>
        <w:rPr>
          <w:lang w:val="sr-Cyrl-CS"/>
        </w:rPr>
      </w:pPr>
      <w:r w:rsidRPr="00172B7C">
        <w:rPr>
          <w:lang w:val="sr-Cyrl-CS"/>
        </w:rPr>
        <w:t>Телесним оштећењима и хроничним обољењима</w:t>
      </w:r>
    </w:p>
    <w:p w14:paraId="2FA7A6DA" w14:textId="77777777" w:rsidR="002427E9" w:rsidRPr="00172B7C" w:rsidRDefault="002427E9" w:rsidP="00B10162">
      <w:pPr>
        <w:numPr>
          <w:ilvl w:val="0"/>
          <w:numId w:val="17"/>
        </w:numPr>
        <w:tabs>
          <w:tab w:val="left" w:pos="3899"/>
        </w:tabs>
        <w:rPr>
          <w:lang w:val="sr-Cyrl-CS"/>
        </w:rPr>
      </w:pPr>
      <w:r w:rsidRPr="00172B7C">
        <w:rPr>
          <w:lang w:val="sr-Cyrl-CS"/>
        </w:rPr>
        <w:t>Поремећајима понашања и емоција</w:t>
      </w:r>
    </w:p>
    <w:p w14:paraId="4DB8C087" w14:textId="77777777" w:rsidR="002427E9" w:rsidRPr="00172B7C" w:rsidRDefault="002427E9" w:rsidP="00B10162">
      <w:pPr>
        <w:numPr>
          <w:ilvl w:val="0"/>
          <w:numId w:val="17"/>
        </w:numPr>
        <w:tabs>
          <w:tab w:val="left" w:pos="3899"/>
        </w:tabs>
        <w:rPr>
          <w:lang w:val="sr-Cyrl-CS"/>
        </w:rPr>
      </w:pPr>
      <w:r w:rsidRPr="00172B7C">
        <w:rPr>
          <w:lang w:val="sr-Cyrl-CS"/>
        </w:rPr>
        <w:t>Социо-едукативном депривацијом</w:t>
      </w:r>
    </w:p>
    <w:p w14:paraId="43BED1E3" w14:textId="77777777" w:rsidR="002427E9" w:rsidRPr="00172B7C" w:rsidRDefault="002427E9" w:rsidP="00B10162">
      <w:pPr>
        <w:numPr>
          <w:ilvl w:val="0"/>
          <w:numId w:val="17"/>
        </w:numPr>
        <w:tabs>
          <w:tab w:val="left" w:pos="3899"/>
        </w:tabs>
        <w:rPr>
          <w:lang w:val="sr-Cyrl-CS"/>
        </w:rPr>
      </w:pPr>
      <w:r w:rsidRPr="00172B7C">
        <w:rPr>
          <w:lang w:val="sr-Cyrl-CS"/>
        </w:rPr>
        <w:t>Породичном ситуацијом (развод, деца без родитељског старања, злостављана деца...)</w:t>
      </w:r>
    </w:p>
    <w:p w14:paraId="0A86B8F3" w14:textId="77777777" w:rsidR="002427E9" w:rsidRPr="00172B7C" w:rsidRDefault="002427E9" w:rsidP="006D4AEC">
      <w:pPr>
        <w:tabs>
          <w:tab w:val="left" w:pos="3899"/>
        </w:tabs>
        <w:jc w:val="both"/>
        <w:rPr>
          <w:lang w:val="sr-Cyrl-CS"/>
        </w:rPr>
      </w:pPr>
      <w:r w:rsidRPr="00172B7C">
        <w:rPr>
          <w:lang w:val="sr-Cyrl-CS"/>
        </w:rPr>
        <w:t xml:space="preserve">Да би омогућила сваком ученику са лакшим сметњама у развоју да напредује у складу са својим могућностима, школа ће реализоватипрограм корективно-педагошког рада на основу принципа индивидуализације и диференцијације наставног процеса на бази упознавања ученика и </w:t>
      </w:r>
      <w:r w:rsidRPr="00172B7C">
        <w:t>израд</w:t>
      </w:r>
      <w:r w:rsidRPr="00172B7C">
        <w:rPr>
          <w:lang w:val="sr-Cyrl-CS"/>
        </w:rPr>
        <w:t>е</w:t>
      </w:r>
      <w:r w:rsidRPr="00172B7C">
        <w:t xml:space="preserve"> индивидуалних образовних планова </w:t>
      </w:r>
      <w:r w:rsidRPr="00172B7C">
        <w:rPr>
          <w:lang w:val="sr-Cyrl-CS"/>
        </w:rPr>
        <w:t>за поједине ученике, као и укључивања родитеља у њихову реализацију.Индивидуални образовни план (</w:t>
      </w:r>
      <w:r w:rsidRPr="00172B7C">
        <w:t>ИОП</w:t>
      </w:r>
      <w:r w:rsidRPr="00172B7C">
        <w:rPr>
          <w:lang w:val="sr-Cyrl-CS"/>
        </w:rPr>
        <w:t>) обухвата: анализу ученикових актуелних способности, знања, природе и степена сметњи, процену зоне наредног развоја, задавање конкретних задатака, редовну евалуацију плана и напредовања ученика и др. ИОП се израђује тимски (одељенски старешина, предметни наставник/ци, родитељ, стручна служба), за сваки (одабрани) предмет и за сваког ученика посебно.</w:t>
      </w:r>
    </w:p>
    <w:p w14:paraId="6D7200B1" w14:textId="77777777" w:rsidR="002427E9" w:rsidRPr="00172B7C" w:rsidRDefault="002427E9" w:rsidP="006D4AEC">
      <w:pPr>
        <w:tabs>
          <w:tab w:val="left" w:pos="3899"/>
        </w:tabs>
        <w:jc w:val="both"/>
        <w:rPr>
          <w:lang w:val="sr-Cyrl-CS"/>
        </w:rPr>
      </w:pPr>
      <w:r w:rsidRPr="00172B7C">
        <w:rPr>
          <w:lang w:val="sr-Cyrl-CS"/>
        </w:rPr>
        <w:t xml:space="preserve">У оквиру плана рада педагошко-психолошке службе постоји програм кориговања читања и писања за ученике нижих разреда. Стручна служба спроводи саветодавни рад са ученицима који испољавају специфичне тешкоће у учењу условљење сниженим интелектуалним способностима, блажим језичким и говорним поремећајима (дислексије, дисграфије), као и рад са ученицима код којих постоје поремећаји емоционалног и социјалног функционисања. </w:t>
      </w:r>
    </w:p>
    <w:p w14:paraId="49916BE7" w14:textId="77777777" w:rsidR="002427E9" w:rsidRPr="00172B7C" w:rsidRDefault="002427E9" w:rsidP="006D4AEC">
      <w:pPr>
        <w:tabs>
          <w:tab w:val="left" w:pos="3899"/>
        </w:tabs>
        <w:rPr>
          <w:lang w:val="sr-Cyrl-CS"/>
        </w:rPr>
      </w:pPr>
      <w:r w:rsidRPr="00172B7C">
        <w:rPr>
          <w:lang w:val="sr-Cyrl-CS"/>
        </w:rPr>
        <w:t>Уважавајући инклузивне принципе у образовном процесу, један од развојних циљева наше школе је једнако образовање за све ученике. Планирамо да у току ове школске године обучимо већи број наставника за писање индивидуалних планова рада за децу са посебним потребама.</w:t>
      </w:r>
    </w:p>
    <w:p w14:paraId="6AE56272" w14:textId="77777777" w:rsidR="002427E9" w:rsidRPr="00172B7C" w:rsidRDefault="002427E9" w:rsidP="006D4AEC">
      <w:pPr>
        <w:tabs>
          <w:tab w:val="left" w:pos="3899"/>
        </w:tabs>
        <w:rPr>
          <w:lang w:val="sr-Cyrl-CS"/>
        </w:rPr>
      </w:pPr>
    </w:p>
    <w:p w14:paraId="7CFE8DF8" w14:textId="77777777" w:rsidR="002427E9" w:rsidRPr="00172B7C" w:rsidRDefault="002427E9" w:rsidP="006D4AEC">
      <w:pPr>
        <w:tabs>
          <w:tab w:val="left" w:pos="3899"/>
        </w:tabs>
        <w:jc w:val="both"/>
        <w:rPr>
          <w:lang w:val="sr-Cyrl-CS"/>
        </w:rPr>
      </w:pPr>
      <w:r w:rsidRPr="00172B7C">
        <w:rPr>
          <w:lang w:val="sr-Cyrl-CS"/>
        </w:rPr>
        <w:t>План и програм корективног рада биће допуњен променама које Министарство просвете припрема за ову школску годину и после низа одржаних семинара.</w:t>
      </w:r>
    </w:p>
    <w:p w14:paraId="4C996C49" w14:textId="77777777" w:rsidR="002427E9" w:rsidRPr="00172B7C" w:rsidRDefault="002427E9" w:rsidP="006D4AEC">
      <w:pPr>
        <w:tabs>
          <w:tab w:val="left" w:pos="3899"/>
        </w:tabs>
        <w:rPr>
          <w:lang w:val="sr-Cyrl-CS"/>
        </w:rPr>
      </w:pPr>
    </w:p>
    <w:p w14:paraId="34DC1CD7" w14:textId="77777777" w:rsidR="002427E9" w:rsidRDefault="002427E9" w:rsidP="002F73DB">
      <w:pPr>
        <w:spacing w:after="120"/>
        <w:ind w:left="1080"/>
        <w:rPr>
          <w:b/>
          <w:bCs/>
          <w:i/>
          <w:iCs/>
          <w:lang w:val="sr-Cyrl-CS"/>
        </w:rPr>
      </w:pPr>
    </w:p>
    <w:p w14:paraId="7B4B224B" w14:textId="77777777" w:rsidR="002427E9" w:rsidRPr="00172B7C" w:rsidRDefault="002F37CE" w:rsidP="002F37CE">
      <w:pPr>
        <w:pStyle w:val="Heading3"/>
        <w:ind w:left="0"/>
        <w:jc w:val="left"/>
      </w:pPr>
      <w:bookmarkStart w:id="161" w:name="_Toc21720308"/>
      <w:bookmarkStart w:id="162" w:name="_Toc21720709"/>
      <w:bookmarkStart w:id="163" w:name="_Toc21721436"/>
      <w:r>
        <w:t>5.</w:t>
      </w:r>
      <w:r w:rsidR="002427E9" w:rsidRPr="00172B7C">
        <w:t>ВАСПИТНО-ОБРАЗОВНИ РАД СА ДЕЦОМ СА ПОСЕБНИМ ПОТРЕБАМА</w:t>
      </w:r>
      <w:bookmarkEnd w:id="161"/>
      <w:bookmarkEnd w:id="162"/>
      <w:bookmarkEnd w:id="163"/>
    </w:p>
    <w:p w14:paraId="0C6F8E50" w14:textId="77777777" w:rsidR="002427E9" w:rsidRPr="00172B7C" w:rsidRDefault="002427E9" w:rsidP="0081613B">
      <w:pPr>
        <w:rPr>
          <w:lang w:val="sr-Cyrl-CS"/>
        </w:rPr>
      </w:pPr>
    </w:p>
    <w:p w14:paraId="2EB3384E" w14:textId="77777777" w:rsidR="002427E9" w:rsidRPr="00172B7C" w:rsidRDefault="002427E9" w:rsidP="0081613B">
      <w:pPr>
        <w:spacing w:line="264" w:lineRule="auto"/>
        <w:ind w:left="426"/>
        <w:jc w:val="both"/>
        <w:rPr>
          <w:lang w:val="sr-Cyrl-CS"/>
        </w:rPr>
      </w:pPr>
      <w:r w:rsidRPr="00172B7C">
        <w:rPr>
          <w:lang w:val="sr-Cyrl-CS"/>
        </w:rPr>
        <w:t>Ученицима са посебним потребама је неопходно пружити одговарајућу помоћ да би могли успешније да учествују у наставном процесу, заједно са вршњацима, и да би постизали задовољавајуће резултате. Сарадњом са дефектолозима, олигофренолозима,</w:t>
      </w:r>
      <w:r w:rsidR="0003274A">
        <w:rPr>
          <w:lang w:val="sr-Cyrl-CS"/>
        </w:rPr>
        <w:t xml:space="preserve"> </w:t>
      </w:r>
      <w:r w:rsidRPr="00172B7C">
        <w:rPr>
          <w:lang w:val="sr-Cyrl-CS"/>
        </w:rPr>
        <w:t xml:space="preserve">логопедима и организовањем предавања за наставнике школе обезбедити квалитетнији рад са ученицима. </w:t>
      </w:r>
    </w:p>
    <w:p w14:paraId="2C83C661" w14:textId="77777777" w:rsidR="002427E9" w:rsidRPr="00172B7C" w:rsidRDefault="002427E9" w:rsidP="0081613B">
      <w:pPr>
        <w:spacing w:after="120" w:line="264" w:lineRule="auto"/>
        <w:ind w:left="426"/>
        <w:jc w:val="both"/>
        <w:rPr>
          <w:lang w:val="sr-Cyrl-CS"/>
        </w:rPr>
      </w:pPr>
      <w:r w:rsidRPr="00172B7C">
        <w:rPr>
          <w:lang w:val="sr-Cyrl-CS"/>
        </w:rPr>
        <w:t>Сарадња са ОШ Мара Мандић'' пружању стручне подршке у образовању, као и израда индивидуалних образовних планова наставиће се и ове школске године.</w:t>
      </w:r>
    </w:p>
    <w:p w14:paraId="565E3A00" w14:textId="77777777" w:rsidR="002427E9" w:rsidRDefault="002427E9" w:rsidP="002F73DB">
      <w:pPr>
        <w:spacing w:after="120"/>
        <w:ind w:left="1080"/>
        <w:rPr>
          <w:b/>
          <w:bCs/>
          <w:i/>
          <w:iCs/>
          <w:lang w:val="sr-Cyrl-CS"/>
        </w:rPr>
      </w:pPr>
    </w:p>
    <w:p w14:paraId="77E3E5C4" w14:textId="77777777" w:rsidR="002427E9" w:rsidRPr="00666C3C" w:rsidRDefault="002427E9" w:rsidP="00666C3C">
      <w:pPr>
        <w:spacing w:after="120"/>
        <w:rPr>
          <w:b/>
          <w:bCs/>
          <w:lang w:val="sr-Cyrl-CS"/>
        </w:rPr>
      </w:pPr>
      <w:r w:rsidRPr="008321A1">
        <w:rPr>
          <w:b/>
          <w:bCs/>
          <w:lang w:val="sr-Cyrl-CS"/>
        </w:rPr>
        <w:t>6</w:t>
      </w:r>
      <w:r>
        <w:rPr>
          <w:b/>
          <w:bCs/>
          <w:i/>
          <w:iCs/>
          <w:lang w:val="sr-Cyrl-CS"/>
        </w:rPr>
        <w:t xml:space="preserve">. </w:t>
      </w:r>
      <w:r>
        <w:rPr>
          <w:b/>
          <w:bCs/>
          <w:lang w:val="sr-Cyrl-CS"/>
        </w:rPr>
        <w:t>НАСТАВА У ПРИРОДИ</w:t>
      </w:r>
    </w:p>
    <w:p w14:paraId="7CF29340" w14:textId="77777777" w:rsidR="002427E9" w:rsidRPr="00172B7C" w:rsidRDefault="002427E9" w:rsidP="007379A3">
      <w:pPr>
        <w:spacing w:line="360" w:lineRule="auto"/>
        <w:rPr>
          <w:lang w:val="sr-Cyrl-CS"/>
        </w:rPr>
      </w:pPr>
      <w:r w:rsidRPr="00172B7C">
        <w:rPr>
          <w:lang w:val="sr-Cyrl-CS"/>
        </w:rPr>
        <w:t>У оквиру факултативн</w:t>
      </w:r>
      <w:r>
        <w:rPr>
          <w:lang w:val="sr-Cyrl-CS"/>
        </w:rPr>
        <w:t>ог дела школског програма првог, другог</w:t>
      </w:r>
      <w:r w:rsidRPr="00172B7C">
        <w:rPr>
          <w:lang w:val="sr-Cyrl-CS"/>
        </w:rPr>
        <w:t>, трећег и четвртог разреда а</w:t>
      </w:r>
      <w:r>
        <w:rPr>
          <w:lang w:val="sr-Cyrl-CS"/>
        </w:rPr>
        <w:t xml:space="preserve"> у складу са могућностима школе</w:t>
      </w:r>
      <w:r w:rsidRPr="00172B7C">
        <w:rPr>
          <w:lang w:val="sr-Cyrl-CS"/>
        </w:rPr>
        <w:t>, узи</w:t>
      </w:r>
      <w:r>
        <w:rPr>
          <w:lang w:val="sr-Cyrl-CS"/>
        </w:rPr>
        <w:t>мајући у обзир интересе ученика</w:t>
      </w:r>
      <w:r w:rsidRPr="00172B7C">
        <w:rPr>
          <w:lang w:val="sr-Cyrl-CS"/>
        </w:rPr>
        <w:t>, део школског факултативног програма биће реализован кроз :</w:t>
      </w:r>
    </w:p>
    <w:p w14:paraId="0107F29E" w14:textId="77777777" w:rsidR="002427E9" w:rsidRPr="00F94CAD" w:rsidRDefault="002427E9" w:rsidP="00B60319">
      <w:pPr>
        <w:spacing w:line="360" w:lineRule="auto"/>
        <w:ind w:left="360"/>
        <w:rPr>
          <w:lang w:val="sr-Cyrl-CS"/>
        </w:rPr>
      </w:pPr>
      <w:r w:rsidRPr="00F94CAD">
        <w:rPr>
          <w:bCs/>
          <w:i/>
          <w:iCs/>
          <w:lang w:val="sr-Cyrl-CS"/>
        </w:rPr>
        <w:t>НАСТАВУ У ПРИРОДИ</w:t>
      </w:r>
    </w:p>
    <w:p w14:paraId="28F34E53" w14:textId="77777777" w:rsidR="002427E9" w:rsidRPr="0003274A" w:rsidRDefault="00B36339" w:rsidP="00B10162">
      <w:pPr>
        <w:numPr>
          <w:ilvl w:val="0"/>
          <w:numId w:val="24"/>
        </w:numPr>
        <w:spacing w:line="360" w:lineRule="auto"/>
      </w:pPr>
      <w:r w:rsidRPr="00F94CAD">
        <w:rPr>
          <w:lang w:val="sr-Cyrl-CS"/>
        </w:rPr>
        <w:t>Н</w:t>
      </w:r>
      <w:r w:rsidR="002427E9" w:rsidRPr="00F94CAD">
        <w:rPr>
          <w:lang w:val="sr-Cyrl-CS"/>
        </w:rPr>
        <w:t>астава у природи на Дивчибарама</w:t>
      </w:r>
      <w:r w:rsidR="002427E9" w:rsidRPr="00F94CAD">
        <w:t>реализоваће се</w:t>
      </w:r>
      <w:r w:rsidR="00847AF7" w:rsidRPr="00F94CAD">
        <w:t>у складу са епидемиолошком ситуацијом, препорукама Кризног штаба и Министарства просвете, науке и технолошког развоја.</w:t>
      </w:r>
    </w:p>
    <w:p w14:paraId="19107F1A" w14:textId="77777777" w:rsidR="002427E9" w:rsidRPr="0003274A" w:rsidRDefault="002427E9" w:rsidP="00B10162">
      <w:pPr>
        <w:numPr>
          <w:ilvl w:val="0"/>
          <w:numId w:val="24"/>
        </w:numPr>
        <w:spacing w:line="360" w:lineRule="auto"/>
        <w:rPr>
          <w:bCs/>
          <w:lang w:val="sr-Cyrl-CS"/>
        </w:rPr>
      </w:pPr>
      <w:r w:rsidRPr="00F94CAD">
        <w:rPr>
          <w:bCs/>
          <w:lang w:val="sr-Cyrl-CS"/>
        </w:rPr>
        <w:t>Обука непливача</w:t>
      </w:r>
      <w:r w:rsidRPr="00F94CAD">
        <w:rPr>
          <w:lang w:val="sr-Cyrl-CS"/>
        </w:rPr>
        <w:t xml:space="preserve">за ученике 2. </w:t>
      </w:r>
      <w:r w:rsidR="00847AF7" w:rsidRPr="00F94CAD">
        <w:rPr>
          <w:lang w:val="sr-Cyrl-CS"/>
        </w:rPr>
        <w:t>р</w:t>
      </w:r>
      <w:r w:rsidRPr="00F94CAD">
        <w:rPr>
          <w:lang w:val="sr-Cyrl-CS"/>
        </w:rPr>
        <w:t>азреда</w:t>
      </w:r>
      <w:r w:rsidR="007A06AD" w:rsidRPr="00F94CAD">
        <w:rPr>
          <w:lang w:val="sr-Cyrl-CS"/>
        </w:rPr>
        <w:t xml:space="preserve"> ће се реализовати у току наставне године у складу са препорукама Кризног штаба и Министарства просвете.</w:t>
      </w:r>
    </w:p>
    <w:p w14:paraId="28E8C939" w14:textId="77777777" w:rsidR="002427E9" w:rsidRPr="00F94CAD" w:rsidRDefault="002427E9" w:rsidP="00666C3C">
      <w:pPr>
        <w:rPr>
          <w:sz w:val="28"/>
          <w:szCs w:val="28"/>
          <w:lang w:val="sr-Cyrl-CS"/>
        </w:rPr>
      </w:pPr>
      <w:r w:rsidRPr="00F94CAD">
        <w:rPr>
          <w:sz w:val="28"/>
          <w:szCs w:val="28"/>
          <w:lang w:val="sr-Cyrl-CS"/>
        </w:rPr>
        <w:t>ЕКСКУРЗИЈЕ</w:t>
      </w:r>
    </w:p>
    <w:p w14:paraId="057C5774" w14:textId="77777777" w:rsidR="002427E9" w:rsidRPr="00F94CAD" w:rsidRDefault="00847AF7" w:rsidP="00DD2F1E">
      <w:pPr>
        <w:rPr>
          <w:bCs/>
          <w:lang w:val="sr-Cyrl-CS"/>
        </w:rPr>
      </w:pPr>
      <w:r w:rsidRPr="00F94CAD">
        <w:rPr>
          <w:bCs/>
          <w:lang w:val="sr-Cyrl-CS"/>
        </w:rPr>
        <w:t>Екскурзије ће се реализовати у складу са епидемиолошком ситуацијом,  препорукама Кризног штаба и Министарства просвете, науке и технолошког развоја.</w:t>
      </w:r>
    </w:p>
    <w:p w14:paraId="0E33C0C4" w14:textId="77777777" w:rsidR="002F37CE" w:rsidRDefault="002F37CE" w:rsidP="00DD2F1E">
      <w:pPr>
        <w:rPr>
          <w:b/>
          <w:bCs/>
          <w:sz w:val="28"/>
          <w:szCs w:val="28"/>
          <w:lang w:val="sr-Cyrl-CS"/>
        </w:rPr>
      </w:pPr>
    </w:p>
    <w:p w14:paraId="7276E333" w14:textId="77777777" w:rsidR="002427E9" w:rsidRPr="0081613B" w:rsidRDefault="002427E9" w:rsidP="00DD2F1E">
      <w:pPr>
        <w:rPr>
          <w:b/>
          <w:bCs/>
          <w:sz w:val="28"/>
          <w:szCs w:val="28"/>
          <w:lang w:val="sr-Cyrl-CS"/>
        </w:rPr>
      </w:pPr>
      <w:r w:rsidRPr="0081613B">
        <w:rPr>
          <w:b/>
          <w:bCs/>
          <w:sz w:val="28"/>
          <w:szCs w:val="28"/>
          <w:lang w:val="sr-Cyrl-CS"/>
        </w:rPr>
        <w:t>XI ПОСЕБНИ ПЛАНОВИ И ПРОГРАМИ ВАСПИТНО-ОБРАЗОВНОГ РАДА</w:t>
      </w:r>
    </w:p>
    <w:p w14:paraId="55F7025E" w14:textId="77777777" w:rsidR="002427E9" w:rsidRPr="00172B7C" w:rsidRDefault="002427E9" w:rsidP="00E202F7">
      <w:pPr>
        <w:ind w:left="720"/>
        <w:rPr>
          <w:lang w:val="sr-Cyrl-CS"/>
        </w:rPr>
      </w:pPr>
    </w:p>
    <w:p w14:paraId="0022A280" w14:textId="77777777" w:rsidR="002427E9" w:rsidRDefault="002427E9" w:rsidP="00B10162">
      <w:pPr>
        <w:pStyle w:val="ListParagraph"/>
        <w:numPr>
          <w:ilvl w:val="1"/>
          <w:numId w:val="24"/>
        </w:numPr>
        <w:rPr>
          <w:rFonts w:ascii="Times New Roman" w:hAnsi="Times New Roman" w:cs="Times New Roman"/>
          <w:b/>
          <w:bCs/>
          <w:sz w:val="24"/>
          <w:szCs w:val="24"/>
          <w:lang w:val="sr-Cyrl-CS"/>
        </w:rPr>
      </w:pPr>
      <w:r>
        <w:rPr>
          <w:rFonts w:ascii="Times New Roman" w:hAnsi="Times New Roman" w:cs="Times New Roman"/>
          <w:b/>
          <w:bCs/>
          <w:sz w:val="24"/>
          <w:szCs w:val="24"/>
          <w:lang w:val="sr-Cyrl-CS"/>
        </w:rPr>
        <w:t>ПРОГРАМ</w:t>
      </w:r>
      <w:r w:rsidRPr="00B0472B">
        <w:rPr>
          <w:rFonts w:ascii="Times New Roman" w:hAnsi="Times New Roman" w:cs="Times New Roman"/>
          <w:b/>
          <w:bCs/>
          <w:sz w:val="24"/>
          <w:szCs w:val="24"/>
          <w:lang w:val="sr-Cyrl-CS"/>
        </w:rPr>
        <w:t xml:space="preserve"> ЗАШТИТЕ УЧЕНИКА ОД НАСИЉА, ДИСКРИМИНАЦИЈЕ, ЗЛОСТАВЉАЊА И ЗАНЕМАРИВАЊА</w:t>
      </w:r>
    </w:p>
    <w:p w14:paraId="4BC0AD84" w14:textId="77777777" w:rsidR="002427E9" w:rsidRDefault="002427E9" w:rsidP="00B0472B">
      <w:pPr>
        <w:rPr>
          <w:b/>
          <w:bCs/>
          <w:lang w:val="sr-Cyrl-CS"/>
        </w:rPr>
      </w:pPr>
    </w:p>
    <w:p w14:paraId="39CD7074" w14:textId="77777777" w:rsidR="0003274A" w:rsidRPr="0003274A" w:rsidRDefault="002427E9" w:rsidP="0003274A">
      <w:pPr>
        <w:spacing w:line="276" w:lineRule="auto"/>
        <w:ind w:firstLine="1829"/>
        <w:jc w:val="both"/>
        <w:rPr>
          <w:lang w:eastAsia="en-US"/>
        </w:rPr>
      </w:pPr>
      <w:r w:rsidRPr="00B0472B">
        <w:rPr>
          <w:lang w:val="en-US" w:eastAsia="en-US"/>
        </w:rPr>
        <w:t>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r w:rsidR="0003274A">
        <w:rPr>
          <w:lang w:eastAsia="en-US"/>
        </w:rPr>
        <w:t xml:space="preserve"> </w:t>
      </w:r>
      <w:r w:rsidRPr="00B0472B">
        <w:rPr>
          <w:lang w:val="en-US" w:eastAsia="en-US"/>
        </w:rPr>
        <w:t>Програм заштите утврђује се на основу анализе стања безбедности, присутности различитих облика и интензитета насиља, злостављања и занемаривања у установи, специфичности установе и резултата самовредновања и вредновања квалитета рада установе.Програмом заштите дефинишу се превентивне и интервентне активности, одговорна лица и временска динамика њиховог остваривања.</w:t>
      </w:r>
      <w:r w:rsidR="0003274A">
        <w:rPr>
          <w:lang w:eastAsia="en-US"/>
        </w:rPr>
        <w:t xml:space="preserve"> </w:t>
      </w:r>
      <w:r w:rsidR="0003274A">
        <w:t>У</w:t>
      </w:r>
      <w:r w:rsidR="0003274A" w:rsidRPr="00697939">
        <w:t xml:space="preserve"> Правилнику о протоколу поступања установе у одговору на насиље, злостављање и занемаривање дефинисано је да сексуално насиље и злостављање представљају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У складу са тим прописане су процедуре поступања у установи које штите ученика/ученицу, њихов интегритет и безбедност. Дигитално насиље има и елементе сексуалног насиља и злостављања путем злоупотреба информационих технологија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а може имати елементе сексуалног насиља. Свим професионалцима у образовању, доносиоцима одлука, али и родитељима, првенствени задатак је заштита деце и повећање будности посебно у време када имамо ограничено деловање, као за време епидемије. Зато се на сајту Министарства налазе видео-прилози као инструктивни материјал за заштиту од дигиталног насиља. Законским и подзаконским актима су јасно и прецизно дефинисани кораци поступања у ситуацијама сумње или сазнања о насиљу, злостављању и занемаривању деце, односно ученика, у установама образовања и васпитања. Свака установа је дужна да интервенише увек када постоји сумња или сазнање да дете, односно ученик трпи насиље, злостављање и занемаривање, без обзира на то где се оно догодило, где се догађа или где се припрема. Директор установе је дужан да сумњу или сазнање о сексуалном насиљу, сексуалном узнемиравању пријави полицији и да против запосленог покрене дисциплински поступак. Поред тога, све установе образовања и васпитања су у обавези да систематски и континуирано планирају активности превенције насиља и дискриминације у оквиру програма заштите од насиља, злостављања и занемаривања и програма спречавања дискриминације. Деца, односно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у циљу превенције и заштите од насиља, злостављања и занемаривања. </w:t>
      </w:r>
    </w:p>
    <w:p w14:paraId="195FEFA7" w14:textId="77777777" w:rsidR="0003274A" w:rsidRPr="00697939" w:rsidRDefault="0003274A" w:rsidP="0003274A">
      <w:r w:rsidRPr="00697939">
        <w:t>Поред свега наведеног, на иницијативу Радне групе Владе Републике Србије за спречавање насиља у школама израђена је Националне платформа „Чувам те”, која представља прву националну платформу за превенцију и заштиту од насиља у школама у Србији, почела је са радом почетком месеца марта 2021. године. Платформа има едукативну, информациону функцију као и циљ да унапреди процедуре пријаве насиља и интерсекторско поступање, јер је насиље сложен друштвени феномен у чијем системском и ефикасном решавању је неопходно правовремено и координисано деловање свих надлежних система. Поред информативног и едукативног дела, платформа ће садржати и трећи део који се односи на пријављивање насиља и који је још у процесу израде. Министарство просвете је континуирано учествовало у процесу израде платформе и креирању садржаја платформе - информативног материјала, обука за ученике, родитеље, запослене у установама образовања и васпитања (међу којима ће бити тема сексуалног злостављања и узнемиравања – превенција и процедура поступања).</w:t>
      </w:r>
    </w:p>
    <w:p w14:paraId="1079A786" w14:textId="77777777" w:rsidR="002427E9" w:rsidRDefault="002427E9" w:rsidP="00B0472B">
      <w:pPr>
        <w:rPr>
          <w:b/>
          <w:bCs/>
          <w:lang w:val="sr-Cyrl-CS"/>
        </w:rPr>
      </w:pPr>
    </w:p>
    <w:p w14:paraId="261C6898" w14:textId="77777777" w:rsidR="002427E9" w:rsidRDefault="002427E9" w:rsidP="00B0472B">
      <w:pPr>
        <w:rPr>
          <w:b/>
          <w:bCs/>
          <w:lang w:val="sr-Cyrl-CS"/>
        </w:rPr>
      </w:pPr>
    </w:p>
    <w:p w14:paraId="2AE54971" w14:textId="77777777" w:rsidR="002427E9" w:rsidRDefault="002427E9" w:rsidP="00B0472B">
      <w:pPr>
        <w:rPr>
          <w:b/>
          <w:bCs/>
          <w:lang w:val="sr-Cyrl-CS"/>
        </w:rPr>
      </w:pPr>
    </w:p>
    <w:p w14:paraId="393F2CB3" w14:textId="77777777" w:rsidR="002427E9" w:rsidRDefault="002427E9" w:rsidP="00B0472B">
      <w:pPr>
        <w:rPr>
          <w:b/>
          <w:bCs/>
          <w:lang w:val="sr-Cyrl-CS"/>
        </w:rPr>
      </w:pPr>
    </w:p>
    <w:p w14:paraId="47A28ECB" w14:textId="77777777" w:rsidR="002427E9" w:rsidRDefault="002427E9" w:rsidP="00B0472B">
      <w:pPr>
        <w:rPr>
          <w:b/>
          <w:bCs/>
          <w:lang w:val="sr-Cyrl-CS"/>
        </w:rPr>
      </w:pPr>
    </w:p>
    <w:p w14:paraId="424CCB53" w14:textId="77777777" w:rsidR="002427E9" w:rsidRDefault="002427E9" w:rsidP="00B0472B">
      <w:pPr>
        <w:rPr>
          <w:b/>
          <w:bCs/>
          <w:lang w:val="sr-Cyrl-CS"/>
        </w:rPr>
      </w:pPr>
    </w:p>
    <w:p w14:paraId="1721173B" w14:textId="77777777" w:rsidR="002427E9" w:rsidRDefault="002427E9" w:rsidP="00B0472B">
      <w:pPr>
        <w:rPr>
          <w:b/>
          <w:bCs/>
          <w:lang w:val="sr-Cyrl-CS"/>
        </w:rPr>
      </w:pPr>
    </w:p>
    <w:p w14:paraId="6B84F15F" w14:textId="77777777" w:rsidR="002427E9" w:rsidRDefault="002427E9" w:rsidP="00B0472B">
      <w:pPr>
        <w:rPr>
          <w:b/>
          <w:bCs/>
          <w:lang w:val="sr-Cyrl-CS"/>
        </w:rPr>
      </w:pPr>
    </w:p>
    <w:p w14:paraId="662CB987" w14:textId="77777777" w:rsidR="002427E9" w:rsidRDefault="002427E9" w:rsidP="00B0472B">
      <w:pPr>
        <w:rPr>
          <w:b/>
          <w:bCs/>
          <w:lang w:val="sr-Cyrl-CS"/>
        </w:rPr>
      </w:pPr>
    </w:p>
    <w:p w14:paraId="5CD65F29" w14:textId="77777777" w:rsidR="002427E9" w:rsidRDefault="002427E9" w:rsidP="00B0472B">
      <w:pPr>
        <w:rPr>
          <w:b/>
          <w:bCs/>
          <w:lang w:val="sr-Cyrl-CS"/>
        </w:rPr>
      </w:pPr>
    </w:p>
    <w:p w14:paraId="270D900C" w14:textId="77777777" w:rsidR="002427E9" w:rsidRDefault="002427E9" w:rsidP="00B0472B">
      <w:pPr>
        <w:rPr>
          <w:b/>
          <w:bCs/>
          <w:lang w:val="sr-Cyrl-CS"/>
        </w:rPr>
      </w:pPr>
    </w:p>
    <w:p w14:paraId="4E5BE244" w14:textId="77777777" w:rsidR="002427E9" w:rsidRDefault="002427E9" w:rsidP="00B0472B">
      <w:pPr>
        <w:rPr>
          <w:b/>
          <w:bCs/>
          <w:lang w:val="sr-Cyrl-CS"/>
        </w:rPr>
      </w:pPr>
    </w:p>
    <w:p w14:paraId="3604369A" w14:textId="77777777" w:rsidR="002427E9" w:rsidRDefault="002427E9" w:rsidP="00B0472B">
      <w:pPr>
        <w:rPr>
          <w:b/>
          <w:bCs/>
          <w:lang w:val="sr-Cyrl-CS"/>
        </w:rPr>
      </w:pPr>
    </w:p>
    <w:p w14:paraId="5AAF7B00" w14:textId="77777777" w:rsidR="002427E9" w:rsidRDefault="002427E9" w:rsidP="00B0472B">
      <w:pPr>
        <w:rPr>
          <w:b/>
          <w:bCs/>
          <w:lang w:val="sr-Cyrl-CS"/>
        </w:rPr>
      </w:pPr>
    </w:p>
    <w:p w14:paraId="190E8CAA" w14:textId="77777777" w:rsidR="002427E9" w:rsidRDefault="002427E9" w:rsidP="00B0472B">
      <w:pPr>
        <w:rPr>
          <w:b/>
          <w:bCs/>
          <w:lang w:val="sr-Cyrl-CS"/>
        </w:rPr>
        <w:sectPr w:rsidR="002427E9" w:rsidSect="002F73DB">
          <w:headerReference w:type="default" r:id="rId13"/>
          <w:footerReference w:type="default" r:id="rId14"/>
          <w:type w:val="continuous"/>
          <w:pgSz w:w="12240" w:h="15840"/>
          <w:pgMar w:top="1417" w:right="1134" w:bottom="1417" w:left="1701" w:header="720" w:footer="720" w:gutter="0"/>
          <w:cols w:space="720"/>
          <w:noEndnote/>
        </w:sectPr>
      </w:pPr>
    </w:p>
    <w:tbl>
      <w:tblPr>
        <w:tblW w:w="14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3261"/>
        <w:gridCol w:w="2410"/>
        <w:gridCol w:w="2551"/>
        <w:gridCol w:w="2126"/>
        <w:gridCol w:w="3261"/>
      </w:tblGrid>
      <w:tr w:rsidR="002427E9" w:rsidRPr="00B0472B" w14:paraId="50212559" w14:textId="77777777">
        <w:tc>
          <w:tcPr>
            <w:tcW w:w="567" w:type="dxa"/>
          </w:tcPr>
          <w:p w14:paraId="5E370B2E" w14:textId="77777777" w:rsidR="002427E9" w:rsidRPr="00D1255B" w:rsidRDefault="002427E9" w:rsidP="00B0472B">
            <w:pPr>
              <w:rPr>
                <w:lang w:val="en-US" w:eastAsia="en-US"/>
              </w:rPr>
            </w:pPr>
          </w:p>
          <w:p w14:paraId="00B4D11C" w14:textId="77777777" w:rsidR="002427E9" w:rsidRPr="00D1255B" w:rsidRDefault="002427E9" w:rsidP="00B0472B">
            <w:pPr>
              <w:rPr>
                <w:lang w:val="en-US" w:eastAsia="en-US"/>
              </w:rPr>
            </w:pPr>
          </w:p>
          <w:p w14:paraId="33C6DA24" w14:textId="77777777" w:rsidR="002427E9" w:rsidRPr="00D1255B" w:rsidRDefault="002427E9" w:rsidP="00B0472B">
            <w:pPr>
              <w:rPr>
                <w:lang w:val="en-US" w:eastAsia="en-US"/>
              </w:rPr>
            </w:pPr>
          </w:p>
        </w:tc>
        <w:tc>
          <w:tcPr>
            <w:tcW w:w="3261" w:type="dxa"/>
          </w:tcPr>
          <w:p w14:paraId="6EAB6F0B" w14:textId="77777777" w:rsidR="002427E9" w:rsidRPr="00D1255B" w:rsidRDefault="002F37CE" w:rsidP="00B0472B">
            <w:pPr>
              <w:rPr>
                <w:lang w:val="en-US" w:eastAsia="en-US"/>
              </w:rPr>
            </w:pPr>
            <w:r>
              <w:rPr>
                <w:lang w:val="en-US" w:eastAsia="en-US"/>
              </w:rPr>
              <w:t>АКТИВНОСТИ ЗА ШКОЛСКУ 202</w:t>
            </w:r>
            <w:r>
              <w:rPr>
                <w:lang w:eastAsia="en-US"/>
              </w:rPr>
              <w:t>1</w:t>
            </w:r>
            <w:r>
              <w:rPr>
                <w:lang w:val="en-US" w:eastAsia="en-US"/>
              </w:rPr>
              <w:t>/2</w:t>
            </w:r>
            <w:r>
              <w:rPr>
                <w:lang w:eastAsia="en-US"/>
              </w:rPr>
              <w:t>2</w:t>
            </w:r>
            <w:r w:rsidR="002427E9" w:rsidRPr="00D1255B">
              <w:rPr>
                <w:lang w:val="en-US" w:eastAsia="en-US"/>
              </w:rPr>
              <w:t>.ГОД.</w:t>
            </w:r>
          </w:p>
        </w:tc>
        <w:tc>
          <w:tcPr>
            <w:tcW w:w="2410" w:type="dxa"/>
          </w:tcPr>
          <w:p w14:paraId="41CFE7C7" w14:textId="77777777" w:rsidR="002427E9" w:rsidRPr="00D1255B" w:rsidRDefault="002427E9" w:rsidP="00B0472B">
            <w:pPr>
              <w:rPr>
                <w:lang w:val="en-US" w:eastAsia="en-US"/>
              </w:rPr>
            </w:pPr>
            <w:r w:rsidRPr="00D1255B">
              <w:rPr>
                <w:lang w:val="en-US" w:eastAsia="en-US"/>
              </w:rPr>
              <w:t>УЧЕСНИЦИ, ЦИЉНА ГРУПА</w:t>
            </w:r>
          </w:p>
        </w:tc>
        <w:tc>
          <w:tcPr>
            <w:tcW w:w="2551" w:type="dxa"/>
          </w:tcPr>
          <w:p w14:paraId="5FFB9961" w14:textId="77777777" w:rsidR="002427E9" w:rsidRPr="00D1255B" w:rsidRDefault="002427E9" w:rsidP="00B0472B">
            <w:pPr>
              <w:rPr>
                <w:lang w:val="en-US" w:eastAsia="en-US"/>
              </w:rPr>
            </w:pPr>
            <w:r w:rsidRPr="00D1255B">
              <w:rPr>
                <w:lang w:val="en-US" w:eastAsia="en-US"/>
              </w:rPr>
              <w:t>ОДГОВОРНЕ ОСОБЕ/НОСИОЦИ РЕАЛИЗАЦИЈЕ</w:t>
            </w:r>
          </w:p>
        </w:tc>
        <w:tc>
          <w:tcPr>
            <w:tcW w:w="2126" w:type="dxa"/>
          </w:tcPr>
          <w:p w14:paraId="52380125" w14:textId="77777777" w:rsidR="002427E9" w:rsidRPr="00D1255B" w:rsidRDefault="002427E9" w:rsidP="00B0472B">
            <w:pPr>
              <w:rPr>
                <w:lang w:val="en-US" w:eastAsia="en-US"/>
              </w:rPr>
            </w:pPr>
            <w:r w:rsidRPr="00D1255B">
              <w:rPr>
                <w:lang w:val="en-US" w:eastAsia="en-US"/>
              </w:rPr>
              <w:t>ВРЕМЕ РЕАЛИЗАЦИЈЕ</w:t>
            </w:r>
          </w:p>
        </w:tc>
        <w:tc>
          <w:tcPr>
            <w:tcW w:w="3261" w:type="dxa"/>
          </w:tcPr>
          <w:p w14:paraId="4990B94A" w14:textId="77777777" w:rsidR="002427E9" w:rsidRPr="00D1255B" w:rsidRDefault="002427E9" w:rsidP="00B0472B">
            <w:pPr>
              <w:rPr>
                <w:lang w:val="en-US" w:eastAsia="en-US"/>
              </w:rPr>
            </w:pPr>
            <w:r w:rsidRPr="00D1255B">
              <w:rPr>
                <w:lang w:val="en-US" w:eastAsia="en-US"/>
              </w:rPr>
              <w:t>ЦИЉ СПРОВЕДЕНИХ АКТИВНОСТИ</w:t>
            </w:r>
          </w:p>
        </w:tc>
      </w:tr>
      <w:tr w:rsidR="002427E9" w:rsidRPr="00B0472B" w14:paraId="02E19678" w14:textId="77777777">
        <w:trPr>
          <w:trHeight w:val="480"/>
        </w:trPr>
        <w:tc>
          <w:tcPr>
            <w:tcW w:w="567" w:type="dxa"/>
            <w:vMerge w:val="restart"/>
          </w:tcPr>
          <w:p w14:paraId="22A29C87" w14:textId="77777777" w:rsidR="002427E9" w:rsidRPr="00D1255B" w:rsidRDefault="002427E9" w:rsidP="00B0472B">
            <w:pPr>
              <w:rPr>
                <w:lang w:val="en-US" w:eastAsia="en-US"/>
              </w:rPr>
            </w:pPr>
          </w:p>
          <w:p w14:paraId="535BAEAC" w14:textId="77777777" w:rsidR="002427E9" w:rsidRPr="00D1255B" w:rsidRDefault="002427E9" w:rsidP="00B0472B">
            <w:pPr>
              <w:rPr>
                <w:lang w:val="en-US" w:eastAsia="en-US"/>
              </w:rPr>
            </w:pPr>
          </w:p>
          <w:p w14:paraId="7F48EF32" w14:textId="77777777" w:rsidR="002427E9" w:rsidRPr="00D1255B" w:rsidRDefault="002427E9" w:rsidP="00B0472B">
            <w:pPr>
              <w:rPr>
                <w:lang w:val="en-US" w:eastAsia="en-US"/>
              </w:rPr>
            </w:pPr>
          </w:p>
          <w:p w14:paraId="2C0D54E4" w14:textId="77777777" w:rsidR="002427E9" w:rsidRPr="00D1255B" w:rsidRDefault="002427E9" w:rsidP="00B0472B">
            <w:pPr>
              <w:rPr>
                <w:lang w:val="en-US" w:eastAsia="en-US"/>
              </w:rPr>
            </w:pPr>
          </w:p>
          <w:p w14:paraId="167E6EE5" w14:textId="77777777" w:rsidR="002427E9" w:rsidRPr="00D1255B" w:rsidRDefault="002427E9" w:rsidP="00B0472B">
            <w:pPr>
              <w:rPr>
                <w:lang w:val="en-US" w:eastAsia="en-US"/>
              </w:rPr>
            </w:pPr>
          </w:p>
          <w:p w14:paraId="0B710649" w14:textId="77777777" w:rsidR="002427E9" w:rsidRPr="00D1255B" w:rsidRDefault="002427E9" w:rsidP="00B0472B">
            <w:pPr>
              <w:rPr>
                <w:lang w:val="en-US" w:eastAsia="en-US"/>
              </w:rPr>
            </w:pPr>
          </w:p>
          <w:p w14:paraId="0A0ACFC0" w14:textId="77777777" w:rsidR="002427E9" w:rsidRPr="00D1255B" w:rsidRDefault="002427E9" w:rsidP="00B0472B">
            <w:pPr>
              <w:rPr>
                <w:lang w:val="en-US" w:eastAsia="en-US"/>
              </w:rPr>
            </w:pPr>
          </w:p>
          <w:p w14:paraId="5BD0B930" w14:textId="77777777" w:rsidR="002427E9" w:rsidRPr="00D1255B" w:rsidRDefault="002427E9" w:rsidP="00B0472B">
            <w:pPr>
              <w:rPr>
                <w:lang w:val="en-US" w:eastAsia="en-US"/>
              </w:rPr>
            </w:pPr>
          </w:p>
          <w:p w14:paraId="715D485E" w14:textId="77777777" w:rsidR="002427E9" w:rsidRPr="00D1255B" w:rsidRDefault="002427E9" w:rsidP="00B0472B">
            <w:pPr>
              <w:rPr>
                <w:lang w:val="en-US" w:eastAsia="en-US"/>
              </w:rPr>
            </w:pPr>
          </w:p>
          <w:p w14:paraId="22AE2780" w14:textId="77777777" w:rsidR="002427E9" w:rsidRPr="00D1255B" w:rsidRDefault="002427E9" w:rsidP="00B0472B">
            <w:pPr>
              <w:rPr>
                <w:lang w:val="en-US" w:eastAsia="en-US"/>
              </w:rPr>
            </w:pPr>
          </w:p>
          <w:p w14:paraId="0E2E1BF7" w14:textId="77777777" w:rsidR="002427E9" w:rsidRPr="00D1255B" w:rsidRDefault="002427E9" w:rsidP="00B0472B">
            <w:pPr>
              <w:rPr>
                <w:lang w:val="en-US" w:eastAsia="en-US"/>
              </w:rPr>
            </w:pPr>
          </w:p>
          <w:p w14:paraId="19F38AA1" w14:textId="77777777" w:rsidR="002427E9" w:rsidRPr="00D1255B" w:rsidRDefault="002427E9" w:rsidP="00B0472B">
            <w:pPr>
              <w:rPr>
                <w:lang w:val="en-US" w:eastAsia="en-US"/>
              </w:rPr>
            </w:pPr>
          </w:p>
          <w:p w14:paraId="2F1A094C" w14:textId="77777777" w:rsidR="002427E9" w:rsidRPr="00D1255B" w:rsidRDefault="002427E9" w:rsidP="00B0472B">
            <w:pPr>
              <w:rPr>
                <w:lang w:val="en-US" w:eastAsia="en-US"/>
              </w:rPr>
            </w:pPr>
          </w:p>
          <w:p w14:paraId="14E3750A" w14:textId="77777777" w:rsidR="002427E9" w:rsidRPr="00D1255B" w:rsidRDefault="002427E9" w:rsidP="00B0472B">
            <w:pPr>
              <w:rPr>
                <w:lang w:val="en-US" w:eastAsia="en-US"/>
              </w:rPr>
            </w:pPr>
          </w:p>
          <w:p w14:paraId="750DBE98" w14:textId="77777777" w:rsidR="002427E9" w:rsidRPr="00D1255B" w:rsidRDefault="002427E9" w:rsidP="00B0472B">
            <w:pPr>
              <w:rPr>
                <w:lang w:val="en-US" w:eastAsia="en-US"/>
              </w:rPr>
            </w:pPr>
          </w:p>
          <w:p w14:paraId="2B55D5BD" w14:textId="77777777" w:rsidR="002427E9" w:rsidRPr="00D1255B" w:rsidRDefault="002427E9" w:rsidP="00B0472B">
            <w:pPr>
              <w:rPr>
                <w:lang w:val="en-US" w:eastAsia="en-US"/>
              </w:rPr>
            </w:pPr>
          </w:p>
          <w:p w14:paraId="16F58BB4" w14:textId="77777777" w:rsidR="002427E9" w:rsidRPr="00D1255B" w:rsidRDefault="002427E9" w:rsidP="00B0472B">
            <w:pPr>
              <w:rPr>
                <w:lang w:val="en-US" w:eastAsia="en-US"/>
              </w:rPr>
            </w:pPr>
          </w:p>
          <w:p w14:paraId="64FD3C46" w14:textId="77777777" w:rsidR="002427E9" w:rsidRPr="00D1255B" w:rsidRDefault="002427E9" w:rsidP="00B0472B">
            <w:pPr>
              <w:rPr>
                <w:lang w:val="en-US" w:eastAsia="en-US"/>
              </w:rPr>
            </w:pPr>
          </w:p>
          <w:p w14:paraId="61FE38FF" w14:textId="77777777" w:rsidR="002427E9" w:rsidRPr="00D1255B" w:rsidRDefault="002427E9" w:rsidP="00B0472B">
            <w:pPr>
              <w:rPr>
                <w:lang w:val="en-US" w:eastAsia="en-US"/>
              </w:rPr>
            </w:pPr>
          </w:p>
          <w:p w14:paraId="70DD7A3B" w14:textId="77777777" w:rsidR="002427E9" w:rsidRPr="00D1255B" w:rsidRDefault="002427E9" w:rsidP="00B0472B">
            <w:pPr>
              <w:rPr>
                <w:lang w:val="en-US" w:eastAsia="en-US"/>
              </w:rPr>
            </w:pPr>
          </w:p>
          <w:p w14:paraId="7BA72357" w14:textId="77777777" w:rsidR="002427E9" w:rsidRPr="00D1255B" w:rsidRDefault="002427E9" w:rsidP="00B0472B">
            <w:pPr>
              <w:rPr>
                <w:lang w:val="en-US" w:eastAsia="en-US"/>
              </w:rPr>
            </w:pPr>
          </w:p>
        </w:tc>
        <w:tc>
          <w:tcPr>
            <w:tcW w:w="3261" w:type="dxa"/>
            <w:vMerge w:val="restart"/>
          </w:tcPr>
          <w:p w14:paraId="5603AED3" w14:textId="77777777" w:rsidR="002427E9" w:rsidRPr="00D1255B" w:rsidRDefault="002427E9" w:rsidP="00B0472B">
            <w:pPr>
              <w:rPr>
                <w:lang w:val="en-US" w:eastAsia="en-US"/>
              </w:rPr>
            </w:pPr>
            <w:r w:rsidRPr="00D1255B">
              <w:rPr>
                <w:lang w:val="en-US" w:eastAsia="en-US"/>
              </w:rPr>
              <w:t>Информисање</w:t>
            </w:r>
          </w:p>
        </w:tc>
        <w:tc>
          <w:tcPr>
            <w:tcW w:w="2410" w:type="dxa"/>
            <w:tcBorders>
              <w:bottom w:val="single" w:sz="4" w:space="0" w:color="auto"/>
            </w:tcBorders>
          </w:tcPr>
          <w:p w14:paraId="6656B5FB" w14:textId="77777777" w:rsidR="002427E9" w:rsidRPr="00D1255B" w:rsidRDefault="002427E9" w:rsidP="00B0472B">
            <w:pPr>
              <w:rPr>
                <w:lang w:val="en-US" w:eastAsia="en-US"/>
              </w:rPr>
            </w:pPr>
            <w:r w:rsidRPr="00D1255B">
              <w:rPr>
                <w:lang w:val="en-US" w:eastAsia="en-US"/>
              </w:rPr>
              <w:t>запослених</w:t>
            </w:r>
          </w:p>
        </w:tc>
        <w:tc>
          <w:tcPr>
            <w:tcW w:w="2551" w:type="dxa"/>
            <w:tcBorders>
              <w:bottom w:val="single" w:sz="4" w:space="0" w:color="auto"/>
            </w:tcBorders>
          </w:tcPr>
          <w:p w14:paraId="27905C84" w14:textId="77777777" w:rsidR="002427E9" w:rsidRPr="00D1255B" w:rsidRDefault="002427E9" w:rsidP="00B0472B">
            <w:pPr>
              <w:rPr>
                <w:lang w:val="en-US" w:eastAsia="en-US"/>
              </w:rPr>
            </w:pPr>
            <w:r w:rsidRPr="00D1255B">
              <w:rPr>
                <w:lang w:val="en-US" w:eastAsia="en-US"/>
              </w:rPr>
              <w:t>Директор школе</w:t>
            </w:r>
          </w:p>
        </w:tc>
        <w:tc>
          <w:tcPr>
            <w:tcW w:w="2126" w:type="dxa"/>
            <w:tcBorders>
              <w:bottom w:val="single" w:sz="4" w:space="0" w:color="auto"/>
            </w:tcBorders>
          </w:tcPr>
          <w:p w14:paraId="6839F0DE" w14:textId="77777777" w:rsidR="002427E9" w:rsidRPr="00D1255B" w:rsidRDefault="002427E9" w:rsidP="00B0472B">
            <w:pPr>
              <w:rPr>
                <w:lang w:val="en-US" w:eastAsia="en-US"/>
              </w:rPr>
            </w:pPr>
            <w:r w:rsidRPr="00D1255B">
              <w:rPr>
                <w:lang w:val="en-US" w:eastAsia="en-US"/>
              </w:rPr>
              <w:t>На наставничком већу 2</w:t>
            </w:r>
            <w:r w:rsidR="00D909ED">
              <w:rPr>
                <w:lang w:eastAsia="en-US"/>
              </w:rPr>
              <w:t>5</w:t>
            </w:r>
            <w:r w:rsidR="002F37CE">
              <w:rPr>
                <w:lang w:val="en-US" w:eastAsia="en-US"/>
              </w:rPr>
              <w:t>.08.202</w:t>
            </w:r>
            <w:r w:rsidR="002F37CE">
              <w:rPr>
                <w:lang w:eastAsia="en-US"/>
              </w:rPr>
              <w:t>1</w:t>
            </w:r>
            <w:r w:rsidRPr="00D1255B">
              <w:rPr>
                <w:lang w:val="en-US" w:eastAsia="en-US"/>
              </w:rPr>
              <w:t>.</w:t>
            </w:r>
          </w:p>
        </w:tc>
        <w:tc>
          <w:tcPr>
            <w:tcW w:w="3261" w:type="dxa"/>
            <w:vMerge w:val="restart"/>
          </w:tcPr>
          <w:p w14:paraId="11DA6857" w14:textId="77777777" w:rsidR="002427E9" w:rsidRPr="00D1255B" w:rsidRDefault="002427E9" w:rsidP="00B0472B">
            <w:pPr>
              <w:rPr>
                <w:lang w:val="en-US" w:eastAsia="en-US"/>
              </w:rPr>
            </w:pPr>
            <w:r w:rsidRPr="00D1255B">
              <w:rPr>
                <w:lang w:val="en-US" w:eastAsia="en-US"/>
              </w:rPr>
              <w:t>информисање о обавезама и одговорностима у области заштите од насиља, злостављања и занемаривања</w:t>
            </w:r>
          </w:p>
        </w:tc>
      </w:tr>
      <w:tr w:rsidR="002427E9" w:rsidRPr="00B0472B" w14:paraId="0F188F93" w14:textId="77777777">
        <w:trPr>
          <w:trHeight w:val="600"/>
        </w:trPr>
        <w:tc>
          <w:tcPr>
            <w:tcW w:w="567" w:type="dxa"/>
            <w:vMerge/>
          </w:tcPr>
          <w:p w14:paraId="23562A4D" w14:textId="77777777" w:rsidR="002427E9" w:rsidRPr="00D1255B" w:rsidRDefault="002427E9" w:rsidP="00B0472B">
            <w:pPr>
              <w:rPr>
                <w:lang w:val="en-US" w:eastAsia="en-US"/>
              </w:rPr>
            </w:pPr>
          </w:p>
        </w:tc>
        <w:tc>
          <w:tcPr>
            <w:tcW w:w="3261" w:type="dxa"/>
            <w:vMerge/>
          </w:tcPr>
          <w:p w14:paraId="3BA18200"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3E05030E" w14:textId="77777777" w:rsidR="002427E9" w:rsidRPr="00D1255B" w:rsidRDefault="002427E9" w:rsidP="00B0472B">
            <w:pPr>
              <w:rPr>
                <w:lang w:val="en-US" w:eastAsia="en-US"/>
              </w:rPr>
            </w:pPr>
            <w:r w:rsidRPr="00D1255B">
              <w:rPr>
                <w:lang w:val="en-US" w:eastAsia="en-US"/>
              </w:rPr>
              <w:t>ученика</w:t>
            </w:r>
          </w:p>
        </w:tc>
        <w:tc>
          <w:tcPr>
            <w:tcW w:w="2551" w:type="dxa"/>
            <w:tcBorders>
              <w:top w:val="single" w:sz="4" w:space="0" w:color="auto"/>
              <w:bottom w:val="single" w:sz="4" w:space="0" w:color="auto"/>
            </w:tcBorders>
          </w:tcPr>
          <w:p w14:paraId="61530DBF" w14:textId="77777777" w:rsidR="002427E9" w:rsidRPr="00D1255B" w:rsidRDefault="002427E9" w:rsidP="00B0472B">
            <w:pPr>
              <w:rPr>
                <w:lang w:val="en-US" w:eastAsia="en-US"/>
              </w:rPr>
            </w:pPr>
            <w:r w:rsidRPr="00D1255B">
              <w:rPr>
                <w:lang w:val="en-US" w:eastAsia="en-US"/>
              </w:rPr>
              <w:t>На ЧОСу</w:t>
            </w:r>
          </w:p>
        </w:tc>
        <w:tc>
          <w:tcPr>
            <w:tcW w:w="2126" w:type="dxa"/>
            <w:tcBorders>
              <w:top w:val="single" w:sz="4" w:space="0" w:color="auto"/>
              <w:bottom w:val="single" w:sz="4" w:space="0" w:color="auto"/>
            </w:tcBorders>
          </w:tcPr>
          <w:p w14:paraId="4A43342C" w14:textId="77777777" w:rsidR="002427E9" w:rsidRPr="00D1255B" w:rsidRDefault="002427E9" w:rsidP="00B0472B">
            <w:pPr>
              <w:rPr>
                <w:lang w:val="en-US" w:eastAsia="en-US"/>
              </w:rPr>
            </w:pPr>
            <w:r w:rsidRPr="00D1255B">
              <w:rPr>
                <w:lang w:val="en-US" w:eastAsia="en-US"/>
              </w:rPr>
              <w:t>Прве недеље и током године</w:t>
            </w:r>
          </w:p>
        </w:tc>
        <w:tc>
          <w:tcPr>
            <w:tcW w:w="3261" w:type="dxa"/>
            <w:vMerge/>
          </w:tcPr>
          <w:p w14:paraId="0F356962" w14:textId="77777777" w:rsidR="002427E9" w:rsidRPr="00D1255B" w:rsidRDefault="002427E9" w:rsidP="00B0472B">
            <w:pPr>
              <w:rPr>
                <w:lang w:val="en-US" w:eastAsia="en-US"/>
              </w:rPr>
            </w:pPr>
          </w:p>
        </w:tc>
      </w:tr>
      <w:tr w:rsidR="002427E9" w:rsidRPr="00B0472B" w14:paraId="39110F5C" w14:textId="77777777">
        <w:trPr>
          <w:trHeight w:val="480"/>
        </w:trPr>
        <w:tc>
          <w:tcPr>
            <w:tcW w:w="567" w:type="dxa"/>
            <w:vMerge/>
          </w:tcPr>
          <w:p w14:paraId="3C48AC01" w14:textId="77777777" w:rsidR="002427E9" w:rsidRPr="00D1255B" w:rsidRDefault="002427E9" w:rsidP="00B0472B">
            <w:pPr>
              <w:rPr>
                <w:lang w:val="en-US" w:eastAsia="en-US"/>
              </w:rPr>
            </w:pPr>
          </w:p>
        </w:tc>
        <w:tc>
          <w:tcPr>
            <w:tcW w:w="3261" w:type="dxa"/>
            <w:vMerge/>
            <w:tcBorders>
              <w:bottom w:val="single" w:sz="4" w:space="0" w:color="auto"/>
            </w:tcBorders>
          </w:tcPr>
          <w:p w14:paraId="4AFB85A5"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2E42D845" w14:textId="77777777" w:rsidR="002427E9" w:rsidRPr="00D1255B" w:rsidRDefault="002427E9" w:rsidP="00B0472B">
            <w:pPr>
              <w:rPr>
                <w:lang w:val="en-US" w:eastAsia="en-US"/>
              </w:rPr>
            </w:pPr>
            <w:r w:rsidRPr="00D1255B">
              <w:rPr>
                <w:lang w:val="en-US" w:eastAsia="en-US"/>
              </w:rPr>
              <w:t>родитеља</w:t>
            </w:r>
          </w:p>
        </w:tc>
        <w:tc>
          <w:tcPr>
            <w:tcW w:w="2551" w:type="dxa"/>
            <w:tcBorders>
              <w:top w:val="single" w:sz="4" w:space="0" w:color="auto"/>
              <w:bottom w:val="single" w:sz="4" w:space="0" w:color="auto"/>
            </w:tcBorders>
          </w:tcPr>
          <w:p w14:paraId="556F93ED" w14:textId="77777777" w:rsidR="002427E9" w:rsidRPr="00D1255B" w:rsidRDefault="002427E9" w:rsidP="00B0472B">
            <w:pPr>
              <w:rPr>
                <w:lang w:val="en-US" w:eastAsia="en-US"/>
              </w:rPr>
            </w:pPr>
            <w:r w:rsidRPr="00D1255B">
              <w:rPr>
                <w:lang w:val="en-US" w:eastAsia="en-US"/>
              </w:rPr>
              <w:t>Одељењски старешина на родитељском састанки и Директор и пп служба на Савету родитеља</w:t>
            </w:r>
          </w:p>
        </w:tc>
        <w:tc>
          <w:tcPr>
            <w:tcW w:w="2126" w:type="dxa"/>
            <w:tcBorders>
              <w:top w:val="single" w:sz="4" w:space="0" w:color="auto"/>
              <w:bottom w:val="single" w:sz="4" w:space="0" w:color="auto"/>
            </w:tcBorders>
          </w:tcPr>
          <w:p w14:paraId="348AC22A" w14:textId="77777777" w:rsidR="002427E9" w:rsidRPr="00D1255B" w:rsidRDefault="002427E9" w:rsidP="00B0472B">
            <w:pPr>
              <w:rPr>
                <w:lang w:val="en-US" w:eastAsia="en-US"/>
              </w:rPr>
            </w:pPr>
            <w:r w:rsidRPr="00D1255B">
              <w:rPr>
                <w:lang w:val="en-US" w:eastAsia="en-US"/>
              </w:rPr>
              <w:t>Прве недеље и током године</w:t>
            </w:r>
          </w:p>
        </w:tc>
        <w:tc>
          <w:tcPr>
            <w:tcW w:w="3261" w:type="dxa"/>
            <w:vMerge/>
            <w:tcBorders>
              <w:bottom w:val="single" w:sz="4" w:space="0" w:color="auto"/>
            </w:tcBorders>
          </w:tcPr>
          <w:p w14:paraId="4A47A1A5" w14:textId="77777777" w:rsidR="002427E9" w:rsidRPr="00D1255B" w:rsidRDefault="002427E9" w:rsidP="00B0472B">
            <w:pPr>
              <w:rPr>
                <w:lang w:val="en-US" w:eastAsia="en-US"/>
              </w:rPr>
            </w:pPr>
          </w:p>
        </w:tc>
      </w:tr>
      <w:tr w:rsidR="002427E9" w:rsidRPr="00B0472B" w14:paraId="231E1BF3" w14:textId="77777777">
        <w:trPr>
          <w:trHeight w:val="1320"/>
        </w:trPr>
        <w:tc>
          <w:tcPr>
            <w:tcW w:w="567" w:type="dxa"/>
            <w:vMerge/>
          </w:tcPr>
          <w:p w14:paraId="5E86FCC9" w14:textId="77777777" w:rsidR="002427E9" w:rsidRPr="00D1255B" w:rsidRDefault="002427E9" w:rsidP="00B0472B">
            <w:pPr>
              <w:rPr>
                <w:lang w:val="en-US" w:eastAsia="en-US"/>
              </w:rPr>
            </w:pPr>
          </w:p>
        </w:tc>
        <w:tc>
          <w:tcPr>
            <w:tcW w:w="3261" w:type="dxa"/>
            <w:tcBorders>
              <w:top w:val="single" w:sz="4" w:space="0" w:color="auto"/>
            </w:tcBorders>
          </w:tcPr>
          <w:p w14:paraId="7B9C85FB" w14:textId="77777777" w:rsidR="002427E9" w:rsidRPr="00D1255B" w:rsidRDefault="002427E9" w:rsidP="00B0472B">
            <w:pPr>
              <w:rPr>
                <w:lang w:val="en-US" w:eastAsia="sr-Latn-CS"/>
              </w:rPr>
            </w:pPr>
            <w:r w:rsidRPr="00D1255B">
              <w:rPr>
                <w:lang w:val="en-US" w:eastAsia="en-US"/>
              </w:rPr>
              <w:t>Обезбеђивање партиципације ученика у превенцији насиља</w:t>
            </w:r>
          </w:p>
          <w:p w14:paraId="3ECCDBA7"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54137E0B" w14:textId="77777777" w:rsidR="002427E9" w:rsidRPr="00D1255B" w:rsidRDefault="002427E9" w:rsidP="00B0472B">
            <w:pPr>
              <w:rPr>
                <w:lang w:val="en-US" w:eastAsia="en-US"/>
              </w:rPr>
            </w:pPr>
            <w:r w:rsidRPr="00D1255B">
              <w:rPr>
                <w:lang w:val="en-US" w:eastAsia="en-US"/>
              </w:rPr>
              <w:t>Рад са Ученичким Парламентом</w:t>
            </w:r>
          </w:p>
        </w:tc>
        <w:tc>
          <w:tcPr>
            <w:tcW w:w="2551" w:type="dxa"/>
            <w:tcBorders>
              <w:top w:val="single" w:sz="4" w:space="0" w:color="auto"/>
              <w:bottom w:val="single" w:sz="4" w:space="0" w:color="auto"/>
            </w:tcBorders>
          </w:tcPr>
          <w:p w14:paraId="0AD746D0" w14:textId="77777777" w:rsidR="002427E9" w:rsidRPr="00D1255B" w:rsidRDefault="002427E9" w:rsidP="00B0472B">
            <w:pPr>
              <w:rPr>
                <w:lang w:eastAsia="en-US"/>
              </w:rPr>
            </w:pPr>
            <w:r w:rsidRPr="00D1255B">
              <w:rPr>
                <w:lang w:eastAsia="en-US"/>
              </w:rPr>
              <w:t>Драган Вулин</w:t>
            </w:r>
          </w:p>
          <w:p w14:paraId="7FC452BB" w14:textId="77777777" w:rsidR="002427E9" w:rsidRPr="00D1255B" w:rsidRDefault="002427E9" w:rsidP="00B0472B">
            <w:pPr>
              <w:rPr>
                <w:lang w:eastAsia="en-US"/>
              </w:rPr>
            </w:pPr>
            <w:r w:rsidRPr="00D1255B">
              <w:rPr>
                <w:lang w:eastAsia="en-US"/>
              </w:rPr>
              <w:t>Ивана Лашић</w:t>
            </w:r>
          </w:p>
        </w:tc>
        <w:tc>
          <w:tcPr>
            <w:tcW w:w="2126" w:type="dxa"/>
            <w:tcBorders>
              <w:top w:val="single" w:sz="4" w:space="0" w:color="auto"/>
              <w:bottom w:val="single" w:sz="4" w:space="0" w:color="auto"/>
            </w:tcBorders>
          </w:tcPr>
          <w:p w14:paraId="29A6C07A" w14:textId="77777777" w:rsidR="002427E9" w:rsidRPr="00D1255B" w:rsidRDefault="002427E9" w:rsidP="00B0472B">
            <w:pPr>
              <w:rPr>
                <w:lang w:val="en-US" w:eastAsia="en-US"/>
              </w:rPr>
            </w:pPr>
            <w:r w:rsidRPr="00D1255B">
              <w:rPr>
                <w:lang w:val="en-US" w:eastAsia="en-US"/>
              </w:rPr>
              <w:t>Током године</w:t>
            </w:r>
          </w:p>
        </w:tc>
        <w:tc>
          <w:tcPr>
            <w:tcW w:w="3261" w:type="dxa"/>
            <w:tcBorders>
              <w:top w:val="single" w:sz="4" w:space="0" w:color="auto"/>
            </w:tcBorders>
          </w:tcPr>
          <w:p w14:paraId="7D32DB90" w14:textId="77777777" w:rsidR="002427E9" w:rsidRPr="00D1255B" w:rsidRDefault="002427E9" w:rsidP="00B0472B">
            <w:pPr>
              <w:rPr>
                <w:lang w:val="en-US" w:eastAsia="en-US"/>
              </w:rPr>
            </w:pPr>
            <w:r w:rsidRPr="00D1255B">
              <w:rPr>
                <w:lang w:val="en-US" w:eastAsia="en-US"/>
              </w:rPr>
              <w:t>подстицање и оспособљавање ученика за активно учествовање у раду одељенске заједнице, ученичког парламента, школског одбора и стручних органа установе</w:t>
            </w:r>
          </w:p>
        </w:tc>
      </w:tr>
      <w:tr w:rsidR="002427E9" w:rsidRPr="00B0472B" w14:paraId="6FD4BA94" w14:textId="77777777">
        <w:trPr>
          <w:trHeight w:val="1260"/>
        </w:trPr>
        <w:tc>
          <w:tcPr>
            <w:tcW w:w="567" w:type="dxa"/>
            <w:vMerge/>
          </w:tcPr>
          <w:p w14:paraId="5522FDD6" w14:textId="77777777" w:rsidR="002427E9" w:rsidRPr="00D1255B" w:rsidRDefault="002427E9" w:rsidP="00B0472B">
            <w:pPr>
              <w:rPr>
                <w:lang w:val="en-US" w:eastAsia="en-US"/>
              </w:rPr>
            </w:pPr>
          </w:p>
        </w:tc>
        <w:tc>
          <w:tcPr>
            <w:tcW w:w="3261" w:type="dxa"/>
            <w:vMerge w:val="restart"/>
            <w:tcBorders>
              <w:top w:val="single" w:sz="4" w:space="0" w:color="auto"/>
            </w:tcBorders>
          </w:tcPr>
          <w:p w14:paraId="3A70DC4D" w14:textId="77777777" w:rsidR="002427E9" w:rsidRPr="00D1255B" w:rsidRDefault="002427E9" w:rsidP="00D1255B">
            <w:pPr>
              <w:spacing w:line="276" w:lineRule="auto"/>
              <w:ind w:firstLine="1829"/>
              <w:rPr>
                <w:lang w:val="en-US" w:eastAsia="en-US"/>
              </w:rPr>
            </w:pPr>
          </w:p>
          <w:p w14:paraId="16C03C7C" w14:textId="77777777" w:rsidR="002427E9" w:rsidRPr="00D1255B" w:rsidRDefault="002427E9" w:rsidP="00D1255B">
            <w:pPr>
              <w:spacing w:line="276" w:lineRule="auto"/>
              <w:ind w:firstLine="1829"/>
              <w:rPr>
                <w:lang w:val="en-US" w:eastAsia="en-US"/>
              </w:rPr>
            </w:pPr>
          </w:p>
          <w:p w14:paraId="67DD1199" w14:textId="77777777" w:rsidR="002427E9" w:rsidRPr="00D1255B" w:rsidRDefault="002427E9" w:rsidP="00D1255B">
            <w:pPr>
              <w:spacing w:line="276" w:lineRule="auto"/>
              <w:ind w:firstLine="1829"/>
              <w:rPr>
                <w:lang w:val="en-US" w:eastAsia="en-US"/>
              </w:rPr>
            </w:pPr>
            <w:r w:rsidRPr="00D1255B">
              <w:rPr>
                <w:lang w:val="en-US" w:eastAsia="en-US"/>
              </w:rPr>
              <w:t xml:space="preserve">       Стручно усавршавање запослених                       </w:t>
            </w:r>
          </w:p>
        </w:tc>
        <w:tc>
          <w:tcPr>
            <w:tcW w:w="2410" w:type="dxa"/>
            <w:tcBorders>
              <w:top w:val="single" w:sz="4" w:space="0" w:color="auto"/>
              <w:bottom w:val="single" w:sz="4" w:space="0" w:color="auto"/>
            </w:tcBorders>
          </w:tcPr>
          <w:p w14:paraId="26F90F66" w14:textId="77777777" w:rsidR="002427E9" w:rsidRPr="00D1255B" w:rsidRDefault="002427E9" w:rsidP="00B0472B">
            <w:pPr>
              <w:rPr>
                <w:lang w:val="en-US" w:eastAsia="en-US"/>
              </w:rPr>
            </w:pPr>
            <w:r w:rsidRPr="00D1255B">
              <w:rPr>
                <w:lang w:val="en-US" w:eastAsia="en-US"/>
              </w:rPr>
              <w:t>Обука запослених увођење у праксу Протокола поступања у одговору на  насиље, злостављања и занемаривања</w:t>
            </w:r>
          </w:p>
          <w:p w14:paraId="3BD07659" w14:textId="77777777" w:rsidR="002427E9" w:rsidRPr="00D1255B" w:rsidRDefault="002427E9" w:rsidP="00B0472B">
            <w:pPr>
              <w:rPr>
                <w:lang w:val="en-US" w:eastAsia="en-US"/>
              </w:rPr>
            </w:pPr>
          </w:p>
        </w:tc>
        <w:tc>
          <w:tcPr>
            <w:tcW w:w="2551" w:type="dxa"/>
            <w:tcBorders>
              <w:top w:val="single" w:sz="4" w:space="0" w:color="auto"/>
              <w:bottom w:val="single" w:sz="4" w:space="0" w:color="auto"/>
            </w:tcBorders>
          </w:tcPr>
          <w:p w14:paraId="47591A4F" w14:textId="77777777" w:rsidR="002427E9" w:rsidRPr="00D1255B" w:rsidRDefault="002427E9" w:rsidP="00B0472B">
            <w:pPr>
              <w:rPr>
                <w:lang w:eastAsia="en-US"/>
              </w:rPr>
            </w:pPr>
            <w:r w:rsidRPr="00D1255B">
              <w:rPr>
                <w:lang w:eastAsia="en-US"/>
              </w:rPr>
              <w:t>Директор, педагог, психолог</w:t>
            </w:r>
          </w:p>
        </w:tc>
        <w:tc>
          <w:tcPr>
            <w:tcW w:w="2126" w:type="dxa"/>
            <w:tcBorders>
              <w:top w:val="single" w:sz="4" w:space="0" w:color="auto"/>
              <w:bottom w:val="single" w:sz="4" w:space="0" w:color="auto"/>
            </w:tcBorders>
          </w:tcPr>
          <w:p w14:paraId="40532AB5" w14:textId="77777777" w:rsidR="002427E9" w:rsidRPr="00D1255B" w:rsidRDefault="002F37CE" w:rsidP="00B0472B">
            <w:pPr>
              <w:rPr>
                <w:lang w:val="en-US" w:eastAsia="en-US"/>
              </w:rPr>
            </w:pPr>
            <w:r>
              <w:rPr>
                <w:lang w:val="en-US" w:eastAsia="en-US"/>
              </w:rPr>
              <w:t>Октобар 202</w:t>
            </w:r>
            <w:r>
              <w:rPr>
                <w:lang w:eastAsia="en-US"/>
              </w:rPr>
              <w:t>1</w:t>
            </w:r>
            <w:r w:rsidR="002427E9" w:rsidRPr="00D1255B">
              <w:rPr>
                <w:lang w:val="en-US" w:eastAsia="en-US"/>
              </w:rPr>
              <w:t>.</w:t>
            </w:r>
          </w:p>
        </w:tc>
        <w:tc>
          <w:tcPr>
            <w:tcW w:w="3261" w:type="dxa"/>
            <w:vMerge w:val="restart"/>
            <w:tcBorders>
              <w:top w:val="single" w:sz="4" w:space="0" w:color="auto"/>
            </w:tcBorders>
          </w:tcPr>
          <w:p w14:paraId="519A2BB5" w14:textId="77777777" w:rsidR="002427E9" w:rsidRPr="00D1255B" w:rsidRDefault="002427E9" w:rsidP="00D1255B">
            <w:pPr>
              <w:spacing w:line="276" w:lineRule="auto"/>
              <w:ind w:firstLine="1829"/>
              <w:rPr>
                <w:lang w:val="en-US" w:eastAsia="en-US"/>
              </w:rPr>
            </w:pPr>
          </w:p>
          <w:p w14:paraId="228BA34F" w14:textId="77777777" w:rsidR="002427E9" w:rsidRPr="00D1255B" w:rsidRDefault="002427E9" w:rsidP="00D1255B">
            <w:pPr>
              <w:spacing w:line="276" w:lineRule="auto"/>
              <w:ind w:firstLine="1829"/>
              <w:rPr>
                <w:lang w:val="en-US" w:eastAsia="en-US"/>
              </w:rPr>
            </w:pPr>
            <w:r w:rsidRPr="00D1255B">
              <w:rPr>
                <w:lang w:val="en-US" w:eastAsia="en-US"/>
              </w:rPr>
              <w:t xml:space="preserve"> унапређивања компетенција запослених за превентивни рад, благовремено уочавање, препознавање, реаговање на дискриминацију, насиље, злостављање и занемаривање</w:t>
            </w:r>
          </w:p>
          <w:p w14:paraId="6204DE65" w14:textId="77777777" w:rsidR="002427E9" w:rsidRPr="00D1255B" w:rsidRDefault="002427E9" w:rsidP="00B0472B">
            <w:pPr>
              <w:rPr>
                <w:lang w:val="en-US" w:eastAsia="en-US"/>
              </w:rPr>
            </w:pPr>
          </w:p>
        </w:tc>
      </w:tr>
      <w:tr w:rsidR="002427E9" w:rsidRPr="00B0472B" w14:paraId="2CC0A137" w14:textId="77777777">
        <w:trPr>
          <w:trHeight w:val="416"/>
        </w:trPr>
        <w:tc>
          <w:tcPr>
            <w:tcW w:w="567" w:type="dxa"/>
            <w:vMerge/>
          </w:tcPr>
          <w:p w14:paraId="4F06C390" w14:textId="77777777" w:rsidR="002427E9" w:rsidRPr="00D1255B" w:rsidRDefault="002427E9" w:rsidP="00B0472B">
            <w:pPr>
              <w:rPr>
                <w:lang w:val="en-US" w:eastAsia="en-US"/>
              </w:rPr>
            </w:pPr>
          </w:p>
        </w:tc>
        <w:tc>
          <w:tcPr>
            <w:tcW w:w="3261" w:type="dxa"/>
            <w:vMerge/>
            <w:tcBorders>
              <w:bottom w:val="single" w:sz="4" w:space="0" w:color="auto"/>
            </w:tcBorders>
          </w:tcPr>
          <w:p w14:paraId="518958A2" w14:textId="77777777" w:rsidR="002427E9" w:rsidRPr="00D1255B" w:rsidRDefault="002427E9" w:rsidP="00D1255B">
            <w:pPr>
              <w:ind w:firstLine="1829"/>
              <w:rPr>
                <w:lang w:val="en-US" w:eastAsia="en-US"/>
              </w:rPr>
            </w:pPr>
          </w:p>
        </w:tc>
        <w:tc>
          <w:tcPr>
            <w:tcW w:w="2410" w:type="dxa"/>
            <w:tcBorders>
              <w:top w:val="single" w:sz="4" w:space="0" w:color="auto"/>
              <w:bottom w:val="single" w:sz="4" w:space="0" w:color="auto"/>
            </w:tcBorders>
          </w:tcPr>
          <w:p w14:paraId="1D1A1938" w14:textId="77777777" w:rsidR="002F37CE" w:rsidRPr="00A94558" w:rsidRDefault="002F37CE" w:rsidP="002F37CE">
            <w:pPr>
              <w:tabs>
                <w:tab w:val="left" w:pos="4253"/>
              </w:tabs>
              <w:rPr>
                <w:lang w:val="sr-Cyrl-CS" w:eastAsia="en-US"/>
              </w:rPr>
            </w:pPr>
            <w:r>
              <w:rPr>
                <w:lang w:val="sr-Cyrl-CS" w:eastAsia="en-US"/>
              </w:rPr>
              <w:t>Обука за оснаживање запослених у образовању  за развијање одговорног односа према здрављу, очување здравља и везбедности ученика</w:t>
            </w:r>
          </w:p>
          <w:p w14:paraId="0D462F12" w14:textId="77777777" w:rsidR="002427E9" w:rsidRPr="002F37CE" w:rsidRDefault="002427E9" w:rsidP="00B0472B">
            <w:pPr>
              <w:rPr>
                <w:lang w:eastAsia="en-US"/>
              </w:rPr>
            </w:pPr>
          </w:p>
        </w:tc>
        <w:tc>
          <w:tcPr>
            <w:tcW w:w="2551" w:type="dxa"/>
            <w:tcBorders>
              <w:top w:val="single" w:sz="4" w:space="0" w:color="auto"/>
              <w:bottom w:val="single" w:sz="4" w:space="0" w:color="auto"/>
            </w:tcBorders>
          </w:tcPr>
          <w:p w14:paraId="58888214" w14:textId="77777777" w:rsidR="002427E9" w:rsidRPr="002F37CE" w:rsidRDefault="002F37CE" w:rsidP="00B0472B">
            <w:pPr>
              <w:rPr>
                <w:lang w:eastAsia="en-US"/>
              </w:rPr>
            </w:pPr>
            <w:r>
              <w:rPr>
                <w:lang w:eastAsia="en-US"/>
              </w:rPr>
              <w:t>Педагог и психолог</w:t>
            </w:r>
          </w:p>
        </w:tc>
        <w:tc>
          <w:tcPr>
            <w:tcW w:w="2126" w:type="dxa"/>
            <w:tcBorders>
              <w:top w:val="single" w:sz="4" w:space="0" w:color="auto"/>
              <w:bottom w:val="single" w:sz="4" w:space="0" w:color="auto"/>
            </w:tcBorders>
          </w:tcPr>
          <w:p w14:paraId="07F3307B" w14:textId="77777777" w:rsidR="002427E9" w:rsidRPr="00D1255B" w:rsidRDefault="002F37CE" w:rsidP="00B0472B">
            <w:pPr>
              <w:rPr>
                <w:lang w:val="en-US" w:eastAsia="en-US"/>
              </w:rPr>
            </w:pPr>
            <w:r>
              <w:rPr>
                <w:lang w:eastAsia="en-US"/>
              </w:rPr>
              <w:t xml:space="preserve">Септембар </w:t>
            </w:r>
            <w:r>
              <w:rPr>
                <w:lang w:val="en-US" w:eastAsia="en-US"/>
              </w:rPr>
              <w:t xml:space="preserve"> 202</w:t>
            </w:r>
            <w:r>
              <w:rPr>
                <w:lang w:eastAsia="en-US"/>
              </w:rPr>
              <w:t>1</w:t>
            </w:r>
            <w:r w:rsidR="002427E9" w:rsidRPr="00D1255B">
              <w:rPr>
                <w:lang w:val="en-US" w:eastAsia="en-US"/>
              </w:rPr>
              <w:t>.</w:t>
            </w:r>
          </w:p>
        </w:tc>
        <w:tc>
          <w:tcPr>
            <w:tcW w:w="3261" w:type="dxa"/>
            <w:vMerge/>
            <w:tcBorders>
              <w:bottom w:val="single" w:sz="4" w:space="0" w:color="auto"/>
            </w:tcBorders>
          </w:tcPr>
          <w:p w14:paraId="179791CA" w14:textId="77777777" w:rsidR="002427E9" w:rsidRPr="00D1255B" w:rsidRDefault="002427E9" w:rsidP="00B0472B">
            <w:pPr>
              <w:rPr>
                <w:lang w:val="en-US" w:eastAsia="en-US"/>
              </w:rPr>
            </w:pPr>
          </w:p>
        </w:tc>
      </w:tr>
      <w:tr w:rsidR="002427E9" w:rsidRPr="00B0472B" w14:paraId="551FEFA1" w14:textId="77777777">
        <w:trPr>
          <w:trHeight w:val="795"/>
        </w:trPr>
        <w:tc>
          <w:tcPr>
            <w:tcW w:w="567" w:type="dxa"/>
            <w:vMerge/>
          </w:tcPr>
          <w:p w14:paraId="74F5829C" w14:textId="77777777" w:rsidR="002427E9" w:rsidRPr="00D1255B" w:rsidRDefault="002427E9" w:rsidP="00B0472B">
            <w:pPr>
              <w:rPr>
                <w:lang w:val="en-US" w:eastAsia="en-US"/>
              </w:rPr>
            </w:pPr>
          </w:p>
        </w:tc>
        <w:tc>
          <w:tcPr>
            <w:tcW w:w="3261" w:type="dxa"/>
            <w:vMerge w:val="restart"/>
            <w:tcBorders>
              <w:top w:val="single" w:sz="4" w:space="0" w:color="auto"/>
            </w:tcBorders>
          </w:tcPr>
          <w:p w14:paraId="09A08D64" w14:textId="77777777" w:rsidR="002427E9" w:rsidRPr="00D1255B" w:rsidRDefault="002427E9" w:rsidP="00B0472B">
            <w:pPr>
              <w:rPr>
                <w:lang w:val="en-US" w:eastAsia="en-US"/>
              </w:rPr>
            </w:pPr>
            <w:r w:rsidRPr="00D1255B">
              <w:rPr>
                <w:lang w:val="en-US" w:eastAsia="en-US"/>
              </w:rPr>
              <w:t xml:space="preserve">Васпитни рад </w:t>
            </w:r>
          </w:p>
        </w:tc>
        <w:tc>
          <w:tcPr>
            <w:tcW w:w="2410" w:type="dxa"/>
            <w:tcBorders>
              <w:top w:val="single" w:sz="4" w:space="0" w:color="auto"/>
              <w:bottom w:val="single" w:sz="4" w:space="0" w:color="auto"/>
            </w:tcBorders>
          </w:tcPr>
          <w:p w14:paraId="6F5CEC66" w14:textId="77777777" w:rsidR="002427E9" w:rsidRPr="00D1255B" w:rsidRDefault="002427E9" w:rsidP="00B0472B">
            <w:pPr>
              <w:rPr>
                <w:lang w:val="en-US" w:eastAsia="en-US"/>
              </w:rPr>
            </w:pPr>
            <w:r w:rsidRPr="00D1255B">
              <w:rPr>
                <w:lang w:val="en-US" w:eastAsia="en-US"/>
              </w:rPr>
              <w:t>Групни и индивидуални, На часовима редовне, изборне наставе, слободним активностима</w:t>
            </w:r>
          </w:p>
        </w:tc>
        <w:tc>
          <w:tcPr>
            <w:tcW w:w="2551" w:type="dxa"/>
            <w:tcBorders>
              <w:top w:val="single" w:sz="4" w:space="0" w:color="auto"/>
              <w:bottom w:val="single" w:sz="4" w:space="0" w:color="auto"/>
            </w:tcBorders>
          </w:tcPr>
          <w:p w14:paraId="5AE5F24D" w14:textId="77777777" w:rsidR="002427E9" w:rsidRPr="00D1255B" w:rsidRDefault="002427E9" w:rsidP="00B0472B">
            <w:pPr>
              <w:rPr>
                <w:lang w:val="en-US" w:eastAsia="en-US"/>
              </w:rPr>
            </w:pPr>
            <w:r w:rsidRPr="00D1255B">
              <w:rPr>
                <w:lang w:val="en-US" w:eastAsia="en-US"/>
              </w:rPr>
              <w:t>Предметни наставници, учитељи, васпитачи , стреучна служба</w:t>
            </w:r>
          </w:p>
        </w:tc>
        <w:tc>
          <w:tcPr>
            <w:tcW w:w="2126" w:type="dxa"/>
            <w:tcBorders>
              <w:top w:val="single" w:sz="4" w:space="0" w:color="auto"/>
              <w:bottom w:val="single" w:sz="4" w:space="0" w:color="auto"/>
            </w:tcBorders>
          </w:tcPr>
          <w:p w14:paraId="428D4785" w14:textId="77777777" w:rsidR="002427E9" w:rsidRPr="00D1255B" w:rsidRDefault="002427E9" w:rsidP="00B0472B">
            <w:pPr>
              <w:rPr>
                <w:lang w:val="en-US" w:eastAsia="en-US"/>
              </w:rPr>
            </w:pPr>
            <w:r w:rsidRPr="00D1255B">
              <w:rPr>
                <w:lang w:val="en-US" w:eastAsia="en-US"/>
              </w:rPr>
              <w:t>Током целе године</w:t>
            </w:r>
          </w:p>
        </w:tc>
        <w:tc>
          <w:tcPr>
            <w:tcW w:w="3261" w:type="dxa"/>
            <w:vMerge w:val="restart"/>
            <w:tcBorders>
              <w:top w:val="single" w:sz="4" w:space="0" w:color="auto"/>
            </w:tcBorders>
          </w:tcPr>
          <w:p w14:paraId="40FD8119" w14:textId="77777777" w:rsidR="002427E9" w:rsidRPr="00D1255B" w:rsidRDefault="002427E9" w:rsidP="00B0472B">
            <w:pPr>
              <w:rPr>
                <w:lang w:val="en-US" w:eastAsia="en-US"/>
              </w:rPr>
            </w:pPr>
            <w:r w:rsidRPr="00D1255B">
              <w:rPr>
                <w:lang w:val="en-US" w:eastAsia="en-US"/>
              </w:rPr>
              <w:t>Појачан васпитни рад ради развијања самоодговорног и друштвено одговорног понашања.</w:t>
            </w:r>
          </w:p>
          <w:p w14:paraId="584E765F" w14:textId="77777777" w:rsidR="002427E9" w:rsidRPr="00D1255B" w:rsidRDefault="002427E9" w:rsidP="00B0472B">
            <w:pPr>
              <w:rPr>
                <w:lang w:val="en-US" w:eastAsia="en-US"/>
              </w:rPr>
            </w:pPr>
            <w:r w:rsidRPr="00D1255B">
              <w:rPr>
                <w:lang w:val="en-US" w:eastAsia="en-US"/>
              </w:rPr>
              <w:t>*Садржај за појачан васпитни рад дефинисан је Правилником о обављању евидентирању и праћењу друштвено корисног, односно хуманитарног рада ученика</w:t>
            </w:r>
          </w:p>
        </w:tc>
      </w:tr>
      <w:tr w:rsidR="002427E9" w:rsidRPr="00B0472B" w14:paraId="1A2A0BF2" w14:textId="77777777">
        <w:trPr>
          <w:trHeight w:val="723"/>
        </w:trPr>
        <w:tc>
          <w:tcPr>
            <w:tcW w:w="567" w:type="dxa"/>
            <w:vMerge/>
          </w:tcPr>
          <w:p w14:paraId="4538DA84" w14:textId="77777777" w:rsidR="002427E9" w:rsidRPr="00D1255B" w:rsidRDefault="002427E9" w:rsidP="00B0472B">
            <w:pPr>
              <w:rPr>
                <w:lang w:val="en-US" w:eastAsia="en-US"/>
              </w:rPr>
            </w:pPr>
          </w:p>
        </w:tc>
        <w:tc>
          <w:tcPr>
            <w:tcW w:w="3261" w:type="dxa"/>
            <w:vMerge/>
          </w:tcPr>
          <w:p w14:paraId="3123CA6D"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45199495" w14:textId="77777777" w:rsidR="002427E9" w:rsidRPr="00D1255B" w:rsidRDefault="002427E9" w:rsidP="00B0472B">
            <w:pPr>
              <w:rPr>
                <w:lang w:val="en-US" w:eastAsia="en-US"/>
              </w:rPr>
            </w:pPr>
          </w:p>
          <w:p w14:paraId="016601EF" w14:textId="77777777" w:rsidR="002427E9" w:rsidRPr="00D1255B" w:rsidRDefault="002427E9" w:rsidP="00B0472B">
            <w:pPr>
              <w:rPr>
                <w:lang w:val="en-US" w:eastAsia="en-US"/>
              </w:rPr>
            </w:pPr>
            <w:r w:rsidRPr="00D1255B">
              <w:rPr>
                <w:lang w:val="en-US" w:eastAsia="en-US"/>
              </w:rPr>
              <w:t>У оквиру одељењске заједнице, радионице о насиљу, систем обуке развијања социјалних вештина</w:t>
            </w:r>
          </w:p>
          <w:p w14:paraId="4164CD38" w14:textId="77777777" w:rsidR="002427E9" w:rsidRPr="00D1255B" w:rsidRDefault="002427E9" w:rsidP="00B0472B">
            <w:pPr>
              <w:rPr>
                <w:lang w:val="en-US" w:eastAsia="en-US"/>
              </w:rPr>
            </w:pPr>
          </w:p>
        </w:tc>
        <w:tc>
          <w:tcPr>
            <w:tcW w:w="2551" w:type="dxa"/>
            <w:tcBorders>
              <w:top w:val="single" w:sz="4" w:space="0" w:color="auto"/>
              <w:bottom w:val="single" w:sz="4" w:space="0" w:color="auto"/>
            </w:tcBorders>
          </w:tcPr>
          <w:p w14:paraId="5321BB4E" w14:textId="77777777" w:rsidR="002427E9" w:rsidRPr="00D1255B" w:rsidRDefault="002427E9" w:rsidP="00B0472B">
            <w:pPr>
              <w:rPr>
                <w:lang w:val="en-US" w:eastAsia="en-US"/>
              </w:rPr>
            </w:pPr>
            <w:r w:rsidRPr="00D1255B">
              <w:rPr>
                <w:lang w:val="en-US" w:eastAsia="en-US"/>
              </w:rPr>
              <w:t>Одељењски старешина по програму школског педагога</w:t>
            </w:r>
          </w:p>
        </w:tc>
        <w:tc>
          <w:tcPr>
            <w:tcW w:w="2126" w:type="dxa"/>
            <w:tcBorders>
              <w:top w:val="single" w:sz="4" w:space="0" w:color="auto"/>
              <w:bottom w:val="single" w:sz="4" w:space="0" w:color="auto"/>
            </w:tcBorders>
          </w:tcPr>
          <w:p w14:paraId="501B7C19" w14:textId="77777777" w:rsidR="002427E9" w:rsidRPr="00D1255B" w:rsidRDefault="002427E9" w:rsidP="00B0472B">
            <w:pPr>
              <w:rPr>
                <w:lang w:val="en-US" w:eastAsia="en-US"/>
              </w:rPr>
            </w:pPr>
            <w:r w:rsidRPr="00D1255B">
              <w:rPr>
                <w:lang w:val="en-US" w:eastAsia="en-US"/>
              </w:rPr>
              <w:t>6 часова годишње који се реализују на ЧОСу</w:t>
            </w:r>
          </w:p>
        </w:tc>
        <w:tc>
          <w:tcPr>
            <w:tcW w:w="3261" w:type="dxa"/>
            <w:vMerge/>
          </w:tcPr>
          <w:p w14:paraId="49749FFA" w14:textId="77777777" w:rsidR="002427E9" w:rsidRPr="00D1255B" w:rsidRDefault="002427E9" w:rsidP="00B0472B">
            <w:pPr>
              <w:rPr>
                <w:lang w:val="en-US" w:eastAsia="en-US"/>
              </w:rPr>
            </w:pPr>
          </w:p>
        </w:tc>
      </w:tr>
      <w:tr w:rsidR="002427E9" w:rsidRPr="00B0472B" w14:paraId="3AEA013B" w14:textId="77777777">
        <w:trPr>
          <w:trHeight w:val="780"/>
        </w:trPr>
        <w:tc>
          <w:tcPr>
            <w:tcW w:w="567" w:type="dxa"/>
            <w:vMerge/>
          </w:tcPr>
          <w:p w14:paraId="5A18F963" w14:textId="77777777" w:rsidR="002427E9" w:rsidRPr="00D1255B" w:rsidRDefault="002427E9" w:rsidP="00B0472B">
            <w:pPr>
              <w:rPr>
                <w:lang w:val="en-US" w:eastAsia="en-US"/>
              </w:rPr>
            </w:pPr>
          </w:p>
        </w:tc>
        <w:tc>
          <w:tcPr>
            <w:tcW w:w="3261" w:type="dxa"/>
            <w:vMerge/>
          </w:tcPr>
          <w:p w14:paraId="0B2426D5" w14:textId="77777777" w:rsidR="002427E9" w:rsidRPr="00D1255B" w:rsidRDefault="002427E9" w:rsidP="00B0472B">
            <w:pPr>
              <w:rPr>
                <w:lang w:val="en-US" w:eastAsia="en-US"/>
              </w:rPr>
            </w:pPr>
          </w:p>
        </w:tc>
        <w:tc>
          <w:tcPr>
            <w:tcW w:w="2410" w:type="dxa"/>
            <w:tcBorders>
              <w:top w:val="single" w:sz="4" w:space="0" w:color="auto"/>
            </w:tcBorders>
          </w:tcPr>
          <w:p w14:paraId="04F26105" w14:textId="77777777" w:rsidR="002427E9" w:rsidRPr="00D1255B" w:rsidRDefault="002427E9" w:rsidP="00B0472B">
            <w:pPr>
              <w:rPr>
                <w:lang w:val="en-US" w:eastAsia="en-US"/>
              </w:rPr>
            </w:pPr>
          </w:p>
          <w:p w14:paraId="6180B3AA" w14:textId="77777777" w:rsidR="002427E9" w:rsidRPr="00D1255B" w:rsidRDefault="002427E9" w:rsidP="00B0472B">
            <w:pPr>
              <w:rPr>
                <w:lang w:val="en-US" w:eastAsia="en-US"/>
              </w:rPr>
            </w:pPr>
            <w:r w:rsidRPr="00D1255B">
              <w:rPr>
                <w:lang w:val="en-US" w:eastAsia="en-US"/>
              </w:rPr>
              <w:t>Појачан васпитни рад</w:t>
            </w:r>
          </w:p>
          <w:p w14:paraId="2179591A" w14:textId="77777777" w:rsidR="002427E9" w:rsidRPr="00D1255B" w:rsidRDefault="002427E9" w:rsidP="00B0472B">
            <w:pPr>
              <w:rPr>
                <w:lang w:val="en-US" w:eastAsia="en-US"/>
              </w:rPr>
            </w:pPr>
          </w:p>
        </w:tc>
        <w:tc>
          <w:tcPr>
            <w:tcW w:w="2551" w:type="dxa"/>
            <w:tcBorders>
              <w:top w:val="single" w:sz="4" w:space="0" w:color="auto"/>
            </w:tcBorders>
          </w:tcPr>
          <w:p w14:paraId="475BF3D7" w14:textId="77777777" w:rsidR="002427E9" w:rsidRPr="00D1255B" w:rsidRDefault="002427E9" w:rsidP="00B0472B">
            <w:pPr>
              <w:rPr>
                <w:lang w:val="en-US" w:eastAsia="en-US"/>
              </w:rPr>
            </w:pPr>
            <w:r w:rsidRPr="00D1255B">
              <w:rPr>
                <w:lang w:val="en-US" w:eastAsia="en-US"/>
              </w:rPr>
              <w:t>Одељењски старешина, стручна служба, директор школе</w:t>
            </w:r>
          </w:p>
        </w:tc>
        <w:tc>
          <w:tcPr>
            <w:tcW w:w="2126" w:type="dxa"/>
            <w:tcBorders>
              <w:top w:val="single" w:sz="4" w:space="0" w:color="auto"/>
            </w:tcBorders>
          </w:tcPr>
          <w:p w14:paraId="2DA65E31" w14:textId="77777777" w:rsidR="002427E9" w:rsidRPr="00D1255B" w:rsidRDefault="002427E9" w:rsidP="00B0472B">
            <w:pPr>
              <w:rPr>
                <w:lang w:val="en-US" w:eastAsia="en-US"/>
              </w:rPr>
            </w:pPr>
            <w:r w:rsidRPr="00D1255B">
              <w:rPr>
                <w:lang w:val="en-US" w:eastAsia="en-US"/>
              </w:rPr>
              <w:t xml:space="preserve">Током целе године по потреби </w:t>
            </w:r>
          </w:p>
        </w:tc>
        <w:tc>
          <w:tcPr>
            <w:tcW w:w="3261" w:type="dxa"/>
            <w:vMerge/>
          </w:tcPr>
          <w:p w14:paraId="62784488" w14:textId="77777777" w:rsidR="002427E9" w:rsidRPr="00D1255B" w:rsidRDefault="002427E9" w:rsidP="00B0472B">
            <w:pPr>
              <w:rPr>
                <w:lang w:val="en-US" w:eastAsia="en-US"/>
              </w:rPr>
            </w:pPr>
          </w:p>
        </w:tc>
      </w:tr>
      <w:tr w:rsidR="002427E9" w:rsidRPr="00B0472B" w14:paraId="551586C4" w14:textId="77777777">
        <w:trPr>
          <w:trHeight w:val="1170"/>
        </w:trPr>
        <w:tc>
          <w:tcPr>
            <w:tcW w:w="567" w:type="dxa"/>
            <w:vMerge w:val="restart"/>
            <w:tcBorders>
              <w:top w:val="nil"/>
            </w:tcBorders>
          </w:tcPr>
          <w:p w14:paraId="3E3DF685" w14:textId="77777777" w:rsidR="002427E9" w:rsidRPr="00D1255B" w:rsidRDefault="002427E9" w:rsidP="00B0472B">
            <w:pPr>
              <w:rPr>
                <w:lang w:val="en-US" w:eastAsia="en-US"/>
              </w:rPr>
            </w:pPr>
          </w:p>
          <w:p w14:paraId="6A272E18" w14:textId="77777777" w:rsidR="002427E9" w:rsidRPr="00D1255B" w:rsidRDefault="002427E9" w:rsidP="00B0472B">
            <w:pPr>
              <w:rPr>
                <w:lang w:val="en-US" w:eastAsia="en-US"/>
              </w:rPr>
            </w:pPr>
          </w:p>
          <w:p w14:paraId="7C20507E" w14:textId="77777777" w:rsidR="002427E9" w:rsidRPr="00D1255B" w:rsidRDefault="002427E9" w:rsidP="00B0472B">
            <w:pPr>
              <w:rPr>
                <w:lang w:val="en-US" w:eastAsia="en-US"/>
              </w:rPr>
            </w:pPr>
          </w:p>
          <w:p w14:paraId="7EBCE2B0" w14:textId="77777777" w:rsidR="002427E9" w:rsidRPr="00D1255B" w:rsidRDefault="002427E9" w:rsidP="00B0472B">
            <w:pPr>
              <w:rPr>
                <w:lang w:val="en-US" w:eastAsia="en-US"/>
              </w:rPr>
            </w:pPr>
          </w:p>
          <w:p w14:paraId="2F516FF3" w14:textId="77777777" w:rsidR="002427E9" w:rsidRPr="00D1255B" w:rsidRDefault="002427E9" w:rsidP="00B0472B">
            <w:pPr>
              <w:rPr>
                <w:lang w:val="en-US" w:eastAsia="en-US"/>
              </w:rPr>
            </w:pPr>
          </w:p>
          <w:p w14:paraId="62409A69" w14:textId="77777777" w:rsidR="002427E9" w:rsidRPr="00D1255B" w:rsidRDefault="002427E9" w:rsidP="00B0472B">
            <w:pPr>
              <w:rPr>
                <w:lang w:val="en-US" w:eastAsia="en-US"/>
              </w:rPr>
            </w:pPr>
          </w:p>
          <w:p w14:paraId="6370A5E1" w14:textId="77777777" w:rsidR="002427E9" w:rsidRPr="00D1255B" w:rsidRDefault="002427E9" w:rsidP="00B0472B">
            <w:pPr>
              <w:rPr>
                <w:lang w:val="en-US" w:eastAsia="en-US"/>
              </w:rPr>
            </w:pPr>
          </w:p>
          <w:p w14:paraId="73988C9D" w14:textId="77777777" w:rsidR="002427E9" w:rsidRPr="00D1255B" w:rsidRDefault="002427E9" w:rsidP="00B0472B">
            <w:pPr>
              <w:rPr>
                <w:lang w:val="en-US" w:eastAsia="en-US"/>
              </w:rPr>
            </w:pPr>
          </w:p>
          <w:p w14:paraId="3E57681C" w14:textId="77777777" w:rsidR="002427E9" w:rsidRPr="00D1255B" w:rsidRDefault="002427E9" w:rsidP="00B0472B">
            <w:pPr>
              <w:rPr>
                <w:lang w:val="en-US" w:eastAsia="en-US"/>
              </w:rPr>
            </w:pPr>
          </w:p>
          <w:p w14:paraId="3A41C46D" w14:textId="77777777" w:rsidR="002427E9" w:rsidRPr="00D1255B" w:rsidRDefault="002427E9" w:rsidP="00B0472B">
            <w:pPr>
              <w:rPr>
                <w:lang w:val="en-US" w:eastAsia="en-US"/>
              </w:rPr>
            </w:pPr>
          </w:p>
          <w:p w14:paraId="081963AA" w14:textId="77777777" w:rsidR="002427E9" w:rsidRPr="00D1255B" w:rsidRDefault="002427E9" w:rsidP="00B0472B">
            <w:pPr>
              <w:rPr>
                <w:lang w:val="en-US" w:eastAsia="en-US"/>
              </w:rPr>
            </w:pPr>
          </w:p>
          <w:p w14:paraId="511130F8" w14:textId="77777777" w:rsidR="002427E9" w:rsidRPr="00D1255B" w:rsidRDefault="002427E9" w:rsidP="00B0472B">
            <w:pPr>
              <w:rPr>
                <w:lang w:val="en-US" w:eastAsia="en-US"/>
              </w:rPr>
            </w:pPr>
          </w:p>
          <w:p w14:paraId="1B908D7C" w14:textId="77777777" w:rsidR="002427E9" w:rsidRPr="00D1255B" w:rsidRDefault="002427E9" w:rsidP="00B0472B">
            <w:pPr>
              <w:rPr>
                <w:lang w:val="en-US" w:eastAsia="en-US"/>
              </w:rPr>
            </w:pPr>
          </w:p>
          <w:p w14:paraId="13909D66" w14:textId="77777777" w:rsidR="002427E9" w:rsidRPr="00D1255B" w:rsidRDefault="002427E9" w:rsidP="00B0472B">
            <w:pPr>
              <w:rPr>
                <w:lang w:val="en-US" w:eastAsia="en-US"/>
              </w:rPr>
            </w:pPr>
          </w:p>
        </w:tc>
        <w:tc>
          <w:tcPr>
            <w:tcW w:w="3261" w:type="dxa"/>
            <w:vMerge w:val="restart"/>
          </w:tcPr>
          <w:p w14:paraId="2DF3133E" w14:textId="77777777" w:rsidR="002427E9" w:rsidRPr="00D1255B" w:rsidRDefault="002427E9" w:rsidP="00B0472B">
            <w:pPr>
              <w:rPr>
                <w:lang w:val="en-US" w:eastAsia="sr-Latn-CS"/>
              </w:rPr>
            </w:pPr>
            <w:r w:rsidRPr="00D1255B">
              <w:rPr>
                <w:lang w:val="en-US" w:eastAsia="en-US"/>
              </w:rPr>
              <w:t>Обезбеђивање превентивне и заштитне улоге школског спорта и спортских активности у заштити ученика</w:t>
            </w:r>
          </w:p>
        </w:tc>
        <w:tc>
          <w:tcPr>
            <w:tcW w:w="2410" w:type="dxa"/>
            <w:tcBorders>
              <w:bottom w:val="single" w:sz="4" w:space="0" w:color="auto"/>
            </w:tcBorders>
          </w:tcPr>
          <w:p w14:paraId="61360C69" w14:textId="77777777" w:rsidR="002427E9" w:rsidRPr="00D1255B" w:rsidRDefault="002427E9" w:rsidP="00B0472B">
            <w:pPr>
              <w:rPr>
                <w:lang w:val="en-US" w:eastAsia="en-US"/>
              </w:rPr>
            </w:pPr>
            <w:r w:rsidRPr="00D1255B">
              <w:rPr>
                <w:lang w:val="en-US" w:eastAsia="en-US"/>
              </w:rPr>
              <w:t>Укључивање свих ученика у спортске активности</w:t>
            </w:r>
          </w:p>
        </w:tc>
        <w:tc>
          <w:tcPr>
            <w:tcW w:w="2551" w:type="dxa"/>
            <w:tcBorders>
              <w:bottom w:val="single" w:sz="4" w:space="0" w:color="auto"/>
            </w:tcBorders>
          </w:tcPr>
          <w:p w14:paraId="7186FEA5" w14:textId="77777777" w:rsidR="002427E9" w:rsidRPr="00D1255B" w:rsidRDefault="002427E9" w:rsidP="00B0472B">
            <w:pPr>
              <w:rPr>
                <w:lang w:val="en-US" w:eastAsia="en-US"/>
              </w:rPr>
            </w:pPr>
            <w:r w:rsidRPr="00D1255B">
              <w:rPr>
                <w:lang w:val="en-US" w:eastAsia="en-US"/>
              </w:rPr>
              <w:t>Наставници физичког васпитања</w:t>
            </w:r>
          </w:p>
        </w:tc>
        <w:tc>
          <w:tcPr>
            <w:tcW w:w="2126" w:type="dxa"/>
            <w:tcBorders>
              <w:bottom w:val="single" w:sz="4" w:space="0" w:color="auto"/>
            </w:tcBorders>
          </w:tcPr>
          <w:p w14:paraId="62E3EC5C" w14:textId="77777777" w:rsidR="002427E9" w:rsidRPr="00D1255B" w:rsidRDefault="002427E9" w:rsidP="00B0472B">
            <w:pPr>
              <w:rPr>
                <w:lang w:val="en-US" w:eastAsia="en-US"/>
              </w:rPr>
            </w:pPr>
            <w:r w:rsidRPr="00D1255B">
              <w:rPr>
                <w:lang w:val="en-US" w:eastAsia="en-US"/>
              </w:rPr>
              <w:t>Током целе године</w:t>
            </w:r>
          </w:p>
        </w:tc>
        <w:tc>
          <w:tcPr>
            <w:tcW w:w="3261" w:type="dxa"/>
            <w:vMerge w:val="restart"/>
          </w:tcPr>
          <w:p w14:paraId="5CEF7F54" w14:textId="77777777" w:rsidR="002427E9" w:rsidRPr="00D1255B" w:rsidRDefault="002427E9" w:rsidP="00D1255B">
            <w:pPr>
              <w:spacing w:line="276" w:lineRule="auto"/>
              <w:ind w:firstLine="1829"/>
              <w:jc w:val="both"/>
              <w:rPr>
                <w:lang w:val="en-US" w:eastAsia="en-US"/>
              </w:rPr>
            </w:pPr>
            <w:r w:rsidRPr="00D1255B">
              <w:rPr>
                <w:lang w:val="en-US" w:eastAsia="en-US"/>
              </w:rPr>
              <w:t xml:space="preserve">    Уочавање  ризика од насиља, дискриминације злостављања и занемаривања; Праћење понашања ученика током године</w:t>
            </w:r>
          </w:p>
          <w:p w14:paraId="6AF4A7A8" w14:textId="77777777" w:rsidR="002427E9" w:rsidRPr="00D1255B" w:rsidRDefault="002427E9" w:rsidP="00D1255B">
            <w:pPr>
              <w:spacing w:line="276" w:lineRule="auto"/>
              <w:ind w:firstLine="1829"/>
              <w:jc w:val="both"/>
              <w:rPr>
                <w:lang w:val="en-US" w:eastAsia="en-US"/>
              </w:rPr>
            </w:pPr>
          </w:p>
          <w:p w14:paraId="46D0D8AF" w14:textId="77777777" w:rsidR="002427E9" w:rsidRPr="00D1255B" w:rsidRDefault="002427E9" w:rsidP="00B0472B">
            <w:pPr>
              <w:rPr>
                <w:lang w:val="en-US" w:eastAsia="en-US"/>
              </w:rPr>
            </w:pPr>
          </w:p>
        </w:tc>
      </w:tr>
      <w:tr w:rsidR="002427E9" w:rsidRPr="00B0472B" w14:paraId="02871247" w14:textId="77777777">
        <w:trPr>
          <w:trHeight w:val="1140"/>
        </w:trPr>
        <w:tc>
          <w:tcPr>
            <w:tcW w:w="567" w:type="dxa"/>
            <w:vMerge/>
          </w:tcPr>
          <w:p w14:paraId="35DFFB33" w14:textId="77777777" w:rsidR="002427E9" w:rsidRPr="00D1255B" w:rsidRDefault="002427E9" w:rsidP="00B0472B">
            <w:pPr>
              <w:rPr>
                <w:lang w:val="en-US" w:eastAsia="en-US"/>
              </w:rPr>
            </w:pPr>
          </w:p>
        </w:tc>
        <w:tc>
          <w:tcPr>
            <w:tcW w:w="3261" w:type="dxa"/>
            <w:vMerge/>
          </w:tcPr>
          <w:p w14:paraId="6CB49FE0" w14:textId="77777777" w:rsidR="002427E9" w:rsidRPr="00D1255B" w:rsidRDefault="002427E9" w:rsidP="00B0472B">
            <w:pPr>
              <w:rPr>
                <w:b/>
                <w:bCs/>
                <w:lang w:val="en-US" w:eastAsia="en-US"/>
              </w:rPr>
            </w:pPr>
          </w:p>
        </w:tc>
        <w:tc>
          <w:tcPr>
            <w:tcW w:w="2410" w:type="dxa"/>
            <w:tcBorders>
              <w:top w:val="single" w:sz="4" w:space="0" w:color="auto"/>
              <w:bottom w:val="single" w:sz="4" w:space="0" w:color="auto"/>
            </w:tcBorders>
          </w:tcPr>
          <w:p w14:paraId="68665819" w14:textId="77777777" w:rsidR="002427E9" w:rsidRPr="00D1255B" w:rsidRDefault="002427E9" w:rsidP="00B0472B">
            <w:pPr>
              <w:rPr>
                <w:lang w:val="en-US" w:eastAsia="en-US"/>
              </w:rPr>
            </w:pPr>
            <w:r w:rsidRPr="00D1255B">
              <w:rPr>
                <w:lang w:val="en-US" w:eastAsia="en-US"/>
              </w:rPr>
              <w:t>Увођење Етичког Кодекса у школски спорт и спортске активности</w:t>
            </w:r>
          </w:p>
        </w:tc>
        <w:tc>
          <w:tcPr>
            <w:tcW w:w="2551" w:type="dxa"/>
            <w:tcBorders>
              <w:top w:val="single" w:sz="4" w:space="0" w:color="auto"/>
              <w:bottom w:val="single" w:sz="4" w:space="0" w:color="auto"/>
            </w:tcBorders>
          </w:tcPr>
          <w:p w14:paraId="394E9D82" w14:textId="77777777" w:rsidR="002427E9" w:rsidRPr="00D1255B" w:rsidRDefault="002427E9" w:rsidP="00B0472B">
            <w:pPr>
              <w:rPr>
                <w:lang w:val="en-US" w:eastAsia="en-US"/>
              </w:rPr>
            </w:pPr>
            <w:r w:rsidRPr="00D1255B">
              <w:rPr>
                <w:lang w:val="en-US" w:eastAsia="en-US"/>
              </w:rPr>
              <w:t>Наставници физичког васпитања</w:t>
            </w:r>
          </w:p>
        </w:tc>
        <w:tc>
          <w:tcPr>
            <w:tcW w:w="2126" w:type="dxa"/>
            <w:tcBorders>
              <w:top w:val="single" w:sz="4" w:space="0" w:color="auto"/>
              <w:bottom w:val="single" w:sz="4" w:space="0" w:color="auto"/>
            </w:tcBorders>
          </w:tcPr>
          <w:p w14:paraId="17FD69AF" w14:textId="77777777" w:rsidR="002427E9" w:rsidRPr="00D1255B" w:rsidRDefault="002427E9" w:rsidP="00B0472B">
            <w:pPr>
              <w:rPr>
                <w:lang w:val="en-US" w:eastAsia="en-US"/>
              </w:rPr>
            </w:pPr>
            <w:r w:rsidRPr="00D1255B">
              <w:rPr>
                <w:lang w:val="en-US" w:eastAsia="en-US"/>
              </w:rPr>
              <w:t>Током целе године</w:t>
            </w:r>
          </w:p>
        </w:tc>
        <w:tc>
          <w:tcPr>
            <w:tcW w:w="3261" w:type="dxa"/>
            <w:vMerge/>
          </w:tcPr>
          <w:p w14:paraId="6FCC0FCD" w14:textId="77777777" w:rsidR="002427E9" w:rsidRPr="00D1255B" w:rsidRDefault="002427E9" w:rsidP="00B0472B">
            <w:pPr>
              <w:rPr>
                <w:lang w:val="en-US" w:eastAsia="en-US"/>
              </w:rPr>
            </w:pPr>
          </w:p>
        </w:tc>
      </w:tr>
      <w:tr w:rsidR="002427E9" w:rsidRPr="00B0472B" w14:paraId="43AD02E9" w14:textId="77777777">
        <w:trPr>
          <w:trHeight w:val="1230"/>
        </w:trPr>
        <w:tc>
          <w:tcPr>
            <w:tcW w:w="567" w:type="dxa"/>
            <w:vMerge/>
            <w:tcBorders>
              <w:bottom w:val="single" w:sz="4" w:space="0" w:color="auto"/>
            </w:tcBorders>
          </w:tcPr>
          <w:p w14:paraId="12D4E95D" w14:textId="77777777" w:rsidR="002427E9" w:rsidRPr="00D1255B" w:rsidRDefault="002427E9" w:rsidP="00B0472B">
            <w:pPr>
              <w:rPr>
                <w:lang w:val="en-US" w:eastAsia="en-US"/>
              </w:rPr>
            </w:pPr>
          </w:p>
        </w:tc>
        <w:tc>
          <w:tcPr>
            <w:tcW w:w="3261" w:type="dxa"/>
            <w:vMerge/>
            <w:tcBorders>
              <w:bottom w:val="single" w:sz="4" w:space="0" w:color="auto"/>
            </w:tcBorders>
          </w:tcPr>
          <w:p w14:paraId="0D0957C7" w14:textId="77777777" w:rsidR="002427E9" w:rsidRPr="00D1255B" w:rsidRDefault="002427E9" w:rsidP="00B0472B">
            <w:pPr>
              <w:rPr>
                <w:b/>
                <w:bCs/>
                <w:lang w:val="en-US" w:eastAsia="en-US"/>
              </w:rPr>
            </w:pPr>
          </w:p>
        </w:tc>
        <w:tc>
          <w:tcPr>
            <w:tcW w:w="2410" w:type="dxa"/>
            <w:tcBorders>
              <w:top w:val="single" w:sz="4" w:space="0" w:color="auto"/>
              <w:bottom w:val="single" w:sz="4" w:space="0" w:color="auto"/>
            </w:tcBorders>
          </w:tcPr>
          <w:p w14:paraId="3A79203F" w14:textId="77777777" w:rsidR="002427E9" w:rsidRPr="00D1255B" w:rsidRDefault="002427E9" w:rsidP="00B0472B">
            <w:pPr>
              <w:rPr>
                <w:lang w:val="en-US" w:eastAsia="sr-Latn-CS"/>
              </w:rPr>
            </w:pPr>
            <w:r w:rsidRPr="00D1255B">
              <w:rPr>
                <w:lang w:val="en-US" w:eastAsia="en-US"/>
              </w:rPr>
              <w:t>Увођење Фер-плеј турнира и такмичења у школски спорт</w:t>
            </w:r>
          </w:p>
          <w:p w14:paraId="53D6D825" w14:textId="77777777" w:rsidR="002427E9" w:rsidRPr="00D1255B" w:rsidRDefault="002427E9" w:rsidP="00B0472B">
            <w:pPr>
              <w:rPr>
                <w:lang w:val="en-US" w:eastAsia="en-US"/>
              </w:rPr>
            </w:pPr>
          </w:p>
        </w:tc>
        <w:tc>
          <w:tcPr>
            <w:tcW w:w="2551" w:type="dxa"/>
            <w:tcBorders>
              <w:top w:val="single" w:sz="4" w:space="0" w:color="auto"/>
              <w:bottom w:val="single" w:sz="4" w:space="0" w:color="auto"/>
            </w:tcBorders>
          </w:tcPr>
          <w:p w14:paraId="742ED350" w14:textId="77777777" w:rsidR="002427E9" w:rsidRPr="00D1255B" w:rsidRDefault="002427E9" w:rsidP="00B0472B">
            <w:pPr>
              <w:rPr>
                <w:lang w:val="en-US" w:eastAsia="en-US"/>
              </w:rPr>
            </w:pPr>
            <w:r w:rsidRPr="00D1255B">
              <w:rPr>
                <w:lang w:val="en-US" w:eastAsia="en-US"/>
              </w:rPr>
              <w:t>Наставници физичког васпитања</w:t>
            </w:r>
          </w:p>
        </w:tc>
        <w:tc>
          <w:tcPr>
            <w:tcW w:w="2126" w:type="dxa"/>
            <w:tcBorders>
              <w:top w:val="single" w:sz="4" w:space="0" w:color="auto"/>
              <w:bottom w:val="single" w:sz="4" w:space="0" w:color="auto"/>
            </w:tcBorders>
          </w:tcPr>
          <w:p w14:paraId="436D9607" w14:textId="77777777" w:rsidR="002427E9" w:rsidRPr="00D1255B" w:rsidRDefault="002427E9" w:rsidP="00B0472B">
            <w:pPr>
              <w:rPr>
                <w:lang w:val="en-US" w:eastAsia="en-US"/>
              </w:rPr>
            </w:pPr>
            <w:r w:rsidRPr="00D1255B">
              <w:rPr>
                <w:lang w:val="en-US" w:eastAsia="en-US"/>
              </w:rPr>
              <w:t>Током целе године</w:t>
            </w:r>
          </w:p>
        </w:tc>
        <w:tc>
          <w:tcPr>
            <w:tcW w:w="3261" w:type="dxa"/>
            <w:vMerge/>
            <w:tcBorders>
              <w:bottom w:val="single" w:sz="4" w:space="0" w:color="auto"/>
            </w:tcBorders>
          </w:tcPr>
          <w:p w14:paraId="5E216F05" w14:textId="77777777" w:rsidR="002427E9" w:rsidRPr="00D1255B" w:rsidRDefault="002427E9" w:rsidP="00B0472B">
            <w:pPr>
              <w:rPr>
                <w:lang w:val="en-US" w:eastAsia="en-US"/>
              </w:rPr>
            </w:pPr>
          </w:p>
        </w:tc>
      </w:tr>
      <w:tr w:rsidR="002427E9" w:rsidRPr="00B0472B" w14:paraId="33C31E9C" w14:textId="77777777">
        <w:trPr>
          <w:trHeight w:val="400"/>
        </w:trPr>
        <w:tc>
          <w:tcPr>
            <w:tcW w:w="567" w:type="dxa"/>
            <w:vMerge w:val="restart"/>
            <w:tcBorders>
              <w:top w:val="single" w:sz="4" w:space="0" w:color="auto"/>
            </w:tcBorders>
          </w:tcPr>
          <w:p w14:paraId="5F55744B" w14:textId="77777777" w:rsidR="002427E9" w:rsidRPr="00D1255B" w:rsidRDefault="002427E9" w:rsidP="00B0472B">
            <w:pPr>
              <w:rPr>
                <w:lang w:val="en-US" w:eastAsia="en-US"/>
              </w:rPr>
            </w:pPr>
          </w:p>
          <w:p w14:paraId="6C5B3E4E" w14:textId="77777777" w:rsidR="002427E9" w:rsidRPr="00D1255B" w:rsidRDefault="002427E9" w:rsidP="00B0472B">
            <w:pPr>
              <w:rPr>
                <w:lang w:val="en-US" w:eastAsia="en-US"/>
              </w:rPr>
            </w:pPr>
          </w:p>
          <w:p w14:paraId="0372271B" w14:textId="77777777" w:rsidR="002427E9" w:rsidRPr="00D1255B" w:rsidRDefault="002427E9" w:rsidP="00B0472B">
            <w:pPr>
              <w:rPr>
                <w:lang w:val="en-US" w:eastAsia="en-US"/>
              </w:rPr>
            </w:pPr>
          </w:p>
          <w:p w14:paraId="4D52F885" w14:textId="77777777" w:rsidR="002427E9" w:rsidRPr="00D1255B" w:rsidRDefault="002427E9" w:rsidP="00B0472B">
            <w:pPr>
              <w:rPr>
                <w:lang w:val="en-US" w:eastAsia="en-US"/>
              </w:rPr>
            </w:pPr>
          </w:p>
          <w:p w14:paraId="0314EBA0" w14:textId="77777777" w:rsidR="002427E9" w:rsidRPr="00D1255B" w:rsidRDefault="002427E9" w:rsidP="00B0472B">
            <w:pPr>
              <w:rPr>
                <w:lang w:val="en-US" w:eastAsia="en-US"/>
              </w:rPr>
            </w:pPr>
          </w:p>
          <w:p w14:paraId="549FFC6A" w14:textId="77777777" w:rsidR="002427E9" w:rsidRPr="00D1255B" w:rsidRDefault="002427E9" w:rsidP="00B0472B">
            <w:pPr>
              <w:rPr>
                <w:lang w:val="en-US" w:eastAsia="en-US"/>
              </w:rPr>
            </w:pPr>
          </w:p>
          <w:p w14:paraId="18A35D8E" w14:textId="77777777" w:rsidR="002427E9" w:rsidRPr="00D1255B" w:rsidRDefault="002427E9" w:rsidP="00B0472B">
            <w:pPr>
              <w:rPr>
                <w:lang w:val="en-US" w:eastAsia="en-US"/>
              </w:rPr>
            </w:pPr>
          </w:p>
          <w:p w14:paraId="4E48E268" w14:textId="77777777" w:rsidR="002427E9" w:rsidRPr="00D1255B" w:rsidRDefault="002427E9" w:rsidP="00B0472B">
            <w:pPr>
              <w:rPr>
                <w:lang w:val="en-US" w:eastAsia="en-US"/>
              </w:rPr>
            </w:pPr>
          </w:p>
          <w:p w14:paraId="5D22971B" w14:textId="77777777" w:rsidR="002427E9" w:rsidRPr="00D1255B" w:rsidRDefault="002427E9" w:rsidP="00B0472B">
            <w:pPr>
              <w:rPr>
                <w:lang w:val="en-US" w:eastAsia="en-US"/>
              </w:rPr>
            </w:pPr>
          </w:p>
          <w:p w14:paraId="130BD328" w14:textId="77777777" w:rsidR="002427E9" w:rsidRPr="00D1255B" w:rsidRDefault="002427E9" w:rsidP="00B0472B">
            <w:pPr>
              <w:rPr>
                <w:lang w:val="en-US" w:eastAsia="en-US"/>
              </w:rPr>
            </w:pPr>
          </w:p>
        </w:tc>
        <w:tc>
          <w:tcPr>
            <w:tcW w:w="3261" w:type="dxa"/>
            <w:vMerge w:val="restart"/>
            <w:tcBorders>
              <w:top w:val="single" w:sz="4" w:space="0" w:color="auto"/>
            </w:tcBorders>
          </w:tcPr>
          <w:p w14:paraId="47B07208" w14:textId="77777777" w:rsidR="002427E9" w:rsidRPr="00D1255B" w:rsidRDefault="002427E9" w:rsidP="00B0472B">
            <w:pPr>
              <w:rPr>
                <w:lang w:val="en-US" w:eastAsia="en-US"/>
              </w:rPr>
            </w:pPr>
            <w:r w:rsidRPr="00D1255B">
              <w:rPr>
                <w:lang w:val="en-US" w:eastAsia="en-US"/>
              </w:rPr>
              <w:t xml:space="preserve">Сарадња са </w:t>
            </w:r>
          </w:p>
        </w:tc>
        <w:tc>
          <w:tcPr>
            <w:tcW w:w="2410" w:type="dxa"/>
            <w:tcBorders>
              <w:top w:val="single" w:sz="4" w:space="0" w:color="auto"/>
              <w:bottom w:val="single" w:sz="4" w:space="0" w:color="auto"/>
            </w:tcBorders>
          </w:tcPr>
          <w:p w14:paraId="57138834" w14:textId="77777777" w:rsidR="002427E9" w:rsidRPr="00D1255B" w:rsidRDefault="002427E9" w:rsidP="00B0472B">
            <w:pPr>
              <w:rPr>
                <w:lang w:val="en-US" w:eastAsia="en-US"/>
              </w:rPr>
            </w:pPr>
            <w:r w:rsidRPr="00D1255B">
              <w:rPr>
                <w:lang w:val="en-US" w:eastAsia="en-US"/>
              </w:rPr>
              <w:t>Породицом органозовањем предавања, трибина о васпитним утицајима</w:t>
            </w:r>
          </w:p>
        </w:tc>
        <w:tc>
          <w:tcPr>
            <w:tcW w:w="2551" w:type="dxa"/>
            <w:tcBorders>
              <w:top w:val="single" w:sz="4" w:space="0" w:color="auto"/>
              <w:bottom w:val="single" w:sz="4" w:space="0" w:color="auto"/>
            </w:tcBorders>
          </w:tcPr>
          <w:p w14:paraId="235D10ED" w14:textId="77777777" w:rsidR="002427E9" w:rsidRPr="00D1255B" w:rsidRDefault="002427E9" w:rsidP="00B0472B">
            <w:pPr>
              <w:rPr>
                <w:lang w:val="en-US" w:eastAsia="en-US"/>
              </w:rPr>
            </w:pPr>
            <w:r w:rsidRPr="00D1255B">
              <w:rPr>
                <w:lang w:val="en-US" w:eastAsia="en-US"/>
              </w:rPr>
              <w:t>Одељењски старешина, стручна служба, директор школе</w:t>
            </w:r>
          </w:p>
        </w:tc>
        <w:tc>
          <w:tcPr>
            <w:tcW w:w="2126" w:type="dxa"/>
            <w:tcBorders>
              <w:top w:val="single" w:sz="4" w:space="0" w:color="auto"/>
              <w:bottom w:val="single" w:sz="4" w:space="0" w:color="auto"/>
            </w:tcBorders>
          </w:tcPr>
          <w:p w14:paraId="445F2C5D" w14:textId="77777777" w:rsidR="002427E9" w:rsidRPr="00D1255B" w:rsidRDefault="002427E9" w:rsidP="00B0472B">
            <w:pPr>
              <w:rPr>
                <w:lang w:val="en-US" w:eastAsia="en-US"/>
              </w:rPr>
            </w:pPr>
            <w:r w:rsidRPr="00D1255B">
              <w:rPr>
                <w:lang w:val="en-US" w:eastAsia="en-US"/>
              </w:rPr>
              <w:t>децембар</w:t>
            </w:r>
          </w:p>
        </w:tc>
        <w:tc>
          <w:tcPr>
            <w:tcW w:w="3261" w:type="dxa"/>
            <w:tcBorders>
              <w:top w:val="single" w:sz="4" w:space="0" w:color="auto"/>
              <w:bottom w:val="single" w:sz="4" w:space="0" w:color="auto"/>
            </w:tcBorders>
          </w:tcPr>
          <w:p w14:paraId="1235C494" w14:textId="77777777" w:rsidR="002427E9" w:rsidRPr="00D1255B" w:rsidRDefault="002427E9" w:rsidP="00B0472B">
            <w:pPr>
              <w:rPr>
                <w:lang w:eastAsia="en-US"/>
              </w:rPr>
            </w:pPr>
            <w:r w:rsidRPr="00D1255B">
              <w:rPr>
                <w:lang w:eastAsia="en-US"/>
              </w:rPr>
              <w:t>Превенција насилних ситуација, јачање компентенција родитеља и васпитне функције породице</w:t>
            </w:r>
          </w:p>
        </w:tc>
      </w:tr>
      <w:tr w:rsidR="002427E9" w:rsidRPr="00B0472B" w14:paraId="00267CE2" w14:textId="77777777">
        <w:trPr>
          <w:trHeight w:val="510"/>
        </w:trPr>
        <w:tc>
          <w:tcPr>
            <w:tcW w:w="567" w:type="dxa"/>
            <w:vMerge/>
          </w:tcPr>
          <w:p w14:paraId="5F7A0D07" w14:textId="77777777" w:rsidR="002427E9" w:rsidRPr="00D1255B" w:rsidRDefault="002427E9" w:rsidP="00B0472B">
            <w:pPr>
              <w:rPr>
                <w:lang w:val="en-US" w:eastAsia="en-US"/>
              </w:rPr>
            </w:pPr>
          </w:p>
        </w:tc>
        <w:tc>
          <w:tcPr>
            <w:tcW w:w="3261" w:type="dxa"/>
            <w:vMerge/>
          </w:tcPr>
          <w:p w14:paraId="6852B4E2"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47F23F28" w14:textId="77777777" w:rsidR="002427E9" w:rsidRPr="00D1255B" w:rsidRDefault="002427E9" w:rsidP="00B0472B">
            <w:pPr>
              <w:rPr>
                <w:lang w:val="en-US" w:eastAsia="en-US"/>
              </w:rPr>
            </w:pPr>
            <w:r w:rsidRPr="00D1255B">
              <w:rPr>
                <w:lang w:val="en-US" w:eastAsia="en-US"/>
              </w:rPr>
              <w:t xml:space="preserve">МЗ </w:t>
            </w:r>
            <w:r w:rsidRPr="00D1255B">
              <w:rPr>
                <w:lang w:eastAsia="en-US"/>
              </w:rPr>
              <w:t>Јабука</w:t>
            </w:r>
            <w:r w:rsidRPr="00D1255B">
              <w:rPr>
                <w:lang w:val="en-US" w:eastAsia="en-US"/>
              </w:rPr>
              <w:t xml:space="preserve"> у јачању капацитета локалне заједнице у борби против насиља</w:t>
            </w:r>
          </w:p>
        </w:tc>
        <w:tc>
          <w:tcPr>
            <w:tcW w:w="2551" w:type="dxa"/>
            <w:tcBorders>
              <w:top w:val="single" w:sz="4" w:space="0" w:color="auto"/>
              <w:bottom w:val="single" w:sz="4" w:space="0" w:color="auto"/>
            </w:tcBorders>
          </w:tcPr>
          <w:p w14:paraId="336DC171" w14:textId="77777777"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bottom w:val="single" w:sz="4" w:space="0" w:color="auto"/>
            </w:tcBorders>
          </w:tcPr>
          <w:p w14:paraId="14A2D2B6" w14:textId="77777777" w:rsidR="002427E9" w:rsidRPr="00D1255B" w:rsidRDefault="002427E9" w:rsidP="00B0472B">
            <w:pPr>
              <w:rPr>
                <w:lang w:eastAsia="en-US"/>
              </w:rPr>
            </w:pPr>
            <w:r w:rsidRPr="00D1255B">
              <w:rPr>
                <w:lang w:eastAsia="en-US"/>
              </w:rPr>
              <w:t>По договору са претстаницима локалне самоуправе</w:t>
            </w:r>
          </w:p>
        </w:tc>
        <w:tc>
          <w:tcPr>
            <w:tcW w:w="3261" w:type="dxa"/>
            <w:tcBorders>
              <w:top w:val="single" w:sz="4" w:space="0" w:color="auto"/>
              <w:bottom w:val="single" w:sz="4" w:space="0" w:color="auto"/>
            </w:tcBorders>
          </w:tcPr>
          <w:p w14:paraId="457A4E9B" w14:textId="77777777" w:rsidR="002427E9" w:rsidRPr="00D1255B" w:rsidRDefault="002427E9" w:rsidP="00B0472B">
            <w:pPr>
              <w:rPr>
                <w:lang w:eastAsia="en-US"/>
              </w:rPr>
            </w:pPr>
            <w:r w:rsidRPr="00D1255B">
              <w:rPr>
                <w:lang w:eastAsia="en-US"/>
              </w:rPr>
              <w:t>Превенција, укључивање ширег контекста борбе против насиља и обезбеђивање безбедности ученика</w:t>
            </w:r>
          </w:p>
        </w:tc>
      </w:tr>
      <w:tr w:rsidR="002427E9" w:rsidRPr="00B0472B" w14:paraId="05517572" w14:textId="77777777">
        <w:trPr>
          <w:trHeight w:val="510"/>
        </w:trPr>
        <w:tc>
          <w:tcPr>
            <w:tcW w:w="567" w:type="dxa"/>
            <w:vMerge/>
          </w:tcPr>
          <w:p w14:paraId="5F91A525" w14:textId="77777777" w:rsidR="002427E9" w:rsidRPr="00D1255B" w:rsidRDefault="002427E9" w:rsidP="00B0472B">
            <w:pPr>
              <w:rPr>
                <w:lang w:val="en-US" w:eastAsia="en-US"/>
              </w:rPr>
            </w:pPr>
          </w:p>
        </w:tc>
        <w:tc>
          <w:tcPr>
            <w:tcW w:w="3261" w:type="dxa"/>
            <w:vMerge/>
          </w:tcPr>
          <w:p w14:paraId="71795B60"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57B35F6B" w14:textId="77777777" w:rsidR="002427E9" w:rsidRPr="00D1255B" w:rsidRDefault="002427E9" w:rsidP="00B0472B">
            <w:pPr>
              <w:rPr>
                <w:lang w:val="en-US" w:eastAsia="en-US"/>
              </w:rPr>
            </w:pPr>
            <w:r w:rsidRPr="00D1255B">
              <w:rPr>
                <w:lang w:val="en-US" w:eastAsia="en-US"/>
              </w:rPr>
              <w:t>Полицијом</w:t>
            </w:r>
          </w:p>
          <w:p w14:paraId="17607B4B" w14:textId="77777777" w:rsidR="002427E9" w:rsidRPr="00D1255B" w:rsidRDefault="002427E9" w:rsidP="00B0472B">
            <w:pPr>
              <w:rPr>
                <w:lang w:val="en-US" w:eastAsia="en-US"/>
              </w:rPr>
            </w:pPr>
            <w:r w:rsidRPr="00D1255B">
              <w:rPr>
                <w:lang w:val="en-US" w:eastAsia="en-US"/>
              </w:rPr>
              <w:t>Организовањем едукативних предавања и по потреби интервентно</w:t>
            </w:r>
          </w:p>
        </w:tc>
        <w:tc>
          <w:tcPr>
            <w:tcW w:w="2551" w:type="dxa"/>
            <w:tcBorders>
              <w:top w:val="single" w:sz="4" w:space="0" w:color="auto"/>
              <w:bottom w:val="single" w:sz="4" w:space="0" w:color="auto"/>
            </w:tcBorders>
          </w:tcPr>
          <w:p w14:paraId="6B66A38A" w14:textId="77777777"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bottom w:val="single" w:sz="4" w:space="0" w:color="auto"/>
            </w:tcBorders>
          </w:tcPr>
          <w:p w14:paraId="5B9CE748" w14:textId="77777777" w:rsidR="002427E9" w:rsidRPr="00D1255B" w:rsidRDefault="002427E9" w:rsidP="00B0472B">
            <w:pPr>
              <w:rPr>
                <w:lang w:val="en-US" w:eastAsia="en-US"/>
              </w:rPr>
            </w:pPr>
            <w:r w:rsidRPr="00D1255B">
              <w:rPr>
                <w:lang w:val="en-US" w:eastAsia="en-US"/>
              </w:rPr>
              <w:t>Током године</w:t>
            </w:r>
          </w:p>
          <w:p w14:paraId="2D61A2A1" w14:textId="77777777" w:rsidR="002427E9" w:rsidRPr="00D1255B" w:rsidRDefault="002427E9" w:rsidP="00B0472B">
            <w:pPr>
              <w:rPr>
                <w:lang w:val="en-US" w:eastAsia="en-US"/>
              </w:rPr>
            </w:pPr>
            <w:r w:rsidRPr="00D1255B">
              <w:rPr>
                <w:lang w:val="en-US" w:eastAsia="en-US"/>
              </w:rPr>
              <w:t xml:space="preserve">Програм саобраћајне заштите ученика, </w:t>
            </w:r>
          </w:p>
        </w:tc>
        <w:tc>
          <w:tcPr>
            <w:tcW w:w="3261" w:type="dxa"/>
            <w:tcBorders>
              <w:top w:val="single" w:sz="4" w:space="0" w:color="auto"/>
              <w:bottom w:val="single" w:sz="4" w:space="0" w:color="auto"/>
            </w:tcBorders>
          </w:tcPr>
          <w:p w14:paraId="15A8BC6E" w14:textId="77777777" w:rsidR="002427E9" w:rsidRPr="00D1255B" w:rsidRDefault="002427E9" w:rsidP="00B0472B">
            <w:pPr>
              <w:rPr>
                <w:lang w:eastAsia="en-US"/>
              </w:rPr>
            </w:pPr>
            <w:r w:rsidRPr="00D1255B">
              <w:rPr>
                <w:lang w:eastAsia="en-US"/>
              </w:rPr>
              <w:t>Превенција, укључивање ширег контекста борбе против насиља и обезбеђивање безбедности ученика</w:t>
            </w:r>
          </w:p>
        </w:tc>
      </w:tr>
      <w:tr w:rsidR="002427E9" w:rsidRPr="00B0472B" w14:paraId="21D0D3BF" w14:textId="77777777">
        <w:trPr>
          <w:trHeight w:val="495"/>
        </w:trPr>
        <w:tc>
          <w:tcPr>
            <w:tcW w:w="567" w:type="dxa"/>
            <w:vMerge/>
          </w:tcPr>
          <w:p w14:paraId="211353B5" w14:textId="77777777" w:rsidR="002427E9" w:rsidRPr="00D1255B" w:rsidRDefault="002427E9" w:rsidP="00B0472B">
            <w:pPr>
              <w:rPr>
                <w:lang w:val="en-US" w:eastAsia="en-US"/>
              </w:rPr>
            </w:pPr>
          </w:p>
        </w:tc>
        <w:tc>
          <w:tcPr>
            <w:tcW w:w="3261" w:type="dxa"/>
            <w:vMerge/>
          </w:tcPr>
          <w:p w14:paraId="7D7F108E"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0EAB1492" w14:textId="77777777" w:rsidR="002427E9" w:rsidRPr="00D1255B" w:rsidRDefault="002427E9" w:rsidP="00B0472B">
            <w:pPr>
              <w:rPr>
                <w:lang w:val="en-US" w:eastAsia="en-US"/>
              </w:rPr>
            </w:pPr>
            <w:r w:rsidRPr="00D1255B">
              <w:rPr>
                <w:lang w:val="en-US" w:eastAsia="en-US"/>
              </w:rPr>
              <w:t>Центром за социјални рад „Солидарност“</w:t>
            </w:r>
          </w:p>
        </w:tc>
        <w:tc>
          <w:tcPr>
            <w:tcW w:w="2551" w:type="dxa"/>
            <w:tcBorders>
              <w:top w:val="single" w:sz="4" w:space="0" w:color="auto"/>
              <w:bottom w:val="single" w:sz="4" w:space="0" w:color="auto"/>
            </w:tcBorders>
          </w:tcPr>
          <w:p w14:paraId="5440D79D" w14:textId="77777777"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bottom w:val="single" w:sz="4" w:space="0" w:color="auto"/>
            </w:tcBorders>
          </w:tcPr>
          <w:p w14:paraId="569C932D" w14:textId="77777777" w:rsidR="002427E9" w:rsidRPr="00D1255B" w:rsidRDefault="002427E9" w:rsidP="00B0472B">
            <w:pPr>
              <w:rPr>
                <w:lang w:val="en-US" w:eastAsia="en-US"/>
              </w:rPr>
            </w:pPr>
            <w:r w:rsidRPr="00D1255B">
              <w:rPr>
                <w:lang w:val="en-US" w:eastAsia="en-US"/>
              </w:rPr>
              <w:t>Током године</w:t>
            </w:r>
          </w:p>
        </w:tc>
        <w:tc>
          <w:tcPr>
            <w:tcW w:w="3261" w:type="dxa"/>
            <w:tcBorders>
              <w:top w:val="single" w:sz="4" w:space="0" w:color="auto"/>
              <w:bottom w:val="single" w:sz="4" w:space="0" w:color="auto"/>
            </w:tcBorders>
          </w:tcPr>
          <w:p w14:paraId="4FC709D3" w14:textId="77777777" w:rsidR="002427E9" w:rsidRPr="00D1255B" w:rsidRDefault="002427E9" w:rsidP="00B0472B">
            <w:pPr>
              <w:rPr>
                <w:lang w:eastAsia="en-US"/>
              </w:rPr>
            </w:pPr>
            <w:r w:rsidRPr="00D1255B">
              <w:rPr>
                <w:lang w:eastAsia="en-US"/>
              </w:rPr>
              <w:t>Обезбеђивање стручне помоћи школи и породици</w:t>
            </w:r>
          </w:p>
        </w:tc>
      </w:tr>
      <w:tr w:rsidR="002427E9" w:rsidRPr="00B0472B" w14:paraId="38C8DA9F" w14:textId="77777777">
        <w:trPr>
          <w:trHeight w:val="405"/>
        </w:trPr>
        <w:tc>
          <w:tcPr>
            <w:tcW w:w="567" w:type="dxa"/>
            <w:vMerge/>
          </w:tcPr>
          <w:p w14:paraId="63581609" w14:textId="77777777" w:rsidR="002427E9" w:rsidRPr="00D1255B" w:rsidRDefault="002427E9" w:rsidP="00B0472B">
            <w:pPr>
              <w:rPr>
                <w:lang w:val="en-US" w:eastAsia="en-US"/>
              </w:rPr>
            </w:pPr>
          </w:p>
        </w:tc>
        <w:tc>
          <w:tcPr>
            <w:tcW w:w="3261" w:type="dxa"/>
            <w:vMerge/>
          </w:tcPr>
          <w:p w14:paraId="45523455" w14:textId="77777777" w:rsidR="002427E9" w:rsidRPr="00D1255B" w:rsidRDefault="002427E9" w:rsidP="00B0472B">
            <w:pPr>
              <w:rPr>
                <w:lang w:val="en-US" w:eastAsia="en-US"/>
              </w:rPr>
            </w:pPr>
          </w:p>
        </w:tc>
        <w:tc>
          <w:tcPr>
            <w:tcW w:w="2410" w:type="dxa"/>
            <w:tcBorders>
              <w:top w:val="single" w:sz="4" w:space="0" w:color="auto"/>
              <w:bottom w:val="single" w:sz="4" w:space="0" w:color="auto"/>
            </w:tcBorders>
          </w:tcPr>
          <w:p w14:paraId="7DAE6B47" w14:textId="77777777" w:rsidR="002427E9" w:rsidRPr="00D1255B" w:rsidRDefault="002427E9" w:rsidP="00B0472B">
            <w:pPr>
              <w:rPr>
                <w:lang w:val="en-US" w:eastAsia="en-US"/>
              </w:rPr>
            </w:pPr>
            <w:r w:rsidRPr="00D1255B">
              <w:rPr>
                <w:lang w:val="en-US" w:eastAsia="en-US"/>
              </w:rPr>
              <w:t>Здравственом службом</w:t>
            </w:r>
          </w:p>
          <w:p w14:paraId="27569129" w14:textId="77777777" w:rsidR="002427E9" w:rsidRPr="00D1255B" w:rsidRDefault="002427E9" w:rsidP="00B0472B">
            <w:pPr>
              <w:rPr>
                <w:lang w:val="en-US" w:eastAsia="en-US"/>
              </w:rPr>
            </w:pPr>
            <w:r w:rsidRPr="00D1255B">
              <w:rPr>
                <w:lang w:val="en-US" w:eastAsia="en-US"/>
              </w:rPr>
              <w:t>Организовањем едукативних предавања</w:t>
            </w:r>
          </w:p>
        </w:tc>
        <w:tc>
          <w:tcPr>
            <w:tcW w:w="2551" w:type="dxa"/>
            <w:tcBorders>
              <w:top w:val="single" w:sz="4" w:space="0" w:color="auto"/>
              <w:bottom w:val="single" w:sz="4" w:space="0" w:color="auto"/>
            </w:tcBorders>
          </w:tcPr>
          <w:p w14:paraId="3F0B89DE" w14:textId="77777777"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bottom w:val="single" w:sz="4" w:space="0" w:color="auto"/>
            </w:tcBorders>
          </w:tcPr>
          <w:p w14:paraId="38B4D76D" w14:textId="77777777" w:rsidR="002427E9" w:rsidRPr="00D1255B" w:rsidRDefault="002427E9" w:rsidP="00B0472B">
            <w:pPr>
              <w:rPr>
                <w:lang w:val="en-US" w:eastAsia="en-US"/>
              </w:rPr>
            </w:pPr>
            <w:r w:rsidRPr="00D1255B">
              <w:rPr>
                <w:lang w:val="en-US" w:eastAsia="en-US"/>
              </w:rPr>
              <w:t>Током године</w:t>
            </w:r>
          </w:p>
        </w:tc>
        <w:tc>
          <w:tcPr>
            <w:tcW w:w="3261" w:type="dxa"/>
            <w:tcBorders>
              <w:top w:val="single" w:sz="4" w:space="0" w:color="auto"/>
              <w:bottom w:val="single" w:sz="4" w:space="0" w:color="auto"/>
            </w:tcBorders>
          </w:tcPr>
          <w:p w14:paraId="0CB938E8" w14:textId="77777777" w:rsidR="002427E9" w:rsidRPr="00D1255B" w:rsidRDefault="002427E9" w:rsidP="00B0472B">
            <w:pPr>
              <w:rPr>
                <w:lang w:eastAsia="en-US"/>
              </w:rPr>
            </w:pPr>
            <w:r w:rsidRPr="00D1255B">
              <w:rPr>
                <w:lang w:eastAsia="en-US"/>
              </w:rPr>
              <w:t>Превенција кроз едукацију, злоупотреба дрога и психоактивних супстанци</w:t>
            </w:r>
          </w:p>
        </w:tc>
      </w:tr>
      <w:tr w:rsidR="002427E9" w:rsidRPr="00B0472B" w14:paraId="1F521D7D" w14:textId="77777777">
        <w:trPr>
          <w:trHeight w:val="330"/>
        </w:trPr>
        <w:tc>
          <w:tcPr>
            <w:tcW w:w="567" w:type="dxa"/>
            <w:vMerge/>
          </w:tcPr>
          <w:p w14:paraId="0C77E466" w14:textId="77777777" w:rsidR="002427E9" w:rsidRPr="00D1255B" w:rsidRDefault="002427E9" w:rsidP="00B0472B">
            <w:pPr>
              <w:rPr>
                <w:lang w:val="en-US" w:eastAsia="en-US"/>
              </w:rPr>
            </w:pPr>
          </w:p>
        </w:tc>
        <w:tc>
          <w:tcPr>
            <w:tcW w:w="3261" w:type="dxa"/>
            <w:vMerge/>
          </w:tcPr>
          <w:p w14:paraId="6E81E056" w14:textId="77777777" w:rsidR="002427E9" w:rsidRPr="00D1255B" w:rsidRDefault="002427E9" w:rsidP="00B0472B">
            <w:pPr>
              <w:rPr>
                <w:lang w:val="en-US" w:eastAsia="en-US"/>
              </w:rPr>
            </w:pPr>
          </w:p>
        </w:tc>
        <w:tc>
          <w:tcPr>
            <w:tcW w:w="2410" w:type="dxa"/>
            <w:tcBorders>
              <w:top w:val="single" w:sz="4" w:space="0" w:color="auto"/>
            </w:tcBorders>
          </w:tcPr>
          <w:p w14:paraId="078847CB" w14:textId="77777777" w:rsidR="002427E9" w:rsidRPr="00D1255B" w:rsidRDefault="002427E9" w:rsidP="00B0472B">
            <w:pPr>
              <w:rPr>
                <w:lang w:val="en-US" w:eastAsia="en-US"/>
              </w:rPr>
            </w:pPr>
            <w:r w:rsidRPr="00D1255B">
              <w:rPr>
                <w:lang w:val="en-US" w:eastAsia="en-US"/>
              </w:rPr>
              <w:t>Правосудним органима</w:t>
            </w:r>
          </w:p>
          <w:p w14:paraId="1236F6AA" w14:textId="77777777" w:rsidR="002427E9" w:rsidRPr="00D1255B" w:rsidRDefault="002427E9" w:rsidP="00B0472B">
            <w:pPr>
              <w:rPr>
                <w:lang w:val="en-US" w:eastAsia="en-US"/>
              </w:rPr>
            </w:pPr>
            <w:r w:rsidRPr="00D1255B">
              <w:rPr>
                <w:lang w:val="en-US" w:eastAsia="en-US"/>
              </w:rPr>
              <w:t>По потреби</w:t>
            </w:r>
          </w:p>
        </w:tc>
        <w:tc>
          <w:tcPr>
            <w:tcW w:w="2551" w:type="dxa"/>
            <w:tcBorders>
              <w:top w:val="single" w:sz="4" w:space="0" w:color="auto"/>
            </w:tcBorders>
          </w:tcPr>
          <w:p w14:paraId="61A188E9" w14:textId="77777777" w:rsidR="002427E9" w:rsidRPr="00D1255B" w:rsidRDefault="002427E9" w:rsidP="00B0472B">
            <w:pPr>
              <w:rPr>
                <w:lang w:val="en-US" w:eastAsia="en-US"/>
              </w:rPr>
            </w:pPr>
            <w:r w:rsidRPr="00D1255B">
              <w:rPr>
                <w:lang w:val="en-US" w:eastAsia="en-US"/>
              </w:rPr>
              <w:t>директор школе</w:t>
            </w:r>
          </w:p>
        </w:tc>
        <w:tc>
          <w:tcPr>
            <w:tcW w:w="2126" w:type="dxa"/>
            <w:tcBorders>
              <w:top w:val="single" w:sz="4" w:space="0" w:color="auto"/>
            </w:tcBorders>
          </w:tcPr>
          <w:p w14:paraId="0D0E327B" w14:textId="77777777" w:rsidR="002427E9" w:rsidRPr="00D1255B" w:rsidRDefault="002427E9" w:rsidP="00B0472B">
            <w:pPr>
              <w:rPr>
                <w:lang w:val="en-US" w:eastAsia="en-US"/>
              </w:rPr>
            </w:pPr>
            <w:r w:rsidRPr="00D1255B">
              <w:rPr>
                <w:lang w:val="en-US" w:eastAsia="en-US"/>
              </w:rPr>
              <w:t>Током године</w:t>
            </w:r>
          </w:p>
        </w:tc>
        <w:tc>
          <w:tcPr>
            <w:tcW w:w="3261" w:type="dxa"/>
            <w:tcBorders>
              <w:top w:val="single" w:sz="4" w:space="0" w:color="auto"/>
            </w:tcBorders>
          </w:tcPr>
          <w:p w14:paraId="74B3585F" w14:textId="77777777" w:rsidR="002427E9" w:rsidRPr="00D1255B" w:rsidRDefault="002427E9" w:rsidP="00B0472B">
            <w:pPr>
              <w:rPr>
                <w:lang w:eastAsia="en-US"/>
              </w:rPr>
            </w:pPr>
            <w:r w:rsidRPr="00D1255B">
              <w:rPr>
                <w:lang w:eastAsia="en-US"/>
              </w:rPr>
              <w:t>Реаговање на насиље по Протоколу о поступању установе у одговору на насиље, злостављање и занемаривање</w:t>
            </w:r>
          </w:p>
        </w:tc>
      </w:tr>
    </w:tbl>
    <w:p w14:paraId="2C420A52" w14:textId="77777777" w:rsidR="002427E9" w:rsidRPr="00B0472B" w:rsidRDefault="002427E9" w:rsidP="00B0472B">
      <w:pPr>
        <w:spacing w:line="276" w:lineRule="auto"/>
        <w:jc w:val="both"/>
        <w:rPr>
          <w:lang w:eastAsia="en-US"/>
        </w:rPr>
      </w:pPr>
    </w:p>
    <w:p w14:paraId="7C92B152" w14:textId="77777777" w:rsidR="002427E9" w:rsidRPr="00B0472B" w:rsidRDefault="002427E9" w:rsidP="00B0472B">
      <w:pPr>
        <w:spacing w:line="276" w:lineRule="auto"/>
        <w:jc w:val="both"/>
        <w:rPr>
          <w:lang w:val="en-US" w:eastAsia="en-US"/>
        </w:rPr>
      </w:pPr>
      <w:r w:rsidRPr="00B0472B">
        <w:rPr>
          <w:lang w:val="en-US" w:eastAsia="en-US"/>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14:paraId="22A98636" w14:textId="77777777" w:rsidR="002427E9" w:rsidRPr="00B0472B" w:rsidRDefault="002427E9" w:rsidP="00B0472B">
      <w:pPr>
        <w:spacing w:line="276" w:lineRule="auto"/>
        <w:ind w:firstLine="1829"/>
        <w:jc w:val="both"/>
        <w:rPr>
          <w:lang w:val="en-US" w:eastAsia="en-US"/>
        </w:rPr>
      </w:pPr>
      <w:r w:rsidRPr="00B0472B">
        <w:rPr>
          <w:lang w:val="en-US" w:eastAsia="en-US"/>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као и када насиље, злостављање и занемаривање чини треће лице у односу на дете, ученика, запосленог или родитеља.</w:t>
      </w:r>
    </w:p>
    <w:p w14:paraId="5C8E7CFD" w14:textId="77777777" w:rsidR="002427E9" w:rsidRPr="00B0472B" w:rsidRDefault="002427E9" w:rsidP="00B0472B">
      <w:pPr>
        <w:spacing w:line="276" w:lineRule="auto"/>
        <w:ind w:firstLine="1829"/>
        <w:jc w:val="both"/>
        <w:rPr>
          <w:lang w:val="en-US" w:eastAsia="en-US"/>
        </w:rPr>
      </w:pPr>
      <w:r w:rsidRPr="00B0472B">
        <w:rPr>
          <w:lang w:val="en-US" w:eastAsia="en-US"/>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14:paraId="615DD8AA" w14:textId="77777777" w:rsidR="002427E9" w:rsidRPr="00B0472B" w:rsidRDefault="002427E9" w:rsidP="00B0472B">
      <w:pPr>
        <w:spacing w:after="200" w:line="276" w:lineRule="auto"/>
        <w:rPr>
          <w:lang w:eastAsia="en-US"/>
        </w:rPr>
      </w:pPr>
    </w:p>
    <w:p w14:paraId="684DDB08" w14:textId="77777777" w:rsidR="002427E9" w:rsidRPr="0003274A" w:rsidRDefault="002427E9" w:rsidP="00B0472B">
      <w:pPr>
        <w:spacing w:line="276" w:lineRule="auto"/>
        <w:ind w:firstLine="1829"/>
        <w:jc w:val="both"/>
        <w:outlineLvl w:val="2"/>
        <w:rPr>
          <w:b/>
          <w:bCs/>
          <w:lang w:val="en-US" w:eastAsia="en-US"/>
        </w:rPr>
      </w:pPr>
      <w:bookmarkStart w:id="164" w:name="_Toc21720309"/>
      <w:bookmarkStart w:id="165" w:name="_Toc21720710"/>
      <w:bookmarkStart w:id="166" w:name="_Toc21721437"/>
      <w:r w:rsidRPr="0003274A">
        <w:rPr>
          <w:b/>
          <w:bCs/>
          <w:lang w:val="en-US" w:eastAsia="en-US"/>
        </w:rPr>
        <w:t>Редослед поступања у интервенцији</w:t>
      </w:r>
      <w:bookmarkEnd w:id="164"/>
      <w:bookmarkEnd w:id="165"/>
      <w:bookmarkEnd w:id="166"/>
    </w:p>
    <w:p w14:paraId="0DD8A39E" w14:textId="77777777" w:rsidR="002427E9" w:rsidRPr="00B0472B" w:rsidRDefault="002427E9" w:rsidP="00B0472B">
      <w:pPr>
        <w:spacing w:line="276" w:lineRule="auto"/>
        <w:ind w:firstLine="1829"/>
        <w:jc w:val="both"/>
        <w:rPr>
          <w:lang w:val="en-US" w:eastAsia="en-US"/>
        </w:rPr>
      </w:pPr>
      <w:r w:rsidRPr="00B0472B">
        <w:rPr>
          <w:b/>
          <w:bCs/>
          <w:lang w:val="en-US" w:eastAsia="en-US"/>
        </w:rPr>
        <w:t>1) Проверавање сумње или откривање насиља, злостављања и занемаривања обавља се прикупљањем информација - директно или индиректно</w:t>
      </w:r>
      <w:r w:rsidRPr="00B0472B">
        <w:rPr>
          <w:lang w:val="en-US" w:eastAsia="en-US"/>
        </w:rPr>
        <w:t>.</w:t>
      </w:r>
    </w:p>
    <w:p w14:paraId="4B09927B" w14:textId="77777777" w:rsidR="002427E9" w:rsidRPr="00B0472B" w:rsidRDefault="002427E9" w:rsidP="00B0472B">
      <w:pPr>
        <w:spacing w:line="276" w:lineRule="auto"/>
        <w:ind w:firstLine="1829"/>
        <w:jc w:val="both"/>
        <w:rPr>
          <w:lang w:val="en-US" w:eastAsia="en-US"/>
        </w:rPr>
      </w:pPr>
      <w:r w:rsidRPr="00B0472B">
        <w:rPr>
          <w:lang w:val="en-US" w:eastAsia="en-US"/>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14:paraId="4945475C" w14:textId="77777777" w:rsidR="002427E9" w:rsidRPr="00B0472B" w:rsidRDefault="002427E9" w:rsidP="00B0472B">
      <w:pPr>
        <w:spacing w:line="276" w:lineRule="auto"/>
        <w:ind w:firstLine="1829"/>
        <w:jc w:val="both"/>
        <w:rPr>
          <w:lang w:val="en-US" w:eastAsia="en-US"/>
        </w:rPr>
      </w:pPr>
      <w:r w:rsidRPr="00B0472B">
        <w:rPr>
          <w:lang w:val="en-US" w:eastAsia="en-US"/>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простором.Када родитељ пријави директору непримерено понашање запосленог према његовом детету, директор поступа у складу са законом.</w:t>
      </w:r>
    </w:p>
    <w:p w14:paraId="01CF63A0" w14:textId="77777777" w:rsidR="002427E9" w:rsidRPr="00B0472B" w:rsidRDefault="002427E9" w:rsidP="00B0472B">
      <w:pPr>
        <w:spacing w:line="276" w:lineRule="auto"/>
        <w:ind w:firstLine="1829"/>
        <w:jc w:val="both"/>
        <w:rPr>
          <w:lang w:val="en-US" w:eastAsia="en-US"/>
        </w:rPr>
      </w:pPr>
      <w:r w:rsidRPr="00B0472B">
        <w:rPr>
          <w:lang w:val="en-US" w:eastAsia="en-US"/>
        </w:rPr>
        <w:t>У случају неосноване сумње појачава се васпитни рад и прати понашање учесника.Када се потврди сумња, директор и тим за заштиту предузимају мере и активности за извршено насиље, злостављање и занемаривање.</w:t>
      </w:r>
    </w:p>
    <w:p w14:paraId="0C2DA461" w14:textId="77777777" w:rsidR="002427E9" w:rsidRPr="00B0472B" w:rsidRDefault="002427E9" w:rsidP="00B0472B">
      <w:pPr>
        <w:spacing w:line="276" w:lineRule="auto"/>
        <w:ind w:firstLine="1829"/>
        <w:jc w:val="both"/>
        <w:rPr>
          <w:lang w:val="en-US" w:eastAsia="en-US"/>
        </w:rPr>
      </w:pPr>
      <w:r w:rsidRPr="00B0472B">
        <w:rPr>
          <w:b/>
          <w:bCs/>
          <w:lang w:val="en-US" w:eastAsia="en-US"/>
        </w:rPr>
        <w:t>2) Заустављање насиља и злостављања и смиривање учесника је обавеза свих запослених</w:t>
      </w:r>
      <w:r w:rsidRPr="00B0472B">
        <w:rPr>
          <w:lang w:val="en-US" w:eastAsia="en-US"/>
        </w:rPr>
        <w:t xml:space="preserve">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14:paraId="4E07DA02" w14:textId="77777777" w:rsidR="002427E9" w:rsidRPr="00B0472B" w:rsidRDefault="002427E9" w:rsidP="00B0472B">
      <w:pPr>
        <w:spacing w:line="276" w:lineRule="auto"/>
        <w:ind w:firstLine="1829"/>
        <w:jc w:val="both"/>
        <w:rPr>
          <w:lang w:val="en-US" w:eastAsia="en-US"/>
        </w:rPr>
      </w:pPr>
      <w:r w:rsidRPr="00B0472B">
        <w:rPr>
          <w:b/>
          <w:bCs/>
          <w:lang w:val="en-US" w:eastAsia="en-US"/>
        </w:rPr>
        <w:t>3) Обавештавање родитеља и предузимање хитних акција по потреби</w:t>
      </w:r>
      <w:r w:rsidRPr="00B0472B">
        <w:rPr>
          <w:lang w:val="en-US" w:eastAsia="en-US"/>
        </w:rPr>
        <w:t xml:space="preserve">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14:paraId="1E43551D" w14:textId="77777777" w:rsidR="002427E9" w:rsidRPr="00B0472B" w:rsidRDefault="002427E9" w:rsidP="00B0472B">
      <w:pPr>
        <w:spacing w:line="276" w:lineRule="auto"/>
        <w:ind w:firstLine="1829"/>
        <w:jc w:val="both"/>
        <w:rPr>
          <w:lang w:val="en-US" w:eastAsia="en-US"/>
        </w:rPr>
      </w:pPr>
      <w:r w:rsidRPr="00B0472B">
        <w:rPr>
          <w:b/>
          <w:bCs/>
          <w:lang w:val="en-US" w:eastAsia="en-US"/>
        </w:rPr>
        <w:t>4) Консултације у установи</w:t>
      </w:r>
      <w:r w:rsidRPr="00B0472B">
        <w:rPr>
          <w:lang w:val="en-US" w:eastAsia="en-US"/>
        </w:rPr>
        <w:t xml:space="preserve">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14:paraId="1824EE4A" w14:textId="77777777" w:rsidR="002427E9" w:rsidRPr="00B0472B" w:rsidRDefault="002427E9" w:rsidP="00B0472B">
      <w:pPr>
        <w:spacing w:line="276" w:lineRule="auto"/>
        <w:ind w:firstLine="1829"/>
        <w:jc w:val="both"/>
        <w:rPr>
          <w:lang w:val="en-US" w:eastAsia="en-US"/>
        </w:rPr>
      </w:pPr>
      <w:r w:rsidRPr="00B0472B">
        <w:rPr>
          <w:lang w:val="en-US" w:eastAsia="en-US"/>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w:t>
      </w:r>
    </w:p>
    <w:p w14:paraId="5BD63B90" w14:textId="77777777" w:rsidR="002427E9" w:rsidRPr="00B0472B" w:rsidRDefault="002427E9" w:rsidP="00B0472B">
      <w:pPr>
        <w:spacing w:line="276" w:lineRule="auto"/>
        <w:ind w:firstLine="1829"/>
        <w:jc w:val="both"/>
        <w:rPr>
          <w:lang w:val="en-US" w:eastAsia="en-US"/>
        </w:rPr>
      </w:pPr>
      <w:r w:rsidRPr="00B0472B">
        <w:rPr>
          <w:b/>
          <w:bCs/>
          <w:lang w:val="en-US" w:eastAsia="en-US"/>
        </w:rPr>
        <w:t>5) Мере и активности предузимају се за све нивое насиља и злостављања</w:t>
      </w:r>
      <w:r w:rsidRPr="00B0472B">
        <w:rPr>
          <w:lang w:val="en-US" w:eastAsia="en-US"/>
        </w:rPr>
        <w:t>.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14:paraId="44B7E35F" w14:textId="77777777" w:rsidR="002427E9" w:rsidRPr="00B0472B" w:rsidRDefault="002427E9" w:rsidP="00B0472B">
      <w:pPr>
        <w:spacing w:line="276" w:lineRule="auto"/>
        <w:ind w:firstLine="1829"/>
        <w:jc w:val="both"/>
        <w:rPr>
          <w:lang w:val="en-US" w:eastAsia="en-US"/>
        </w:rPr>
      </w:pPr>
      <w:r w:rsidRPr="00B0472B">
        <w:rPr>
          <w:lang w:val="en-US" w:eastAsia="en-US"/>
        </w:rPr>
        <w:t>План заштите зависи од: врсте и тежине насилног чина, последица насиља по појединца и колектив, броја учесника и сл.</w:t>
      </w:r>
    </w:p>
    <w:p w14:paraId="5D9A881B" w14:textId="77777777" w:rsidR="002427E9" w:rsidRPr="00B0472B" w:rsidRDefault="002427E9" w:rsidP="00B0472B">
      <w:pPr>
        <w:spacing w:line="276" w:lineRule="auto"/>
        <w:ind w:firstLine="1829"/>
        <w:jc w:val="both"/>
        <w:rPr>
          <w:lang w:val="en-US" w:eastAsia="en-US"/>
        </w:rPr>
      </w:pPr>
      <w:r w:rsidRPr="00B0472B">
        <w:rPr>
          <w:lang w:val="en-US" w:eastAsia="en-US"/>
        </w:rPr>
        <w:t>План заштите садржи: активности усмерене на промену понашања - појачан васпитни рад, рад са родитељем, рад са одељенском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14:paraId="0C64506C" w14:textId="77777777" w:rsidR="002427E9" w:rsidRPr="00B0472B" w:rsidRDefault="002427E9" w:rsidP="00B0472B">
      <w:pPr>
        <w:spacing w:line="276" w:lineRule="auto"/>
        <w:ind w:firstLine="1829"/>
        <w:jc w:val="both"/>
        <w:rPr>
          <w:lang w:val="en-US" w:eastAsia="en-US"/>
        </w:rPr>
      </w:pPr>
      <w:r w:rsidRPr="00B0472B">
        <w:rPr>
          <w:lang w:val="en-US" w:eastAsia="en-US"/>
        </w:rPr>
        <w:t>План заштите сачињава тим за заштиту заједно са одељенским старешином, односно васпитачем, психологом, педагогом (уколико нису чланови тима за заштиту), директором и родитељем, а по потреби и са другим надлежним организацијама и службама.У припрему плана заштите,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14:paraId="7F6E0630" w14:textId="77777777" w:rsidR="002427E9" w:rsidRPr="00B0472B" w:rsidRDefault="002427E9" w:rsidP="00B0472B">
      <w:pPr>
        <w:spacing w:line="276" w:lineRule="auto"/>
        <w:ind w:firstLine="1829"/>
        <w:jc w:val="both"/>
        <w:rPr>
          <w:lang w:val="en-US" w:eastAsia="en-US"/>
        </w:rPr>
      </w:pPr>
      <w:r w:rsidRPr="00B0472B">
        <w:rPr>
          <w:lang w:val="en-US" w:eastAsia="en-US"/>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самостално.Када су у мере и активности укључене друге организације и службе, одређују се задаци, одговорна лица, динамика и начини међусобног извештавања.</w:t>
      </w:r>
    </w:p>
    <w:p w14:paraId="3AF0602A" w14:textId="77777777" w:rsidR="002427E9" w:rsidRPr="00B0472B" w:rsidRDefault="002427E9" w:rsidP="00B0472B">
      <w:pPr>
        <w:spacing w:line="276" w:lineRule="auto"/>
        <w:ind w:firstLine="1829"/>
        <w:jc w:val="both"/>
        <w:rPr>
          <w:lang w:val="en-US" w:eastAsia="en-US"/>
        </w:rPr>
      </w:pPr>
      <w:r w:rsidRPr="00B0472B">
        <w:rPr>
          <w:lang w:val="en-US" w:eastAsia="en-US"/>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сата.Пре пријаве обавља се разговор са родитељима, осим ако тим за заштиту, надлежни јавни тужилац, полиција или центар за социјални рад процене да тиме може да буде угрожен најбољи интерес детета и ученика.</w:t>
      </w:r>
    </w:p>
    <w:p w14:paraId="32A6077F" w14:textId="77777777" w:rsidR="002427E9" w:rsidRPr="00B0472B" w:rsidRDefault="002427E9" w:rsidP="00B0472B">
      <w:pPr>
        <w:spacing w:line="276" w:lineRule="auto"/>
        <w:ind w:firstLine="1829"/>
        <w:jc w:val="both"/>
        <w:rPr>
          <w:lang w:val="en-US" w:eastAsia="en-US"/>
        </w:rPr>
      </w:pPr>
      <w:r w:rsidRPr="00B0472B">
        <w:rPr>
          <w:lang w:val="en-US" w:eastAsia="en-US"/>
        </w:rPr>
        <w:t>Уколико је комуникација са медијима неопходна, одговоран је директор, осим ако је директор учесник насиља, злостављања или занемаривања.У том случају комуникацију са медијима остварује председник органа управљања.</w:t>
      </w:r>
    </w:p>
    <w:p w14:paraId="267A5D9E" w14:textId="77777777" w:rsidR="002427E9" w:rsidRPr="00B0472B" w:rsidRDefault="002427E9" w:rsidP="00B0472B">
      <w:pPr>
        <w:spacing w:line="276" w:lineRule="auto"/>
        <w:ind w:firstLine="1829"/>
        <w:jc w:val="both"/>
        <w:rPr>
          <w:lang w:val="en-US" w:eastAsia="en-US"/>
        </w:rPr>
      </w:pPr>
      <w:r w:rsidRPr="00B0472B">
        <w:rPr>
          <w:b/>
          <w:bCs/>
          <w:lang w:val="en-US" w:eastAsia="en-US"/>
        </w:rPr>
        <w:t>6) Ефекте предузетих мера и активности прати установа</w:t>
      </w:r>
      <w:r w:rsidRPr="00B0472B">
        <w:rPr>
          <w:lang w:val="en-US" w:eastAsia="en-US"/>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14:paraId="3F663F01" w14:textId="77777777" w:rsidR="002427E9" w:rsidRPr="00B0472B" w:rsidRDefault="002427E9" w:rsidP="00B0472B">
      <w:pPr>
        <w:spacing w:line="276" w:lineRule="auto"/>
        <w:ind w:firstLine="1829"/>
        <w:jc w:val="both"/>
        <w:rPr>
          <w:lang w:eastAsia="en-US"/>
        </w:rPr>
      </w:pPr>
      <w:r w:rsidRPr="00B0472B">
        <w:rPr>
          <w:lang w:val="en-US" w:eastAsia="en-US"/>
        </w:rPr>
        <w:t>Прати се и укљученост родитеља и других надлежних органа, организација и служби.Ефекте предузетих мера прате и надлежне службе Министарства.</w:t>
      </w:r>
    </w:p>
    <w:p w14:paraId="508BE394" w14:textId="77777777" w:rsidR="002427E9" w:rsidRDefault="002427E9" w:rsidP="00B0472B">
      <w:pPr>
        <w:spacing w:line="276" w:lineRule="auto"/>
        <w:ind w:firstLine="1829"/>
        <w:jc w:val="both"/>
        <w:outlineLvl w:val="2"/>
        <w:rPr>
          <w:b/>
          <w:bCs/>
          <w:lang w:eastAsia="en-US"/>
        </w:rPr>
      </w:pPr>
    </w:p>
    <w:p w14:paraId="21A672EB" w14:textId="77777777" w:rsidR="002427E9" w:rsidRDefault="002427E9" w:rsidP="00B0472B">
      <w:pPr>
        <w:spacing w:line="276" w:lineRule="auto"/>
        <w:ind w:firstLine="1829"/>
        <w:jc w:val="both"/>
        <w:outlineLvl w:val="2"/>
        <w:rPr>
          <w:b/>
          <w:bCs/>
          <w:lang w:eastAsia="en-US"/>
        </w:rPr>
      </w:pPr>
    </w:p>
    <w:p w14:paraId="09936629" w14:textId="77777777" w:rsidR="002427E9" w:rsidRPr="00B0472B" w:rsidRDefault="002427E9" w:rsidP="00B0472B">
      <w:pPr>
        <w:spacing w:line="276" w:lineRule="auto"/>
        <w:ind w:firstLine="1829"/>
        <w:jc w:val="both"/>
        <w:outlineLvl w:val="2"/>
        <w:rPr>
          <w:b/>
          <w:bCs/>
          <w:lang w:val="en-US" w:eastAsia="en-US"/>
        </w:rPr>
      </w:pPr>
      <w:bookmarkStart w:id="167" w:name="_Toc21720310"/>
      <w:bookmarkStart w:id="168" w:name="_Toc21720711"/>
      <w:bookmarkStart w:id="169" w:name="_Toc21721438"/>
      <w:r w:rsidRPr="00B0472B">
        <w:rPr>
          <w:b/>
          <w:bCs/>
          <w:lang w:val="en-US" w:eastAsia="en-US"/>
        </w:rPr>
        <w:t>Разврставање насиља, злостављања и занемаривања по нивоима</w:t>
      </w:r>
      <w:bookmarkEnd w:id="167"/>
      <w:bookmarkEnd w:id="168"/>
      <w:bookmarkEnd w:id="169"/>
    </w:p>
    <w:p w14:paraId="76C2DCA0" w14:textId="77777777" w:rsidR="002427E9" w:rsidRPr="00B0472B" w:rsidRDefault="002427E9" w:rsidP="00B0472B">
      <w:pPr>
        <w:spacing w:line="276" w:lineRule="auto"/>
        <w:ind w:firstLine="1829"/>
        <w:jc w:val="both"/>
        <w:rPr>
          <w:lang w:val="en-US" w:eastAsia="en-US"/>
        </w:rPr>
      </w:pPr>
      <w:r w:rsidRPr="00B0472B">
        <w:rPr>
          <w:lang w:val="en-US" w:eastAsia="en-US"/>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(дете - дете, ученик - ученик, дете и ученик - запослени).Исти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w:t>
      </w:r>
    </w:p>
    <w:p w14:paraId="2C96ECFF" w14:textId="77777777" w:rsidR="002427E9" w:rsidRPr="00B0472B" w:rsidRDefault="002427E9" w:rsidP="00B0472B">
      <w:pPr>
        <w:spacing w:after="200" w:line="276" w:lineRule="auto"/>
        <w:rPr>
          <w:lang w:eastAsia="en-US"/>
        </w:rPr>
      </w:pPr>
    </w:p>
    <w:p w14:paraId="350ECAAE" w14:textId="77777777" w:rsidR="002427E9" w:rsidRPr="00B0472B" w:rsidRDefault="002427E9" w:rsidP="00B0472B">
      <w:pPr>
        <w:spacing w:after="200" w:line="276" w:lineRule="auto"/>
        <w:jc w:val="center"/>
        <w:rPr>
          <w:b/>
          <w:bCs/>
          <w:sz w:val="20"/>
          <w:szCs w:val="20"/>
          <w:lang w:val="en-US" w:eastAsia="en-US"/>
        </w:rPr>
      </w:pPr>
      <w:r w:rsidRPr="00B0472B">
        <w:rPr>
          <w:b/>
          <w:bCs/>
          <w:sz w:val="20"/>
          <w:szCs w:val="20"/>
          <w:lang w:val="sr-Cyrl-CS" w:eastAsia="en-US"/>
        </w:rPr>
        <w:t>ФИЗИЧКО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0"/>
        <w:gridCol w:w="6328"/>
        <w:gridCol w:w="4860"/>
      </w:tblGrid>
      <w:tr w:rsidR="002427E9" w:rsidRPr="00B0472B" w14:paraId="182CF240" w14:textId="77777777">
        <w:tc>
          <w:tcPr>
            <w:tcW w:w="1970" w:type="dxa"/>
            <w:tcBorders>
              <w:right w:val="single" w:sz="4" w:space="0" w:color="auto"/>
            </w:tcBorders>
          </w:tcPr>
          <w:p w14:paraId="13823919" w14:textId="77777777" w:rsidR="002427E9" w:rsidRPr="00D1255B" w:rsidRDefault="002427E9" w:rsidP="00B0472B">
            <w:pPr>
              <w:rPr>
                <w:sz w:val="20"/>
                <w:szCs w:val="20"/>
                <w:lang w:val="en-US" w:eastAsia="en-US"/>
              </w:rPr>
            </w:pPr>
            <w:r w:rsidRPr="00D1255B">
              <w:rPr>
                <w:sz w:val="20"/>
                <w:szCs w:val="20"/>
                <w:lang w:val="en-US" w:eastAsia="en-US"/>
              </w:rPr>
              <w:t>I</w:t>
            </w:r>
          </w:p>
          <w:p w14:paraId="05D53D4A" w14:textId="77777777" w:rsidR="002427E9" w:rsidRPr="00D1255B" w:rsidRDefault="002427E9" w:rsidP="00B0472B">
            <w:pPr>
              <w:rPr>
                <w:sz w:val="20"/>
                <w:szCs w:val="20"/>
                <w:lang w:val="en-US" w:eastAsia="en-US"/>
              </w:rPr>
            </w:pPr>
            <w:r w:rsidRPr="00D1255B">
              <w:rPr>
                <w:sz w:val="20"/>
                <w:szCs w:val="20"/>
                <w:lang w:val="en-US" w:eastAsia="en-US"/>
              </w:rPr>
              <w:t>НИВО</w:t>
            </w:r>
          </w:p>
        </w:tc>
        <w:tc>
          <w:tcPr>
            <w:tcW w:w="6328" w:type="dxa"/>
            <w:tcBorders>
              <w:left w:val="single" w:sz="4" w:space="0" w:color="auto"/>
            </w:tcBorders>
          </w:tcPr>
          <w:p w14:paraId="609D051D" w14:textId="77777777" w:rsidR="002427E9" w:rsidRPr="00D1255B" w:rsidRDefault="002427E9" w:rsidP="00B0472B">
            <w:pPr>
              <w:rPr>
                <w:sz w:val="20"/>
                <w:szCs w:val="20"/>
                <w:lang w:val="sr-Cyrl-CS" w:eastAsia="en-US"/>
              </w:rPr>
            </w:pPr>
            <w:r w:rsidRPr="00D1255B">
              <w:rPr>
                <w:sz w:val="20"/>
                <w:szCs w:val="20"/>
                <w:lang w:val="sr-Cyrl-CS" w:eastAsia="en-US"/>
              </w:rPr>
              <w:t xml:space="preserve">ГУРАЊЕ,УДАРАЊЕ ЧВРГА, ШТИПАЊЕ, </w:t>
            </w:r>
            <w:r w:rsidRPr="00D1255B">
              <w:rPr>
                <w:sz w:val="20"/>
                <w:szCs w:val="20"/>
                <w:lang w:val="en-US" w:eastAsia="en-US"/>
              </w:rPr>
              <w:t xml:space="preserve">ГРЕБАЊЕ, </w:t>
            </w:r>
            <w:r w:rsidRPr="00D1255B">
              <w:rPr>
                <w:sz w:val="20"/>
                <w:szCs w:val="20"/>
                <w:lang w:val="sr-Cyrl-CS" w:eastAsia="en-US"/>
              </w:rPr>
              <w:t>ЧУПАЊЕ, ГАЂАЊЕ, УЈЕДАЊЕ, ПРЉАЊЕ,</w:t>
            </w:r>
          </w:p>
          <w:p w14:paraId="02DA2373" w14:textId="77777777" w:rsidR="002427E9" w:rsidRPr="00D1255B" w:rsidRDefault="002427E9" w:rsidP="00B0472B">
            <w:pPr>
              <w:rPr>
                <w:sz w:val="20"/>
                <w:szCs w:val="20"/>
                <w:lang w:val="sr-Cyrl-CS" w:eastAsia="en-US"/>
              </w:rPr>
            </w:pPr>
            <w:r w:rsidRPr="00D1255B">
              <w:rPr>
                <w:sz w:val="20"/>
                <w:szCs w:val="20"/>
                <w:lang w:val="sr-Cyrl-CS" w:eastAsia="en-US"/>
              </w:rPr>
              <w:t>САПЛИТАЊЕ, ШУТИРАЊЕ, УНИШТАВАЊЕ СТВАРИ</w:t>
            </w:r>
          </w:p>
        </w:tc>
        <w:tc>
          <w:tcPr>
            <w:tcW w:w="4860" w:type="dxa"/>
          </w:tcPr>
          <w:p w14:paraId="058E9433"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49D81C74"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02C87A42"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6006DE49"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028A8C17"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3F53EBC0" w14:textId="77777777">
        <w:trPr>
          <w:trHeight w:val="1088"/>
        </w:trPr>
        <w:tc>
          <w:tcPr>
            <w:tcW w:w="1970" w:type="dxa"/>
            <w:tcBorders>
              <w:right w:val="single" w:sz="4" w:space="0" w:color="auto"/>
            </w:tcBorders>
          </w:tcPr>
          <w:p w14:paraId="0F5634F5" w14:textId="77777777" w:rsidR="002427E9" w:rsidRPr="00D1255B" w:rsidRDefault="002427E9" w:rsidP="00B0472B">
            <w:pPr>
              <w:rPr>
                <w:sz w:val="20"/>
                <w:szCs w:val="20"/>
                <w:lang w:val="en-US" w:eastAsia="en-US"/>
              </w:rPr>
            </w:pPr>
            <w:r w:rsidRPr="00D1255B">
              <w:rPr>
                <w:sz w:val="20"/>
                <w:szCs w:val="20"/>
                <w:lang w:val="en-US" w:eastAsia="en-US"/>
              </w:rPr>
              <w:t>II</w:t>
            </w:r>
          </w:p>
          <w:p w14:paraId="793A4BDB" w14:textId="77777777" w:rsidR="002427E9" w:rsidRPr="00D1255B" w:rsidRDefault="002427E9" w:rsidP="00B0472B">
            <w:pPr>
              <w:rPr>
                <w:sz w:val="20"/>
                <w:szCs w:val="20"/>
                <w:lang w:val="en-US" w:eastAsia="en-US"/>
              </w:rPr>
            </w:pPr>
          </w:p>
          <w:p w14:paraId="4C7CFAE2" w14:textId="77777777" w:rsidR="002427E9" w:rsidRPr="00D1255B" w:rsidRDefault="002427E9" w:rsidP="00B0472B">
            <w:pPr>
              <w:rPr>
                <w:sz w:val="20"/>
                <w:szCs w:val="20"/>
                <w:lang w:val="en-US" w:eastAsia="en-US"/>
              </w:rPr>
            </w:pPr>
            <w:r w:rsidRPr="00D1255B">
              <w:rPr>
                <w:sz w:val="20"/>
                <w:szCs w:val="20"/>
                <w:lang w:val="en-US" w:eastAsia="en-US"/>
              </w:rPr>
              <w:t>НИВО</w:t>
            </w:r>
          </w:p>
        </w:tc>
        <w:tc>
          <w:tcPr>
            <w:tcW w:w="6328" w:type="dxa"/>
            <w:tcBorders>
              <w:left w:val="single" w:sz="4" w:space="0" w:color="auto"/>
            </w:tcBorders>
          </w:tcPr>
          <w:p w14:paraId="71B18059" w14:textId="77777777" w:rsidR="002427E9" w:rsidRPr="00D1255B" w:rsidRDefault="002427E9" w:rsidP="00B0472B">
            <w:pPr>
              <w:rPr>
                <w:sz w:val="20"/>
                <w:szCs w:val="20"/>
                <w:lang w:val="sr-Cyrl-CS" w:eastAsia="en-US"/>
              </w:rPr>
            </w:pPr>
            <w:r w:rsidRPr="00D1255B">
              <w:rPr>
                <w:sz w:val="20"/>
                <w:szCs w:val="20"/>
                <w:lang w:val="sr-Cyrl-CS" w:eastAsia="en-US"/>
              </w:rPr>
              <w:t>ШАМАРАЊЕ, ПЉУВАЊЕ, ГАЖЕЊЕ,</w:t>
            </w:r>
          </w:p>
          <w:p w14:paraId="4195C4C7" w14:textId="77777777" w:rsidR="002427E9" w:rsidRPr="00D1255B" w:rsidRDefault="002427E9" w:rsidP="00B0472B">
            <w:pPr>
              <w:rPr>
                <w:sz w:val="20"/>
                <w:szCs w:val="20"/>
                <w:lang w:val="sr-Cyrl-CS" w:eastAsia="en-US"/>
              </w:rPr>
            </w:pPr>
            <w:r w:rsidRPr="00D1255B">
              <w:rPr>
                <w:sz w:val="20"/>
                <w:szCs w:val="20"/>
                <w:lang w:val="sr-Cyrl-CS" w:eastAsia="en-US"/>
              </w:rPr>
              <w:t>УДАРАЊЕ,ЗАТВАРАЊЕ, „ШУТКЕ“,</w:t>
            </w:r>
          </w:p>
          <w:p w14:paraId="29AAD63E" w14:textId="77777777" w:rsidR="002427E9" w:rsidRPr="00D1255B" w:rsidRDefault="002427E9" w:rsidP="00B0472B">
            <w:pPr>
              <w:rPr>
                <w:sz w:val="20"/>
                <w:szCs w:val="20"/>
                <w:lang w:val="sr-Cyrl-CS" w:eastAsia="en-US"/>
              </w:rPr>
            </w:pPr>
            <w:r w:rsidRPr="00D1255B">
              <w:rPr>
                <w:sz w:val="20"/>
                <w:szCs w:val="20"/>
                <w:lang w:val="sr-Cyrl-CS" w:eastAsia="en-US"/>
              </w:rPr>
              <w:t xml:space="preserve">ЦЕПАЊЕ ОДЕЛА, ОТИМАЊЕ И УНИШТАВАЊЕ ИМОВИНЕ, ИЗМИЦАЊЕ СТОЛИЦЕ, ЧУПАЊЕ ЗА УШИ И КОСУ </w:t>
            </w:r>
          </w:p>
        </w:tc>
        <w:tc>
          <w:tcPr>
            <w:tcW w:w="4860" w:type="dxa"/>
          </w:tcPr>
          <w:p w14:paraId="19E9DB19"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3B870801"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464AD180"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4AEFFFBC" w14:textId="77777777">
        <w:tc>
          <w:tcPr>
            <w:tcW w:w="1970" w:type="dxa"/>
            <w:tcBorders>
              <w:right w:val="single" w:sz="4" w:space="0" w:color="auto"/>
            </w:tcBorders>
          </w:tcPr>
          <w:p w14:paraId="1187ECD6" w14:textId="77777777" w:rsidR="002427E9" w:rsidRPr="00D1255B" w:rsidRDefault="002427E9" w:rsidP="00B0472B">
            <w:pPr>
              <w:rPr>
                <w:sz w:val="20"/>
                <w:szCs w:val="20"/>
                <w:lang w:val="en-US" w:eastAsia="en-US"/>
              </w:rPr>
            </w:pPr>
            <w:r w:rsidRPr="00D1255B">
              <w:rPr>
                <w:sz w:val="20"/>
                <w:szCs w:val="20"/>
                <w:lang w:val="en-US" w:eastAsia="en-US"/>
              </w:rPr>
              <w:t>III</w:t>
            </w:r>
          </w:p>
          <w:p w14:paraId="2695772E" w14:textId="77777777" w:rsidR="002427E9" w:rsidRPr="00D1255B" w:rsidRDefault="002427E9" w:rsidP="00B0472B">
            <w:pPr>
              <w:rPr>
                <w:sz w:val="20"/>
                <w:szCs w:val="20"/>
                <w:lang w:val="en-US" w:eastAsia="en-US"/>
              </w:rPr>
            </w:pPr>
          </w:p>
          <w:p w14:paraId="4F09E458" w14:textId="77777777" w:rsidR="002427E9" w:rsidRPr="00D1255B" w:rsidRDefault="002427E9" w:rsidP="00B0472B">
            <w:pPr>
              <w:rPr>
                <w:sz w:val="20"/>
                <w:szCs w:val="20"/>
                <w:lang w:val="en-US" w:eastAsia="en-US"/>
              </w:rPr>
            </w:pPr>
            <w:r w:rsidRPr="00D1255B">
              <w:rPr>
                <w:sz w:val="20"/>
                <w:szCs w:val="20"/>
                <w:lang w:val="en-US" w:eastAsia="en-US"/>
              </w:rPr>
              <w:t>НИВО</w:t>
            </w:r>
          </w:p>
          <w:p w14:paraId="4989EC7E" w14:textId="77777777" w:rsidR="002427E9" w:rsidRPr="00D1255B" w:rsidRDefault="002427E9" w:rsidP="00B0472B">
            <w:pPr>
              <w:rPr>
                <w:sz w:val="20"/>
                <w:szCs w:val="20"/>
                <w:lang w:val="sr-Cyrl-CS" w:eastAsia="en-US"/>
              </w:rPr>
            </w:pPr>
          </w:p>
        </w:tc>
        <w:tc>
          <w:tcPr>
            <w:tcW w:w="6328" w:type="dxa"/>
            <w:tcBorders>
              <w:left w:val="single" w:sz="4" w:space="0" w:color="auto"/>
            </w:tcBorders>
          </w:tcPr>
          <w:p w14:paraId="4B428686" w14:textId="77777777" w:rsidR="002427E9" w:rsidRPr="00D1255B" w:rsidRDefault="002427E9" w:rsidP="00B0472B">
            <w:pPr>
              <w:rPr>
                <w:sz w:val="20"/>
                <w:szCs w:val="20"/>
                <w:lang w:val="en-US" w:eastAsia="en-US"/>
              </w:rPr>
            </w:pPr>
            <w:r w:rsidRPr="00D1255B">
              <w:rPr>
                <w:sz w:val="20"/>
                <w:szCs w:val="20"/>
                <w:lang w:val="sr-Cyrl-CS" w:eastAsia="en-US"/>
              </w:rPr>
              <w:t xml:space="preserve">ТУЧА,ДАВЉЕЊЕ,БАЦАЊЕ,НАПАД ОРУЖЈЕМ,ПРОУЗРОКОВАЊЕ </w:t>
            </w:r>
          </w:p>
          <w:p w14:paraId="522F99F8" w14:textId="77777777" w:rsidR="002427E9" w:rsidRPr="00D1255B" w:rsidRDefault="002427E9" w:rsidP="00B0472B">
            <w:pPr>
              <w:rPr>
                <w:sz w:val="20"/>
                <w:szCs w:val="20"/>
                <w:lang w:val="sr-Cyrl-CS" w:eastAsia="en-US"/>
              </w:rPr>
            </w:pPr>
            <w:r w:rsidRPr="00D1255B">
              <w:rPr>
                <w:sz w:val="20"/>
                <w:szCs w:val="20"/>
                <w:lang w:val="sr-Cyrl-CS" w:eastAsia="en-US"/>
              </w:rPr>
              <w:t>ОПЕКОТИНА И ДРУГИХ ПОВРЕДА,</w:t>
            </w:r>
          </w:p>
          <w:p w14:paraId="0732B064" w14:textId="77777777" w:rsidR="002427E9" w:rsidRPr="00D1255B" w:rsidRDefault="002427E9" w:rsidP="00B0472B">
            <w:pPr>
              <w:rPr>
                <w:sz w:val="20"/>
                <w:szCs w:val="20"/>
                <w:lang w:val="sr-Cyrl-CS" w:eastAsia="en-US"/>
              </w:rPr>
            </w:pPr>
            <w:r w:rsidRPr="00D1255B">
              <w:rPr>
                <w:sz w:val="20"/>
                <w:szCs w:val="20"/>
                <w:lang w:val="sr-Cyrl-CS" w:eastAsia="en-US"/>
              </w:rPr>
              <w:t>УСКРАЋИВАЊЕ ХРАНЕ И СНА, ИЗЛАГАЊЕ НИСКИМ ТЕМПЕРАТУРАМА</w:t>
            </w:r>
          </w:p>
        </w:tc>
        <w:tc>
          <w:tcPr>
            <w:tcW w:w="4860" w:type="dxa"/>
          </w:tcPr>
          <w:p w14:paraId="3EA59204"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70DF8B4D"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7432A563" w14:textId="77777777" w:rsidR="002427E9" w:rsidRPr="00B0472B" w:rsidRDefault="002427E9" w:rsidP="00B0472B">
      <w:pPr>
        <w:spacing w:after="200" w:line="276" w:lineRule="auto"/>
        <w:rPr>
          <w:sz w:val="20"/>
          <w:szCs w:val="20"/>
          <w:lang w:eastAsia="en-US"/>
        </w:rPr>
      </w:pPr>
    </w:p>
    <w:p w14:paraId="55FFBBDA" w14:textId="77777777"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ПСИХИЧКО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6300"/>
        <w:gridCol w:w="4860"/>
      </w:tblGrid>
      <w:tr w:rsidR="002427E9" w:rsidRPr="00B0472B" w14:paraId="43FD66A8" w14:textId="77777777">
        <w:tc>
          <w:tcPr>
            <w:tcW w:w="1998" w:type="dxa"/>
            <w:tcBorders>
              <w:right w:val="single" w:sz="4" w:space="0" w:color="auto"/>
            </w:tcBorders>
          </w:tcPr>
          <w:p w14:paraId="4ED681D2" w14:textId="77777777" w:rsidR="002427E9" w:rsidRPr="00D1255B" w:rsidRDefault="002427E9" w:rsidP="00B0472B">
            <w:pPr>
              <w:rPr>
                <w:sz w:val="20"/>
                <w:szCs w:val="20"/>
                <w:lang w:val="en-US" w:eastAsia="en-US"/>
              </w:rPr>
            </w:pPr>
            <w:r w:rsidRPr="00D1255B">
              <w:rPr>
                <w:sz w:val="20"/>
                <w:szCs w:val="20"/>
                <w:lang w:val="en-US" w:eastAsia="en-US"/>
              </w:rPr>
              <w:t>I</w:t>
            </w:r>
          </w:p>
          <w:p w14:paraId="163F3726" w14:textId="77777777" w:rsidR="002427E9" w:rsidRPr="00D1255B" w:rsidRDefault="002427E9" w:rsidP="00B0472B">
            <w:pPr>
              <w:rPr>
                <w:sz w:val="20"/>
                <w:szCs w:val="20"/>
                <w:lang w:val="en-US" w:eastAsia="en-US"/>
              </w:rPr>
            </w:pPr>
          </w:p>
          <w:p w14:paraId="123368D3"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300" w:type="dxa"/>
            <w:tcBorders>
              <w:left w:val="single" w:sz="4" w:space="0" w:color="auto"/>
            </w:tcBorders>
          </w:tcPr>
          <w:p w14:paraId="59492D15" w14:textId="77777777" w:rsidR="002427E9" w:rsidRPr="00D1255B" w:rsidRDefault="002427E9" w:rsidP="00B0472B">
            <w:pPr>
              <w:rPr>
                <w:sz w:val="20"/>
                <w:szCs w:val="20"/>
                <w:lang w:val="sr-Cyrl-CS" w:eastAsia="en-US"/>
              </w:rPr>
            </w:pPr>
            <w:r w:rsidRPr="00D1255B">
              <w:rPr>
                <w:sz w:val="20"/>
                <w:szCs w:val="20"/>
                <w:lang w:val="sr-Cyrl-CS" w:eastAsia="en-US"/>
              </w:rPr>
              <w:t>ОМАЛОВАЖАВАЊЕ, ВРЕЂАЊЕ, ОГОВАРАЊЕ, ПСОВАЊЕ, РУГАЊЕ, НАЗИВАЊЕ ПОГРДНИМ ИМЕНИМА, ЕТИКЕТИРАЊЕ, ИМИТИРАЊЕ, „ПРОЗИВАЊЕ“</w:t>
            </w:r>
          </w:p>
          <w:p w14:paraId="675374F0" w14:textId="77777777" w:rsidR="002427E9" w:rsidRPr="00D1255B" w:rsidRDefault="002427E9" w:rsidP="00B0472B">
            <w:pPr>
              <w:rPr>
                <w:sz w:val="20"/>
                <w:szCs w:val="20"/>
                <w:lang w:val="sr-Cyrl-CS" w:eastAsia="en-US"/>
              </w:rPr>
            </w:pPr>
          </w:p>
        </w:tc>
        <w:tc>
          <w:tcPr>
            <w:tcW w:w="4860" w:type="dxa"/>
          </w:tcPr>
          <w:p w14:paraId="07BA1420"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08A2C98C"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681AC2FE"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65B780E2"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4BD84C8C"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2E938F32" w14:textId="77777777">
        <w:tc>
          <w:tcPr>
            <w:tcW w:w="1998" w:type="dxa"/>
            <w:tcBorders>
              <w:right w:val="single" w:sz="4" w:space="0" w:color="auto"/>
            </w:tcBorders>
          </w:tcPr>
          <w:p w14:paraId="6B582607" w14:textId="77777777" w:rsidR="002427E9" w:rsidRPr="00D1255B" w:rsidRDefault="002427E9" w:rsidP="00B0472B">
            <w:pPr>
              <w:rPr>
                <w:sz w:val="20"/>
                <w:szCs w:val="20"/>
                <w:lang w:val="en-US" w:eastAsia="en-US"/>
              </w:rPr>
            </w:pPr>
            <w:r w:rsidRPr="00D1255B">
              <w:rPr>
                <w:sz w:val="20"/>
                <w:szCs w:val="20"/>
                <w:lang w:val="en-US" w:eastAsia="en-US"/>
              </w:rPr>
              <w:t>II</w:t>
            </w:r>
          </w:p>
          <w:p w14:paraId="2FB7C312" w14:textId="77777777" w:rsidR="002427E9" w:rsidRPr="00D1255B" w:rsidRDefault="002427E9" w:rsidP="00B0472B">
            <w:pPr>
              <w:rPr>
                <w:sz w:val="20"/>
                <w:szCs w:val="20"/>
                <w:lang w:val="en-US" w:eastAsia="en-US"/>
              </w:rPr>
            </w:pPr>
          </w:p>
          <w:p w14:paraId="37C34C00"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300" w:type="dxa"/>
            <w:tcBorders>
              <w:left w:val="single" w:sz="4" w:space="0" w:color="auto"/>
            </w:tcBorders>
          </w:tcPr>
          <w:p w14:paraId="5A477A42" w14:textId="77777777" w:rsidR="002427E9" w:rsidRPr="00D1255B" w:rsidRDefault="002427E9" w:rsidP="00B0472B">
            <w:pPr>
              <w:rPr>
                <w:sz w:val="20"/>
                <w:szCs w:val="20"/>
                <w:lang w:val="sr-Cyrl-CS" w:eastAsia="en-US"/>
              </w:rPr>
            </w:pPr>
            <w:r w:rsidRPr="00D1255B">
              <w:rPr>
                <w:sz w:val="20"/>
                <w:szCs w:val="20"/>
                <w:lang w:val="sr-Cyrl-CS" w:eastAsia="en-US"/>
              </w:rPr>
              <w:t>УЦЕЊИВАЊЕ, ИСКЉУЧИВАЊЕ,</w:t>
            </w:r>
          </w:p>
          <w:p w14:paraId="032A2327" w14:textId="77777777" w:rsidR="002427E9" w:rsidRPr="00D1255B" w:rsidRDefault="002427E9" w:rsidP="00B0472B">
            <w:pPr>
              <w:rPr>
                <w:sz w:val="20"/>
                <w:szCs w:val="20"/>
                <w:lang w:val="sr-Cyrl-CS" w:eastAsia="en-US"/>
              </w:rPr>
            </w:pPr>
            <w:r w:rsidRPr="00D1255B">
              <w:rPr>
                <w:sz w:val="20"/>
                <w:szCs w:val="20"/>
                <w:lang w:val="sr-Cyrl-CS" w:eastAsia="en-US"/>
              </w:rPr>
              <w:t xml:space="preserve">ПРЕТЊЕ, МАНИПУЛИСАЊЕ, </w:t>
            </w:r>
          </w:p>
          <w:p w14:paraId="0293353C" w14:textId="77777777" w:rsidR="002427E9" w:rsidRPr="00D1255B" w:rsidRDefault="002427E9" w:rsidP="00B0472B">
            <w:pPr>
              <w:rPr>
                <w:sz w:val="20"/>
                <w:szCs w:val="20"/>
                <w:lang w:val="sr-Cyrl-CS" w:eastAsia="en-US"/>
              </w:rPr>
            </w:pPr>
            <w:r w:rsidRPr="00D1255B">
              <w:rPr>
                <w:sz w:val="20"/>
                <w:szCs w:val="20"/>
                <w:lang w:val="sr-Cyrl-CS" w:eastAsia="en-US"/>
              </w:rPr>
              <w:t>ЗАБРАНА КОМУНИЦИРАЊА, НЕПРАВЕДНО  КАЖЊАВАЊЕ, ОДБАЦИВАЊЕ</w:t>
            </w:r>
          </w:p>
        </w:tc>
        <w:tc>
          <w:tcPr>
            <w:tcW w:w="4860" w:type="dxa"/>
          </w:tcPr>
          <w:p w14:paraId="646DFCC3"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6A86BDFE"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4E33A6D1"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397C7081" w14:textId="77777777">
        <w:tc>
          <w:tcPr>
            <w:tcW w:w="1998" w:type="dxa"/>
            <w:tcBorders>
              <w:right w:val="single" w:sz="4" w:space="0" w:color="auto"/>
            </w:tcBorders>
          </w:tcPr>
          <w:p w14:paraId="6DE940E3" w14:textId="77777777" w:rsidR="002427E9" w:rsidRPr="00D1255B" w:rsidRDefault="002427E9" w:rsidP="00B0472B">
            <w:pPr>
              <w:rPr>
                <w:sz w:val="20"/>
                <w:szCs w:val="20"/>
                <w:lang w:val="en-US" w:eastAsia="en-US"/>
              </w:rPr>
            </w:pPr>
            <w:r w:rsidRPr="00D1255B">
              <w:rPr>
                <w:sz w:val="20"/>
                <w:szCs w:val="20"/>
                <w:lang w:val="en-US" w:eastAsia="en-US"/>
              </w:rPr>
              <w:t>III</w:t>
            </w:r>
          </w:p>
          <w:p w14:paraId="286B287F" w14:textId="77777777" w:rsidR="002427E9" w:rsidRPr="00D1255B" w:rsidRDefault="002427E9" w:rsidP="00B0472B">
            <w:pPr>
              <w:rPr>
                <w:sz w:val="20"/>
                <w:szCs w:val="20"/>
                <w:lang w:val="en-US" w:eastAsia="en-US"/>
              </w:rPr>
            </w:pPr>
          </w:p>
          <w:p w14:paraId="31FD567F" w14:textId="77777777" w:rsidR="002427E9" w:rsidRPr="00D1255B" w:rsidRDefault="002427E9" w:rsidP="00B0472B">
            <w:pPr>
              <w:rPr>
                <w:sz w:val="20"/>
                <w:szCs w:val="20"/>
                <w:lang w:val="en-US" w:eastAsia="en-US"/>
              </w:rPr>
            </w:pPr>
            <w:r w:rsidRPr="00D1255B">
              <w:rPr>
                <w:sz w:val="20"/>
                <w:szCs w:val="20"/>
                <w:lang w:val="en-US" w:eastAsia="en-US"/>
              </w:rPr>
              <w:t>НИВО</w:t>
            </w:r>
          </w:p>
          <w:p w14:paraId="5EEC0F1E" w14:textId="77777777" w:rsidR="002427E9" w:rsidRPr="00D1255B" w:rsidRDefault="002427E9" w:rsidP="00B0472B">
            <w:pPr>
              <w:rPr>
                <w:sz w:val="20"/>
                <w:szCs w:val="20"/>
                <w:lang w:val="sr-Cyrl-CS" w:eastAsia="en-US"/>
              </w:rPr>
            </w:pPr>
          </w:p>
        </w:tc>
        <w:tc>
          <w:tcPr>
            <w:tcW w:w="6300" w:type="dxa"/>
            <w:tcBorders>
              <w:left w:val="single" w:sz="4" w:space="0" w:color="auto"/>
            </w:tcBorders>
          </w:tcPr>
          <w:p w14:paraId="210CC898" w14:textId="77777777" w:rsidR="002427E9" w:rsidRPr="00D1255B" w:rsidRDefault="002427E9" w:rsidP="00B0472B">
            <w:pPr>
              <w:rPr>
                <w:sz w:val="20"/>
                <w:szCs w:val="20"/>
                <w:lang w:val="sr-Cyrl-CS" w:eastAsia="en-US"/>
              </w:rPr>
            </w:pPr>
            <w:r w:rsidRPr="00D1255B">
              <w:rPr>
                <w:sz w:val="20"/>
                <w:szCs w:val="20"/>
                <w:lang w:val="sr-Cyrl-CS" w:eastAsia="en-US"/>
              </w:rPr>
              <w:t>ЗАСТРАШИВАЊЕ, УЦЕЊИВАЊЕ УЗ ОЗБИЉНЕ ПРЕТЊЕ, РЕКЕТИРАЊЕ,  ИЗНУДА НОВЦА ИЛИ СТВАРИ,</w:t>
            </w:r>
          </w:p>
          <w:p w14:paraId="027828C5" w14:textId="77777777" w:rsidR="002427E9" w:rsidRPr="00D1255B" w:rsidRDefault="002427E9" w:rsidP="00B0472B">
            <w:pPr>
              <w:rPr>
                <w:sz w:val="20"/>
                <w:szCs w:val="20"/>
                <w:lang w:val="sr-Cyrl-CS" w:eastAsia="en-US"/>
              </w:rPr>
            </w:pPr>
            <w:r w:rsidRPr="00D1255B">
              <w:rPr>
                <w:sz w:val="20"/>
                <w:szCs w:val="20"/>
                <w:lang w:val="sr-Cyrl-CS" w:eastAsia="en-US"/>
              </w:rPr>
              <w:t>ОГРАНИЧАВАЊЕ КРЕТАЊА, НАВОЂЕЊЕ НА КОРИШЋЕЊЕ ПСИХОАКТИВНИХ СУПСТАНЦИ И НАРКОТИКА, УКЉУЧИВАЊЕ У ДЕСТРУКТИВНЕ ГРУПЕ ИЛИ ОРГАНИЗАЦИЈЕ, ЗАНЕМАРИВАЊЕ</w:t>
            </w:r>
          </w:p>
        </w:tc>
        <w:tc>
          <w:tcPr>
            <w:tcW w:w="4860" w:type="dxa"/>
          </w:tcPr>
          <w:p w14:paraId="56C0ADDC"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38DAB5C7"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75F4DD33" w14:textId="77777777" w:rsidR="002427E9" w:rsidRPr="00B0472B" w:rsidRDefault="002427E9" w:rsidP="00B0472B">
      <w:pPr>
        <w:spacing w:after="200" w:line="276" w:lineRule="auto"/>
        <w:jc w:val="center"/>
        <w:rPr>
          <w:b/>
          <w:bCs/>
          <w:sz w:val="20"/>
          <w:szCs w:val="20"/>
          <w:lang w:val="sr-Cyrl-CS" w:eastAsia="en-US"/>
        </w:rPr>
      </w:pPr>
    </w:p>
    <w:p w14:paraId="4DD6F3A6" w14:textId="77777777" w:rsidR="002427E9" w:rsidRPr="00B0472B" w:rsidRDefault="002427E9" w:rsidP="00B0472B">
      <w:pPr>
        <w:spacing w:after="200" w:line="276" w:lineRule="auto"/>
        <w:jc w:val="center"/>
        <w:rPr>
          <w:b/>
          <w:bCs/>
          <w:sz w:val="20"/>
          <w:szCs w:val="20"/>
          <w:lang w:val="sr-Cyrl-CS" w:eastAsia="en-US"/>
        </w:rPr>
      </w:pPr>
    </w:p>
    <w:p w14:paraId="4A4E068A" w14:textId="77777777"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СОЦИЈАЛНО НАСИЉЕ</w:t>
      </w:r>
    </w:p>
    <w:tbl>
      <w:tblPr>
        <w:tblW w:w="131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6180"/>
        <w:gridCol w:w="4892"/>
      </w:tblGrid>
      <w:tr w:rsidR="002427E9" w:rsidRPr="00B0472B" w14:paraId="043BAA6B" w14:textId="77777777">
        <w:tc>
          <w:tcPr>
            <w:tcW w:w="2086" w:type="dxa"/>
            <w:tcBorders>
              <w:right w:val="single" w:sz="4" w:space="0" w:color="auto"/>
            </w:tcBorders>
          </w:tcPr>
          <w:p w14:paraId="2E5DB0CE" w14:textId="77777777" w:rsidR="002427E9" w:rsidRPr="00D1255B" w:rsidRDefault="002427E9" w:rsidP="00B0472B">
            <w:pPr>
              <w:rPr>
                <w:sz w:val="20"/>
                <w:szCs w:val="20"/>
                <w:lang w:val="en-US" w:eastAsia="en-US"/>
              </w:rPr>
            </w:pPr>
            <w:r w:rsidRPr="00D1255B">
              <w:rPr>
                <w:sz w:val="20"/>
                <w:szCs w:val="20"/>
                <w:lang w:val="en-US" w:eastAsia="en-US"/>
              </w:rPr>
              <w:t>I</w:t>
            </w:r>
          </w:p>
          <w:p w14:paraId="5B548C0D" w14:textId="77777777" w:rsidR="002427E9" w:rsidRPr="00D1255B" w:rsidRDefault="002427E9" w:rsidP="00B0472B">
            <w:pPr>
              <w:rPr>
                <w:sz w:val="20"/>
                <w:szCs w:val="20"/>
                <w:lang w:val="en-US" w:eastAsia="en-US"/>
              </w:rPr>
            </w:pPr>
          </w:p>
          <w:p w14:paraId="558DB7EC"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180" w:type="dxa"/>
            <w:tcBorders>
              <w:left w:val="single" w:sz="4" w:space="0" w:color="auto"/>
            </w:tcBorders>
          </w:tcPr>
          <w:p w14:paraId="38D5B379" w14:textId="77777777" w:rsidR="002427E9" w:rsidRPr="00D1255B" w:rsidRDefault="002427E9" w:rsidP="00B0472B">
            <w:pPr>
              <w:rPr>
                <w:sz w:val="20"/>
                <w:szCs w:val="20"/>
                <w:lang w:val="sr-Cyrl-CS" w:eastAsia="en-US"/>
              </w:rPr>
            </w:pPr>
            <w:r w:rsidRPr="00D1255B">
              <w:rPr>
                <w:sz w:val="20"/>
                <w:szCs w:val="20"/>
                <w:lang w:val="sr-Cyrl-CS" w:eastAsia="en-US"/>
              </w:rPr>
              <w:t>ДОБАЦИВАЊЕ, ПОДСМЕВАЊЕ, ШИРЕЊЕ ГЛАСИНА,</w:t>
            </w:r>
          </w:p>
          <w:p w14:paraId="79530185" w14:textId="77777777" w:rsidR="002427E9" w:rsidRPr="00D1255B" w:rsidRDefault="002427E9" w:rsidP="00B0472B">
            <w:pPr>
              <w:rPr>
                <w:sz w:val="20"/>
                <w:szCs w:val="20"/>
                <w:lang w:val="sr-Cyrl-CS" w:eastAsia="en-US"/>
              </w:rPr>
            </w:pPr>
            <w:r w:rsidRPr="00D1255B">
              <w:rPr>
                <w:sz w:val="20"/>
                <w:szCs w:val="20"/>
                <w:lang w:val="sr-Cyrl-CS" w:eastAsia="en-US"/>
              </w:rPr>
              <w:t>ИСКЉУЧИВАЊЕ ИЗ ГРУПЕ ИЛИ ЗАЈЕДНИЧКИХ АКТИВНОСТИ, ФАВОРИЗОВАЊЕ НА ОСНОВУ РАЗЛИЧИТОСТИ</w:t>
            </w:r>
          </w:p>
          <w:p w14:paraId="006E3FFC" w14:textId="77777777" w:rsidR="002427E9" w:rsidRPr="00D1255B" w:rsidRDefault="002427E9" w:rsidP="00B0472B">
            <w:pPr>
              <w:rPr>
                <w:sz w:val="20"/>
                <w:szCs w:val="20"/>
                <w:lang w:val="sr-Cyrl-CS" w:eastAsia="en-US"/>
              </w:rPr>
            </w:pPr>
          </w:p>
        </w:tc>
        <w:tc>
          <w:tcPr>
            <w:tcW w:w="4892" w:type="dxa"/>
          </w:tcPr>
          <w:p w14:paraId="209952FB"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35113603"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7051D35C"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0E2676CF"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74A8A129"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3AA46ED1" w14:textId="77777777">
        <w:tc>
          <w:tcPr>
            <w:tcW w:w="2086" w:type="dxa"/>
            <w:tcBorders>
              <w:bottom w:val="single" w:sz="4" w:space="0" w:color="auto"/>
              <w:right w:val="single" w:sz="4" w:space="0" w:color="auto"/>
            </w:tcBorders>
          </w:tcPr>
          <w:p w14:paraId="00057C8E" w14:textId="77777777" w:rsidR="002427E9" w:rsidRPr="00D1255B" w:rsidRDefault="002427E9" w:rsidP="00B0472B">
            <w:pPr>
              <w:rPr>
                <w:sz w:val="20"/>
                <w:szCs w:val="20"/>
                <w:lang w:val="en-US" w:eastAsia="en-US"/>
              </w:rPr>
            </w:pPr>
            <w:r w:rsidRPr="00D1255B">
              <w:rPr>
                <w:sz w:val="20"/>
                <w:szCs w:val="20"/>
                <w:lang w:val="en-US" w:eastAsia="en-US"/>
              </w:rPr>
              <w:t>II</w:t>
            </w:r>
          </w:p>
          <w:p w14:paraId="6D87F11B" w14:textId="77777777" w:rsidR="002427E9" w:rsidRPr="00D1255B" w:rsidRDefault="002427E9" w:rsidP="00B0472B">
            <w:pPr>
              <w:rPr>
                <w:sz w:val="20"/>
                <w:szCs w:val="20"/>
                <w:lang w:val="en-US" w:eastAsia="en-US"/>
              </w:rPr>
            </w:pPr>
          </w:p>
          <w:p w14:paraId="13398862"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180" w:type="dxa"/>
            <w:tcBorders>
              <w:left w:val="single" w:sz="4" w:space="0" w:color="auto"/>
              <w:bottom w:val="single" w:sz="4" w:space="0" w:color="auto"/>
            </w:tcBorders>
          </w:tcPr>
          <w:p w14:paraId="2131C456" w14:textId="77777777" w:rsidR="002427E9" w:rsidRPr="00D1255B" w:rsidRDefault="002427E9" w:rsidP="00B0472B">
            <w:pPr>
              <w:rPr>
                <w:sz w:val="20"/>
                <w:szCs w:val="20"/>
                <w:lang w:val="sr-Cyrl-CS" w:eastAsia="en-US"/>
              </w:rPr>
            </w:pPr>
            <w:r w:rsidRPr="00D1255B">
              <w:rPr>
                <w:sz w:val="20"/>
                <w:szCs w:val="20"/>
                <w:lang w:val="sr-Cyrl-CS" w:eastAsia="en-US"/>
              </w:rPr>
              <w:t>СПЛЕТКАРЕЊЕ, ИГНОРИСАЊЕ,МАНИПУЛИСАЊЕ, НЕПРИХВАТАЊЕ,ИСКОРИШЋАВАЊЕ, НЕУКЉУЧИВАЊЕ, ИЗОЛАЦИЈА</w:t>
            </w:r>
          </w:p>
        </w:tc>
        <w:tc>
          <w:tcPr>
            <w:tcW w:w="4892" w:type="dxa"/>
          </w:tcPr>
          <w:p w14:paraId="0D45DB95"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4C05896B"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0B75A0BF"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2E7F80EA" w14:textId="77777777">
        <w:trPr>
          <w:trHeight w:val="1268"/>
        </w:trPr>
        <w:tc>
          <w:tcPr>
            <w:tcW w:w="2086" w:type="dxa"/>
            <w:tcBorders>
              <w:top w:val="single" w:sz="4" w:space="0" w:color="auto"/>
              <w:right w:val="single" w:sz="4" w:space="0" w:color="auto"/>
            </w:tcBorders>
          </w:tcPr>
          <w:p w14:paraId="513C20F1" w14:textId="77777777" w:rsidR="002427E9" w:rsidRPr="00D1255B" w:rsidRDefault="002427E9" w:rsidP="00B0472B">
            <w:pPr>
              <w:rPr>
                <w:sz w:val="20"/>
                <w:szCs w:val="20"/>
                <w:lang w:val="en-US" w:eastAsia="en-US"/>
              </w:rPr>
            </w:pPr>
            <w:r w:rsidRPr="00D1255B">
              <w:rPr>
                <w:sz w:val="20"/>
                <w:szCs w:val="20"/>
                <w:lang w:val="en-US" w:eastAsia="en-US"/>
              </w:rPr>
              <w:t>III</w:t>
            </w:r>
          </w:p>
          <w:p w14:paraId="0AC88F4D" w14:textId="77777777" w:rsidR="002427E9" w:rsidRPr="00D1255B" w:rsidRDefault="002427E9" w:rsidP="00B0472B">
            <w:pPr>
              <w:rPr>
                <w:sz w:val="20"/>
                <w:szCs w:val="20"/>
                <w:lang w:val="en-US" w:eastAsia="en-US"/>
              </w:rPr>
            </w:pPr>
          </w:p>
          <w:p w14:paraId="4B2E36F8" w14:textId="77777777" w:rsidR="002427E9" w:rsidRPr="00D1255B" w:rsidRDefault="002427E9" w:rsidP="00B0472B">
            <w:pPr>
              <w:rPr>
                <w:sz w:val="20"/>
                <w:szCs w:val="20"/>
                <w:lang w:val="en-US" w:eastAsia="en-US"/>
              </w:rPr>
            </w:pPr>
            <w:r w:rsidRPr="00D1255B">
              <w:rPr>
                <w:sz w:val="20"/>
                <w:szCs w:val="20"/>
                <w:lang w:val="en-US" w:eastAsia="en-US"/>
              </w:rPr>
              <w:t>НИВО</w:t>
            </w:r>
          </w:p>
        </w:tc>
        <w:tc>
          <w:tcPr>
            <w:tcW w:w="6180" w:type="dxa"/>
            <w:tcBorders>
              <w:top w:val="single" w:sz="4" w:space="0" w:color="auto"/>
              <w:left w:val="single" w:sz="4" w:space="0" w:color="auto"/>
            </w:tcBorders>
          </w:tcPr>
          <w:p w14:paraId="46FF9233" w14:textId="77777777" w:rsidR="002427E9" w:rsidRPr="00D1255B" w:rsidRDefault="002427E9" w:rsidP="00B0472B">
            <w:pPr>
              <w:rPr>
                <w:sz w:val="20"/>
                <w:szCs w:val="20"/>
                <w:lang w:val="sr-Cyrl-CS" w:eastAsia="en-US"/>
              </w:rPr>
            </w:pPr>
            <w:r w:rsidRPr="00D1255B">
              <w:rPr>
                <w:sz w:val="20"/>
                <w:szCs w:val="20"/>
                <w:lang w:val="sr-Cyrl-CS" w:eastAsia="en-US"/>
              </w:rPr>
              <w:t>ПРЕТЊЕ, ОРГАНИЗОВАЊЕ ЗАТВОРЕНИХ ГРУПА(КЛАНОВА) У ЦИЉУ ПОВРЕЂИВАЊА ДРУГИХ, МАЛТРЕТИРАЊЕ ГРУПЕ ПРЕМА ПОЈЕДИНЦУ ИЛИ ГРУПИ</w:t>
            </w:r>
          </w:p>
          <w:p w14:paraId="55987AA7" w14:textId="77777777" w:rsidR="002427E9" w:rsidRPr="00D1255B" w:rsidRDefault="002427E9" w:rsidP="00B0472B">
            <w:pPr>
              <w:rPr>
                <w:sz w:val="20"/>
                <w:szCs w:val="20"/>
                <w:lang w:val="sr-Cyrl-CS" w:eastAsia="en-US"/>
              </w:rPr>
            </w:pPr>
          </w:p>
          <w:p w14:paraId="55A6477C" w14:textId="77777777" w:rsidR="002427E9" w:rsidRPr="00D1255B" w:rsidRDefault="002427E9" w:rsidP="00B0472B">
            <w:pPr>
              <w:rPr>
                <w:sz w:val="20"/>
                <w:szCs w:val="20"/>
                <w:lang w:val="sr-Cyrl-CS" w:eastAsia="en-US"/>
              </w:rPr>
            </w:pPr>
          </w:p>
        </w:tc>
        <w:tc>
          <w:tcPr>
            <w:tcW w:w="4892" w:type="dxa"/>
          </w:tcPr>
          <w:p w14:paraId="671152AF"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1E9E0055"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6C816826" w14:textId="77777777" w:rsidR="002427E9" w:rsidRDefault="002427E9" w:rsidP="00B0472B">
      <w:pPr>
        <w:spacing w:after="200" w:line="276" w:lineRule="auto"/>
        <w:rPr>
          <w:sz w:val="20"/>
          <w:szCs w:val="20"/>
          <w:lang w:eastAsia="en-US"/>
        </w:rPr>
      </w:pPr>
    </w:p>
    <w:p w14:paraId="3B855D29" w14:textId="77777777" w:rsidR="002427E9" w:rsidRPr="00F94CAD" w:rsidRDefault="002427E9" w:rsidP="00B0472B">
      <w:pPr>
        <w:spacing w:after="200" w:line="276" w:lineRule="auto"/>
        <w:rPr>
          <w:sz w:val="20"/>
          <w:szCs w:val="20"/>
          <w:lang w:eastAsia="en-US"/>
        </w:rPr>
      </w:pPr>
    </w:p>
    <w:p w14:paraId="0653C258" w14:textId="77777777" w:rsidR="002427E9" w:rsidRPr="00B0472B" w:rsidRDefault="003E44AE" w:rsidP="00B0472B">
      <w:pPr>
        <w:spacing w:after="200" w:line="276" w:lineRule="auto"/>
        <w:jc w:val="center"/>
        <w:rPr>
          <w:b/>
          <w:bCs/>
          <w:sz w:val="20"/>
          <w:szCs w:val="20"/>
          <w:lang w:val="sr-Cyrl-CS" w:eastAsia="en-US"/>
        </w:rPr>
      </w:pPr>
      <w:r>
        <w:rPr>
          <w:b/>
          <w:bCs/>
          <w:sz w:val="20"/>
          <w:szCs w:val="20"/>
          <w:lang w:val="sr-Cyrl-CS" w:eastAsia="en-US"/>
        </w:rPr>
        <w:t>ДИГИТАЛНО</w:t>
      </w:r>
      <w:r w:rsidR="002427E9" w:rsidRPr="00B0472B">
        <w:rPr>
          <w:b/>
          <w:bCs/>
          <w:sz w:val="20"/>
          <w:szCs w:val="20"/>
          <w:lang w:val="sr-Cyrl-CS" w:eastAsia="en-US"/>
        </w:rPr>
        <w:t xml:space="preserve"> НАСИЉЕ</w:t>
      </w:r>
    </w:p>
    <w:tbl>
      <w:tblPr>
        <w:tblW w:w="13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6"/>
        <w:gridCol w:w="5634"/>
        <w:gridCol w:w="4976"/>
      </w:tblGrid>
      <w:tr w:rsidR="002427E9" w:rsidRPr="00B0472B" w14:paraId="05442D5F" w14:textId="77777777">
        <w:tc>
          <w:tcPr>
            <w:tcW w:w="2566" w:type="dxa"/>
            <w:tcBorders>
              <w:right w:val="single" w:sz="4" w:space="0" w:color="auto"/>
            </w:tcBorders>
          </w:tcPr>
          <w:p w14:paraId="56535247" w14:textId="77777777" w:rsidR="002427E9" w:rsidRPr="00D1255B" w:rsidRDefault="002427E9" w:rsidP="00B0472B">
            <w:pPr>
              <w:rPr>
                <w:sz w:val="20"/>
                <w:szCs w:val="20"/>
                <w:lang w:val="en-US" w:eastAsia="en-US"/>
              </w:rPr>
            </w:pPr>
            <w:r w:rsidRPr="00D1255B">
              <w:rPr>
                <w:sz w:val="20"/>
                <w:szCs w:val="20"/>
                <w:lang w:val="en-US" w:eastAsia="en-US"/>
              </w:rPr>
              <w:t>I</w:t>
            </w:r>
          </w:p>
          <w:p w14:paraId="5588635B"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5634" w:type="dxa"/>
            <w:tcBorders>
              <w:left w:val="single" w:sz="4" w:space="0" w:color="auto"/>
            </w:tcBorders>
          </w:tcPr>
          <w:p w14:paraId="6C5873AC" w14:textId="77777777" w:rsidR="002427E9" w:rsidRPr="00D1255B" w:rsidRDefault="002427E9" w:rsidP="00B0472B">
            <w:pPr>
              <w:rPr>
                <w:sz w:val="20"/>
                <w:szCs w:val="20"/>
                <w:lang w:val="sr-Cyrl-CS" w:eastAsia="en-US"/>
              </w:rPr>
            </w:pPr>
          </w:p>
          <w:p w14:paraId="185A709E" w14:textId="77777777" w:rsidR="002427E9" w:rsidRPr="00D1255B" w:rsidRDefault="002427E9" w:rsidP="00B0472B">
            <w:pPr>
              <w:rPr>
                <w:sz w:val="20"/>
                <w:szCs w:val="20"/>
                <w:lang w:val="sr-Cyrl-CS" w:eastAsia="en-US"/>
              </w:rPr>
            </w:pPr>
            <w:r w:rsidRPr="00D1255B">
              <w:rPr>
                <w:sz w:val="20"/>
                <w:szCs w:val="20"/>
                <w:lang w:val="sr-Cyrl-CS" w:eastAsia="en-US"/>
              </w:rPr>
              <w:t>УЗНЕМИРАВАЈУЋИ ПОЗИВИ,СЛАЊЕ</w:t>
            </w:r>
          </w:p>
          <w:p w14:paraId="609F1CDC" w14:textId="77777777" w:rsidR="002427E9" w:rsidRPr="00D1255B" w:rsidRDefault="002427E9" w:rsidP="00B0472B">
            <w:pPr>
              <w:rPr>
                <w:sz w:val="20"/>
                <w:szCs w:val="20"/>
                <w:lang w:val="sr-Cyrl-CS" w:eastAsia="en-US"/>
              </w:rPr>
            </w:pPr>
            <w:r w:rsidRPr="00D1255B">
              <w:rPr>
                <w:sz w:val="20"/>
                <w:szCs w:val="20"/>
                <w:lang w:val="sr-Cyrl-CS" w:eastAsia="en-US"/>
              </w:rPr>
              <w:t>УЗНЕМИРАВАЈУЋИХ ПОРУКА ПУТЕМ СМС-А, ММС-А</w:t>
            </w:r>
          </w:p>
          <w:p w14:paraId="53231E5B" w14:textId="77777777" w:rsidR="002427E9" w:rsidRPr="00D1255B" w:rsidRDefault="002427E9" w:rsidP="00B0472B">
            <w:pPr>
              <w:rPr>
                <w:sz w:val="20"/>
                <w:szCs w:val="20"/>
                <w:lang w:val="sr-Cyrl-CS" w:eastAsia="en-US"/>
              </w:rPr>
            </w:pPr>
          </w:p>
        </w:tc>
        <w:tc>
          <w:tcPr>
            <w:tcW w:w="4976" w:type="dxa"/>
          </w:tcPr>
          <w:p w14:paraId="05505B42"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76C9B06A"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3281D09D"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392CE57C"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0A6CA6B5"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647B8C84" w14:textId="77777777">
        <w:tc>
          <w:tcPr>
            <w:tcW w:w="2566" w:type="dxa"/>
            <w:tcBorders>
              <w:right w:val="single" w:sz="4" w:space="0" w:color="auto"/>
            </w:tcBorders>
          </w:tcPr>
          <w:p w14:paraId="238D5128" w14:textId="77777777" w:rsidR="002427E9" w:rsidRPr="00D1255B" w:rsidRDefault="002427E9" w:rsidP="00B0472B">
            <w:pPr>
              <w:rPr>
                <w:sz w:val="20"/>
                <w:szCs w:val="20"/>
                <w:lang w:val="en-US" w:eastAsia="en-US"/>
              </w:rPr>
            </w:pPr>
            <w:r w:rsidRPr="00D1255B">
              <w:rPr>
                <w:sz w:val="20"/>
                <w:szCs w:val="20"/>
                <w:lang w:val="en-US" w:eastAsia="en-US"/>
              </w:rPr>
              <w:t>II</w:t>
            </w:r>
          </w:p>
          <w:p w14:paraId="7F6F357B" w14:textId="77777777" w:rsidR="002427E9" w:rsidRPr="00D1255B" w:rsidRDefault="002427E9" w:rsidP="00B0472B">
            <w:pPr>
              <w:rPr>
                <w:sz w:val="20"/>
                <w:szCs w:val="20"/>
                <w:lang w:val="en-US" w:eastAsia="en-US"/>
              </w:rPr>
            </w:pPr>
          </w:p>
          <w:p w14:paraId="6863BA99"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5634" w:type="dxa"/>
            <w:tcBorders>
              <w:left w:val="single" w:sz="4" w:space="0" w:color="auto"/>
            </w:tcBorders>
          </w:tcPr>
          <w:p w14:paraId="54FA76CB" w14:textId="77777777" w:rsidR="002427E9" w:rsidRPr="00D1255B" w:rsidRDefault="002427E9" w:rsidP="00B0472B">
            <w:pPr>
              <w:rPr>
                <w:sz w:val="20"/>
                <w:szCs w:val="20"/>
                <w:lang w:val="sr-Cyrl-CS" w:eastAsia="en-US"/>
              </w:rPr>
            </w:pPr>
            <w:r w:rsidRPr="00D1255B">
              <w:rPr>
                <w:sz w:val="20"/>
                <w:szCs w:val="20"/>
                <w:lang w:val="sr-Cyrl-CS" w:eastAsia="en-US"/>
              </w:rPr>
              <w:t>ОГЛАШАВАЊЕ, ЗЛОУПОТРЕБА ФОРУМА,  БЛОГОВА И ЧЕТОВАЊА, СНИМАЊЕ  ПОЈЕДИНАЦА ПРОТИВ ЊИХОВЕ ВОЉЕ, СНИМАЊЕ НАСИЛНИХ СЦЕНА, ДИСТРИБУИРАЊЕ СНИМАКА И СЛИКА</w:t>
            </w:r>
          </w:p>
        </w:tc>
        <w:tc>
          <w:tcPr>
            <w:tcW w:w="4976" w:type="dxa"/>
          </w:tcPr>
          <w:p w14:paraId="27AC2336"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11CFA3D0"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65CC2A31"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3A25265A" w14:textId="77777777">
        <w:tc>
          <w:tcPr>
            <w:tcW w:w="2566" w:type="dxa"/>
            <w:tcBorders>
              <w:right w:val="single" w:sz="4" w:space="0" w:color="auto"/>
            </w:tcBorders>
          </w:tcPr>
          <w:p w14:paraId="72CA8150" w14:textId="77777777" w:rsidR="002427E9" w:rsidRPr="00D1255B" w:rsidRDefault="002427E9" w:rsidP="00B0472B">
            <w:pPr>
              <w:rPr>
                <w:sz w:val="20"/>
                <w:szCs w:val="20"/>
                <w:lang w:val="en-US" w:eastAsia="en-US"/>
              </w:rPr>
            </w:pPr>
            <w:r w:rsidRPr="00D1255B">
              <w:rPr>
                <w:sz w:val="20"/>
                <w:szCs w:val="20"/>
                <w:lang w:val="en-US" w:eastAsia="en-US"/>
              </w:rPr>
              <w:t>III</w:t>
            </w:r>
          </w:p>
          <w:p w14:paraId="5DCFC057" w14:textId="77777777" w:rsidR="002427E9" w:rsidRPr="00D1255B" w:rsidRDefault="002427E9" w:rsidP="00B0472B">
            <w:pPr>
              <w:rPr>
                <w:sz w:val="20"/>
                <w:szCs w:val="20"/>
                <w:lang w:val="en-US" w:eastAsia="en-US"/>
              </w:rPr>
            </w:pPr>
          </w:p>
          <w:p w14:paraId="0612A133" w14:textId="77777777" w:rsidR="002427E9" w:rsidRPr="00D1255B" w:rsidRDefault="002427E9" w:rsidP="00B0472B">
            <w:pPr>
              <w:rPr>
                <w:sz w:val="20"/>
                <w:szCs w:val="20"/>
                <w:lang w:val="en-US" w:eastAsia="en-US"/>
              </w:rPr>
            </w:pPr>
            <w:r w:rsidRPr="00D1255B">
              <w:rPr>
                <w:sz w:val="20"/>
                <w:szCs w:val="20"/>
                <w:lang w:val="en-US" w:eastAsia="en-US"/>
              </w:rPr>
              <w:t>НИВО</w:t>
            </w:r>
          </w:p>
          <w:p w14:paraId="13BEE1F8" w14:textId="77777777" w:rsidR="002427E9" w:rsidRPr="00D1255B" w:rsidRDefault="002427E9" w:rsidP="00B0472B">
            <w:pPr>
              <w:rPr>
                <w:sz w:val="20"/>
                <w:szCs w:val="20"/>
                <w:lang w:val="sr-Cyrl-CS" w:eastAsia="en-US"/>
              </w:rPr>
            </w:pPr>
          </w:p>
        </w:tc>
        <w:tc>
          <w:tcPr>
            <w:tcW w:w="5634" w:type="dxa"/>
            <w:tcBorders>
              <w:left w:val="single" w:sz="4" w:space="0" w:color="auto"/>
            </w:tcBorders>
          </w:tcPr>
          <w:p w14:paraId="1CEFA2AA" w14:textId="77777777" w:rsidR="002427E9" w:rsidRPr="00D1255B" w:rsidRDefault="002427E9" w:rsidP="00B0472B">
            <w:pPr>
              <w:rPr>
                <w:sz w:val="20"/>
                <w:szCs w:val="20"/>
                <w:lang w:val="sr-Cyrl-CS" w:eastAsia="en-US"/>
              </w:rPr>
            </w:pPr>
            <w:r w:rsidRPr="00D1255B">
              <w:rPr>
                <w:sz w:val="20"/>
                <w:szCs w:val="20"/>
                <w:lang w:val="sr-Cyrl-CS" w:eastAsia="en-US"/>
              </w:rPr>
              <w:t>СНИМАЊЕ НАСИЛНИХ СЦЕНА, ДИСТРИБУИРАЊЕ СНИМАКА И СЛИКА, ДЕЧИЈА ПОРНОГРАФИЈА</w:t>
            </w:r>
          </w:p>
        </w:tc>
        <w:tc>
          <w:tcPr>
            <w:tcW w:w="4976" w:type="dxa"/>
          </w:tcPr>
          <w:p w14:paraId="304016BF"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25B55FB3"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3E3D19BF" w14:textId="77777777" w:rsidR="002427E9" w:rsidRPr="00B0472B" w:rsidRDefault="002427E9" w:rsidP="00B0472B">
      <w:pPr>
        <w:spacing w:after="200" w:line="276" w:lineRule="auto"/>
        <w:jc w:val="center"/>
        <w:rPr>
          <w:b/>
          <w:bCs/>
          <w:sz w:val="20"/>
          <w:szCs w:val="20"/>
          <w:lang w:val="sr-Cyrl-CS" w:eastAsia="en-US"/>
        </w:rPr>
      </w:pPr>
    </w:p>
    <w:p w14:paraId="49118010" w14:textId="77777777" w:rsidR="002427E9" w:rsidRPr="00B0472B" w:rsidRDefault="002427E9" w:rsidP="00B0472B">
      <w:pPr>
        <w:spacing w:after="200" w:line="276" w:lineRule="auto"/>
        <w:jc w:val="center"/>
        <w:rPr>
          <w:b/>
          <w:bCs/>
          <w:sz w:val="20"/>
          <w:szCs w:val="20"/>
          <w:lang w:val="sr-Cyrl-CS" w:eastAsia="en-US"/>
        </w:rPr>
      </w:pPr>
      <w:r w:rsidRPr="00B0472B">
        <w:rPr>
          <w:b/>
          <w:bCs/>
          <w:sz w:val="20"/>
          <w:szCs w:val="20"/>
          <w:lang w:val="sr-Cyrl-CS" w:eastAsia="en-US"/>
        </w:rPr>
        <w:t>СЕКСУАЛНО НАСИЉЕ</w:t>
      </w:r>
    </w:p>
    <w:tbl>
      <w:tblPr>
        <w:tblW w:w="131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2"/>
        <w:gridCol w:w="6595"/>
        <w:gridCol w:w="4799"/>
      </w:tblGrid>
      <w:tr w:rsidR="002427E9" w:rsidRPr="00B0472B" w14:paraId="7A9333D8" w14:textId="77777777">
        <w:tc>
          <w:tcPr>
            <w:tcW w:w="1782" w:type="dxa"/>
            <w:tcBorders>
              <w:right w:val="single" w:sz="4" w:space="0" w:color="auto"/>
            </w:tcBorders>
          </w:tcPr>
          <w:p w14:paraId="3F6AD12F" w14:textId="77777777" w:rsidR="002427E9" w:rsidRPr="00D1255B" w:rsidRDefault="002427E9" w:rsidP="00B0472B">
            <w:pPr>
              <w:rPr>
                <w:sz w:val="20"/>
                <w:szCs w:val="20"/>
                <w:lang w:val="en-US" w:eastAsia="en-US"/>
              </w:rPr>
            </w:pPr>
            <w:r w:rsidRPr="00D1255B">
              <w:rPr>
                <w:sz w:val="20"/>
                <w:szCs w:val="20"/>
                <w:lang w:val="en-US" w:eastAsia="en-US"/>
              </w:rPr>
              <w:t>I</w:t>
            </w:r>
          </w:p>
          <w:p w14:paraId="7FE7DD13" w14:textId="77777777" w:rsidR="002427E9" w:rsidRPr="00D1255B" w:rsidRDefault="002427E9" w:rsidP="00B0472B">
            <w:pPr>
              <w:rPr>
                <w:sz w:val="20"/>
                <w:szCs w:val="20"/>
                <w:lang w:val="en-US" w:eastAsia="en-US"/>
              </w:rPr>
            </w:pPr>
          </w:p>
          <w:p w14:paraId="7D191C68"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595" w:type="dxa"/>
            <w:tcBorders>
              <w:left w:val="single" w:sz="4" w:space="0" w:color="auto"/>
            </w:tcBorders>
          </w:tcPr>
          <w:p w14:paraId="4763C162" w14:textId="77777777" w:rsidR="002427E9" w:rsidRPr="00D1255B" w:rsidRDefault="002427E9" w:rsidP="00B0472B">
            <w:pPr>
              <w:rPr>
                <w:sz w:val="20"/>
                <w:szCs w:val="20"/>
                <w:lang w:val="sr-Cyrl-CS" w:eastAsia="en-US"/>
              </w:rPr>
            </w:pPr>
            <w:r w:rsidRPr="00D1255B">
              <w:rPr>
                <w:sz w:val="20"/>
                <w:szCs w:val="20"/>
                <w:lang w:val="sr-Cyrl-CS" w:eastAsia="en-US"/>
              </w:rPr>
              <w:t>ДОБАЦИВАЊЕ, ПСОВАЊЕ, ШИРЕЊЕ ПРИЧА, ЕТИКЕТИРАЊЕ, СЕКСУАЛНА НЕДВОСМИСЛЕНА ГЕСТИКУЛАЦИЈА, ЛАСЦИВНИ КОМЕНТАРИ</w:t>
            </w:r>
          </w:p>
          <w:p w14:paraId="58FEB354" w14:textId="77777777" w:rsidR="002427E9" w:rsidRPr="00D1255B" w:rsidRDefault="002427E9" w:rsidP="00B0472B">
            <w:pPr>
              <w:rPr>
                <w:sz w:val="20"/>
                <w:szCs w:val="20"/>
                <w:lang w:val="sr-Cyrl-CS" w:eastAsia="en-US"/>
              </w:rPr>
            </w:pPr>
          </w:p>
        </w:tc>
        <w:tc>
          <w:tcPr>
            <w:tcW w:w="4799" w:type="dxa"/>
          </w:tcPr>
          <w:p w14:paraId="3E32787B"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3144CDCB"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3797A6AF" w14:textId="77777777" w:rsidR="002427E9" w:rsidRPr="00D1255B" w:rsidRDefault="002427E9" w:rsidP="00B0472B">
            <w:pPr>
              <w:rPr>
                <w:sz w:val="20"/>
                <w:szCs w:val="20"/>
                <w:lang w:val="sr-Cyrl-CS" w:eastAsia="en-US"/>
              </w:rPr>
            </w:pPr>
            <w:r w:rsidRPr="00D1255B">
              <w:rPr>
                <w:sz w:val="20"/>
                <w:szCs w:val="20"/>
                <w:lang w:val="sr-Cyrl-CS" w:eastAsia="en-US"/>
              </w:rPr>
              <w:t>У САРАДЊИ СА РОДИТЕЉОМ</w:t>
            </w:r>
          </w:p>
          <w:p w14:paraId="4FE25B6B" w14:textId="77777777" w:rsidR="002427E9" w:rsidRPr="00D1255B" w:rsidRDefault="002427E9" w:rsidP="00B0472B">
            <w:pPr>
              <w:rPr>
                <w:sz w:val="20"/>
                <w:szCs w:val="20"/>
                <w:lang w:val="sr-Cyrl-CS" w:eastAsia="en-US"/>
              </w:rPr>
            </w:pPr>
            <w:r w:rsidRPr="00D1255B">
              <w:rPr>
                <w:sz w:val="20"/>
                <w:szCs w:val="20"/>
                <w:lang w:val="sr-Cyrl-CS" w:eastAsia="en-US"/>
              </w:rPr>
              <w:t>У СМИСЛУ ПОЈАЧАНОГ РАДА</w:t>
            </w:r>
          </w:p>
          <w:p w14:paraId="39D9FB87" w14:textId="77777777" w:rsidR="002427E9" w:rsidRPr="00D1255B" w:rsidRDefault="002427E9" w:rsidP="00B0472B">
            <w:pPr>
              <w:rPr>
                <w:sz w:val="20"/>
                <w:szCs w:val="20"/>
                <w:lang w:val="sr-Cyrl-CS" w:eastAsia="en-US"/>
              </w:rPr>
            </w:pPr>
            <w:r w:rsidRPr="00D1255B">
              <w:rPr>
                <w:sz w:val="20"/>
                <w:szCs w:val="20"/>
                <w:lang w:val="sr-Cyrl-CS" w:eastAsia="en-US"/>
              </w:rPr>
              <w:t>СА ГРУПОМ ИЛИ ПОЈЕДИНАЧНО</w:t>
            </w:r>
          </w:p>
        </w:tc>
      </w:tr>
      <w:tr w:rsidR="002427E9" w:rsidRPr="00B0472B" w14:paraId="283F4FBB" w14:textId="77777777">
        <w:tc>
          <w:tcPr>
            <w:tcW w:w="1782" w:type="dxa"/>
            <w:tcBorders>
              <w:right w:val="single" w:sz="4" w:space="0" w:color="auto"/>
            </w:tcBorders>
          </w:tcPr>
          <w:p w14:paraId="7C38E272" w14:textId="77777777" w:rsidR="002427E9" w:rsidRPr="00D1255B" w:rsidRDefault="002427E9" w:rsidP="00B0472B">
            <w:pPr>
              <w:rPr>
                <w:sz w:val="20"/>
                <w:szCs w:val="20"/>
                <w:lang w:val="en-US" w:eastAsia="en-US"/>
              </w:rPr>
            </w:pPr>
            <w:r w:rsidRPr="00D1255B">
              <w:rPr>
                <w:sz w:val="20"/>
                <w:szCs w:val="20"/>
                <w:lang w:val="en-US" w:eastAsia="en-US"/>
              </w:rPr>
              <w:t>II</w:t>
            </w:r>
          </w:p>
          <w:p w14:paraId="2D542EB8" w14:textId="77777777" w:rsidR="002427E9" w:rsidRPr="00D1255B" w:rsidRDefault="002427E9" w:rsidP="00B0472B">
            <w:pPr>
              <w:rPr>
                <w:sz w:val="20"/>
                <w:szCs w:val="20"/>
                <w:lang w:val="en-US" w:eastAsia="en-US"/>
              </w:rPr>
            </w:pPr>
          </w:p>
          <w:p w14:paraId="119113B3" w14:textId="77777777" w:rsidR="002427E9" w:rsidRPr="00D1255B" w:rsidRDefault="002427E9" w:rsidP="00B0472B">
            <w:pPr>
              <w:rPr>
                <w:sz w:val="20"/>
                <w:szCs w:val="20"/>
                <w:lang w:val="sr-Cyrl-CS" w:eastAsia="en-US"/>
              </w:rPr>
            </w:pPr>
            <w:r w:rsidRPr="00D1255B">
              <w:rPr>
                <w:sz w:val="20"/>
                <w:szCs w:val="20"/>
                <w:lang w:val="en-US" w:eastAsia="en-US"/>
              </w:rPr>
              <w:t>НИВО</w:t>
            </w:r>
          </w:p>
        </w:tc>
        <w:tc>
          <w:tcPr>
            <w:tcW w:w="6595" w:type="dxa"/>
            <w:tcBorders>
              <w:left w:val="single" w:sz="4" w:space="0" w:color="auto"/>
            </w:tcBorders>
          </w:tcPr>
          <w:p w14:paraId="05AD7F1D" w14:textId="77777777" w:rsidR="002427E9" w:rsidRPr="00D1255B" w:rsidRDefault="002427E9" w:rsidP="00B0472B">
            <w:pPr>
              <w:rPr>
                <w:sz w:val="20"/>
                <w:szCs w:val="20"/>
                <w:lang w:val="sr-Cyrl-CS" w:eastAsia="en-US"/>
              </w:rPr>
            </w:pPr>
            <w:r w:rsidRPr="00D1255B">
              <w:rPr>
                <w:sz w:val="20"/>
                <w:szCs w:val="20"/>
                <w:lang w:val="sr-Cyrl-CS" w:eastAsia="en-US"/>
              </w:rPr>
              <w:t>СЕКСУАЛНО ДОДИРИВАЊЕ, ПОКАЗИВАЊЕ ИНТИМНИХ ДЕЛОВА ТЕЛА, СВЛАЧЕЊЕ, ПОКАЗИВАЊЕ ПОРНОГРАФСКОГ МАТЕРИЈАЛА</w:t>
            </w:r>
          </w:p>
        </w:tc>
        <w:tc>
          <w:tcPr>
            <w:tcW w:w="4799" w:type="dxa"/>
          </w:tcPr>
          <w:p w14:paraId="6BF24124"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47B9F877" w14:textId="77777777" w:rsidR="002427E9" w:rsidRPr="00D1255B" w:rsidRDefault="002427E9" w:rsidP="00B0472B">
            <w:pPr>
              <w:rPr>
                <w:sz w:val="20"/>
                <w:szCs w:val="20"/>
                <w:lang w:val="sr-Cyrl-CS" w:eastAsia="en-US"/>
              </w:rPr>
            </w:pPr>
            <w:r w:rsidRPr="00D1255B">
              <w:rPr>
                <w:sz w:val="20"/>
                <w:szCs w:val="20"/>
                <w:lang w:val="sr-Cyrl-CS" w:eastAsia="en-US"/>
              </w:rPr>
              <w:t>ОДЕЉЕНСКИ СТАРЕШИНА, ВАСПИТАЧ,</w:t>
            </w:r>
          </w:p>
          <w:p w14:paraId="447DC6C5" w14:textId="77777777" w:rsidR="002427E9" w:rsidRPr="00D1255B" w:rsidRDefault="002427E9" w:rsidP="00B0472B">
            <w:pPr>
              <w:rPr>
                <w:sz w:val="20"/>
                <w:szCs w:val="20"/>
                <w:lang w:val="sr-Cyrl-CS" w:eastAsia="en-US"/>
              </w:rPr>
            </w:pPr>
            <w:r w:rsidRPr="00D1255B">
              <w:rPr>
                <w:sz w:val="20"/>
                <w:szCs w:val="20"/>
                <w:lang w:val="sr-Cyrl-CS" w:eastAsia="en-US"/>
              </w:rPr>
              <w:t>У САРАДЊИ СА ТИМОМ ЗА ЗАШТИТУ, ПСИХОЛОГОМ, ПЕДАГОГОМ И ДИРЕКТОРОМ УЗ УЧЕШЋЕ РОДИТЕЉА</w:t>
            </w:r>
          </w:p>
        </w:tc>
      </w:tr>
      <w:tr w:rsidR="002427E9" w:rsidRPr="00B0472B" w14:paraId="1B920691" w14:textId="77777777">
        <w:tc>
          <w:tcPr>
            <w:tcW w:w="1782" w:type="dxa"/>
            <w:tcBorders>
              <w:right w:val="single" w:sz="4" w:space="0" w:color="auto"/>
            </w:tcBorders>
          </w:tcPr>
          <w:p w14:paraId="1FE27C72" w14:textId="77777777" w:rsidR="002427E9" w:rsidRPr="00D1255B" w:rsidRDefault="002427E9" w:rsidP="00B0472B">
            <w:pPr>
              <w:rPr>
                <w:sz w:val="20"/>
                <w:szCs w:val="20"/>
                <w:lang w:val="en-US" w:eastAsia="en-US"/>
              </w:rPr>
            </w:pPr>
            <w:r w:rsidRPr="00D1255B">
              <w:rPr>
                <w:sz w:val="20"/>
                <w:szCs w:val="20"/>
                <w:lang w:val="en-US" w:eastAsia="en-US"/>
              </w:rPr>
              <w:t>III</w:t>
            </w:r>
          </w:p>
          <w:p w14:paraId="4ECCEE24" w14:textId="77777777" w:rsidR="002427E9" w:rsidRPr="00D1255B" w:rsidRDefault="002427E9" w:rsidP="00B0472B">
            <w:pPr>
              <w:rPr>
                <w:sz w:val="20"/>
                <w:szCs w:val="20"/>
                <w:lang w:val="en-US" w:eastAsia="en-US"/>
              </w:rPr>
            </w:pPr>
          </w:p>
          <w:p w14:paraId="26D8B4EB" w14:textId="77777777" w:rsidR="002427E9" w:rsidRPr="00D1255B" w:rsidRDefault="002427E9" w:rsidP="00B0472B">
            <w:pPr>
              <w:rPr>
                <w:sz w:val="20"/>
                <w:szCs w:val="20"/>
                <w:lang w:val="en-US" w:eastAsia="en-US"/>
              </w:rPr>
            </w:pPr>
            <w:r w:rsidRPr="00D1255B">
              <w:rPr>
                <w:sz w:val="20"/>
                <w:szCs w:val="20"/>
                <w:lang w:val="en-US" w:eastAsia="en-US"/>
              </w:rPr>
              <w:t>НИВО</w:t>
            </w:r>
          </w:p>
          <w:p w14:paraId="62A16D0B" w14:textId="77777777" w:rsidR="002427E9" w:rsidRPr="00D1255B" w:rsidRDefault="002427E9" w:rsidP="00B0472B">
            <w:pPr>
              <w:rPr>
                <w:sz w:val="20"/>
                <w:szCs w:val="20"/>
                <w:lang w:val="sr-Cyrl-CS" w:eastAsia="en-US"/>
              </w:rPr>
            </w:pPr>
          </w:p>
        </w:tc>
        <w:tc>
          <w:tcPr>
            <w:tcW w:w="6595" w:type="dxa"/>
            <w:tcBorders>
              <w:left w:val="single" w:sz="4" w:space="0" w:color="auto"/>
            </w:tcBorders>
          </w:tcPr>
          <w:p w14:paraId="65E11862" w14:textId="77777777" w:rsidR="002427E9" w:rsidRPr="00D1255B" w:rsidRDefault="002427E9" w:rsidP="00B0472B">
            <w:pPr>
              <w:rPr>
                <w:sz w:val="20"/>
                <w:szCs w:val="20"/>
                <w:lang w:val="sr-Cyrl-CS" w:eastAsia="en-US"/>
              </w:rPr>
            </w:pPr>
            <w:r w:rsidRPr="00D1255B">
              <w:rPr>
                <w:sz w:val="20"/>
                <w:szCs w:val="20"/>
                <w:lang w:val="sr-Cyrl-CS" w:eastAsia="en-US"/>
              </w:rPr>
              <w:t>СИЛОВАЊЕ, ЗАВОЂЕЊЕ ОД СТРАНЕ УЧЕНИКА И ОДРАСЛИХ, ПОДВОЂЕЊЕ, ИНЦЕСТ, ЗЛОУПОТРЕБА ПОЛОЖАЈА, НАВОЂЕЊЕ, ИЗНУЂИВАЊЕ И ПРИНУДА НА СЕКСУАЛНИ ЧИН</w:t>
            </w:r>
          </w:p>
        </w:tc>
        <w:tc>
          <w:tcPr>
            <w:tcW w:w="4799" w:type="dxa"/>
          </w:tcPr>
          <w:p w14:paraId="07715C32" w14:textId="77777777" w:rsidR="002427E9" w:rsidRPr="00D1255B" w:rsidRDefault="002427E9" w:rsidP="00B0472B">
            <w:pPr>
              <w:rPr>
                <w:sz w:val="20"/>
                <w:szCs w:val="20"/>
                <w:lang w:val="sr-Cyrl-CS" w:eastAsia="en-US"/>
              </w:rPr>
            </w:pPr>
            <w:r w:rsidRPr="00D1255B">
              <w:rPr>
                <w:sz w:val="20"/>
                <w:szCs w:val="20"/>
                <w:lang w:val="sr-Cyrl-CS" w:eastAsia="en-US"/>
              </w:rPr>
              <w:t>ИНТЕРВЕНИШЕ:</w:t>
            </w:r>
          </w:p>
          <w:p w14:paraId="22EA8F8E" w14:textId="77777777" w:rsidR="002427E9" w:rsidRPr="00D1255B" w:rsidRDefault="002427E9" w:rsidP="00B0472B">
            <w:pPr>
              <w:rPr>
                <w:sz w:val="20"/>
                <w:szCs w:val="20"/>
                <w:lang w:val="sr-Cyrl-CS" w:eastAsia="en-US"/>
              </w:rPr>
            </w:pPr>
            <w:r w:rsidRPr="00D1255B">
              <w:rPr>
                <w:sz w:val="20"/>
                <w:szCs w:val="20"/>
                <w:lang w:val="sr-Cyrl-CS" w:eastAsia="en-US"/>
              </w:rPr>
              <w:t>ДИРЕКТОР СА ТИМОМ ЗА ЗАШТИТУ УЗ САРАДЊУ СА ЦЕНТРОМ ЗА СОЦИЈАЛНИ РАД,ЗДРАВСТВЕНОМ СЛУЖБОМ И ПОЛИЦИЈОМ ИЛИ ЈАВНИМ ТУЖИОЦЕМ</w:t>
            </w:r>
          </w:p>
        </w:tc>
      </w:tr>
    </w:tbl>
    <w:p w14:paraId="4C12A332" w14:textId="77777777" w:rsidR="002427E9" w:rsidRPr="00B0472B" w:rsidRDefault="002427E9" w:rsidP="00B0472B">
      <w:pPr>
        <w:spacing w:after="200" w:line="276" w:lineRule="auto"/>
        <w:rPr>
          <w:sz w:val="20"/>
          <w:szCs w:val="20"/>
          <w:lang w:eastAsia="en-US"/>
        </w:rPr>
      </w:pPr>
    </w:p>
    <w:p w14:paraId="020B89B0" w14:textId="77777777" w:rsidR="002427E9" w:rsidRPr="00B0472B" w:rsidRDefault="002427E9" w:rsidP="00B0472B">
      <w:pPr>
        <w:spacing w:line="276" w:lineRule="auto"/>
        <w:ind w:firstLine="1829"/>
        <w:jc w:val="both"/>
        <w:rPr>
          <w:lang w:eastAsia="en-US"/>
        </w:rPr>
      </w:pPr>
      <w:r w:rsidRPr="00B0472B">
        <w:rPr>
          <w:lang w:val="en-US" w:eastAsia="en-US"/>
        </w:rPr>
        <w:t>Информације о насиљу, злостављању и занемаривању од детета, односно ученика прикупља, по правилу, психолог, педагог, односно друго задужено лице у установи - одељењски старешина, наставник, васпитач или члан тима за заштиту, а изјава се узима у складу са законом.</w:t>
      </w:r>
    </w:p>
    <w:p w14:paraId="0FADD438" w14:textId="77777777" w:rsidR="002427E9" w:rsidRPr="00B0472B" w:rsidRDefault="002427E9" w:rsidP="00B0472B">
      <w:pPr>
        <w:spacing w:line="276" w:lineRule="auto"/>
        <w:ind w:firstLine="1829"/>
        <w:jc w:val="both"/>
        <w:rPr>
          <w:lang w:val="en-US" w:eastAsia="en-US"/>
        </w:rPr>
      </w:pPr>
      <w:r w:rsidRPr="00B0472B">
        <w:rPr>
          <w:lang w:val="en-US" w:eastAsia="en-US"/>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14:paraId="1AB3336D" w14:textId="77777777" w:rsidR="002427E9" w:rsidRPr="00B0472B" w:rsidRDefault="002427E9" w:rsidP="00B0472B">
      <w:pPr>
        <w:spacing w:line="276" w:lineRule="auto"/>
        <w:ind w:firstLine="1829"/>
        <w:jc w:val="both"/>
        <w:rPr>
          <w:lang w:val="en-US" w:eastAsia="en-US"/>
        </w:rPr>
      </w:pPr>
      <w:r w:rsidRPr="00B0472B">
        <w:rPr>
          <w:lang w:val="en-US" w:eastAsia="en-US"/>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14:paraId="67C8A739" w14:textId="77777777" w:rsidR="002427E9" w:rsidRPr="00B0472B" w:rsidRDefault="002427E9" w:rsidP="00B0472B">
      <w:pPr>
        <w:spacing w:line="276" w:lineRule="auto"/>
        <w:ind w:firstLine="1829"/>
        <w:jc w:val="both"/>
        <w:rPr>
          <w:lang w:val="en-US" w:eastAsia="en-US"/>
        </w:rPr>
      </w:pPr>
      <w:r w:rsidRPr="00B0472B">
        <w:rPr>
          <w:lang w:val="en-US" w:eastAsia="en-US"/>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14:paraId="17C4329E" w14:textId="77777777" w:rsidR="002427E9" w:rsidRPr="00B0472B" w:rsidRDefault="002427E9" w:rsidP="00B0472B">
      <w:pPr>
        <w:spacing w:line="276" w:lineRule="auto"/>
        <w:ind w:firstLine="1829"/>
        <w:jc w:val="both"/>
        <w:rPr>
          <w:lang w:val="en-US" w:eastAsia="en-US"/>
        </w:rPr>
      </w:pPr>
      <w:r w:rsidRPr="00B0472B">
        <w:rPr>
          <w:lang w:val="en-US" w:eastAsia="en-US"/>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14:paraId="5CD68301" w14:textId="77777777" w:rsidR="002427E9" w:rsidRPr="00B0472B" w:rsidRDefault="002427E9" w:rsidP="00B0472B">
      <w:pPr>
        <w:spacing w:line="276" w:lineRule="auto"/>
        <w:ind w:firstLine="1829"/>
        <w:jc w:val="both"/>
        <w:rPr>
          <w:lang w:val="en-US" w:eastAsia="en-US"/>
        </w:rPr>
      </w:pPr>
      <w:r w:rsidRPr="00B0472B">
        <w:rPr>
          <w:lang w:val="en-US" w:eastAsia="en-US"/>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14:paraId="2C6CB2A1" w14:textId="77777777" w:rsidR="002427E9" w:rsidRPr="00B0472B" w:rsidRDefault="002427E9" w:rsidP="00B0472B">
      <w:pPr>
        <w:spacing w:line="276" w:lineRule="auto"/>
        <w:ind w:firstLine="1829"/>
        <w:jc w:val="both"/>
        <w:rPr>
          <w:lang w:val="en-US" w:eastAsia="en-US"/>
        </w:rPr>
      </w:pPr>
      <w:r w:rsidRPr="00B0472B">
        <w:rPr>
          <w:lang w:val="en-US" w:eastAsia="en-US"/>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14:paraId="610D883A" w14:textId="77777777" w:rsidR="002427E9" w:rsidRPr="00B0472B" w:rsidRDefault="002427E9" w:rsidP="00B0472B">
      <w:pPr>
        <w:spacing w:line="276" w:lineRule="auto"/>
        <w:ind w:firstLine="1829"/>
        <w:jc w:val="both"/>
        <w:rPr>
          <w:lang w:val="en-US" w:eastAsia="en-US"/>
        </w:rPr>
      </w:pPr>
      <w:r w:rsidRPr="00B0472B">
        <w:rPr>
          <w:lang w:val="en-US" w:eastAsia="en-US"/>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14:paraId="5F300CAF" w14:textId="77777777" w:rsidR="002427E9" w:rsidRPr="00B0472B" w:rsidRDefault="002427E9" w:rsidP="00B0472B">
      <w:pPr>
        <w:spacing w:line="276" w:lineRule="auto"/>
        <w:ind w:firstLine="1829"/>
        <w:jc w:val="both"/>
        <w:rPr>
          <w:lang w:val="en-US" w:eastAsia="en-US"/>
        </w:rPr>
      </w:pPr>
      <w:r w:rsidRPr="00B0472B">
        <w:rPr>
          <w:lang w:val="en-US" w:eastAsia="en-US"/>
        </w:rPr>
        <w:t>Када је родитељ починилац насиља и злостављања према запосленом, директор је дужан да одмах обавести јавног тужиоца и полицију.</w:t>
      </w:r>
    </w:p>
    <w:p w14:paraId="516379D4" w14:textId="77777777" w:rsidR="002427E9" w:rsidRPr="00B0472B" w:rsidRDefault="002427E9" w:rsidP="00B0472B">
      <w:pPr>
        <w:spacing w:line="276" w:lineRule="auto"/>
        <w:ind w:firstLine="1829"/>
        <w:jc w:val="both"/>
        <w:rPr>
          <w:lang w:val="en-US" w:eastAsia="en-US"/>
        </w:rPr>
      </w:pPr>
      <w:r w:rsidRPr="00B0472B">
        <w:rPr>
          <w:lang w:val="en-US" w:eastAsia="en-US"/>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14:paraId="70459533" w14:textId="77777777" w:rsidR="002427E9" w:rsidRPr="00B0472B" w:rsidRDefault="002427E9" w:rsidP="00B0472B">
      <w:pPr>
        <w:spacing w:line="276" w:lineRule="auto"/>
        <w:ind w:firstLine="1829"/>
        <w:jc w:val="both"/>
        <w:rPr>
          <w:lang w:val="en-US" w:eastAsia="en-US"/>
        </w:rPr>
      </w:pPr>
      <w:r w:rsidRPr="00B0472B">
        <w:rPr>
          <w:lang w:val="en-US" w:eastAsia="en-US"/>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14:paraId="3879C7E7" w14:textId="77777777" w:rsidR="002427E9" w:rsidRPr="00B0472B" w:rsidRDefault="002427E9" w:rsidP="00B0472B">
      <w:pPr>
        <w:spacing w:line="276" w:lineRule="auto"/>
        <w:ind w:firstLine="1829"/>
        <w:jc w:val="both"/>
        <w:rPr>
          <w:lang w:val="en-US" w:eastAsia="en-US"/>
        </w:rPr>
      </w:pPr>
      <w:r w:rsidRPr="00B0472B">
        <w:rPr>
          <w:lang w:val="en-US" w:eastAsia="en-US"/>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14:paraId="32F6C4DB" w14:textId="77777777" w:rsidR="002427E9" w:rsidRPr="00B0472B" w:rsidRDefault="002427E9" w:rsidP="00B0472B">
      <w:pPr>
        <w:spacing w:line="276" w:lineRule="auto"/>
        <w:ind w:firstLine="1829"/>
        <w:jc w:val="both"/>
        <w:rPr>
          <w:lang w:val="en-US" w:eastAsia="en-US"/>
        </w:rPr>
      </w:pPr>
      <w:r w:rsidRPr="00B0472B">
        <w:rPr>
          <w:lang w:val="en-US" w:eastAsia="en-US"/>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14:paraId="3FEADA87" w14:textId="77777777" w:rsidR="002427E9" w:rsidRPr="004C0630" w:rsidRDefault="002427E9" w:rsidP="00B0472B">
      <w:pPr>
        <w:spacing w:after="200" w:line="276" w:lineRule="auto"/>
        <w:rPr>
          <w:lang w:eastAsia="en-US"/>
        </w:rPr>
      </w:pPr>
    </w:p>
    <w:p w14:paraId="2FCE4622" w14:textId="77777777" w:rsidR="002427E9" w:rsidRPr="00B0472B" w:rsidRDefault="002427E9" w:rsidP="00B0472B">
      <w:pPr>
        <w:spacing w:line="276" w:lineRule="auto"/>
        <w:ind w:firstLine="1829"/>
        <w:jc w:val="both"/>
        <w:rPr>
          <w:lang w:eastAsia="en-US"/>
        </w:rPr>
      </w:pPr>
      <w:r w:rsidRPr="00B0472B">
        <w:rPr>
          <w:lang w:eastAsia="en-US"/>
        </w:rPr>
        <w:t xml:space="preserve">Праћење и вредновање обухвата и евиденцију </w:t>
      </w:r>
      <w:r w:rsidRPr="00B0472B">
        <w:rPr>
          <w:lang w:val="en-US" w:eastAsia="en-US"/>
        </w:rPr>
        <w:t>остварен</w:t>
      </w:r>
      <w:r w:rsidRPr="00B0472B">
        <w:rPr>
          <w:lang w:eastAsia="en-US"/>
        </w:rPr>
        <w:t>их</w:t>
      </w:r>
      <w:r w:rsidRPr="00B0472B">
        <w:rPr>
          <w:lang w:val="en-US" w:eastAsia="en-US"/>
        </w:rPr>
        <w:t xml:space="preserve"> обук</w:t>
      </w:r>
      <w:r w:rsidRPr="00B0472B">
        <w:rPr>
          <w:lang w:eastAsia="en-US"/>
        </w:rPr>
        <w:t>а</w:t>
      </w:r>
      <w:r w:rsidRPr="00B0472B">
        <w:rPr>
          <w:lang w:val="en-US" w:eastAsia="en-US"/>
        </w:rPr>
        <w:t xml:space="preserve"> у превенцији насиља, злостављања и занемаривања и </w:t>
      </w:r>
      <w:r w:rsidRPr="00B0472B">
        <w:rPr>
          <w:lang w:eastAsia="en-US"/>
        </w:rPr>
        <w:t xml:space="preserve">процену </w:t>
      </w:r>
      <w:r w:rsidRPr="00B0472B">
        <w:rPr>
          <w:lang w:val="en-US" w:eastAsia="en-US"/>
        </w:rPr>
        <w:t>потребе даљег усавршавања; број и ефекте акција</w:t>
      </w:r>
      <w:r w:rsidRPr="00B0472B">
        <w:rPr>
          <w:lang w:eastAsia="en-US"/>
        </w:rPr>
        <w:t xml:space="preserve"> на нивоу одељењских заједница</w:t>
      </w:r>
      <w:r w:rsidRPr="00B0472B">
        <w:rPr>
          <w:lang w:val="en-US" w:eastAsia="en-US"/>
        </w:rPr>
        <w:t xml:space="preserve"> које промовишу сарадњу, разумевање и помоћ вршњака;</w:t>
      </w:r>
      <w:r w:rsidRPr="00B0472B">
        <w:rPr>
          <w:lang w:eastAsia="en-US"/>
        </w:rPr>
        <w:t xml:space="preserve"> као и процену </w:t>
      </w:r>
      <w:r w:rsidRPr="00B0472B">
        <w:rPr>
          <w:lang w:val="en-US" w:eastAsia="en-US"/>
        </w:rPr>
        <w:t>степен</w:t>
      </w:r>
      <w:r w:rsidRPr="00B0472B">
        <w:rPr>
          <w:lang w:eastAsia="en-US"/>
        </w:rPr>
        <w:t>а</w:t>
      </w:r>
      <w:r w:rsidRPr="00B0472B">
        <w:rPr>
          <w:lang w:val="en-US" w:eastAsia="en-US"/>
        </w:rPr>
        <w:t xml:space="preserve"> и квалитет</w:t>
      </w:r>
      <w:r w:rsidRPr="00B0472B">
        <w:rPr>
          <w:lang w:eastAsia="en-US"/>
        </w:rPr>
        <w:t>а</w:t>
      </w:r>
      <w:r w:rsidRPr="00B0472B">
        <w:rPr>
          <w:lang w:val="en-US" w:eastAsia="en-US"/>
        </w:rPr>
        <w:t xml:space="preserve"> укључености родитеља у живот и рад установе</w:t>
      </w:r>
      <w:r w:rsidRPr="00B0472B">
        <w:rPr>
          <w:lang w:eastAsia="en-US"/>
        </w:rPr>
        <w:t xml:space="preserve">. Извештавање </w:t>
      </w:r>
      <w:r w:rsidRPr="00B0472B">
        <w:rPr>
          <w:lang w:val="en-US" w:eastAsia="en-US"/>
        </w:rPr>
        <w:t xml:space="preserve"> органа установе</w:t>
      </w:r>
      <w:r w:rsidRPr="00B0472B">
        <w:rPr>
          <w:lang w:eastAsia="en-US"/>
        </w:rPr>
        <w:t>-директора и Наставничког већа</w:t>
      </w:r>
      <w:r w:rsidRPr="00B0472B">
        <w:rPr>
          <w:lang w:val="en-US" w:eastAsia="en-US"/>
        </w:rPr>
        <w:t xml:space="preserve"> о остваривању и ефектима програма заштите</w:t>
      </w:r>
      <w:r w:rsidRPr="00B0472B">
        <w:rPr>
          <w:lang w:eastAsia="en-US"/>
        </w:rPr>
        <w:t xml:space="preserve"> врши се на сваком кварталном период и то у форми: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1529"/>
        <w:gridCol w:w="1798"/>
        <w:gridCol w:w="1617"/>
        <w:gridCol w:w="1798"/>
        <w:gridCol w:w="1530"/>
      </w:tblGrid>
      <w:tr w:rsidR="002427E9" w:rsidRPr="00B0472B" w14:paraId="221EFAB7" w14:textId="77777777">
        <w:tc>
          <w:tcPr>
            <w:tcW w:w="4878" w:type="dxa"/>
          </w:tcPr>
          <w:p w14:paraId="17655F12" w14:textId="77777777" w:rsidR="002427E9" w:rsidRPr="00D1255B" w:rsidRDefault="002427E9" w:rsidP="00B0472B">
            <w:pPr>
              <w:rPr>
                <w:lang w:eastAsia="en-US"/>
              </w:rPr>
            </w:pPr>
          </w:p>
        </w:tc>
        <w:tc>
          <w:tcPr>
            <w:tcW w:w="1530" w:type="dxa"/>
          </w:tcPr>
          <w:p w14:paraId="26FCEB6A" w14:textId="77777777" w:rsidR="002427E9" w:rsidRPr="00D1255B" w:rsidRDefault="002427E9" w:rsidP="00B0472B">
            <w:pPr>
              <w:rPr>
                <w:lang w:eastAsia="en-US"/>
              </w:rPr>
            </w:pPr>
            <w:r w:rsidRPr="00D1255B">
              <w:rPr>
                <w:lang w:eastAsia="en-US"/>
              </w:rPr>
              <w:t>1.тромесечје</w:t>
            </w:r>
          </w:p>
        </w:tc>
        <w:tc>
          <w:tcPr>
            <w:tcW w:w="1800" w:type="dxa"/>
          </w:tcPr>
          <w:p w14:paraId="4FE00BFC" w14:textId="77777777" w:rsidR="002427E9" w:rsidRPr="00D1255B" w:rsidRDefault="002427E9" w:rsidP="00B0472B">
            <w:pPr>
              <w:rPr>
                <w:lang w:eastAsia="en-US"/>
              </w:rPr>
            </w:pPr>
            <w:r w:rsidRPr="00D1255B">
              <w:rPr>
                <w:lang w:eastAsia="en-US"/>
              </w:rPr>
              <w:t>1.полугодиште</w:t>
            </w:r>
          </w:p>
        </w:tc>
        <w:tc>
          <w:tcPr>
            <w:tcW w:w="1620" w:type="dxa"/>
          </w:tcPr>
          <w:p w14:paraId="6138B184" w14:textId="77777777" w:rsidR="002427E9" w:rsidRPr="00D1255B" w:rsidRDefault="002427E9" w:rsidP="00B0472B">
            <w:pPr>
              <w:rPr>
                <w:lang w:eastAsia="en-US"/>
              </w:rPr>
            </w:pPr>
            <w:r w:rsidRPr="00D1255B">
              <w:rPr>
                <w:lang w:eastAsia="en-US"/>
              </w:rPr>
              <w:t>3.тромесечје</w:t>
            </w:r>
          </w:p>
        </w:tc>
        <w:tc>
          <w:tcPr>
            <w:tcW w:w="1800" w:type="dxa"/>
          </w:tcPr>
          <w:p w14:paraId="56FEEF2A" w14:textId="77777777" w:rsidR="002427E9" w:rsidRPr="00D1255B" w:rsidRDefault="002427E9" w:rsidP="00B0472B">
            <w:pPr>
              <w:rPr>
                <w:lang w:eastAsia="en-US"/>
              </w:rPr>
            </w:pPr>
            <w:r w:rsidRPr="00D1255B">
              <w:rPr>
                <w:lang w:eastAsia="en-US"/>
              </w:rPr>
              <w:t>2.полугодиште</w:t>
            </w:r>
          </w:p>
        </w:tc>
        <w:tc>
          <w:tcPr>
            <w:tcW w:w="1548" w:type="dxa"/>
          </w:tcPr>
          <w:p w14:paraId="0D2A12C6" w14:textId="77777777" w:rsidR="002427E9" w:rsidRPr="00D1255B" w:rsidRDefault="002427E9" w:rsidP="00B0472B">
            <w:pPr>
              <w:rPr>
                <w:lang w:eastAsia="en-US"/>
              </w:rPr>
            </w:pPr>
            <w:r w:rsidRPr="00D1255B">
              <w:rPr>
                <w:lang w:eastAsia="en-US"/>
              </w:rPr>
              <w:t>укупно</w:t>
            </w:r>
          </w:p>
        </w:tc>
      </w:tr>
      <w:tr w:rsidR="002427E9" w:rsidRPr="00B0472B" w14:paraId="4A998E47" w14:textId="77777777">
        <w:tc>
          <w:tcPr>
            <w:tcW w:w="4878" w:type="dxa"/>
          </w:tcPr>
          <w:p w14:paraId="19850E95" w14:textId="77777777" w:rsidR="002427E9" w:rsidRPr="00D1255B" w:rsidRDefault="002427E9" w:rsidP="00B0472B">
            <w:pPr>
              <w:rPr>
                <w:lang w:eastAsia="en-US"/>
              </w:rPr>
            </w:pPr>
            <w:r w:rsidRPr="00D1255B">
              <w:rPr>
                <w:lang w:eastAsia="en-US"/>
              </w:rPr>
              <w:t>Број пријава насилног понашања</w:t>
            </w:r>
          </w:p>
        </w:tc>
        <w:tc>
          <w:tcPr>
            <w:tcW w:w="1530" w:type="dxa"/>
          </w:tcPr>
          <w:p w14:paraId="208D2447" w14:textId="77777777" w:rsidR="002427E9" w:rsidRPr="00D1255B" w:rsidRDefault="002427E9" w:rsidP="00B0472B">
            <w:pPr>
              <w:rPr>
                <w:lang w:eastAsia="en-US"/>
              </w:rPr>
            </w:pPr>
          </w:p>
          <w:p w14:paraId="61B56978" w14:textId="77777777" w:rsidR="002427E9" w:rsidRPr="00D1255B" w:rsidRDefault="002427E9" w:rsidP="00B0472B">
            <w:pPr>
              <w:rPr>
                <w:lang w:eastAsia="en-US"/>
              </w:rPr>
            </w:pPr>
          </w:p>
          <w:p w14:paraId="079C0AD9" w14:textId="77777777" w:rsidR="002427E9" w:rsidRPr="00D1255B" w:rsidRDefault="002427E9" w:rsidP="00B0472B">
            <w:pPr>
              <w:rPr>
                <w:lang w:eastAsia="en-US"/>
              </w:rPr>
            </w:pPr>
          </w:p>
        </w:tc>
        <w:tc>
          <w:tcPr>
            <w:tcW w:w="1800" w:type="dxa"/>
          </w:tcPr>
          <w:p w14:paraId="0858C9AD" w14:textId="77777777" w:rsidR="002427E9" w:rsidRPr="00D1255B" w:rsidRDefault="002427E9" w:rsidP="00B0472B">
            <w:pPr>
              <w:rPr>
                <w:lang w:eastAsia="en-US"/>
              </w:rPr>
            </w:pPr>
          </w:p>
        </w:tc>
        <w:tc>
          <w:tcPr>
            <w:tcW w:w="1620" w:type="dxa"/>
          </w:tcPr>
          <w:p w14:paraId="513DB715" w14:textId="77777777" w:rsidR="002427E9" w:rsidRPr="00D1255B" w:rsidRDefault="002427E9" w:rsidP="00B0472B">
            <w:pPr>
              <w:rPr>
                <w:lang w:eastAsia="en-US"/>
              </w:rPr>
            </w:pPr>
          </w:p>
        </w:tc>
        <w:tc>
          <w:tcPr>
            <w:tcW w:w="1800" w:type="dxa"/>
          </w:tcPr>
          <w:p w14:paraId="47A5742C" w14:textId="77777777" w:rsidR="002427E9" w:rsidRPr="00D1255B" w:rsidRDefault="002427E9" w:rsidP="00B0472B">
            <w:pPr>
              <w:rPr>
                <w:lang w:eastAsia="en-US"/>
              </w:rPr>
            </w:pPr>
          </w:p>
        </w:tc>
        <w:tc>
          <w:tcPr>
            <w:tcW w:w="1548" w:type="dxa"/>
          </w:tcPr>
          <w:p w14:paraId="3166AA21" w14:textId="77777777" w:rsidR="002427E9" w:rsidRPr="00D1255B" w:rsidRDefault="002427E9" w:rsidP="00B0472B">
            <w:pPr>
              <w:rPr>
                <w:lang w:eastAsia="en-US"/>
              </w:rPr>
            </w:pPr>
          </w:p>
        </w:tc>
      </w:tr>
      <w:tr w:rsidR="002427E9" w:rsidRPr="00B0472B" w14:paraId="024F0094" w14:textId="77777777">
        <w:tc>
          <w:tcPr>
            <w:tcW w:w="4878" w:type="dxa"/>
          </w:tcPr>
          <w:p w14:paraId="7FF40EE8" w14:textId="77777777" w:rsidR="002427E9" w:rsidRPr="00D1255B" w:rsidRDefault="002427E9" w:rsidP="00B0472B">
            <w:pPr>
              <w:rPr>
                <w:lang w:eastAsia="en-US"/>
              </w:rPr>
            </w:pPr>
            <w:r w:rsidRPr="00D1255B">
              <w:rPr>
                <w:lang w:val="en-US" w:eastAsia="en-US"/>
              </w:rPr>
              <w:t>заступљеност различитих облика и нивоа насиља</w:t>
            </w:r>
          </w:p>
        </w:tc>
        <w:tc>
          <w:tcPr>
            <w:tcW w:w="1530" w:type="dxa"/>
          </w:tcPr>
          <w:p w14:paraId="50ECE7AC" w14:textId="77777777" w:rsidR="002427E9" w:rsidRPr="00D1255B" w:rsidRDefault="002427E9" w:rsidP="00B0472B">
            <w:pPr>
              <w:rPr>
                <w:lang w:eastAsia="en-US"/>
              </w:rPr>
            </w:pPr>
          </w:p>
        </w:tc>
        <w:tc>
          <w:tcPr>
            <w:tcW w:w="1800" w:type="dxa"/>
          </w:tcPr>
          <w:p w14:paraId="2B808209" w14:textId="77777777" w:rsidR="002427E9" w:rsidRPr="00D1255B" w:rsidRDefault="002427E9" w:rsidP="00B0472B">
            <w:pPr>
              <w:rPr>
                <w:lang w:eastAsia="en-US"/>
              </w:rPr>
            </w:pPr>
          </w:p>
        </w:tc>
        <w:tc>
          <w:tcPr>
            <w:tcW w:w="1620" w:type="dxa"/>
          </w:tcPr>
          <w:p w14:paraId="7C0950DB" w14:textId="77777777" w:rsidR="002427E9" w:rsidRPr="00D1255B" w:rsidRDefault="002427E9" w:rsidP="00B0472B">
            <w:pPr>
              <w:rPr>
                <w:lang w:eastAsia="en-US"/>
              </w:rPr>
            </w:pPr>
          </w:p>
        </w:tc>
        <w:tc>
          <w:tcPr>
            <w:tcW w:w="1800" w:type="dxa"/>
          </w:tcPr>
          <w:p w14:paraId="0C6FED9A" w14:textId="77777777" w:rsidR="002427E9" w:rsidRPr="00D1255B" w:rsidRDefault="002427E9" w:rsidP="00B0472B">
            <w:pPr>
              <w:rPr>
                <w:lang w:eastAsia="en-US"/>
              </w:rPr>
            </w:pPr>
          </w:p>
        </w:tc>
        <w:tc>
          <w:tcPr>
            <w:tcW w:w="1548" w:type="dxa"/>
          </w:tcPr>
          <w:p w14:paraId="3CFAF327" w14:textId="77777777" w:rsidR="002427E9" w:rsidRPr="00D1255B" w:rsidRDefault="002427E9" w:rsidP="00B0472B">
            <w:pPr>
              <w:rPr>
                <w:lang w:eastAsia="en-US"/>
              </w:rPr>
            </w:pPr>
          </w:p>
        </w:tc>
      </w:tr>
      <w:tr w:rsidR="002427E9" w:rsidRPr="00B0472B" w14:paraId="42C9F48A" w14:textId="77777777">
        <w:tc>
          <w:tcPr>
            <w:tcW w:w="4878" w:type="dxa"/>
          </w:tcPr>
          <w:p w14:paraId="2BD5E657" w14:textId="77777777" w:rsidR="002427E9" w:rsidRPr="00D1255B" w:rsidRDefault="002427E9" w:rsidP="00B0472B">
            <w:pPr>
              <w:rPr>
                <w:lang w:eastAsia="en-US"/>
              </w:rPr>
            </w:pPr>
            <w:r w:rsidRPr="00D1255B">
              <w:rPr>
                <w:lang w:eastAsia="en-US"/>
              </w:rPr>
              <w:t>Број повреда</w:t>
            </w:r>
          </w:p>
        </w:tc>
        <w:tc>
          <w:tcPr>
            <w:tcW w:w="1530" w:type="dxa"/>
          </w:tcPr>
          <w:p w14:paraId="47F25067" w14:textId="77777777" w:rsidR="002427E9" w:rsidRPr="00D1255B" w:rsidRDefault="002427E9" w:rsidP="00B0472B">
            <w:pPr>
              <w:rPr>
                <w:lang w:eastAsia="en-US"/>
              </w:rPr>
            </w:pPr>
          </w:p>
          <w:p w14:paraId="3603641F" w14:textId="77777777" w:rsidR="002427E9" w:rsidRPr="00D1255B" w:rsidRDefault="002427E9" w:rsidP="00B0472B">
            <w:pPr>
              <w:rPr>
                <w:lang w:eastAsia="en-US"/>
              </w:rPr>
            </w:pPr>
          </w:p>
        </w:tc>
        <w:tc>
          <w:tcPr>
            <w:tcW w:w="1800" w:type="dxa"/>
          </w:tcPr>
          <w:p w14:paraId="3B24D7E6" w14:textId="77777777" w:rsidR="002427E9" w:rsidRPr="00D1255B" w:rsidRDefault="002427E9" w:rsidP="00B0472B">
            <w:pPr>
              <w:rPr>
                <w:lang w:eastAsia="en-US"/>
              </w:rPr>
            </w:pPr>
          </w:p>
        </w:tc>
        <w:tc>
          <w:tcPr>
            <w:tcW w:w="1620" w:type="dxa"/>
          </w:tcPr>
          <w:p w14:paraId="0F7B55D8" w14:textId="77777777" w:rsidR="002427E9" w:rsidRPr="00D1255B" w:rsidRDefault="002427E9" w:rsidP="00B0472B">
            <w:pPr>
              <w:rPr>
                <w:lang w:eastAsia="en-US"/>
              </w:rPr>
            </w:pPr>
          </w:p>
        </w:tc>
        <w:tc>
          <w:tcPr>
            <w:tcW w:w="1800" w:type="dxa"/>
          </w:tcPr>
          <w:p w14:paraId="0998F74B" w14:textId="77777777" w:rsidR="002427E9" w:rsidRPr="00D1255B" w:rsidRDefault="002427E9" w:rsidP="00B0472B">
            <w:pPr>
              <w:rPr>
                <w:lang w:eastAsia="en-US"/>
              </w:rPr>
            </w:pPr>
          </w:p>
        </w:tc>
        <w:tc>
          <w:tcPr>
            <w:tcW w:w="1548" w:type="dxa"/>
          </w:tcPr>
          <w:p w14:paraId="4C53B816" w14:textId="77777777" w:rsidR="002427E9" w:rsidRPr="00D1255B" w:rsidRDefault="002427E9" w:rsidP="00B0472B">
            <w:pPr>
              <w:rPr>
                <w:lang w:eastAsia="en-US"/>
              </w:rPr>
            </w:pPr>
          </w:p>
        </w:tc>
      </w:tr>
      <w:tr w:rsidR="002427E9" w:rsidRPr="00B0472B" w14:paraId="55BEF86A" w14:textId="77777777">
        <w:tc>
          <w:tcPr>
            <w:tcW w:w="4878" w:type="dxa"/>
          </w:tcPr>
          <w:p w14:paraId="58B73616" w14:textId="77777777" w:rsidR="002427E9" w:rsidRPr="00D1255B" w:rsidRDefault="002427E9" w:rsidP="00B0472B">
            <w:pPr>
              <w:rPr>
                <w:lang w:eastAsia="en-US"/>
              </w:rPr>
            </w:pPr>
            <w:r w:rsidRPr="00D1255B">
              <w:rPr>
                <w:lang w:eastAsia="en-US"/>
              </w:rPr>
              <w:t>Број васпитно-дисциплинских поступака против ученика</w:t>
            </w:r>
          </w:p>
        </w:tc>
        <w:tc>
          <w:tcPr>
            <w:tcW w:w="1530" w:type="dxa"/>
          </w:tcPr>
          <w:p w14:paraId="07A2CFAC" w14:textId="77777777" w:rsidR="002427E9" w:rsidRPr="00D1255B" w:rsidRDefault="002427E9" w:rsidP="00B0472B">
            <w:pPr>
              <w:rPr>
                <w:lang w:eastAsia="en-US"/>
              </w:rPr>
            </w:pPr>
          </w:p>
        </w:tc>
        <w:tc>
          <w:tcPr>
            <w:tcW w:w="1800" w:type="dxa"/>
          </w:tcPr>
          <w:p w14:paraId="0C05BF9F" w14:textId="77777777" w:rsidR="002427E9" w:rsidRPr="00D1255B" w:rsidRDefault="002427E9" w:rsidP="00B0472B">
            <w:pPr>
              <w:rPr>
                <w:lang w:eastAsia="en-US"/>
              </w:rPr>
            </w:pPr>
          </w:p>
        </w:tc>
        <w:tc>
          <w:tcPr>
            <w:tcW w:w="1620" w:type="dxa"/>
          </w:tcPr>
          <w:p w14:paraId="5394EAD6" w14:textId="77777777" w:rsidR="002427E9" w:rsidRPr="00D1255B" w:rsidRDefault="002427E9" w:rsidP="00B0472B">
            <w:pPr>
              <w:rPr>
                <w:lang w:eastAsia="en-US"/>
              </w:rPr>
            </w:pPr>
          </w:p>
        </w:tc>
        <w:tc>
          <w:tcPr>
            <w:tcW w:w="1800" w:type="dxa"/>
          </w:tcPr>
          <w:p w14:paraId="1301F6CD" w14:textId="77777777" w:rsidR="002427E9" w:rsidRPr="00D1255B" w:rsidRDefault="002427E9" w:rsidP="00B0472B">
            <w:pPr>
              <w:rPr>
                <w:lang w:eastAsia="en-US"/>
              </w:rPr>
            </w:pPr>
          </w:p>
        </w:tc>
        <w:tc>
          <w:tcPr>
            <w:tcW w:w="1548" w:type="dxa"/>
          </w:tcPr>
          <w:p w14:paraId="4D65CEE5" w14:textId="77777777" w:rsidR="002427E9" w:rsidRPr="00D1255B" w:rsidRDefault="002427E9" w:rsidP="00B0472B">
            <w:pPr>
              <w:rPr>
                <w:lang w:eastAsia="en-US"/>
              </w:rPr>
            </w:pPr>
          </w:p>
        </w:tc>
      </w:tr>
      <w:tr w:rsidR="002427E9" w:rsidRPr="00B0472B" w14:paraId="67E20CE7" w14:textId="77777777">
        <w:tc>
          <w:tcPr>
            <w:tcW w:w="4878" w:type="dxa"/>
          </w:tcPr>
          <w:p w14:paraId="1A4CD074" w14:textId="77777777" w:rsidR="002427E9" w:rsidRPr="00D1255B" w:rsidRDefault="002427E9" w:rsidP="00B0472B">
            <w:pPr>
              <w:rPr>
                <w:lang w:eastAsia="en-US"/>
              </w:rPr>
            </w:pPr>
            <w:r w:rsidRPr="00D1255B">
              <w:rPr>
                <w:lang w:eastAsia="en-US"/>
              </w:rPr>
              <w:t>Број изречених васпитно-дисциплинских мера</w:t>
            </w:r>
          </w:p>
        </w:tc>
        <w:tc>
          <w:tcPr>
            <w:tcW w:w="1530" w:type="dxa"/>
          </w:tcPr>
          <w:p w14:paraId="0FE5B2BB" w14:textId="77777777" w:rsidR="002427E9" w:rsidRPr="00D1255B" w:rsidRDefault="002427E9" w:rsidP="00B0472B">
            <w:pPr>
              <w:rPr>
                <w:lang w:eastAsia="en-US"/>
              </w:rPr>
            </w:pPr>
          </w:p>
        </w:tc>
        <w:tc>
          <w:tcPr>
            <w:tcW w:w="1800" w:type="dxa"/>
          </w:tcPr>
          <w:p w14:paraId="7A06796F" w14:textId="77777777" w:rsidR="002427E9" w:rsidRPr="00D1255B" w:rsidRDefault="002427E9" w:rsidP="00B0472B">
            <w:pPr>
              <w:rPr>
                <w:lang w:eastAsia="en-US"/>
              </w:rPr>
            </w:pPr>
          </w:p>
        </w:tc>
        <w:tc>
          <w:tcPr>
            <w:tcW w:w="1620" w:type="dxa"/>
          </w:tcPr>
          <w:p w14:paraId="656D9ECB" w14:textId="77777777" w:rsidR="002427E9" w:rsidRPr="00D1255B" w:rsidRDefault="002427E9" w:rsidP="00B0472B">
            <w:pPr>
              <w:rPr>
                <w:lang w:eastAsia="en-US"/>
              </w:rPr>
            </w:pPr>
          </w:p>
        </w:tc>
        <w:tc>
          <w:tcPr>
            <w:tcW w:w="1800" w:type="dxa"/>
          </w:tcPr>
          <w:p w14:paraId="3971BB2C" w14:textId="77777777" w:rsidR="002427E9" w:rsidRPr="00D1255B" w:rsidRDefault="002427E9" w:rsidP="00B0472B">
            <w:pPr>
              <w:rPr>
                <w:lang w:eastAsia="en-US"/>
              </w:rPr>
            </w:pPr>
          </w:p>
        </w:tc>
        <w:tc>
          <w:tcPr>
            <w:tcW w:w="1548" w:type="dxa"/>
          </w:tcPr>
          <w:p w14:paraId="5B265043" w14:textId="77777777" w:rsidR="002427E9" w:rsidRPr="00D1255B" w:rsidRDefault="002427E9" w:rsidP="00B0472B">
            <w:pPr>
              <w:rPr>
                <w:lang w:eastAsia="en-US"/>
              </w:rPr>
            </w:pPr>
          </w:p>
        </w:tc>
      </w:tr>
      <w:tr w:rsidR="002427E9" w:rsidRPr="00B0472B" w14:paraId="57A0F048" w14:textId="77777777">
        <w:tc>
          <w:tcPr>
            <w:tcW w:w="4878" w:type="dxa"/>
          </w:tcPr>
          <w:p w14:paraId="6615EFB4" w14:textId="77777777" w:rsidR="002427E9" w:rsidRPr="00D1255B" w:rsidRDefault="002427E9" w:rsidP="00B0472B">
            <w:pPr>
              <w:rPr>
                <w:lang w:eastAsia="en-US"/>
              </w:rPr>
            </w:pPr>
            <w:r w:rsidRPr="00D1255B">
              <w:rPr>
                <w:lang w:eastAsia="en-US"/>
              </w:rPr>
              <w:t>Број реализованих планова појачаног васпитног рада са ученицима</w:t>
            </w:r>
          </w:p>
        </w:tc>
        <w:tc>
          <w:tcPr>
            <w:tcW w:w="1530" w:type="dxa"/>
          </w:tcPr>
          <w:p w14:paraId="7299BAE8" w14:textId="77777777" w:rsidR="002427E9" w:rsidRPr="00D1255B" w:rsidRDefault="002427E9" w:rsidP="00B0472B">
            <w:pPr>
              <w:rPr>
                <w:lang w:eastAsia="en-US"/>
              </w:rPr>
            </w:pPr>
          </w:p>
        </w:tc>
        <w:tc>
          <w:tcPr>
            <w:tcW w:w="1800" w:type="dxa"/>
          </w:tcPr>
          <w:p w14:paraId="0EA4536A" w14:textId="77777777" w:rsidR="002427E9" w:rsidRPr="00D1255B" w:rsidRDefault="002427E9" w:rsidP="00B0472B">
            <w:pPr>
              <w:rPr>
                <w:lang w:eastAsia="en-US"/>
              </w:rPr>
            </w:pPr>
          </w:p>
        </w:tc>
        <w:tc>
          <w:tcPr>
            <w:tcW w:w="1620" w:type="dxa"/>
          </w:tcPr>
          <w:p w14:paraId="5120CA2C" w14:textId="77777777" w:rsidR="002427E9" w:rsidRPr="00D1255B" w:rsidRDefault="002427E9" w:rsidP="00B0472B">
            <w:pPr>
              <w:rPr>
                <w:lang w:eastAsia="en-US"/>
              </w:rPr>
            </w:pPr>
          </w:p>
        </w:tc>
        <w:tc>
          <w:tcPr>
            <w:tcW w:w="1800" w:type="dxa"/>
          </w:tcPr>
          <w:p w14:paraId="71F8CA74" w14:textId="77777777" w:rsidR="002427E9" w:rsidRPr="00D1255B" w:rsidRDefault="002427E9" w:rsidP="00B0472B">
            <w:pPr>
              <w:rPr>
                <w:lang w:eastAsia="en-US"/>
              </w:rPr>
            </w:pPr>
          </w:p>
        </w:tc>
        <w:tc>
          <w:tcPr>
            <w:tcW w:w="1548" w:type="dxa"/>
          </w:tcPr>
          <w:p w14:paraId="707BC77D" w14:textId="77777777" w:rsidR="002427E9" w:rsidRPr="00D1255B" w:rsidRDefault="002427E9" w:rsidP="00B0472B">
            <w:pPr>
              <w:rPr>
                <w:lang w:eastAsia="en-US"/>
              </w:rPr>
            </w:pPr>
          </w:p>
        </w:tc>
      </w:tr>
      <w:tr w:rsidR="002427E9" w:rsidRPr="00B0472B" w14:paraId="4985A05B" w14:textId="77777777">
        <w:tc>
          <w:tcPr>
            <w:tcW w:w="4878" w:type="dxa"/>
          </w:tcPr>
          <w:p w14:paraId="542EED52" w14:textId="77777777" w:rsidR="002427E9" w:rsidRPr="00D1255B" w:rsidRDefault="002427E9" w:rsidP="00B0472B">
            <w:pPr>
              <w:rPr>
                <w:lang w:eastAsia="en-US"/>
              </w:rPr>
            </w:pPr>
            <w:r w:rsidRPr="00D1255B">
              <w:rPr>
                <w:lang w:eastAsia="en-US"/>
              </w:rPr>
              <w:t>Број реализованих индивидуалних планова заштите</w:t>
            </w:r>
          </w:p>
        </w:tc>
        <w:tc>
          <w:tcPr>
            <w:tcW w:w="1530" w:type="dxa"/>
          </w:tcPr>
          <w:p w14:paraId="27534399" w14:textId="77777777" w:rsidR="002427E9" w:rsidRPr="00D1255B" w:rsidRDefault="002427E9" w:rsidP="00B0472B">
            <w:pPr>
              <w:rPr>
                <w:lang w:eastAsia="en-US"/>
              </w:rPr>
            </w:pPr>
          </w:p>
        </w:tc>
        <w:tc>
          <w:tcPr>
            <w:tcW w:w="1800" w:type="dxa"/>
          </w:tcPr>
          <w:p w14:paraId="40551222" w14:textId="77777777" w:rsidR="002427E9" w:rsidRPr="00D1255B" w:rsidRDefault="002427E9" w:rsidP="00B0472B">
            <w:pPr>
              <w:rPr>
                <w:lang w:eastAsia="en-US"/>
              </w:rPr>
            </w:pPr>
          </w:p>
        </w:tc>
        <w:tc>
          <w:tcPr>
            <w:tcW w:w="1620" w:type="dxa"/>
          </w:tcPr>
          <w:p w14:paraId="1AA57C1E" w14:textId="77777777" w:rsidR="002427E9" w:rsidRPr="00D1255B" w:rsidRDefault="002427E9" w:rsidP="00B0472B">
            <w:pPr>
              <w:rPr>
                <w:lang w:eastAsia="en-US"/>
              </w:rPr>
            </w:pPr>
          </w:p>
        </w:tc>
        <w:tc>
          <w:tcPr>
            <w:tcW w:w="1800" w:type="dxa"/>
          </w:tcPr>
          <w:p w14:paraId="5997559A" w14:textId="77777777" w:rsidR="002427E9" w:rsidRPr="00D1255B" w:rsidRDefault="002427E9" w:rsidP="00B0472B">
            <w:pPr>
              <w:rPr>
                <w:lang w:eastAsia="en-US"/>
              </w:rPr>
            </w:pPr>
          </w:p>
        </w:tc>
        <w:tc>
          <w:tcPr>
            <w:tcW w:w="1548" w:type="dxa"/>
          </w:tcPr>
          <w:p w14:paraId="1DBBD275" w14:textId="77777777" w:rsidR="002427E9" w:rsidRPr="00D1255B" w:rsidRDefault="002427E9" w:rsidP="00B0472B">
            <w:pPr>
              <w:rPr>
                <w:lang w:eastAsia="en-US"/>
              </w:rPr>
            </w:pPr>
          </w:p>
        </w:tc>
      </w:tr>
      <w:tr w:rsidR="002427E9" w:rsidRPr="00B0472B" w14:paraId="7C4A64ED" w14:textId="77777777">
        <w:tc>
          <w:tcPr>
            <w:tcW w:w="4878" w:type="dxa"/>
          </w:tcPr>
          <w:p w14:paraId="26659256" w14:textId="77777777" w:rsidR="002427E9" w:rsidRPr="00D1255B" w:rsidRDefault="002427E9" w:rsidP="00B0472B">
            <w:pPr>
              <w:rPr>
                <w:lang w:eastAsia="en-US"/>
              </w:rPr>
            </w:pPr>
            <w:r w:rsidRPr="00D1255B">
              <w:rPr>
                <w:lang w:eastAsia="en-US"/>
              </w:rPr>
              <w:t>Број дисциплинских поступака против запослених</w:t>
            </w:r>
          </w:p>
        </w:tc>
        <w:tc>
          <w:tcPr>
            <w:tcW w:w="1530" w:type="dxa"/>
          </w:tcPr>
          <w:p w14:paraId="21ABA777" w14:textId="77777777" w:rsidR="002427E9" w:rsidRPr="00D1255B" w:rsidRDefault="002427E9" w:rsidP="00B0472B">
            <w:pPr>
              <w:rPr>
                <w:lang w:eastAsia="en-US"/>
              </w:rPr>
            </w:pPr>
          </w:p>
        </w:tc>
        <w:tc>
          <w:tcPr>
            <w:tcW w:w="1800" w:type="dxa"/>
          </w:tcPr>
          <w:p w14:paraId="514438E0" w14:textId="77777777" w:rsidR="002427E9" w:rsidRPr="00D1255B" w:rsidRDefault="002427E9" w:rsidP="00B0472B">
            <w:pPr>
              <w:rPr>
                <w:lang w:eastAsia="en-US"/>
              </w:rPr>
            </w:pPr>
          </w:p>
        </w:tc>
        <w:tc>
          <w:tcPr>
            <w:tcW w:w="1620" w:type="dxa"/>
          </w:tcPr>
          <w:p w14:paraId="4146CF81" w14:textId="77777777" w:rsidR="002427E9" w:rsidRPr="00D1255B" w:rsidRDefault="002427E9" w:rsidP="00B0472B">
            <w:pPr>
              <w:rPr>
                <w:lang w:eastAsia="en-US"/>
              </w:rPr>
            </w:pPr>
          </w:p>
        </w:tc>
        <w:tc>
          <w:tcPr>
            <w:tcW w:w="1800" w:type="dxa"/>
          </w:tcPr>
          <w:p w14:paraId="54935171" w14:textId="77777777" w:rsidR="002427E9" w:rsidRPr="00D1255B" w:rsidRDefault="002427E9" w:rsidP="00B0472B">
            <w:pPr>
              <w:rPr>
                <w:lang w:eastAsia="en-US"/>
              </w:rPr>
            </w:pPr>
          </w:p>
        </w:tc>
        <w:tc>
          <w:tcPr>
            <w:tcW w:w="1548" w:type="dxa"/>
          </w:tcPr>
          <w:p w14:paraId="32A84421" w14:textId="77777777" w:rsidR="002427E9" w:rsidRPr="00D1255B" w:rsidRDefault="002427E9" w:rsidP="00B0472B">
            <w:pPr>
              <w:rPr>
                <w:lang w:eastAsia="en-US"/>
              </w:rPr>
            </w:pPr>
          </w:p>
        </w:tc>
      </w:tr>
      <w:tr w:rsidR="002427E9" w:rsidRPr="00B0472B" w14:paraId="6CE9D94E" w14:textId="77777777">
        <w:tc>
          <w:tcPr>
            <w:tcW w:w="4878" w:type="dxa"/>
          </w:tcPr>
          <w:p w14:paraId="4D0EC81D" w14:textId="77777777" w:rsidR="002427E9" w:rsidRPr="00D1255B" w:rsidRDefault="002427E9" w:rsidP="00B0472B">
            <w:pPr>
              <w:rPr>
                <w:lang w:eastAsia="en-US"/>
              </w:rPr>
            </w:pPr>
            <w:r w:rsidRPr="00D1255B">
              <w:rPr>
                <w:lang w:eastAsia="en-US"/>
              </w:rPr>
              <w:t>Број изречених дисциплинских мера</w:t>
            </w:r>
          </w:p>
        </w:tc>
        <w:tc>
          <w:tcPr>
            <w:tcW w:w="1530" w:type="dxa"/>
          </w:tcPr>
          <w:p w14:paraId="4B1FEFA7" w14:textId="77777777" w:rsidR="002427E9" w:rsidRPr="00D1255B" w:rsidRDefault="002427E9" w:rsidP="00B0472B">
            <w:pPr>
              <w:rPr>
                <w:lang w:eastAsia="en-US"/>
              </w:rPr>
            </w:pPr>
          </w:p>
        </w:tc>
        <w:tc>
          <w:tcPr>
            <w:tcW w:w="1800" w:type="dxa"/>
          </w:tcPr>
          <w:p w14:paraId="2339C1D2" w14:textId="77777777" w:rsidR="002427E9" w:rsidRPr="00D1255B" w:rsidRDefault="002427E9" w:rsidP="00B0472B">
            <w:pPr>
              <w:rPr>
                <w:lang w:eastAsia="en-US"/>
              </w:rPr>
            </w:pPr>
          </w:p>
        </w:tc>
        <w:tc>
          <w:tcPr>
            <w:tcW w:w="1620" w:type="dxa"/>
          </w:tcPr>
          <w:p w14:paraId="79CD5B32" w14:textId="77777777" w:rsidR="002427E9" w:rsidRPr="00D1255B" w:rsidRDefault="002427E9" w:rsidP="00B0472B">
            <w:pPr>
              <w:rPr>
                <w:lang w:eastAsia="en-US"/>
              </w:rPr>
            </w:pPr>
          </w:p>
        </w:tc>
        <w:tc>
          <w:tcPr>
            <w:tcW w:w="1800" w:type="dxa"/>
          </w:tcPr>
          <w:p w14:paraId="5630790F" w14:textId="77777777" w:rsidR="002427E9" w:rsidRPr="00D1255B" w:rsidRDefault="002427E9" w:rsidP="00B0472B">
            <w:pPr>
              <w:rPr>
                <w:lang w:eastAsia="en-US"/>
              </w:rPr>
            </w:pPr>
          </w:p>
        </w:tc>
        <w:tc>
          <w:tcPr>
            <w:tcW w:w="1548" w:type="dxa"/>
          </w:tcPr>
          <w:p w14:paraId="1CA123DF" w14:textId="77777777" w:rsidR="002427E9" w:rsidRPr="00D1255B" w:rsidRDefault="002427E9" w:rsidP="00B0472B">
            <w:pPr>
              <w:rPr>
                <w:lang w:eastAsia="en-US"/>
              </w:rPr>
            </w:pPr>
          </w:p>
        </w:tc>
      </w:tr>
      <w:tr w:rsidR="002427E9" w:rsidRPr="00B0472B" w14:paraId="7205F9A4" w14:textId="77777777">
        <w:tc>
          <w:tcPr>
            <w:tcW w:w="4878" w:type="dxa"/>
          </w:tcPr>
          <w:p w14:paraId="6242877C" w14:textId="77777777" w:rsidR="002427E9" w:rsidRPr="00D1255B" w:rsidRDefault="002427E9" w:rsidP="00B0472B">
            <w:pPr>
              <w:rPr>
                <w:lang w:eastAsia="en-US"/>
              </w:rPr>
            </w:pPr>
            <w:r w:rsidRPr="00D1255B">
              <w:rPr>
                <w:lang w:eastAsia="en-US"/>
              </w:rPr>
              <w:t xml:space="preserve">Укупно </w:t>
            </w:r>
          </w:p>
        </w:tc>
        <w:tc>
          <w:tcPr>
            <w:tcW w:w="1530" w:type="dxa"/>
          </w:tcPr>
          <w:p w14:paraId="2D548D85" w14:textId="77777777" w:rsidR="002427E9" w:rsidRPr="00D1255B" w:rsidRDefault="002427E9" w:rsidP="00B0472B">
            <w:pPr>
              <w:rPr>
                <w:lang w:eastAsia="en-US"/>
              </w:rPr>
            </w:pPr>
          </w:p>
        </w:tc>
        <w:tc>
          <w:tcPr>
            <w:tcW w:w="1800" w:type="dxa"/>
          </w:tcPr>
          <w:p w14:paraId="1FC5E941" w14:textId="77777777" w:rsidR="002427E9" w:rsidRPr="00D1255B" w:rsidRDefault="002427E9" w:rsidP="00B0472B">
            <w:pPr>
              <w:rPr>
                <w:lang w:eastAsia="en-US"/>
              </w:rPr>
            </w:pPr>
          </w:p>
        </w:tc>
        <w:tc>
          <w:tcPr>
            <w:tcW w:w="1620" w:type="dxa"/>
          </w:tcPr>
          <w:p w14:paraId="06923676" w14:textId="77777777" w:rsidR="002427E9" w:rsidRPr="00D1255B" w:rsidRDefault="002427E9" w:rsidP="00B0472B">
            <w:pPr>
              <w:rPr>
                <w:lang w:eastAsia="en-US"/>
              </w:rPr>
            </w:pPr>
          </w:p>
        </w:tc>
        <w:tc>
          <w:tcPr>
            <w:tcW w:w="1800" w:type="dxa"/>
          </w:tcPr>
          <w:p w14:paraId="32400A29" w14:textId="77777777" w:rsidR="002427E9" w:rsidRPr="00D1255B" w:rsidRDefault="002427E9" w:rsidP="00B0472B">
            <w:pPr>
              <w:rPr>
                <w:lang w:eastAsia="en-US"/>
              </w:rPr>
            </w:pPr>
          </w:p>
        </w:tc>
        <w:tc>
          <w:tcPr>
            <w:tcW w:w="1548" w:type="dxa"/>
          </w:tcPr>
          <w:p w14:paraId="5DD290B3" w14:textId="77777777" w:rsidR="002427E9" w:rsidRPr="00D1255B" w:rsidRDefault="002427E9" w:rsidP="00B0472B">
            <w:pPr>
              <w:rPr>
                <w:lang w:eastAsia="en-US"/>
              </w:rPr>
            </w:pPr>
          </w:p>
        </w:tc>
      </w:tr>
    </w:tbl>
    <w:p w14:paraId="6A4707E1" w14:textId="77777777" w:rsidR="002427E9" w:rsidRPr="00B0472B" w:rsidRDefault="002427E9" w:rsidP="00B0472B">
      <w:pPr>
        <w:spacing w:line="276" w:lineRule="auto"/>
        <w:ind w:firstLine="1829"/>
        <w:jc w:val="both"/>
        <w:rPr>
          <w:lang w:eastAsia="en-US"/>
        </w:rPr>
      </w:pPr>
    </w:p>
    <w:p w14:paraId="420633F5" w14:textId="77777777" w:rsidR="002427E9" w:rsidRPr="00B0472B" w:rsidRDefault="002427E9" w:rsidP="00B0472B">
      <w:pPr>
        <w:spacing w:line="276" w:lineRule="auto"/>
        <w:ind w:firstLine="1829"/>
        <w:jc w:val="both"/>
        <w:rPr>
          <w:lang w:val="en-US" w:eastAsia="en-US"/>
        </w:rPr>
      </w:pPr>
      <w:r w:rsidRPr="00B0472B">
        <w:rPr>
          <w:lang w:val="en-US" w:eastAsia="en-US"/>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достави.Коришћење документације у јавне сврхе и руковање подацима мора бити у складу са законом.</w:t>
      </w:r>
    </w:p>
    <w:p w14:paraId="03040318" w14:textId="77777777" w:rsidR="002427E9" w:rsidRPr="004C0630" w:rsidRDefault="002427E9" w:rsidP="00B0472B">
      <w:pPr>
        <w:spacing w:line="276" w:lineRule="auto"/>
        <w:ind w:firstLine="1829"/>
        <w:jc w:val="both"/>
        <w:rPr>
          <w:lang w:eastAsia="en-US"/>
        </w:rPr>
        <w:sectPr w:rsidR="002427E9" w:rsidRPr="004C0630" w:rsidSect="00B0472B">
          <w:pgSz w:w="15840" w:h="12240" w:orient="landscape"/>
          <w:pgMar w:top="1800" w:right="1440" w:bottom="1800" w:left="1440" w:header="720" w:footer="720" w:gutter="0"/>
          <w:cols w:space="720"/>
          <w:noEndnote/>
          <w:docGrid w:linePitch="326"/>
        </w:sectPr>
      </w:pPr>
      <w:r w:rsidRPr="00B0472B">
        <w:rPr>
          <w:lang w:val="en-US" w:eastAsia="en-US"/>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14:paraId="4BF74EF7" w14:textId="77777777" w:rsidR="002427E9" w:rsidRPr="00172B7C" w:rsidRDefault="002427E9" w:rsidP="00B0472B">
      <w:pPr>
        <w:rPr>
          <w:b/>
          <w:bCs/>
          <w:i/>
          <w:iCs/>
          <w:lang w:val="sr-Cyrl-CS"/>
        </w:rPr>
      </w:pPr>
      <w:r w:rsidRPr="00172B7C">
        <w:rPr>
          <w:b/>
          <w:bCs/>
          <w:i/>
          <w:iCs/>
          <w:lang w:val="sr-Cyrl-CS"/>
        </w:rPr>
        <w:t>Од школске 2010/2011. школа је укључена и у програм „Школа без насиља“</w:t>
      </w:r>
    </w:p>
    <w:p w14:paraId="699D29C1" w14:textId="77777777" w:rsidR="002427E9" w:rsidRPr="00172B7C" w:rsidRDefault="002427E9" w:rsidP="00B0472B">
      <w:pPr>
        <w:rPr>
          <w:lang w:val="sr-Cyrl-CS"/>
        </w:rPr>
      </w:pPr>
    </w:p>
    <w:p w14:paraId="4D57C1A8" w14:textId="77777777" w:rsidR="002427E9" w:rsidRPr="00172B7C" w:rsidRDefault="002427E9" w:rsidP="00B0472B">
      <w:pPr>
        <w:rPr>
          <w:b/>
          <w:bCs/>
          <w:i/>
          <w:iCs/>
          <w:lang w:val="sr-Cyrl-CS"/>
        </w:rPr>
      </w:pPr>
      <w:r w:rsidRPr="00172B7C">
        <w:t>Главни циљ „Школе без насиља“ јесте стварање безбедне и подстицајне средине за учење, рад и развој. У оквиру овог програма насиље је дефинисано као сваки облик понашања који има за циљ намерно наношење психичког или физичког бола другоме. Програм је пре свега намењен деци, наставницима и запосленима у школама, али и родитељима и читавој локалној заједници.</w:t>
      </w:r>
    </w:p>
    <w:p w14:paraId="3AAD1D21" w14:textId="77777777" w:rsidR="002427E9" w:rsidRPr="00172B7C" w:rsidRDefault="002427E9" w:rsidP="00B0472B">
      <w:pPr>
        <w:rPr>
          <w:lang w:val="sr-Cyrl-CS"/>
        </w:rPr>
      </w:pPr>
      <w:r w:rsidRPr="00172B7C">
        <w:rPr>
          <w:lang w:val="sr-Cyrl-CS"/>
        </w:rPr>
        <w:t xml:space="preserve">Током протекле школске године формиран је Тим </w:t>
      </w:r>
      <w:r w:rsidRPr="00172B7C">
        <w:t>који је задужен за подршку програму и праћење његове реализације у школи</w:t>
      </w:r>
      <w:r w:rsidRPr="00172B7C">
        <w:rPr>
          <w:lang w:val="sr-Cyrl-CS"/>
        </w:rPr>
        <w:t xml:space="preserve">. </w:t>
      </w:r>
    </w:p>
    <w:p w14:paraId="1E433F53" w14:textId="77777777" w:rsidR="002427E9" w:rsidRPr="00172B7C" w:rsidRDefault="002427E9" w:rsidP="00B0472B">
      <w:pPr>
        <w:rPr>
          <w:lang w:val="ru-RU"/>
        </w:rPr>
      </w:pPr>
    </w:p>
    <w:p w14:paraId="14E11FCF" w14:textId="77777777" w:rsidR="002427E9" w:rsidRPr="00172B7C" w:rsidRDefault="002427E9" w:rsidP="00B0472B">
      <w:pPr>
        <w:rPr>
          <w:lang w:val="ru-RU"/>
        </w:rPr>
      </w:pPr>
    </w:p>
    <w:p w14:paraId="1B8DF4B6" w14:textId="77777777" w:rsidR="002427E9" w:rsidRPr="00DB0F2F" w:rsidRDefault="002427E9" w:rsidP="00B0472B">
      <w:pPr>
        <w:rPr>
          <w:u w:val="single"/>
          <w:lang w:val="sr-Cyrl-CS"/>
        </w:rPr>
      </w:pPr>
      <w:r w:rsidRPr="00DB0F2F">
        <w:rPr>
          <w:u w:val="single"/>
          <w:lang w:val="sr-Cyrl-CS"/>
        </w:rPr>
        <w:t>МЕДИЈАЦИЈА У ШКОЛИ-ШКОЛА БЕЗ НАСИЉА</w:t>
      </w:r>
    </w:p>
    <w:p w14:paraId="2FF1998C" w14:textId="77777777" w:rsidR="002427E9" w:rsidRPr="00172B7C" w:rsidRDefault="002427E9" w:rsidP="00B0472B">
      <w:pPr>
        <w:rPr>
          <w:color w:val="FF6600"/>
          <w:lang w:val="sr-Cyrl-CS"/>
        </w:rPr>
      </w:pPr>
    </w:p>
    <w:p w14:paraId="629C68DF" w14:textId="77777777" w:rsidR="002427E9" w:rsidRPr="00172B7C" w:rsidRDefault="002427E9" w:rsidP="00B0472B">
      <w:pPr>
        <w:rPr>
          <w:lang w:val="sr-Cyrl-CS"/>
        </w:rPr>
      </w:pPr>
      <w:r w:rsidRPr="00172B7C">
        <w:rPr>
          <w:lang w:val="sr-Cyrl-CS"/>
        </w:rPr>
        <w:t>У  школи се већ друге године одвија  пројекат „Школа без насиља“ у којој учествују наставници, васпитачи, разредне старешине и сви запослени радници школе.</w:t>
      </w:r>
    </w:p>
    <w:p w14:paraId="25702B20" w14:textId="77777777" w:rsidR="002427E9" w:rsidRPr="00172B7C" w:rsidRDefault="002427E9" w:rsidP="00B0472B">
      <w:pPr>
        <w:rPr>
          <w:lang w:val="sr-Cyrl-CS"/>
        </w:rPr>
      </w:pPr>
      <w:r w:rsidRPr="00172B7C">
        <w:rPr>
          <w:lang w:val="sr-Cyrl-CS"/>
        </w:rPr>
        <w:t>Медијација је начин решавања конфликта и превазилажења неспоразума у коме су неутрална,трећа страна појављује у улози посредника изеђу сукобљених страна. Циљ медијације је да се конфликту приђе  на конструктивни начин и да дође до заједничког решења .</w:t>
      </w:r>
    </w:p>
    <w:p w14:paraId="5B33249E" w14:textId="77777777" w:rsidR="002427E9" w:rsidRPr="00172B7C" w:rsidRDefault="002427E9" w:rsidP="00B0472B">
      <w:pPr>
        <w:rPr>
          <w:lang w:val="sr-Cyrl-CS"/>
        </w:rPr>
      </w:pPr>
      <w:r w:rsidRPr="00172B7C">
        <w:rPr>
          <w:lang w:val="sr-Cyrl-CS"/>
        </w:rPr>
        <w:t>Процес медијације је успешан у следећим случајевима:</w:t>
      </w:r>
    </w:p>
    <w:p w14:paraId="5410B1DD" w14:textId="77777777" w:rsidR="002427E9" w:rsidRPr="00172B7C" w:rsidRDefault="002427E9" w:rsidP="00B10162">
      <w:pPr>
        <w:numPr>
          <w:ilvl w:val="0"/>
          <w:numId w:val="23"/>
        </w:numPr>
        <w:rPr>
          <w:lang w:val="sr-Cyrl-CS"/>
        </w:rPr>
      </w:pPr>
      <w:r w:rsidRPr="00172B7C">
        <w:rPr>
          <w:lang w:val="sr-Cyrl-CS"/>
        </w:rPr>
        <w:t>Добровољно учешће са обе стране</w:t>
      </w:r>
    </w:p>
    <w:p w14:paraId="1F845DC7" w14:textId="77777777" w:rsidR="002427E9" w:rsidRPr="00172B7C" w:rsidRDefault="002427E9" w:rsidP="00B10162">
      <w:pPr>
        <w:numPr>
          <w:ilvl w:val="0"/>
          <w:numId w:val="23"/>
        </w:numPr>
        <w:rPr>
          <w:lang w:val="sr-Cyrl-CS"/>
        </w:rPr>
      </w:pPr>
      <w:r w:rsidRPr="00172B7C">
        <w:rPr>
          <w:lang w:val="sr-Cyrl-CS"/>
        </w:rPr>
        <w:t xml:space="preserve">Конструктивно решење </w:t>
      </w:r>
    </w:p>
    <w:p w14:paraId="340E63C0" w14:textId="77777777" w:rsidR="002427E9" w:rsidRPr="002B77C4" w:rsidRDefault="002427E9" w:rsidP="00B10162">
      <w:pPr>
        <w:numPr>
          <w:ilvl w:val="0"/>
          <w:numId w:val="23"/>
        </w:numPr>
        <w:rPr>
          <w:lang w:val="sr-Cyrl-CS"/>
        </w:rPr>
      </w:pPr>
      <w:r w:rsidRPr="00172B7C">
        <w:rPr>
          <w:lang w:val="sr-Cyrl-CS"/>
        </w:rPr>
        <w:t>На који начин се могу задовољити</w:t>
      </w:r>
    </w:p>
    <w:p w14:paraId="27158907" w14:textId="77777777" w:rsidR="002427E9" w:rsidRPr="00172B7C" w:rsidRDefault="002427E9" w:rsidP="00B0472B">
      <w:pPr>
        <w:rPr>
          <w:lang w:val="sr-Cyrl-CS"/>
        </w:rPr>
      </w:pPr>
      <w:r w:rsidRPr="00172B7C">
        <w:rPr>
          <w:lang w:val="sr-Cyrl-CS"/>
        </w:rPr>
        <w:t>Приликом примене поступка медијације  за васпитаче који примењују овај поступак када је двоје деце у сукобу јако је важно да примене кораке и понашања која воде конструктивном решењу а никако она супротна.</w:t>
      </w:r>
    </w:p>
    <w:p w14:paraId="0036A7F1" w14:textId="77777777" w:rsidR="002427E9" w:rsidRPr="00172B7C" w:rsidRDefault="002427E9" w:rsidP="00B0472B">
      <w:pPr>
        <w:rPr>
          <w:lang w:val="sr-Cyrl-CS"/>
        </w:rPr>
      </w:pPr>
      <w:r w:rsidRPr="00172B7C">
        <w:rPr>
          <w:lang w:val="sr-Cyrl-CS"/>
        </w:rPr>
        <w:t>Они помажу својим колегама,деци и вршњацима да:</w:t>
      </w:r>
    </w:p>
    <w:p w14:paraId="4BD56639" w14:textId="77777777" w:rsidR="002427E9" w:rsidRPr="00172B7C" w:rsidRDefault="002427E9" w:rsidP="00B10162">
      <w:pPr>
        <w:numPr>
          <w:ilvl w:val="0"/>
          <w:numId w:val="23"/>
        </w:numPr>
        <w:rPr>
          <w:lang w:val="sr-Cyrl-CS"/>
        </w:rPr>
      </w:pPr>
      <w:r w:rsidRPr="00172B7C">
        <w:rPr>
          <w:lang w:val="sr-Cyrl-CS"/>
        </w:rPr>
        <w:t>сагледају проблеме које имају</w:t>
      </w:r>
    </w:p>
    <w:p w14:paraId="54BF6FD9" w14:textId="77777777" w:rsidR="002427E9" w:rsidRPr="00172B7C" w:rsidRDefault="002427E9" w:rsidP="00B10162">
      <w:pPr>
        <w:numPr>
          <w:ilvl w:val="0"/>
          <w:numId w:val="23"/>
        </w:numPr>
        <w:rPr>
          <w:lang w:val="sr-Cyrl-CS"/>
        </w:rPr>
      </w:pPr>
      <w:r w:rsidRPr="00172B7C">
        <w:rPr>
          <w:lang w:val="sr-Cyrl-CS"/>
        </w:rPr>
        <w:t>открију разлоге због којих долазе до конфликта</w:t>
      </w:r>
    </w:p>
    <w:p w14:paraId="4F32C993" w14:textId="77777777" w:rsidR="002427E9" w:rsidRPr="00172B7C" w:rsidRDefault="002427E9" w:rsidP="00B10162">
      <w:pPr>
        <w:numPr>
          <w:ilvl w:val="0"/>
          <w:numId w:val="23"/>
        </w:numPr>
        <w:rPr>
          <w:lang w:val="sr-Cyrl-CS"/>
        </w:rPr>
      </w:pPr>
      <w:r w:rsidRPr="00172B7C">
        <w:rPr>
          <w:lang w:val="sr-Cyrl-CS"/>
        </w:rPr>
        <w:t>расту и развијају се учећи на непосредним искуствима да живе заједно упркос међусобним разликама</w:t>
      </w:r>
    </w:p>
    <w:p w14:paraId="6A6BDBE6" w14:textId="77777777" w:rsidR="002427E9" w:rsidRPr="00172B7C" w:rsidRDefault="002427E9" w:rsidP="00B0472B">
      <w:pPr>
        <w:rPr>
          <w:i/>
          <w:iCs/>
          <w:lang w:val="sr-Latn-CS"/>
        </w:rPr>
      </w:pPr>
    </w:p>
    <w:p w14:paraId="46DFFC0B" w14:textId="77777777" w:rsidR="002427E9" w:rsidRPr="00172B7C" w:rsidRDefault="002427E9" w:rsidP="00B0472B">
      <w:pPr>
        <w:rPr>
          <w:lang w:val="sr-Cyrl-CS"/>
        </w:rPr>
      </w:pPr>
      <w:r w:rsidRPr="00172B7C">
        <w:rPr>
          <w:lang w:val="sr-Cyrl-CS"/>
        </w:rPr>
        <w:t>АКТИВНОСТИ  ЗАШТИТЕ ДЕЦЕ</w:t>
      </w:r>
    </w:p>
    <w:p w14:paraId="19D504A5" w14:textId="77777777" w:rsidR="002427E9" w:rsidRPr="00172B7C" w:rsidRDefault="002427E9" w:rsidP="00B0472B">
      <w:pPr>
        <w:rPr>
          <w:lang w:val="sr-Cyrl-CS"/>
        </w:rPr>
      </w:pPr>
      <w:r w:rsidRPr="00172B7C">
        <w:rPr>
          <w:lang w:val="sr-Cyrl-CS"/>
        </w:rPr>
        <w:t xml:space="preserve">У установи се интервенише на насиље, злостављање и занемаривање када се дешава или седогодило: </w:t>
      </w:r>
    </w:p>
    <w:p w14:paraId="1C1FEED5" w14:textId="77777777" w:rsidR="002427E9" w:rsidRPr="00172B7C" w:rsidRDefault="002427E9" w:rsidP="00B0472B">
      <w:pPr>
        <w:rPr>
          <w:lang w:val="sr-Cyrl-CS"/>
        </w:rPr>
      </w:pPr>
      <w:r w:rsidRPr="00172B7C">
        <w:rPr>
          <w:lang w:val="sr-Cyrl-CS"/>
        </w:rPr>
        <w:t>- између деце</w:t>
      </w:r>
    </w:p>
    <w:p w14:paraId="101A2066" w14:textId="77777777" w:rsidR="002427E9" w:rsidRPr="00172B7C" w:rsidRDefault="002427E9" w:rsidP="00B0472B">
      <w:pPr>
        <w:rPr>
          <w:lang w:val="sr-Cyrl-CS"/>
        </w:rPr>
      </w:pPr>
      <w:r w:rsidRPr="00172B7C">
        <w:rPr>
          <w:lang w:val="sr-Cyrl-CS"/>
        </w:rPr>
        <w:t>- запосленог и детета</w:t>
      </w:r>
    </w:p>
    <w:p w14:paraId="55599350" w14:textId="77777777" w:rsidR="002427E9" w:rsidRPr="00172B7C" w:rsidRDefault="002427E9" w:rsidP="00B0472B">
      <w:pPr>
        <w:rPr>
          <w:lang w:val="sr-Cyrl-CS"/>
        </w:rPr>
      </w:pPr>
      <w:r w:rsidRPr="00172B7C">
        <w:rPr>
          <w:lang w:val="sr-Cyrl-CS"/>
        </w:rPr>
        <w:t>- трећег лица и детета</w:t>
      </w:r>
    </w:p>
    <w:p w14:paraId="68754EFC" w14:textId="77777777" w:rsidR="002427E9" w:rsidRPr="00172B7C" w:rsidRDefault="002427E9" w:rsidP="00B0472B">
      <w:pPr>
        <w:rPr>
          <w:lang w:val="sr-Cyrl-CS"/>
        </w:rPr>
      </w:pPr>
      <w:r w:rsidRPr="00172B7C">
        <w:rPr>
          <w:lang w:val="sr-Cyrl-CS"/>
        </w:rPr>
        <w:t xml:space="preserve">- запосленог и родитеља. </w:t>
      </w:r>
    </w:p>
    <w:p w14:paraId="7763FB1A" w14:textId="77777777" w:rsidR="002427E9" w:rsidRPr="00172B7C" w:rsidRDefault="002427E9" w:rsidP="00B0472B">
      <w:pPr>
        <w:rPr>
          <w:lang w:val="sr-Latn-CS"/>
        </w:rPr>
      </w:pPr>
      <w:r w:rsidRPr="00172B7C">
        <w:rPr>
          <w:lang w:val="sr-Cyrl-CS"/>
        </w:rPr>
        <w:t xml:space="preserve">Мерама интервенције насиље се зауставља, осигурава безбедност свих учесника и смањује ризикод понављања. </w:t>
      </w:r>
    </w:p>
    <w:p w14:paraId="51A50151" w14:textId="77777777" w:rsidR="002427E9" w:rsidRPr="00172B7C" w:rsidRDefault="002427E9" w:rsidP="00B0472B">
      <w:pPr>
        <w:tabs>
          <w:tab w:val="left" w:pos="3810"/>
        </w:tabs>
        <w:rPr>
          <w:lang w:val="sr-Cyrl-CS"/>
        </w:rPr>
      </w:pPr>
    </w:p>
    <w:p w14:paraId="4230576B" w14:textId="77777777" w:rsidR="002427E9" w:rsidRPr="00172B7C" w:rsidRDefault="002427E9" w:rsidP="00B0472B">
      <w:pPr>
        <w:rPr>
          <w:b/>
          <w:bCs/>
          <w:lang w:val="sr-Cyrl-CS"/>
        </w:rPr>
      </w:pPr>
      <w:r w:rsidRPr="00172B7C">
        <w:rPr>
          <w:b/>
          <w:bCs/>
          <w:lang w:val="sr-Cyrl-CS"/>
        </w:rPr>
        <w:t>Редослед поступака (корака у интервенцији)</w:t>
      </w:r>
    </w:p>
    <w:p w14:paraId="5396794A" w14:textId="77777777" w:rsidR="002427E9" w:rsidRPr="00172B7C" w:rsidRDefault="002427E9" w:rsidP="00B0472B">
      <w:pPr>
        <w:rPr>
          <w:lang w:val="sr-Cyrl-CS"/>
        </w:rPr>
      </w:pPr>
      <w:r w:rsidRPr="00172B7C">
        <w:rPr>
          <w:lang w:val="sr-Latn-CS"/>
        </w:rPr>
        <w:t>*</w:t>
      </w:r>
      <w:r w:rsidRPr="00172B7C">
        <w:rPr>
          <w:lang w:val="sr-Cyrl-CS"/>
        </w:rPr>
        <w:t xml:space="preserve"> проверавање сумње или откривања насиља</w:t>
      </w:r>
    </w:p>
    <w:p w14:paraId="4EB7E86B" w14:textId="77777777" w:rsidR="002427E9" w:rsidRPr="00172B7C" w:rsidRDefault="002427E9" w:rsidP="00B0472B">
      <w:pPr>
        <w:rPr>
          <w:lang w:val="sr-Cyrl-CS"/>
        </w:rPr>
      </w:pPr>
      <w:r w:rsidRPr="00172B7C">
        <w:rPr>
          <w:lang w:val="sr-Latn-CS"/>
        </w:rPr>
        <w:t>*</w:t>
      </w:r>
      <w:r w:rsidRPr="00172B7C">
        <w:rPr>
          <w:lang w:val="sr-Cyrl-CS"/>
        </w:rPr>
        <w:t xml:space="preserve"> заустављање и смиривање учесника</w:t>
      </w:r>
    </w:p>
    <w:p w14:paraId="005C373A" w14:textId="77777777" w:rsidR="002427E9" w:rsidRPr="00172B7C" w:rsidRDefault="002427E9" w:rsidP="00B0472B">
      <w:pPr>
        <w:rPr>
          <w:lang w:val="sr-Cyrl-CS"/>
        </w:rPr>
      </w:pPr>
      <w:r w:rsidRPr="00172B7C">
        <w:rPr>
          <w:lang w:val="sr-Latn-CS"/>
        </w:rPr>
        <w:t>*</w:t>
      </w:r>
      <w:r w:rsidRPr="00172B7C">
        <w:rPr>
          <w:lang w:val="sr-Cyrl-CS"/>
        </w:rPr>
        <w:t xml:space="preserve"> предузимање хитних акција и обавештење (одмах) – родитеље, чланове тима вртића, чланове тима установе, директора</w:t>
      </w:r>
    </w:p>
    <w:p w14:paraId="6CBF6430" w14:textId="77777777" w:rsidR="002427E9" w:rsidRPr="00172B7C" w:rsidRDefault="002427E9" w:rsidP="00B0472B">
      <w:pPr>
        <w:rPr>
          <w:lang w:val="sr-Cyrl-CS"/>
        </w:rPr>
      </w:pPr>
      <w:r w:rsidRPr="00172B7C">
        <w:rPr>
          <w:lang w:val="sr-Latn-CS"/>
        </w:rPr>
        <w:t>*</w:t>
      </w:r>
      <w:r w:rsidRPr="00172B7C">
        <w:rPr>
          <w:lang w:val="sr-Cyrl-CS"/>
        </w:rPr>
        <w:t xml:space="preserve"> обављање консултација у вртићу, установи</w:t>
      </w:r>
    </w:p>
    <w:p w14:paraId="05738785" w14:textId="77777777" w:rsidR="002427E9" w:rsidRPr="00172B7C" w:rsidRDefault="002427E9" w:rsidP="00B0472B">
      <w:pPr>
        <w:rPr>
          <w:lang w:val="sr-Cyrl-CS"/>
        </w:rPr>
      </w:pPr>
      <w:r w:rsidRPr="00172B7C">
        <w:rPr>
          <w:lang w:val="sr-Latn-CS"/>
        </w:rPr>
        <w:t>*</w:t>
      </w:r>
      <w:r w:rsidRPr="00172B7C">
        <w:rPr>
          <w:lang w:val="sr-Cyrl-CS"/>
        </w:rPr>
        <w:t xml:space="preserve"> израда Плана заштите који се сачињава за конкретну ситуацију и зависи од тежине и врстенасиља и односи се на оне које трпе насиље и они који га чине а садржи: </w:t>
      </w:r>
    </w:p>
    <w:p w14:paraId="3C22A167" w14:textId="77777777" w:rsidR="002427E9" w:rsidRPr="00172B7C" w:rsidRDefault="002427E9" w:rsidP="00B0472B">
      <w:pPr>
        <w:rPr>
          <w:lang w:val="sr-Cyrl-CS"/>
        </w:rPr>
      </w:pPr>
      <w:r w:rsidRPr="00172B7C">
        <w:rPr>
          <w:lang w:val="sr-Cyrl-CS"/>
        </w:rPr>
        <w:t xml:space="preserve">- конкретне аклтивности које утичу на промену понашања (појачан васпитни рад, разговор сародитељима, групом и друго), као и то ко спроводи активности и у које време. </w:t>
      </w:r>
    </w:p>
    <w:p w14:paraId="1796CD14" w14:textId="77777777" w:rsidR="002427E9" w:rsidRPr="00172B7C" w:rsidRDefault="002427E9" w:rsidP="00B0472B">
      <w:pPr>
        <w:rPr>
          <w:lang w:val="sr-Cyrl-CS"/>
        </w:rPr>
      </w:pPr>
      <w:r w:rsidRPr="00172B7C">
        <w:rPr>
          <w:lang w:val="sr-Cyrl-CS"/>
        </w:rPr>
        <w:t>- План заштите сачињава Тим установе заједно са васпитачем и родитељем</w:t>
      </w:r>
    </w:p>
    <w:p w14:paraId="0F4637E2" w14:textId="77777777" w:rsidR="002427E9" w:rsidRPr="00172B7C" w:rsidRDefault="002427E9" w:rsidP="00B0472B">
      <w:pPr>
        <w:rPr>
          <w:lang w:val="sr-Cyrl-CS"/>
        </w:rPr>
      </w:pPr>
      <w:r w:rsidRPr="00172B7C">
        <w:rPr>
          <w:lang w:val="sr-Cyrl-CS"/>
        </w:rPr>
        <w:t xml:space="preserve">- За трећи ниво насиља директор подноси пријаву надлежним органима а школску управуобавештава у року од 24 часа. </w:t>
      </w:r>
    </w:p>
    <w:p w14:paraId="13DA94BF" w14:textId="77777777" w:rsidR="002427E9" w:rsidRPr="00172B7C" w:rsidRDefault="002427E9" w:rsidP="00B0472B">
      <w:pPr>
        <w:rPr>
          <w:lang w:val="sr-Cyrl-CS"/>
        </w:rPr>
      </w:pPr>
      <w:r w:rsidRPr="00172B7C">
        <w:rPr>
          <w:lang w:val="sr-Latn-CS"/>
        </w:rPr>
        <w:t>*</w:t>
      </w:r>
      <w:r w:rsidRPr="00172B7C">
        <w:rPr>
          <w:lang w:val="sr-Cyrl-CS"/>
        </w:rPr>
        <w:t xml:space="preserve"> процена ефеката предузетих мера</w:t>
      </w:r>
    </w:p>
    <w:p w14:paraId="43892D57" w14:textId="77777777" w:rsidR="002427E9" w:rsidRPr="00172B7C" w:rsidRDefault="002427E9" w:rsidP="00B0472B">
      <w:pPr>
        <w:rPr>
          <w:lang w:val="sr-Cyrl-CS"/>
        </w:rPr>
      </w:pPr>
      <w:r w:rsidRPr="00172B7C">
        <w:rPr>
          <w:lang w:val="sr-Cyrl-CS"/>
        </w:rPr>
        <w:t xml:space="preserve">У ситуацијама када одрасли, заполени, родитељ или треће лице врши насиље, злостављање или занемаривање деце процедура је следећа: </w:t>
      </w:r>
    </w:p>
    <w:p w14:paraId="009D472A" w14:textId="77777777" w:rsidR="002427E9" w:rsidRPr="00172B7C" w:rsidRDefault="002427E9" w:rsidP="00B0472B">
      <w:pPr>
        <w:rPr>
          <w:lang w:val="sr-Cyrl-CS"/>
        </w:rPr>
      </w:pPr>
      <w:r w:rsidRPr="00172B7C">
        <w:rPr>
          <w:lang w:val="sr-Cyrl-CS"/>
        </w:rPr>
        <w:t xml:space="preserve">- Када је запослени починилац насиља, злостављања и занемаривања према детету у устанви, директор преузима мере према запосленом у складу са Законом а према детету мере заштите и подршке. </w:t>
      </w:r>
    </w:p>
    <w:p w14:paraId="2CBFC098" w14:textId="77777777" w:rsidR="002427E9" w:rsidRPr="00172B7C" w:rsidRDefault="002427E9" w:rsidP="00B0472B">
      <w:pPr>
        <w:rPr>
          <w:lang w:val="sr-Cyrl-CS"/>
        </w:rPr>
      </w:pPr>
      <w:r w:rsidRPr="00172B7C">
        <w:rPr>
          <w:lang w:val="sr-Cyrl-CS"/>
        </w:rPr>
        <w:t xml:space="preserve">- Када је родитељ починилац насиља према запосленом директор је дужан да обавести полицију. </w:t>
      </w:r>
    </w:p>
    <w:p w14:paraId="534C52BF" w14:textId="77777777" w:rsidR="002427E9" w:rsidRPr="00172B7C" w:rsidRDefault="002427E9" w:rsidP="00B0472B">
      <w:pPr>
        <w:rPr>
          <w:lang w:val="sr-Cyrl-CS"/>
        </w:rPr>
      </w:pPr>
      <w:r w:rsidRPr="00172B7C">
        <w:rPr>
          <w:lang w:val="sr-Cyrl-CS"/>
        </w:rPr>
        <w:t>- Уколико је тим за заштиту деце на нивоу устанве проценио да је реч о трећем нивоу насиља</w:t>
      </w:r>
    </w:p>
    <w:p w14:paraId="320F5253" w14:textId="77777777" w:rsidR="002427E9" w:rsidRPr="00172B7C" w:rsidRDefault="002427E9" w:rsidP="00B0472B">
      <w:pPr>
        <w:rPr>
          <w:lang w:val="sr-Cyrl-CS"/>
        </w:rPr>
      </w:pPr>
      <w:r w:rsidRPr="00172B7C">
        <w:rPr>
          <w:lang w:val="sr-Cyrl-CS"/>
        </w:rPr>
        <w:t>или има сазнање или сумњу на насиље у породици или друге одрасле особе која није</w:t>
      </w:r>
    </w:p>
    <w:p w14:paraId="10D60FB9" w14:textId="77777777" w:rsidR="002427E9" w:rsidRPr="002B77C4" w:rsidRDefault="002427E9" w:rsidP="00B0472B">
      <w:pPr>
        <w:rPr>
          <w:lang w:val="sr-Cyrl-CS"/>
        </w:rPr>
      </w:pPr>
      <w:r w:rsidRPr="00172B7C">
        <w:rPr>
          <w:lang w:val="sr-Cyrl-CS"/>
        </w:rPr>
        <w:t>запослена у устанвои, обавезан је да укључи установе спољашње мреже (центар за социјални ред)</w:t>
      </w:r>
    </w:p>
    <w:p w14:paraId="7F25F050" w14:textId="77777777" w:rsidR="002427E9" w:rsidRPr="00172B7C" w:rsidRDefault="00D909ED" w:rsidP="00B0472B">
      <w:pPr>
        <w:rPr>
          <w:lang w:val="sr-Cyrl-CS"/>
        </w:rPr>
      </w:pPr>
      <w:r>
        <w:rPr>
          <w:lang w:val="sr-Cyrl-CS"/>
        </w:rPr>
        <w:t>-Током школске 20</w:t>
      </w:r>
      <w:r w:rsidR="004C0630">
        <w:rPr>
          <w:lang w:val="sr-Latn-BA"/>
        </w:rPr>
        <w:t>2</w:t>
      </w:r>
      <w:r w:rsidR="004C0630">
        <w:t>1</w:t>
      </w:r>
      <w:r>
        <w:rPr>
          <w:lang w:val="sr-Cyrl-CS"/>
        </w:rPr>
        <w:t>/202</w:t>
      </w:r>
      <w:r w:rsidR="004C0630">
        <w:t>2</w:t>
      </w:r>
      <w:r w:rsidR="002427E9">
        <w:rPr>
          <w:lang w:val="sr-Cyrl-CS"/>
        </w:rPr>
        <w:t xml:space="preserve">.год. </w:t>
      </w:r>
      <w:r w:rsidR="002427E9" w:rsidRPr="00172B7C">
        <w:rPr>
          <w:lang w:val="sr-Cyrl-CS"/>
        </w:rPr>
        <w:t xml:space="preserve"> кроз програм заштите ученика од насиља, злостављања и занемаривања, тим ће се бавити и превентивним активностима за заштиту деце од трговине људима и заштити од дигиталног насиља </w:t>
      </w:r>
    </w:p>
    <w:p w14:paraId="6D813189" w14:textId="77777777" w:rsidR="002427E9" w:rsidRPr="00172B7C" w:rsidRDefault="002427E9" w:rsidP="00B0472B">
      <w:r w:rsidRPr="00172B7C">
        <w:rPr>
          <w:u w:val="single"/>
        </w:rPr>
        <w:t>Превентивне информативне активности</w:t>
      </w:r>
    </w:p>
    <w:p w14:paraId="10563402" w14:textId="77777777" w:rsidR="002427E9" w:rsidRPr="00172B7C" w:rsidRDefault="002427E9" w:rsidP="00B0472B">
      <w:r w:rsidRPr="00172B7C">
        <w:t>-помоћи ће деци да схвате да жртва може бити било ко</w:t>
      </w:r>
    </w:p>
    <w:p w14:paraId="5615DF1B" w14:textId="77777777" w:rsidR="002427E9" w:rsidRPr="00E837A6" w:rsidRDefault="002427E9" w:rsidP="00B0472B">
      <w:pPr>
        <w:rPr>
          <w:lang w:val="ru-RU"/>
        </w:rPr>
      </w:pPr>
      <w:r w:rsidRPr="00172B7C">
        <w:t>- мотивишу децу да говоре о овом проблему,</w:t>
      </w:r>
    </w:p>
    <w:p w14:paraId="201CF95C" w14:textId="77777777" w:rsidR="002427E9" w:rsidRPr="00172B7C" w:rsidRDefault="002427E9" w:rsidP="00B0472B">
      <w:r w:rsidRPr="00172B7C">
        <w:t>-могу помоћи у прелиминарној идентификацији  жртава</w:t>
      </w:r>
    </w:p>
    <w:p w14:paraId="1296FD24" w14:textId="77777777" w:rsidR="002427E9" w:rsidRPr="00172B7C" w:rsidRDefault="002427E9" w:rsidP="00B0472B">
      <w:r w:rsidRPr="00172B7C">
        <w:t>Обележићемо светски дан борбе против трговине људима.</w:t>
      </w:r>
    </w:p>
    <w:p w14:paraId="457A02D4" w14:textId="77777777" w:rsidR="002427E9" w:rsidRDefault="002427E9" w:rsidP="00B0472B">
      <w:r w:rsidRPr="00172B7C">
        <w:t xml:space="preserve">У школи ће на ову тему бити организована вршњачка предавања. </w:t>
      </w:r>
    </w:p>
    <w:p w14:paraId="74CB540E" w14:textId="77777777" w:rsidR="002427E9" w:rsidRDefault="002427E9" w:rsidP="00B0472B"/>
    <w:p w14:paraId="3764A382" w14:textId="77777777" w:rsidR="002427E9" w:rsidRDefault="002427E9" w:rsidP="00B0472B"/>
    <w:p w14:paraId="2AE186F9" w14:textId="77777777" w:rsidR="002427E9" w:rsidRDefault="002427E9" w:rsidP="00B0472B">
      <w:r>
        <w:t>БОРБА ПРОТИВ ДИСКРИМИНАЦИЈЕ У ОБРАЗОВНО ВАСПИТНОМ ПРОЦЕСУ</w:t>
      </w:r>
    </w:p>
    <w:p w14:paraId="2903C2A5" w14:textId="77777777" w:rsidR="002427E9" w:rsidRPr="00FA5290" w:rsidRDefault="002427E9" w:rsidP="00B0472B"/>
    <w:p w14:paraId="104EF2A9" w14:textId="77777777" w:rsidR="002427E9" w:rsidRPr="00F85C94" w:rsidRDefault="002427E9" w:rsidP="00B0472B">
      <w:r w:rsidRPr="00F85C94">
        <w:t>Осим надлежности поступања у ситуацијама насиља, злостављања и занемаривања, задаци тима за заштиту јесу, нарочито</w:t>
      </w:r>
      <w:r w:rsidR="004C0630">
        <w:t xml:space="preserve"> од шк.2021</w:t>
      </w:r>
      <w:r>
        <w:t>/</w:t>
      </w:r>
      <w:r>
        <w:rPr>
          <w:lang w:val="sr-Cyrl-CS"/>
        </w:rPr>
        <w:t>2</w:t>
      </w:r>
      <w:r w:rsidR="004C0630">
        <w:t>2</w:t>
      </w:r>
      <w:r w:rsidR="00D909ED">
        <w:rPr>
          <w:lang w:val="sr-Latn-BA"/>
        </w:rPr>
        <w:t>.</w:t>
      </w:r>
      <w:r>
        <w:t>год.</w:t>
      </w:r>
      <w:r w:rsidRPr="00F85C94">
        <w:t>, да:</w:t>
      </w:r>
    </w:p>
    <w:p w14:paraId="3FBFF225" w14:textId="77777777" w:rsidR="002427E9" w:rsidRPr="00F85C94" w:rsidRDefault="002427E9" w:rsidP="00B0472B">
      <w:r w:rsidRPr="00F85C94">
        <w:t>1) анализира стање у остваривању равноправности и једнаких могућности;</w:t>
      </w:r>
    </w:p>
    <w:p w14:paraId="41B94A7C" w14:textId="77777777" w:rsidR="002427E9" w:rsidRPr="00F85C94" w:rsidRDefault="002427E9" w:rsidP="00B0472B">
      <w:r w:rsidRPr="00F85C94">
        <w:t xml:space="preserve">2) припрема програм превенције; </w:t>
      </w:r>
    </w:p>
    <w:p w14:paraId="7C6B571A" w14:textId="77777777" w:rsidR="002427E9" w:rsidRPr="00F85C94" w:rsidRDefault="002427E9" w:rsidP="00B0472B">
      <w:r w:rsidRPr="00F85C94">
        <w:t xml:space="preserve">3) информише учеснике у образовању, запослене и родитеље о планираним активностима и могућностима пружања подршке и помоћи; </w:t>
      </w:r>
    </w:p>
    <w:p w14:paraId="3CF97B67" w14:textId="77777777" w:rsidR="002427E9" w:rsidRPr="00F85C94" w:rsidRDefault="002427E9" w:rsidP="00B0472B">
      <w:r w:rsidRPr="00F85C94">
        <w:t>4) учествује у пројектима и обукама за развијање потребних знања и вештина за превенцију и поступање у случајевима дискриминаторног понашања;</w:t>
      </w:r>
    </w:p>
    <w:p w14:paraId="49FFFB1B" w14:textId="77777777" w:rsidR="002427E9" w:rsidRPr="00F85C94" w:rsidRDefault="002427E9" w:rsidP="00B0472B">
      <w:r w:rsidRPr="00F85C94">
        <w:t xml:space="preserve">5) предлаже мере за унапређивање превенције и заштите од дискриминације, организује консултације и учествује у доношењу одлука о начину поступања у случајевима сумње на дискриминаторно понашање; </w:t>
      </w:r>
    </w:p>
    <w:p w14:paraId="7C5108BB" w14:textId="77777777" w:rsidR="002427E9" w:rsidRPr="00F85C94" w:rsidRDefault="002427E9" w:rsidP="00B0472B">
      <w:r w:rsidRPr="00F85C94">
        <w:t>6) укључује родитеље у планирање мера и спровођење активности за спречавање и сузбијање дискриминаторног понашања;</w:t>
      </w:r>
    </w:p>
    <w:p w14:paraId="4BC8EA8A" w14:textId="77777777" w:rsidR="002427E9" w:rsidRPr="00F85C94" w:rsidRDefault="002427E9" w:rsidP="00B0472B">
      <w:r w:rsidRPr="00F85C94">
        <w:t>7) 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14:paraId="75DA8CAB" w14:textId="77777777" w:rsidR="002427E9" w:rsidRPr="00F85C94" w:rsidRDefault="002427E9" w:rsidP="00B0472B">
      <w:r w:rsidRPr="00F85C94">
        <w:t>8) сарађује са школском управом Министарства и другим надлежним органима, организацијама и службама, ради спречавања и заштите од дискриминације;</w:t>
      </w:r>
    </w:p>
    <w:p w14:paraId="5C536279" w14:textId="77777777" w:rsidR="002427E9" w:rsidRPr="00F85C94" w:rsidRDefault="002427E9" w:rsidP="00B0472B">
      <w:r w:rsidRPr="00F85C94">
        <w:t>9) 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поступака, њиховом исходу и др.</w:t>
      </w:r>
    </w:p>
    <w:p w14:paraId="05F59A98" w14:textId="77777777" w:rsidR="002427E9" w:rsidRPr="00F85C94" w:rsidRDefault="002427E9" w:rsidP="00B0472B">
      <w:r w:rsidRPr="00F85C94">
        <w:t>Програм превенције садржи:</w:t>
      </w:r>
    </w:p>
    <w:p w14:paraId="3A387C81" w14:textId="77777777" w:rsidR="002427E9" w:rsidRPr="00F85C94" w:rsidRDefault="002427E9" w:rsidP="00B0472B">
      <w:r w:rsidRPr="00F85C94">
        <w:t>1) начине на које се принципи једнаких могућности и недискриминације уграђују и остварују у свакодневном животу и раду установе на свим нивоима, у свим облицима рада (појединац, васпитна група, одељење, ученички парламент, стручни органи и тимови, родитељски састанци, родитељи као појединци и група, савет родитеља);</w:t>
      </w:r>
    </w:p>
    <w:p w14:paraId="240D3F0D" w14:textId="77777777" w:rsidR="002427E9" w:rsidRPr="00F85C94" w:rsidRDefault="002427E9" w:rsidP="00B0472B">
      <w:r w:rsidRPr="00F85C94">
        <w:t>2) начине на које се пружа додатна подршка учесницима образовања и њиховим родитељима из мањинских и осетљивих друштвених група, а нарочито, у случају сметњи у развоју и инвалидитета, здравствених тешкоћа, недовољног познавања српског језика или језика на коме се изводи настава, ризика од напуштања образовања и васпитања и др.;</w:t>
      </w:r>
    </w:p>
    <w:p w14:paraId="2B389590" w14:textId="77777777" w:rsidR="002427E9" w:rsidRPr="00F85C94" w:rsidRDefault="002427E9" w:rsidP="00B0472B">
      <w:r w:rsidRPr="00F85C94">
        <w:t>3) стручно усавршавање запослених ради унапређивања компетенција за промовисање и развијање културе људских права, интеркултуралности, толеранције, превазилажење стереотипа и предрасуда код учесника у образовању, рад у мултикултуралној групи, односно одељењу, стварање инклузивног окружења, препознавање дискриминације и целисходно реаговање на дискриминаторно понашање;</w:t>
      </w:r>
    </w:p>
    <w:p w14:paraId="34CE85DD" w14:textId="77777777" w:rsidR="002427E9" w:rsidRPr="00F85C94" w:rsidRDefault="002427E9" w:rsidP="00B0472B">
      <w:r w:rsidRPr="00F85C94">
        <w:t>4) начине информисања о правима, обавезама и одговорностима учесника у образовању у спречавању и заштити од дискриминације и дискриминаторног понашања;</w:t>
      </w:r>
    </w:p>
    <w:p w14:paraId="71F22CE0" w14:textId="77777777" w:rsidR="002427E9" w:rsidRPr="00F85C94" w:rsidRDefault="002427E9" w:rsidP="00B0472B">
      <w:r w:rsidRPr="00F85C94">
        <w:t>5) облике и садржаје рада са учесницима у образовању ради превазилажења стереотипа и предрасуда, развијања свести о опасности и штетним последицама дискриминације, унапређивања толеранције и разумевања, интеркултуралности, уважавања и поштовања различитости и др.;</w:t>
      </w:r>
    </w:p>
    <w:p w14:paraId="72B0730D" w14:textId="77777777" w:rsidR="002427E9" w:rsidRPr="00F85C94" w:rsidRDefault="002427E9" w:rsidP="00B0472B">
      <w:r w:rsidRPr="00F85C94">
        <w:t>6) облике и садржаје рада са учесницима у образовању који трпе, чине или сведоче дискриминаторно понашање;</w:t>
      </w:r>
    </w:p>
    <w:p w14:paraId="763AA64A" w14:textId="77777777" w:rsidR="002427E9" w:rsidRPr="00F85C94" w:rsidRDefault="002427E9" w:rsidP="00B0472B">
      <w:r w:rsidRPr="00F85C94">
        <w:t>7) начине, облике и садржаје сарадње са родитељима, јединицом локалне самоуправе, надлежним органима, службама и др.;</w:t>
      </w:r>
    </w:p>
    <w:p w14:paraId="430A6CBA" w14:textId="77777777" w:rsidR="002427E9" w:rsidRPr="00F85C94" w:rsidRDefault="002427E9" w:rsidP="00B0472B">
      <w:r w:rsidRPr="00F85C94">
        <w:t>8) начине поступања у случајевима подношења пријаве установи, односно притужбе Поверенику и кривичне пријаве надлежном органу због дискриминаторског поступања и поступања којима се вређа углед, част или достојанство личности;</w:t>
      </w:r>
    </w:p>
    <w:p w14:paraId="01FA018D" w14:textId="77777777" w:rsidR="002427E9" w:rsidRPr="00F85C94" w:rsidRDefault="002427E9" w:rsidP="00B0472B">
      <w:r w:rsidRPr="00F85C94">
        <w:t xml:space="preserve">9) начине праћења, вредновања и извештавања органа установе о остваривању и ефектима програма спречавања дискриминације и дискриминаторног понашања, а нарочито, у односу на: </w:t>
      </w:r>
    </w:p>
    <w:p w14:paraId="6F1A39DD" w14:textId="77777777" w:rsidR="002427E9" w:rsidRPr="00F85C94" w:rsidRDefault="002427E9" w:rsidP="00B0472B">
      <w:r w:rsidRPr="00F85C94">
        <w:t>(1) учесталост дискриминаторног понашања и број поднетих пријава, притужби, односно кривичних пријава;</w:t>
      </w:r>
    </w:p>
    <w:p w14:paraId="5C2AC39B" w14:textId="77777777" w:rsidR="002427E9" w:rsidRPr="00F85C94" w:rsidRDefault="002427E9" w:rsidP="00B0472B">
      <w:r w:rsidRPr="00F85C94">
        <w:t xml:space="preserve">(2) распрострањеност различитих облика дискриминације; </w:t>
      </w:r>
    </w:p>
    <w:p w14:paraId="6F9EE680" w14:textId="77777777" w:rsidR="002427E9" w:rsidRPr="00F85C94" w:rsidRDefault="002427E9" w:rsidP="00B0472B">
      <w:r w:rsidRPr="00F85C94">
        <w:t>(3) број лица изложених дискриминаторном понашању;</w:t>
      </w:r>
    </w:p>
    <w:p w14:paraId="3DFDAA7F" w14:textId="77777777" w:rsidR="002427E9" w:rsidRPr="00F85C94" w:rsidRDefault="002427E9" w:rsidP="00B0472B">
      <w:r w:rsidRPr="00F85C94">
        <w:t xml:space="preserve">(4) учесталост и број васпитно-дисциплинских поступака против ученика и дисциплинских поступака против запослених због дискриминаторног понашања; </w:t>
      </w:r>
    </w:p>
    <w:p w14:paraId="4782967D" w14:textId="77777777" w:rsidR="002427E9" w:rsidRPr="00F85C94" w:rsidRDefault="002427E9" w:rsidP="00B0472B">
      <w:r w:rsidRPr="00F85C94">
        <w:t>(5) број и ефекте предузетих мера и активности које међу учесницима у образовању промовишу толеранцију, уважавање различитости, једнаке могућности и недискриминацију;</w:t>
      </w:r>
    </w:p>
    <w:p w14:paraId="77D416C5" w14:textId="77777777" w:rsidR="002427E9" w:rsidRPr="00F85C94" w:rsidRDefault="002427E9" w:rsidP="00B0472B">
      <w:r w:rsidRPr="00F85C94">
        <w:t>(6) степен и квалитет укључености родитеља у спречавање свих облика дискриминације и др.;</w:t>
      </w:r>
    </w:p>
    <w:p w14:paraId="1E7A69D9" w14:textId="77777777" w:rsidR="002427E9" w:rsidRPr="00F85C94" w:rsidRDefault="002427E9" w:rsidP="00B0472B">
      <w:r w:rsidRPr="00F85C94">
        <w:t>(7) остварене обуке стручног усавршавања за спречавање дискриминаторног понашања и потребе даљег усавршавања.</w:t>
      </w:r>
    </w:p>
    <w:p w14:paraId="593B5B0F" w14:textId="77777777" w:rsidR="002427E9" w:rsidRDefault="002427E9" w:rsidP="00B0472B"/>
    <w:p w14:paraId="55213540" w14:textId="77777777" w:rsidR="002427E9" w:rsidRPr="00A86685" w:rsidRDefault="002427E9" w:rsidP="00B0472B">
      <w:pPr>
        <w:tabs>
          <w:tab w:val="left" w:pos="3225"/>
        </w:tabs>
        <w:rPr>
          <w:b/>
          <w:bCs/>
          <w:i/>
          <w:iCs/>
          <w:lang w:val="sr-Cyrl-CS"/>
        </w:rPr>
      </w:pPr>
      <w:r>
        <w:rPr>
          <w:b/>
          <w:bCs/>
          <w:i/>
          <w:iCs/>
          <w:lang w:val="sr-Cyrl-CS"/>
        </w:rPr>
        <w:t>3</w:t>
      </w:r>
      <w:r w:rsidRPr="00A86685">
        <w:rPr>
          <w:b/>
          <w:bCs/>
          <w:i/>
          <w:iCs/>
          <w:lang w:val="sr-Cyrl-CS"/>
        </w:rPr>
        <w:t>.1ДИГИТАЛНО НАСИЉЕ</w:t>
      </w:r>
    </w:p>
    <w:p w14:paraId="7604BA2E" w14:textId="77777777" w:rsidR="002427E9" w:rsidRPr="00A86685" w:rsidRDefault="002427E9" w:rsidP="00B0472B">
      <w:pPr>
        <w:tabs>
          <w:tab w:val="left" w:pos="3225"/>
        </w:tabs>
        <w:rPr>
          <w:b/>
          <w:bCs/>
          <w:i/>
          <w:iCs/>
          <w:lang w:val="sr-Cyrl-CS"/>
        </w:rPr>
      </w:pPr>
    </w:p>
    <w:p w14:paraId="2E676010" w14:textId="77777777" w:rsidR="002427E9" w:rsidRPr="00F310B9" w:rsidRDefault="002427E9" w:rsidP="00B0472B">
      <w:pPr>
        <w:tabs>
          <w:tab w:val="left" w:pos="3225"/>
        </w:tabs>
        <w:rPr>
          <w:lang w:val="sr-Cyrl-CS"/>
        </w:rPr>
      </w:pPr>
      <w:r w:rsidRPr="00F310B9">
        <w:rPr>
          <w:lang w:val="sr-Cyrl-CS"/>
        </w:rPr>
        <w:t xml:space="preserve">ДИГИТАЛНО НАСИЉЕ Дигитално насиље (енг. cyberbullying) је коришћење дигиталне технологије (интернета и мобилних телефона) с циљем да се друга особа узнемири, повреди, понизи и да јој се нанесе штета. Осим термина дигитално насиље, у литератури се срећу и други сродни термини: електронско насиље, насиље на интернету, онлајн насиље, сајбер насиље, малтретирање у дигиталном свету и др. И превентивне и интервентне мере спроводе се на више нивоа. </w:t>
      </w:r>
    </w:p>
    <w:p w14:paraId="4EDD0846" w14:textId="77777777" w:rsidR="002427E9" w:rsidRPr="00F310B9" w:rsidRDefault="002427E9" w:rsidP="00B0472B">
      <w:pPr>
        <w:tabs>
          <w:tab w:val="left" w:pos="3225"/>
        </w:tabs>
        <w:rPr>
          <w:lang w:val="sr-Cyrl-CS"/>
        </w:rPr>
      </w:pPr>
      <w:r w:rsidRPr="00F310B9">
        <w:rPr>
          <w:lang w:val="sr-Cyrl-CS"/>
        </w:rPr>
        <w:t xml:space="preserve">Уколико ученик/ ца трпи дигитално насиље, сви су дужни да реагују (васпитно-образовна установа, родитељи односно породица, другови и другарице који/е су сведоци насиља), како би се насиље што пре зауставило, осигурала безбедност укључених у насиље (особа које трпе насиље, врше насиље или сведоче о њему), смањио ризик од понављања и штетне последице трпљења насиља. </w:t>
      </w:r>
    </w:p>
    <w:p w14:paraId="109343B1" w14:textId="77777777" w:rsidR="002427E9" w:rsidRPr="00A86685" w:rsidRDefault="002427E9" w:rsidP="00B0472B">
      <w:pPr>
        <w:tabs>
          <w:tab w:val="left" w:pos="3225"/>
        </w:tabs>
        <w:rPr>
          <w:b/>
          <w:bCs/>
          <w:lang w:val="sr-Cyrl-CS"/>
        </w:rPr>
      </w:pPr>
      <w:r w:rsidRPr="00A86685">
        <w:rPr>
          <w:b/>
          <w:bCs/>
          <w:lang w:val="sr-Cyrl-CS"/>
        </w:rPr>
        <w:t>Превентивне активности:</w:t>
      </w:r>
    </w:p>
    <w:p w14:paraId="7C98A41B" w14:textId="77777777" w:rsidR="002427E9" w:rsidRPr="00F310B9" w:rsidRDefault="002427E9" w:rsidP="00B0472B">
      <w:pPr>
        <w:tabs>
          <w:tab w:val="left" w:pos="3225"/>
        </w:tabs>
        <w:rPr>
          <w:lang w:val="sr-Cyrl-CS"/>
        </w:rPr>
      </w:pPr>
      <w:r w:rsidRPr="00F310B9">
        <w:rPr>
          <w:lang w:val="sr-Cyrl-CS"/>
        </w:rPr>
        <w:t xml:space="preserve">Конкретније, желимо да: поделимо са ученицима/ама, наставницима/ама и родитељима информације у вези са коришћењем савремених технологија и изазове, односно ризике које коришћење технологије са собом доноси; укажемо на то колико је значајно да будемо опрезни/е на интернету и да предузимамо све мере заштите које су нам на располагању; предложимо и препоручимо активности за заштиту (превенцију и интервенцију) од различитих облика дигиталног насиља, нарочито сексуалног насиља које се врши путем интернета; подстакнемо сарадњу и размену искустава унутар школе – заједничке активности наставника/ца, родитеља и ученика/ца, као и сарадњу с другим актерима, установама и институцијама, ради безбеднијег коришћења интернета; радимо на развијању позитивних вредности и понашања у складу с тим вредностима. </w:t>
      </w:r>
    </w:p>
    <w:p w14:paraId="06DC929A" w14:textId="77777777" w:rsidR="002427E9" w:rsidRPr="00F310B9" w:rsidRDefault="002427E9" w:rsidP="00B0472B">
      <w:pPr>
        <w:tabs>
          <w:tab w:val="left" w:pos="3225"/>
        </w:tabs>
        <w:rPr>
          <w:lang w:val="sr-Cyrl-CS"/>
        </w:rPr>
      </w:pPr>
      <w:r w:rsidRPr="00F310B9">
        <w:rPr>
          <w:lang w:val="sr-Cyrl-CS"/>
        </w:rPr>
        <w:t xml:space="preserve">Превентивне активности на нивоу образовно-васпитне установе Превентивне активности које образовно-васпитна установа предузима у вези са заштитом деце од насиља, укључујући и дигитално насиље, прописане су Законом о основама система образовања и васпитања и Правилником о протоколу поступања у одговору на насиље, злостављање и занемаривање. </w:t>
      </w:r>
    </w:p>
    <w:p w14:paraId="56F0DBE9" w14:textId="77777777" w:rsidR="002427E9" w:rsidRPr="00F310B9" w:rsidRDefault="002427E9" w:rsidP="00B0472B">
      <w:pPr>
        <w:tabs>
          <w:tab w:val="left" w:pos="3225"/>
        </w:tabs>
        <w:rPr>
          <w:lang w:val="sr-Cyrl-CS"/>
        </w:rPr>
      </w:pPr>
      <w:r w:rsidRPr="00F310B9">
        <w:rPr>
          <w:lang w:val="sr-Cyrl-CS"/>
        </w:rPr>
        <w:t xml:space="preserve">Осим тих активности које је школа у обавези да планира и спроводи, могу се реализовати и друге активности које ће бити усмерене на превенцију дигиталног насиља, укључивати све актере школског живота, као и умрежавање са другим уставновама и институцијама. </w:t>
      </w:r>
    </w:p>
    <w:p w14:paraId="71315BCC" w14:textId="77777777" w:rsidR="002427E9" w:rsidRPr="00F310B9" w:rsidRDefault="002427E9" w:rsidP="00B0472B">
      <w:pPr>
        <w:tabs>
          <w:tab w:val="left" w:pos="3225"/>
        </w:tabs>
        <w:rPr>
          <w:lang w:val="sr-Cyrl-CS"/>
        </w:rPr>
      </w:pPr>
      <w:r w:rsidRPr="00F310B9">
        <w:rPr>
          <w:lang w:val="sr-Cyrl-CS"/>
        </w:rPr>
        <w:t xml:space="preserve">У наставку је дат предлог активности. </w:t>
      </w:r>
    </w:p>
    <w:p w14:paraId="0D9B9F5E" w14:textId="77777777" w:rsidR="002427E9" w:rsidRPr="00F310B9" w:rsidRDefault="002427E9" w:rsidP="00B0472B">
      <w:pPr>
        <w:tabs>
          <w:tab w:val="left" w:pos="3225"/>
        </w:tabs>
        <w:rPr>
          <w:lang w:val="sr-Cyrl-CS"/>
        </w:rPr>
      </w:pPr>
      <w:r w:rsidRPr="00F310B9">
        <w:rPr>
          <w:lang w:val="sr-Cyrl-CS"/>
        </w:rPr>
        <w:t xml:space="preserve">*Уређивање посебних страница на сајту школе са садржајима о безбедности на интернету и дигиталном насиљу. </w:t>
      </w:r>
    </w:p>
    <w:p w14:paraId="263D8F2C" w14:textId="77777777" w:rsidR="002427E9" w:rsidRPr="00F310B9" w:rsidRDefault="002427E9" w:rsidP="00B0472B">
      <w:pPr>
        <w:tabs>
          <w:tab w:val="left" w:pos="3225"/>
        </w:tabs>
        <w:rPr>
          <w:lang w:val="sr-Cyrl-CS"/>
        </w:rPr>
      </w:pPr>
      <w:r w:rsidRPr="00F310B9">
        <w:rPr>
          <w:lang w:val="sr-Cyrl-CS"/>
        </w:rPr>
        <w:t xml:space="preserve">*Упознавање са дигиталним насиљем кроз текстове у школским часописима (информације, предлози, разговори); израда школских паноа. </w:t>
      </w:r>
    </w:p>
    <w:p w14:paraId="22AA6367" w14:textId="77777777" w:rsidR="002427E9" w:rsidRPr="00F310B9" w:rsidRDefault="002427E9" w:rsidP="00B0472B">
      <w:pPr>
        <w:tabs>
          <w:tab w:val="left" w:pos="3225"/>
        </w:tabs>
        <w:rPr>
          <w:lang w:val="sr-Cyrl-CS"/>
        </w:rPr>
      </w:pPr>
      <w:r w:rsidRPr="00F310B9">
        <w:rPr>
          <w:lang w:val="sr-Cyrl-CS"/>
        </w:rPr>
        <w:t xml:space="preserve">*Гледање спотова/филмова о дигиталном насиљу, уз обавезан разговор након тога. </w:t>
      </w:r>
    </w:p>
    <w:p w14:paraId="7DB426C7" w14:textId="77777777" w:rsidR="002427E9" w:rsidRPr="00F310B9" w:rsidRDefault="002427E9" w:rsidP="00B0472B">
      <w:pPr>
        <w:tabs>
          <w:tab w:val="left" w:pos="3225"/>
        </w:tabs>
        <w:rPr>
          <w:lang w:val="sr-Cyrl-CS"/>
        </w:rPr>
      </w:pPr>
      <w:r w:rsidRPr="00F310B9">
        <w:rPr>
          <w:lang w:val="sr-Cyrl-CS"/>
        </w:rPr>
        <w:t>*Стављање кутије у хол школе, у коју ученици/е, наставници/е и родитељи могу да убацују записе о својим искуствима у вези са насиљем на интернету и коришћење тог материјала током разговора, радионица.</w:t>
      </w:r>
    </w:p>
    <w:p w14:paraId="0340A1A0" w14:textId="77777777" w:rsidR="002427E9" w:rsidRPr="00F310B9" w:rsidRDefault="002427E9" w:rsidP="00B0472B">
      <w:pPr>
        <w:tabs>
          <w:tab w:val="left" w:pos="3225"/>
        </w:tabs>
        <w:rPr>
          <w:lang w:val="sr-Cyrl-CS"/>
        </w:rPr>
      </w:pPr>
      <w:r w:rsidRPr="00F310B9">
        <w:rPr>
          <w:lang w:val="sr-Cyrl-CS"/>
        </w:rPr>
        <w:t>* Организивање вршњачких обука (наставници/е могу са ученицима/ама старијих разреда да осмисле активности које би ови/е реализовали/е са ученицима/ама млађих разреда).</w:t>
      </w:r>
    </w:p>
    <w:p w14:paraId="61851804" w14:textId="77777777" w:rsidR="002427E9" w:rsidRPr="00F310B9" w:rsidRDefault="002427E9" w:rsidP="00B0472B">
      <w:pPr>
        <w:tabs>
          <w:tab w:val="left" w:pos="3225"/>
        </w:tabs>
        <w:rPr>
          <w:lang w:val="sr-Cyrl-CS"/>
        </w:rPr>
      </w:pPr>
      <w:r w:rsidRPr="00F310B9">
        <w:rPr>
          <w:lang w:val="sr-Cyrl-CS"/>
        </w:rPr>
        <w:t xml:space="preserve"> *Позивање представника/ца МУП-а у школу да говоре о безбедности на интернету. </w:t>
      </w:r>
    </w:p>
    <w:p w14:paraId="49F747B1" w14:textId="77777777" w:rsidR="002427E9" w:rsidRPr="00F310B9" w:rsidRDefault="002427E9" w:rsidP="00B0472B">
      <w:pPr>
        <w:tabs>
          <w:tab w:val="left" w:pos="3225"/>
        </w:tabs>
        <w:rPr>
          <w:lang w:val="sr-Cyrl-CS"/>
        </w:rPr>
      </w:pPr>
      <w:r w:rsidRPr="00F310B9">
        <w:rPr>
          <w:lang w:val="sr-Cyrl-CS"/>
        </w:rPr>
        <w:t xml:space="preserve">* Организовање квизова о дигиталном насиљу на нивоу одељења или школе (могу да се укључе и наставници/е и родитељи, тимови који учествују могу да буду састављени од деце и одраслих). </w:t>
      </w:r>
    </w:p>
    <w:p w14:paraId="2E8633E8" w14:textId="77777777" w:rsidR="002427E9" w:rsidRPr="00F310B9" w:rsidRDefault="002427E9" w:rsidP="00B0472B">
      <w:pPr>
        <w:tabs>
          <w:tab w:val="left" w:pos="3225"/>
        </w:tabs>
        <w:rPr>
          <w:lang w:val="sr-Cyrl-CS"/>
        </w:rPr>
      </w:pPr>
      <w:r w:rsidRPr="00F310B9">
        <w:rPr>
          <w:lang w:val="sr-Cyrl-CS"/>
        </w:rPr>
        <w:t xml:space="preserve">*Организовање разговора или трибина којима је повод књига са одговарајућим садржајем ( нпр. Армагедон ) или друга пригодна литература; разговоре организовати с родитељима и ученицима/ама старијих разреда. *Организовање различитих активности на нивоу школе или одељења поводом Дана безбедног интернета (овај дан обележава се сваке године, другог уторка у фебруару, у преко 100 земаља света, на свим континентима) или Дана дигиталног учења. </w:t>
      </w:r>
    </w:p>
    <w:p w14:paraId="6D82269E" w14:textId="77777777" w:rsidR="002427E9" w:rsidRPr="00F310B9" w:rsidRDefault="002427E9" w:rsidP="00B0472B">
      <w:pPr>
        <w:tabs>
          <w:tab w:val="left" w:pos="3225"/>
        </w:tabs>
        <w:rPr>
          <w:lang w:val="sr-Cyrl-CS"/>
        </w:rPr>
      </w:pPr>
    </w:p>
    <w:p w14:paraId="35106559" w14:textId="77777777" w:rsidR="002427E9" w:rsidRPr="00A86685" w:rsidRDefault="002427E9" w:rsidP="00B0472B">
      <w:pPr>
        <w:tabs>
          <w:tab w:val="left" w:pos="3225"/>
        </w:tabs>
        <w:rPr>
          <w:b/>
          <w:bCs/>
          <w:lang w:val="sr-Cyrl-CS"/>
        </w:rPr>
      </w:pPr>
      <w:r w:rsidRPr="00A86685">
        <w:rPr>
          <w:b/>
          <w:bCs/>
          <w:lang w:val="sr-Cyrl-CS"/>
        </w:rPr>
        <w:t>ПРОЦЕДУРА У ИНТЕРВЕНЦИЈИ У СЛУЧАЈУ ДИГИТАЛНОГ НАСИЉА</w:t>
      </w:r>
    </w:p>
    <w:p w14:paraId="510CDB2D" w14:textId="77777777" w:rsidR="002427E9" w:rsidRDefault="002427E9" w:rsidP="00B0472B">
      <w:pPr>
        <w:tabs>
          <w:tab w:val="left" w:pos="3225"/>
        </w:tabs>
        <w:rPr>
          <w:lang w:val="sr-Cyrl-CS"/>
        </w:rPr>
      </w:pPr>
    </w:p>
    <w:p w14:paraId="75413100" w14:textId="77777777" w:rsidR="002427E9" w:rsidRPr="00F310B9" w:rsidRDefault="002427E9" w:rsidP="00B0472B">
      <w:pPr>
        <w:tabs>
          <w:tab w:val="left" w:pos="3225"/>
        </w:tabs>
        <w:rPr>
          <w:lang w:val="sr-Cyrl-CS"/>
        </w:rPr>
      </w:pPr>
      <w:r w:rsidRPr="00F310B9">
        <w:rPr>
          <w:lang w:val="sr-Cyrl-CS"/>
        </w:rPr>
        <w:t xml:space="preserve">И превентивне и интервентне мере спроводе се на више нивоа. </w:t>
      </w:r>
    </w:p>
    <w:p w14:paraId="6101BD2A" w14:textId="77777777" w:rsidR="002427E9" w:rsidRPr="00F310B9" w:rsidRDefault="002427E9" w:rsidP="00B0472B">
      <w:pPr>
        <w:tabs>
          <w:tab w:val="left" w:pos="3225"/>
        </w:tabs>
        <w:rPr>
          <w:lang w:val="sr-Cyrl-CS"/>
        </w:rPr>
      </w:pPr>
      <w:r w:rsidRPr="00F310B9">
        <w:rPr>
          <w:lang w:val="sr-Cyrl-CS"/>
        </w:rPr>
        <w:t xml:space="preserve">Уколико ученик/ ца трпи дигитално насиље, сви су дужни да реагују (васпитно-образовна установа, родитељи односно породица, другови и другарице који/е су сведоци насиља), како би се насиље што пре зауставило, осигурала безбедност укључених у насиље (особа које трпе насиље, врше насиље или сведоче о њему), смањио ризик од понављања и штетне последице трпљења насиља. У зависности од нивоа насиља, активности у вези са заштитом предузима сам наставник/ца и одељењски старешина, тим за заштиту од насиља, односно унутрашња заштитна мрежа, или се укључује спољашња заштитна мрежа (остале установе: центар за социјални рад, полицијска управа, установе здравствене заштите). Сваки облик насиља трећег нивоа се пријављује надлежној школској управи у року од 24 сата. </w:t>
      </w:r>
    </w:p>
    <w:p w14:paraId="1AC2F151" w14:textId="77777777" w:rsidR="002427E9" w:rsidRPr="00F310B9" w:rsidRDefault="002427E9" w:rsidP="00B0472B">
      <w:pPr>
        <w:tabs>
          <w:tab w:val="left" w:pos="3225"/>
        </w:tabs>
        <w:rPr>
          <w:lang w:val="sr-Cyrl-CS"/>
        </w:rPr>
      </w:pPr>
    </w:p>
    <w:p w14:paraId="43B069F9" w14:textId="77777777" w:rsidR="002427E9" w:rsidRPr="00F310B9" w:rsidRDefault="002427E9" w:rsidP="00B0472B">
      <w:pPr>
        <w:tabs>
          <w:tab w:val="left" w:pos="3225"/>
        </w:tabs>
        <w:rPr>
          <w:lang w:val="sr-Cyrl-CS"/>
        </w:rPr>
      </w:pPr>
      <w:r w:rsidRPr="00F310B9">
        <w:rPr>
          <w:lang w:val="sr-Cyrl-CS"/>
        </w:rPr>
        <w:t xml:space="preserve">Кораци у интервенцији: 1. Сазнање о насиљу или откривање насиља одвија се кроз разговор или увидом у садржаје порука, позива, 2. Заустављање насиља - не одговарање на насилне, претеће, сумњиве поруке, телефонске позиве; 3. Смиривање ситуације – подразумева обављање разговора са учеником/цом у којем је присутно разумевање и емпатијаУ разговору нагласити ученику/ци да не одговара на насилне, претеће, сумњиве поруке, телефонске позиве; 4. Прикупљање информација кроз разговор са учеником , савет да не брише поруке или слике, јер могу послужити као доказ као и са другим учесницима догађаја. Разговор обавља одељењски старешина, педагог или психолог. 5. Након разговора обављају се консултације у оквиру установе – у зависности од «тежине» електронског насиља процењује се ниво ризика и прави план заштите. На основу консултација треба донети одлуку о начину реаговања и праћења и одредити улоге, задатке и одговорности у самом поступању.  Активности које подразумевају информисање родитеља о догађају, мерама и уколико је потребно врши се контактирање учениковог интернет провајдера и пријављује му се насиље као и обавештавање МУПа, Центра за социјални рад и то писмено или усмено након обављеног разговора са родитељима. Такође потребно је Праћење ефеката предузетих мера од стране Тима за борбу против насиља. </w:t>
      </w:r>
    </w:p>
    <w:p w14:paraId="61DE3C1D" w14:textId="77777777" w:rsidR="002427E9" w:rsidRPr="00F310B9" w:rsidRDefault="002427E9" w:rsidP="00B0472B">
      <w:pPr>
        <w:tabs>
          <w:tab w:val="left" w:pos="3225"/>
        </w:tabs>
        <w:rPr>
          <w:lang w:val="sr-Cyrl-CS"/>
        </w:rPr>
      </w:pPr>
    </w:p>
    <w:p w14:paraId="25B50964" w14:textId="77777777" w:rsidR="002427E9" w:rsidRPr="00F310B9" w:rsidRDefault="002427E9" w:rsidP="00B0472B">
      <w:pPr>
        <w:tabs>
          <w:tab w:val="left" w:pos="3225"/>
        </w:tabs>
        <w:rPr>
          <w:lang w:val="sr-Cyrl-CS"/>
        </w:rPr>
      </w:pPr>
    </w:p>
    <w:p w14:paraId="2D36078A" w14:textId="77777777" w:rsidR="002427E9" w:rsidRPr="00A86685" w:rsidRDefault="002427E9" w:rsidP="00B0472B">
      <w:pPr>
        <w:tabs>
          <w:tab w:val="left" w:pos="3225"/>
        </w:tabs>
        <w:rPr>
          <w:b/>
          <w:bCs/>
          <w:lang w:val="sr-Cyrl-CS"/>
        </w:rPr>
      </w:pPr>
      <w:r>
        <w:rPr>
          <w:b/>
          <w:bCs/>
          <w:lang w:val="sr-Cyrl-CS"/>
        </w:rPr>
        <w:t xml:space="preserve">3.2 </w:t>
      </w:r>
      <w:r w:rsidRPr="00A86685">
        <w:rPr>
          <w:b/>
          <w:bCs/>
          <w:lang w:val="sr-Cyrl-CS"/>
        </w:rPr>
        <w:t xml:space="preserve">ПРОГРАМ </w:t>
      </w:r>
      <w:r>
        <w:rPr>
          <w:b/>
          <w:bCs/>
          <w:lang w:val="sr-Cyrl-CS"/>
        </w:rPr>
        <w:t xml:space="preserve">- </w:t>
      </w:r>
      <w:r w:rsidRPr="007C3D3D">
        <w:rPr>
          <w:b/>
          <w:bCs/>
          <w:i/>
          <w:iCs/>
          <w:lang w:val="sr-Cyrl-CS"/>
        </w:rPr>
        <w:t>ОСНОВИ БЕЗБЕДНОСТИ ДЕЦЕ</w:t>
      </w:r>
    </w:p>
    <w:p w14:paraId="0CCBF42E" w14:textId="77777777" w:rsidR="002427E9" w:rsidRPr="00A86685" w:rsidRDefault="002427E9" w:rsidP="00B0472B">
      <w:pPr>
        <w:tabs>
          <w:tab w:val="left" w:pos="3225"/>
        </w:tabs>
        <w:rPr>
          <w:b/>
          <w:bCs/>
          <w:lang w:val="sr-Cyrl-CS"/>
        </w:rPr>
      </w:pPr>
    </w:p>
    <w:p w14:paraId="07634149" w14:textId="77777777" w:rsidR="002427E9" w:rsidRPr="00F310B9" w:rsidRDefault="002427E9" w:rsidP="00B0472B">
      <w:pPr>
        <w:tabs>
          <w:tab w:val="left" w:pos="3225"/>
        </w:tabs>
        <w:rPr>
          <w:lang w:val="sr-Cyrl-CS"/>
        </w:rPr>
      </w:pPr>
      <w:r w:rsidRPr="00F310B9">
        <w:rPr>
          <w:lang w:val="sr-Cyrl-CS"/>
        </w:rPr>
        <w:t>Програм „Основи безбедности деце“ биће реализован</w:t>
      </w:r>
      <w:r w:rsidR="00D909ED">
        <w:rPr>
          <w:lang w:val="sr-Cyrl-CS"/>
        </w:rPr>
        <w:t xml:space="preserve"> и у школској 20</w:t>
      </w:r>
      <w:r w:rsidR="004C0630">
        <w:rPr>
          <w:lang w:val="sr-Latn-BA"/>
        </w:rPr>
        <w:t>2</w:t>
      </w:r>
      <w:r w:rsidR="004C0630">
        <w:t>1</w:t>
      </w:r>
      <w:r>
        <w:rPr>
          <w:lang w:val="sr-Cyrl-CS"/>
        </w:rPr>
        <w:t>/</w:t>
      </w:r>
      <w:r w:rsidR="00D909ED">
        <w:rPr>
          <w:lang w:val="sr-Cyrl-CS"/>
        </w:rPr>
        <w:t>2</w:t>
      </w:r>
      <w:r w:rsidR="004C0630">
        <w:t>2</w:t>
      </w:r>
      <w:r w:rsidRPr="00F310B9">
        <w:rPr>
          <w:lang w:val="sr-Cyrl-CS"/>
        </w:rPr>
        <w:t>. години кроз час одељенске заједнице, један месечно, са ученицима четвртог</w:t>
      </w:r>
      <w:r>
        <w:rPr>
          <w:lang w:val="sr-Cyrl-CS"/>
        </w:rPr>
        <w:t xml:space="preserve"> и шестог разреда основне школе током целе шк.године и за ученике прво</w:t>
      </w:r>
      <w:r w:rsidR="004C0630">
        <w:rPr>
          <w:lang w:val="sr-Cyrl-CS"/>
        </w:rPr>
        <w:t>г разреда од 2. полугодишта 2021/2022</w:t>
      </w:r>
      <w:r>
        <w:rPr>
          <w:lang w:val="sr-Cyrl-CS"/>
        </w:rPr>
        <w:t>. године.</w:t>
      </w:r>
    </w:p>
    <w:p w14:paraId="05CC4652" w14:textId="77777777" w:rsidR="002427E9" w:rsidRDefault="002427E9" w:rsidP="000120FB">
      <w:pPr>
        <w:tabs>
          <w:tab w:val="left" w:pos="3225"/>
        </w:tabs>
        <w:rPr>
          <w:lang w:val="sr-Cyrl-CS"/>
        </w:rPr>
      </w:pPr>
      <w:r w:rsidRPr="00F310B9">
        <w:rPr>
          <w:lang w:val="sr-Cyrl-CS"/>
        </w:rPr>
        <w:t>Циљ програма је стицање нових и унапређење постојећих знања, вештина и ставова ради подизања безбедносне културе ученика. Наставу ће реализовати припадници Министарства унутрашњих послова  који поседују знања и вештине из области које се изучавају, као и пензионисани припадници МУП-а. Области које ће бити реализоване кроз наставу су: безбедност деце у саобраћају; полиција у служби грађана; насиље као негативна појава; превенција и заштита деце од опојних дрога и алкохола; безбедно коришћење интернета и друштвених мрежа; превенција и заштита деце од трговине људима; заштита од пожара и заштита од техничко-технолошких</w:t>
      </w:r>
      <w:r>
        <w:rPr>
          <w:lang w:val="sr-Cyrl-CS"/>
        </w:rPr>
        <w:t xml:space="preserve"> опасности и природних непогода.</w:t>
      </w:r>
    </w:p>
    <w:p w14:paraId="08B25F21" w14:textId="77777777" w:rsidR="002427E9" w:rsidRDefault="002427E9" w:rsidP="000120FB">
      <w:pPr>
        <w:tabs>
          <w:tab w:val="left" w:pos="3225"/>
        </w:tabs>
        <w:rPr>
          <w:lang w:val="sr-Cyrl-CS"/>
        </w:rPr>
      </w:pPr>
    </w:p>
    <w:p w14:paraId="3DF83654" w14:textId="77777777" w:rsidR="002427E9" w:rsidRDefault="002427E9" w:rsidP="000120FB">
      <w:pPr>
        <w:tabs>
          <w:tab w:val="left" w:pos="3225"/>
        </w:tabs>
        <w:rPr>
          <w:lang w:val="sr-Cyrl-CS"/>
        </w:rPr>
      </w:pPr>
    </w:p>
    <w:p w14:paraId="7648F6F9" w14:textId="77777777" w:rsidR="002427E9" w:rsidRPr="002306B8" w:rsidRDefault="002427E9" w:rsidP="000120FB">
      <w:pPr>
        <w:spacing w:after="150"/>
        <w:rPr>
          <w:b/>
          <w:bCs/>
          <w:noProof/>
          <w:color w:val="000000"/>
        </w:rPr>
      </w:pPr>
      <w:r w:rsidRPr="002306B8">
        <w:rPr>
          <w:b/>
          <w:bCs/>
          <w:noProof/>
          <w:color w:val="000000"/>
        </w:rPr>
        <w:t>ДРУШТВЕНО КОРИСТАН, ОДНОСНО ХУМАНИТАРНИ РАД</w:t>
      </w:r>
    </w:p>
    <w:p w14:paraId="6837B314"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Обавеза обављања друштвено-корисног, односно хуманитарног рада одређује се ученику упоредо са изрицањем васпитне, односно васпитно-дисциплинске мере, у складу са Правилником о васпитно-дисциплинској одговорности ученика.</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5"/>
        <w:gridCol w:w="5670"/>
        <w:gridCol w:w="1275"/>
        <w:gridCol w:w="1196"/>
      </w:tblGrid>
      <w:tr w:rsidR="002427E9" w:rsidRPr="00635E6B" w14:paraId="6F8E35AC" w14:textId="77777777">
        <w:tc>
          <w:tcPr>
            <w:tcW w:w="1755" w:type="dxa"/>
          </w:tcPr>
          <w:p w14:paraId="3BDDF396"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Изречена васпитно дисциплинска мера</w:t>
            </w:r>
          </w:p>
        </w:tc>
        <w:tc>
          <w:tcPr>
            <w:tcW w:w="5670" w:type="dxa"/>
          </w:tcPr>
          <w:p w14:paraId="4CD69BDB" w14:textId="77777777" w:rsidR="002427E9" w:rsidRDefault="002427E9" w:rsidP="00FE696C">
            <w:pPr>
              <w:pStyle w:val="Normal3"/>
              <w:spacing w:before="0" w:beforeAutospacing="0" w:after="200" w:afterAutospacing="0" w:line="260" w:lineRule="atLeast"/>
              <w:rPr>
                <w:b/>
                <w:bCs/>
                <w:color w:val="000000"/>
              </w:rPr>
            </w:pPr>
          </w:p>
          <w:p w14:paraId="6025FCA5"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Активност друштвено корисног, тј.хуманитарног рада</w:t>
            </w:r>
          </w:p>
        </w:tc>
        <w:tc>
          <w:tcPr>
            <w:tcW w:w="1275" w:type="dxa"/>
          </w:tcPr>
          <w:p w14:paraId="2C5A28D9"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Трајање </w:t>
            </w:r>
          </w:p>
        </w:tc>
        <w:tc>
          <w:tcPr>
            <w:tcW w:w="1196" w:type="dxa"/>
          </w:tcPr>
          <w:p w14:paraId="19DDDDAF"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Учесталост </w:t>
            </w:r>
          </w:p>
        </w:tc>
      </w:tr>
      <w:tr w:rsidR="002427E9" w:rsidRPr="00635E6B" w14:paraId="2C9AF61D" w14:textId="77777777">
        <w:trPr>
          <w:cantSplit/>
          <w:trHeight w:val="1134"/>
        </w:trPr>
        <w:tc>
          <w:tcPr>
            <w:tcW w:w="1755" w:type="dxa"/>
            <w:textDirection w:val="btLr"/>
          </w:tcPr>
          <w:p w14:paraId="3DAE030B"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Опомена</w:t>
            </w:r>
          </w:p>
        </w:tc>
        <w:tc>
          <w:tcPr>
            <w:tcW w:w="5670" w:type="dxa"/>
          </w:tcPr>
          <w:p w14:paraId="57B784B4"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-продужетак обавезе редара</w:t>
            </w:r>
          </w:p>
          <w:p w14:paraId="366AC0B6" w14:textId="77777777" w:rsidR="002427E9" w:rsidRPr="00635E6B" w:rsidRDefault="002427E9" w:rsidP="00FE696C">
            <w:pPr>
              <w:pStyle w:val="Normal3"/>
              <w:spacing w:before="0" w:beforeAutospacing="0" w:after="200" w:afterAutospacing="0" w:line="260" w:lineRule="atLeast"/>
              <w:jc w:val="center"/>
              <w:rPr>
                <w:color w:val="000000"/>
                <w:lang w:val="ru-RU"/>
              </w:rPr>
            </w:pPr>
            <w:r w:rsidRPr="00635E6B">
              <w:rPr>
                <w:color w:val="000000"/>
                <w:lang w:val="ru-RU"/>
              </w:rPr>
              <w:t>– брига о простору у коме ученици бораве (нпр. уређивање учионице, библиотеке, продуженог боравка, трпезарије, свечане сале; помоћ у размештању клупа, одржавању простора и др.);</w:t>
            </w:r>
          </w:p>
        </w:tc>
        <w:tc>
          <w:tcPr>
            <w:tcW w:w="1275" w:type="dxa"/>
            <w:textDirection w:val="btLr"/>
          </w:tcPr>
          <w:p w14:paraId="386FDF5C"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недеље</w:t>
            </w:r>
          </w:p>
        </w:tc>
        <w:tc>
          <w:tcPr>
            <w:tcW w:w="1196" w:type="dxa"/>
            <w:textDirection w:val="btLr"/>
          </w:tcPr>
          <w:p w14:paraId="36D88CB6"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пута недељно</w:t>
            </w:r>
          </w:p>
        </w:tc>
      </w:tr>
      <w:tr w:rsidR="002427E9" w:rsidRPr="00635E6B" w14:paraId="2786EC4B" w14:textId="77777777">
        <w:trPr>
          <w:cantSplit/>
          <w:trHeight w:val="1134"/>
        </w:trPr>
        <w:tc>
          <w:tcPr>
            <w:tcW w:w="1755" w:type="dxa"/>
            <w:textDirection w:val="btLr"/>
          </w:tcPr>
          <w:p w14:paraId="4FE081C3"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Укор одељењског срарешине</w:t>
            </w:r>
          </w:p>
        </w:tc>
        <w:tc>
          <w:tcPr>
            <w:tcW w:w="5670" w:type="dxa"/>
          </w:tcPr>
          <w:p w14:paraId="72DEFDC3" w14:textId="77777777" w:rsidR="002427E9" w:rsidRPr="00635E6B" w:rsidRDefault="002427E9" w:rsidP="00FE696C">
            <w:pPr>
              <w:pStyle w:val="Normal3"/>
              <w:spacing w:after="200" w:line="260" w:lineRule="atLeast"/>
              <w:rPr>
                <w:color w:val="000000"/>
                <w:lang w:val="ru-RU"/>
              </w:rPr>
            </w:pPr>
            <w:r w:rsidRPr="00635E6B">
              <w:rPr>
                <w:color w:val="000000"/>
                <w:lang w:val="ru-RU"/>
              </w:rPr>
              <w:t>– брига о простору у коме ученици бораве (нпр. уређивање учионице, библиотеке, продуженог боравка, трпезарије, свечане сале и сл; помоћ у размештању клупа; помоћ у одржавању простора и др.);</w:t>
            </w:r>
          </w:p>
          <w:p w14:paraId="6FBA1F91"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домару и помоћно-техничком особљу у техничком одржавању школе (чишћење снега, лишћа и др.);</w:t>
            </w:r>
          </w:p>
          <w:p w14:paraId="5259F616"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у дежурству у продуженом боравку;</w:t>
            </w:r>
          </w:p>
          <w:p w14:paraId="60427FEF" w14:textId="77777777" w:rsidR="002427E9" w:rsidRPr="00635E6B" w:rsidRDefault="002427E9" w:rsidP="00FE696C">
            <w:pPr>
              <w:pStyle w:val="Normal3"/>
              <w:spacing w:after="200" w:line="260" w:lineRule="atLeast"/>
              <w:rPr>
                <w:color w:val="000000"/>
                <w:lang w:val="ru-RU"/>
              </w:rPr>
            </w:pPr>
            <w:r w:rsidRPr="00635E6B">
              <w:rPr>
                <w:color w:val="000000"/>
                <w:lang w:val="ru-RU"/>
              </w:rPr>
              <w:t xml:space="preserve">– истраживање, помоћ одељенском старешини, односно наставнику у прикупљању материјала за остваривање предавања на одређену тему; </w:t>
            </w:r>
          </w:p>
        </w:tc>
        <w:tc>
          <w:tcPr>
            <w:tcW w:w="1275" w:type="dxa"/>
            <w:textDirection w:val="btLr"/>
          </w:tcPr>
          <w:p w14:paraId="7232DAC6"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3 недеље</w:t>
            </w:r>
          </w:p>
        </w:tc>
        <w:tc>
          <w:tcPr>
            <w:tcW w:w="1196" w:type="dxa"/>
            <w:textDirection w:val="btLr"/>
          </w:tcPr>
          <w:p w14:paraId="23FFCDCD"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2 пута недељно</w:t>
            </w:r>
          </w:p>
        </w:tc>
      </w:tr>
      <w:tr w:rsidR="002427E9" w:rsidRPr="00635E6B" w14:paraId="5FC8FC2C" w14:textId="77777777">
        <w:trPr>
          <w:cantSplit/>
          <w:trHeight w:val="1134"/>
        </w:trPr>
        <w:tc>
          <w:tcPr>
            <w:tcW w:w="1755" w:type="dxa"/>
            <w:textDirection w:val="btLr"/>
          </w:tcPr>
          <w:p w14:paraId="7E23C346"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Укор одељењског већа</w:t>
            </w:r>
          </w:p>
        </w:tc>
        <w:tc>
          <w:tcPr>
            <w:tcW w:w="5670" w:type="dxa"/>
          </w:tcPr>
          <w:p w14:paraId="3D073FF4"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подршка приликом презентације, предавања, радионице и др.);</w:t>
            </w:r>
          </w:p>
          <w:p w14:paraId="5A2D404A"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у обављању административних послова (нпр. ковертирање, прекуцавање текстова и др.</w:t>
            </w:r>
          </w:p>
          <w:p w14:paraId="1508501F" w14:textId="77777777" w:rsidR="002427E9" w:rsidRPr="00635E6B" w:rsidRDefault="002427E9" w:rsidP="00FE696C">
            <w:pPr>
              <w:pStyle w:val="Normal3"/>
              <w:spacing w:after="200" w:line="260" w:lineRule="atLeast"/>
              <w:rPr>
                <w:color w:val="000000"/>
                <w:lang w:val="ru-RU"/>
              </w:rPr>
            </w:pPr>
            <w:r w:rsidRPr="00635E6B">
              <w:rPr>
                <w:color w:val="000000"/>
                <w:lang w:val="ru-RU"/>
              </w:rPr>
              <w:t>-организовање посебне хуманитарне акције</w:t>
            </w:r>
          </w:p>
        </w:tc>
        <w:tc>
          <w:tcPr>
            <w:tcW w:w="1275" w:type="dxa"/>
            <w:textDirection w:val="btLr"/>
          </w:tcPr>
          <w:p w14:paraId="7AF664B0"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недеље</w:t>
            </w:r>
          </w:p>
        </w:tc>
        <w:tc>
          <w:tcPr>
            <w:tcW w:w="1196" w:type="dxa"/>
            <w:textDirection w:val="btLr"/>
          </w:tcPr>
          <w:p w14:paraId="5981B350"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пута недељно</w:t>
            </w:r>
          </w:p>
        </w:tc>
      </w:tr>
      <w:tr w:rsidR="002427E9" w:rsidRPr="00635E6B" w14:paraId="0D8D5B5A" w14:textId="77777777">
        <w:trPr>
          <w:cantSplit/>
          <w:trHeight w:val="1134"/>
        </w:trPr>
        <w:tc>
          <w:tcPr>
            <w:tcW w:w="1755" w:type="dxa"/>
            <w:textDirection w:val="btLr"/>
          </w:tcPr>
          <w:p w14:paraId="3C7F0458"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Укор директора</w:t>
            </w:r>
          </w:p>
        </w:tc>
        <w:tc>
          <w:tcPr>
            <w:tcW w:w="5670" w:type="dxa"/>
          </w:tcPr>
          <w:p w14:paraId="6FD66E12" w14:textId="77777777" w:rsidR="002427E9" w:rsidRPr="00635E6B" w:rsidRDefault="002427E9" w:rsidP="00FE696C">
            <w:pPr>
              <w:pStyle w:val="Normal3"/>
              <w:spacing w:after="200" w:line="260" w:lineRule="atLeast"/>
              <w:rPr>
                <w:color w:val="000000"/>
                <w:lang w:val="ru-RU"/>
              </w:rPr>
            </w:pPr>
            <w:r w:rsidRPr="00635E6B">
              <w:rPr>
                <w:color w:val="000000"/>
                <w:lang w:val="ru-RU"/>
              </w:rPr>
              <w:t xml:space="preserve">– укључивање у припрему материјала и израду летописа школе, школског часописа и сл.; </w:t>
            </w:r>
          </w:p>
          <w:p w14:paraId="10499B08" w14:textId="77777777" w:rsidR="002427E9" w:rsidRPr="00635E6B" w:rsidRDefault="002427E9" w:rsidP="00FE696C">
            <w:pPr>
              <w:pStyle w:val="Normal3"/>
              <w:spacing w:after="200" w:line="260" w:lineRule="atLeast"/>
              <w:rPr>
                <w:color w:val="000000"/>
                <w:lang w:val="ru-RU"/>
              </w:rPr>
            </w:pPr>
            <w:r w:rsidRPr="00635E6B">
              <w:rPr>
                <w:color w:val="000000"/>
                <w:lang w:val="ru-RU"/>
              </w:rPr>
              <w:t>– приказ о значају важности евиденције и јавних исправа у одељењима или на састанку ученичког парламента;</w:t>
            </w:r>
          </w:p>
          <w:p w14:paraId="72CD4A5C" w14:textId="77777777" w:rsidR="002427E9" w:rsidRPr="00635E6B" w:rsidRDefault="002427E9" w:rsidP="00FE696C">
            <w:pPr>
              <w:pStyle w:val="Normal3"/>
              <w:spacing w:after="200" w:line="260" w:lineRule="atLeast"/>
              <w:rPr>
                <w:color w:val="000000"/>
                <w:lang w:val="ru-RU"/>
              </w:rPr>
            </w:pPr>
            <w:r w:rsidRPr="00635E6B">
              <w:rPr>
                <w:color w:val="000000"/>
                <w:lang w:val="ru-RU"/>
              </w:rPr>
              <w:t>– приказ историјских догађаја у којима је уништавана значајна документација;</w:t>
            </w:r>
          </w:p>
          <w:p w14:paraId="48AA9E10" w14:textId="77777777"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и приказ те презентације у одељењима на тему чувања имовине, како личне тако и школске, породичне и имовине других;</w:t>
            </w:r>
          </w:p>
          <w:p w14:paraId="547EA25B"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у изради брошуре/флајера (нпр. ,,Петарде нису играчке” и дистрибуција по одељењима, разредима и др., интернет дистрибуција и др.);</w:t>
            </w:r>
          </w:p>
          <w:p w14:paraId="19274F08" w14:textId="77777777" w:rsidR="002427E9" w:rsidRPr="00635E6B" w:rsidRDefault="002427E9" w:rsidP="00FE696C">
            <w:pPr>
              <w:pStyle w:val="Normal3"/>
              <w:spacing w:after="200" w:line="260" w:lineRule="atLeast"/>
              <w:rPr>
                <w:color w:val="000000"/>
                <w:lang w:val="ru-RU"/>
              </w:rPr>
            </w:pPr>
            <w:r w:rsidRPr="00635E6B">
              <w:rPr>
                <w:color w:val="000000"/>
                <w:lang w:val="ru-RU"/>
              </w:rPr>
              <w:t>– припрема материјала за рад у вези са темом која је повезана са одређеним понашањем и системом вредности који желимо да ученик промени, односно усвоји;</w:t>
            </w:r>
          </w:p>
          <w:p w14:paraId="140FB4CF" w14:textId="77777777" w:rsidR="002427E9" w:rsidRPr="00635E6B" w:rsidRDefault="002427E9" w:rsidP="00FE696C">
            <w:pPr>
              <w:pStyle w:val="Normal3"/>
              <w:spacing w:after="200" w:line="260" w:lineRule="atLeast"/>
              <w:rPr>
                <w:color w:val="000000"/>
                <w:lang w:val="ru-RU"/>
              </w:rPr>
            </w:pPr>
            <w:r w:rsidRPr="00635E6B">
              <w:rPr>
                <w:color w:val="000000"/>
                <w:lang w:val="ru-RU"/>
              </w:rPr>
              <w:t>– учествовање у предавањима/трибинама које остварују стручњаци из одговарајућих области;</w:t>
            </w:r>
          </w:p>
          <w:p w14:paraId="399826F1" w14:textId="77777777" w:rsidR="002427E9" w:rsidRPr="00635E6B" w:rsidRDefault="002427E9" w:rsidP="00FE696C">
            <w:pPr>
              <w:pStyle w:val="Normal3"/>
              <w:spacing w:after="200" w:line="260" w:lineRule="atLeast"/>
              <w:rPr>
                <w:color w:val="000000"/>
                <w:lang w:val="ru-RU"/>
              </w:rPr>
            </w:pPr>
            <w:r w:rsidRPr="00635E6B">
              <w:rPr>
                <w:color w:val="000000"/>
                <w:lang w:val="ru-RU"/>
              </w:rPr>
              <w:t>– одлазак у ватрогасну бригаду/ватрогасни дом и информисање о превенцији кроз сарадњу са родитељима;</w:t>
            </w:r>
          </w:p>
          <w:p w14:paraId="1D1AB8CE"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помоћ дежурном наставнику у остваривању дежу</w:t>
            </w:r>
          </w:p>
          <w:p w14:paraId="253074BB"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припрема презентације, предавања, радионице за ученике школе и остваривање у одељењима рства.</w:t>
            </w:r>
          </w:p>
        </w:tc>
        <w:tc>
          <w:tcPr>
            <w:tcW w:w="1275" w:type="dxa"/>
            <w:textDirection w:val="btLr"/>
          </w:tcPr>
          <w:p w14:paraId="4EFADEC2"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недеље</w:t>
            </w:r>
          </w:p>
        </w:tc>
        <w:tc>
          <w:tcPr>
            <w:tcW w:w="1196" w:type="dxa"/>
            <w:textDirection w:val="btLr"/>
          </w:tcPr>
          <w:p w14:paraId="0940947E"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3 пута недељно</w:t>
            </w:r>
          </w:p>
        </w:tc>
      </w:tr>
      <w:tr w:rsidR="002427E9" w:rsidRPr="00635E6B" w14:paraId="4DA63E2F" w14:textId="77777777">
        <w:trPr>
          <w:cantSplit/>
          <w:trHeight w:val="1134"/>
        </w:trPr>
        <w:tc>
          <w:tcPr>
            <w:tcW w:w="1755" w:type="dxa"/>
            <w:textDirection w:val="btLr"/>
          </w:tcPr>
          <w:p w14:paraId="02F63A4E" w14:textId="77777777" w:rsidR="002427E9" w:rsidRPr="00635E6B" w:rsidRDefault="002427E9" w:rsidP="00FE696C">
            <w:pPr>
              <w:pStyle w:val="Normal3"/>
              <w:spacing w:before="0" w:beforeAutospacing="0" w:after="200" w:afterAutospacing="0" w:line="260" w:lineRule="atLeast"/>
              <w:ind w:left="113" w:right="113"/>
              <w:jc w:val="center"/>
              <w:rPr>
                <w:color w:val="000000"/>
                <w:lang w:val="ru-RU"/>
              </w:rPr>
            </w:pPr>
            <w:r w:rsidRPr="00635E6B">
              <w:rPr>
                <w:color w:val="000000"/>
                <w:lang w:val="ru-RU"/>
              </w:rPr>
              <w:t>Укор наставничког већа</w:t>
            </w:r>
          </w:p>
        </w:tc>
        <w:tc>
          <w:tcPr>
            <w:tcW w:w="5670" w:type="dxa"/>
          </w:tcPr>
          <w:p w14:paraId="3B277510"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тиму за заштиту од насиља у организовању предавања на тему у вези са повредом;</w:t>
            </w:r>
          </w:p>
          <w:p w14:paraId="73C2BF87" w14:textId="77777777"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на тему која је у вези са повредом обавезе;</w:t>
            </w:r>
          </w:p>
          <w:p w14:paraId="113A9149"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дежурном наставнику;</w:t>
            </w:r>
          </w:p>
          <w:p w14:paraId="0EE45F16"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14:paraId="6A207FFE"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запосленима ангажованим на одржавању хигијене око сређивања просторија у школи и упознавање са овим занимањем, као и заштитом на раду за послове које обављају (нпр. одлагање смећа, заштитна опрема, рециклажа и др.);</w:t>
            </w:r>
          </w:p>
          <w:p w14:paraId="7BDB2B88" w14:textId="77777777" w:rsidR="002427E9" w:rsidRPr="00635E6B" w:rsidRDefault="002427E9" w:rsidP="00FE696C">
            <w:pPr>
              <w:pStyle w:val="Normal3"/>
              <w:spacing w:after="200" w:line="260" w:lineRule="atLeast"/>
              <w:rPr>
                <w:color w:val="000000"/>
                <w:lang w:val="ru-RU"/>
              </w:rPr>
            </w:pPr>
            <w:r w:rsidRPr="00635E6B">
              <w:rPr>
                <w:color w:val="000000"/>
                <w:lang w:val="ru-RU"/>
              </w:rPr>
              <w:t>–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презентација, радионица, предавања, реализација предавања/радионица у одељењу и др.);</w:t>
            </w:r>
          </w:p>
          <w:p w14:paraId="2221EEB4" w14:textId="77777777" w:rsidR="002427E9" w:rsidRPr="00635E6B" w:rsidRDefault="002427E9" w:rsidP="00FE696C">
            <w:pPr>
              <w:pStyle w:val="Normal3"/>
              <w:spacing w:after="200" w:line="260" w:lineRule="atLeast"/>
              <w:rPr>
                <w:color w:val="000000"/>
                <w:lang w:val="ru-RU"/>
              </w:rPr>
            </w:pPr>
            <w:r w:rsidRPr="00635E6B">
              <w:rPr>
                <w:color w:val="000000"/>
                <w:lang w:val="ru-RU"/>
              </w:rPr>
              <w:t>– израда презентације и држање предавања уз подршку наставника на тему Заштита личних података на интернету;</w:t>
            </w:r>
          </w:p>
        </w:tc>
        <w:tc>
          <w:tcPr>
            <w:tcW w:w="1275" w:type="dxa"/>
            <w:textDirection w:val="btLr"/>
          </w:tcPr>
          <w:p w14:paraId="0ACF3142"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недеље</w:t>
            </w:r>
          </w:p>
        </w:tc>
        <w:tc>
          <w:tcPr>
            <w:tcW w:w="1196" w:type="dxa"/>
            <w:textDirection w:val="btLr"/>
          </w:tcPr>
          <w:p w14:paraId="49A1577D" w14:textId="77777777" w:rsidR="002427E9" w:rsidRPr="006D0073" w:rsidRDefault="002427E9" w:rsidP="00FE696C">
            <w:pPr>
              <w:ind w:left="113" w:right="113"/>
              <w:jc w:val="center"/>
              <w:rPr>
                <w:rFonts w:ascii="Calibri" w:hAnsi="Calibri" w:cs="Calibri"/>
              </w:rPr>
            </w:pPr>
            <w:r w:rsidRPr="00635E6B">
              <w:rPr>
                <w:rFonts w:ascii="Calibri" w:hAnsi="Calibri" w:cs="Calibri"/>
                <w:color w:val="000000"/>
                <w:lang w:val="ru-RU"/>
              </w:rPr>
              <w:t>4 пута недељно</w:t>
            </w:r>
          </w:p>
        </w:tc>
      </w:tr>
    </w:tbl>
    <w:p w14:paraId="7DAC80DD" w14:textId="77777777" w:rsidR="002427E9" w:rsidRPr="002306B8" w:rsidRDefault="002427E9" w:rsidP="000120FB">
      <w:pPr>
        <w:pStyle w:val="Normal3"/>
        <w:spacing w:before="0" w:beforeAutospacing="0" w:after="200" w:afterAutospacing="0" w:line="260" w:lineRule="atLeast"/>
        <w:jc w:val="center"/>
        <w:rPr>
          <w:rStyle w:val="normalchar"/>
          <w:b/>
          <w:bCs/>
          <w:color w:val="000000"/>
          <w:lang w:val="ru-RU"/>
        </w:rPr>
      </w:pPr>
      <w:r w:rsidRPr="00CF604D">
        <w:rPr>
          <w:b/>
          <w:bCs/>
          <w:color w:val="000000"/>
          <w:lang w:val="ru-RU"/>
        </w:rPr>
        <w:t>Активности уз изречену васпитно-дисциплинску меру за поведу забране прописане законом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268"/>
      </w:tblGrid>
      <w:tr w:rsidR="002427E9" w:rsidRPr="00635E6B" w14:paraId="5B4ACD73" w14:textId="77777777">
        <w:tc>
          <w:tcPr>
            <w:tcW w:w="4621" w:type="dxa"/>
          </w:tcPr>
          <w:p w14:paraId="5DD89EC9" w14:textId="77777777" w:rsidR="002427E9" w:rsidRPr="00635E6B" w:rsidRDefault="002427E9" w:rsidP="00FE696C">
            <w:pPr>
              <w:pStyle w:val="Normal3"/>
              <w:spacing w:before="0" w:beforeAutospacing="0" w:after="200" w:afterAutospacing="0" w:line="260" w:lineRule="atLeast"/>
              <w:jc w:val="center"/>
              <w:rPr>
                <w:b/>
                <w:bCs/>
                <w:color w:val="000000"/>
                <w:lang w:val="ru-RU"/>
              </w:rPr>
            </w:pPr>
            <w:r w:rsidRPr="00635E6B">
              <w:rPr>
                <w:b/>
                <w:bCs/>
                <w:color w:val="000000"/>
                <w:lang w:val="ru-RU"/>
              </w:rPr>
              <w:t xml:space="preserve">Повреда забране </w:t>
            </w:r>
          </w:p>
        </w:tc>
        <w:tc>
          <w:tcPr>
            <w:tcW w:w="5693" w:type="dxa"/>
          </w:tcPr>
          <w:p w14:paraId="5A5072A3" w14:textId="77777777" w:rsidR="002427E9" w:rsidRPr="00635E6B" w:rsidRDefault="002427E9" w:rsidP="00FE696C">
            <w:pPr>
              <w:pStyle w:val="Normal3"/>
              <w:spacing w:before="0" w:beforeAutospacing="0" w:after="200" w:afterAutospacing="0" w:line="260" w:lineRule="atLeast"/>
              <w:jc w:val="center"/>
              <w:rPr>
                <w:color w:val="000000"/>
                <w:lang w:val="ru-RU"/>
              </w:rPr>
            </w:pPr>
            <w:r w:rsidRPr="00635E6B">
              <w:rPr>
                <w:b/>
                <w:bCs/>
                <w:color w:val="000000"/>
                <w:lang w:val="ru-RU"/>
              </w:rPr>
              <w:t>Активност друштвено корисног, тј.хуманитарног рада</w:t>
            </w:r>
          </w:p>
        </w:tc>
      </w:tr>
      <w:tr w:rsidR="002427E9" w:rsidRPr="00635E6B" w14:paraId="7BAB7AD5" w14:textId="77777777">
        <w:tc>
          <w:tcPr>
            <w:tcW w:w="4621" w:type="dxa"/>
          </w:tcPr>
          <w:p w14:paraId="5FB8A6BE"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Забрана дискриминације</w:t>
            </w:r>
          </w:p>
          <w:p w14:paraId="49E1AB6D" w14:textId="77777777" w:rsidR="002427E9" w:rsidRPr="00635E6B" w:rsidRDefault="002427E9" w:rsidP="00FE696C">
            <w:pPr>
              <w:pStyle w:val="Normal3"/>
              <w:spacing w:before="0" w:beforeAutospacing="0" w:after="200" w:afterAutospacing="0" w:line="260" w:lineRule="atLeast"/>
              <w:rPr>
                <w:color w:val="000000"/>
                <w:lang w:val="ru-RU"/>
              </w:rPr>
            </w:pPr>
          </w:p>
          <w:p w14:paraId="717A5DB8" w14:textId="77777777" w:rsidR="002427E9" w:rsidRPr="00635E6B" w:rsidRDefault="002427E9" w:rsidP="00FE696C">
            <w:pPr>
              <w:pStyle w:val="Normal3"/>
              <w:spacing w:before="0" w:beforeAutospacing="0" w:after="200" w:afterAutospacing="0" w:line="260" w:lineRule="atLeast"/>
              <w:rPr>
                <w:color w:val="000000"/>
                <w:lang w:val="ru-RU"/>
              </w:rPr>
            </w:pPr>
          </w:p>
          <w:p w14:paraId="7E6A55F9" w14:textId="77777777" w:rsidR="002427E9" w:rsidRPr="00635E6B" w:rsidRDefault="002427E9" w:rsidP="00FE696C">
            <w:pPr>
              <w:pStyle w:val="Normal3"/>
              <w:spacing w:before="0" w:beforeAutospacing="0" w:after="200" w:afterAutospacing="0" w:line="260" w:lineRule="atLeast"/>
              <w:rPr>
                <w:color w:val="000000"/>
                <w:lang w:val="ru-RU"/>
              </w:rPr>
            </w:pPr>
          </w:p>
          <w:p w14:paraId="507134A8" w14:textId="77777777" w:rsidR="002427E9" w:rsidRPr="00635E6B" w:rsidRDefault="002427E9" w:rsidP="00FE696C">
            <w:pPr>
              <w:pStyle w:val="Normal3"/>
              <w:spacing w:before="0" w:beforeAutospacing="0" w:after="200" w:afterAutospacing="0" w:line="260" w:lineRule="atLeast"/>
              <w:rPr>
                <w:color w:val="000000"/>
                <w:lang w:val="ru-RU"/>
              </w:rPr>
            </w:pPr>
          </w:p>
        </w:tc>
        <w:tc>
          <w:tcPr>
            <w:tcW w:w="5693" w:type="dxa"/>
            <w:vMerge w:val="restart"/>
          </w:tcPr>
          <w:p w14:paraId="21FDECF8" w14:textId="77777777" w:rsidR="002427E9" w:rsidRPr="00635E6B" w:rsidRDefault="002427E9" w:rsidP="00FE696C">
            <w:pPr>
              <w:pStyle w:val="Normal3"/>
              <w:spacing w:line="260" w:lineRule="atLeast"/>
              <w:rPr>
                <w:color w:val="000000"/>
                <w:lang w:val="ru-RU"/>
              </w:rPr>
            </w:pPr>
            <w:r w:rsidRPr="00635E6B">
              <w:rPr>
                <w:color w:val="000000"/>
                <w:lang w:val="ru-RU"/>
              </w:rPr>
              <w:t>– организовање предавања/презентације на тему људских права, као и права деце;</w:t>
            </w:r>
          </w:p>
          <w:p w14:paraId="2578BB10" w14:textId="77777777" w:rsidR="002427E9" w:rsidRPr="00635E6B" w:rsidRDefault="002427E9" w:rsidP="00FE696C">
            <w:pPr>
              <w:pStyle w:val="Normal3"/>
              <w:spacing w:after="200" w:line="260" w:lineRule="atLeast"/>
              <w:rPr>
                <w:color w:val="000000"/>
                <w:lang w:val="ru-RU"/>
              </w:rPr>
            </w:pPr>
            <w:r w:rsidRPr="00635E6B">
              <w:rPr>
                <w:color w:val="000000"/>
                <w:lang w:val="ru-RU"/>
              </w:rPr>
              <w:t>– организовање предавања/презентације за ученике на неку од тема у вези са грађанским правима, обавезама и одговорностима;</w:t>
            </w:r>
          </w:p>
          <w:p w14:paraId="23AD2DE7" w14:textId="77777777" w:rsidR="002427E9" w:rsidRPr="00635E6B" w:rsidRDefault="002427E9" w:rsidP="00FE696C">
            <w:pPr>
              <w:pStyle w:val="Normal3"/>
              <w:spacing w:after="200" w:line="260" w:lineRule="atLeast"/>
              <w:rPr>
                <w:color w:val="000000"/>
                <w:lang w:val="ru-RU"/>
              </w:rPr>
            </w:pPr>
            <w:r w:rsidRPr="00635E6B">
              <w:rPr>
                <w:color w:val="000000"/>
                <w:lang w:val="ru-RU"/>
              </w:rPr>
              <w:t xml:space="preserve">– организовање предавања/презентације за родитеље на неку од тема у вези са грађанским правима, обавезама и одговорностима у сарадњи са стручним сарадником и/или наставником; </w:t>
            </w:r>
          </w:p>
          <w:p w14:paraId="45C6CFA2" w14:textId="77777777" w:rsidR="002427E9" w:rsidRPr="00635E6B" w:rsidRDefault="002427E9" w:rsidP="00FE696C">
            <w:pPr>
              <w:pStyle w:val="Normal3"/>
              <w:spacing w:after="200" w:line="260" w:lineRule="atLeast"/>
              <w:rPr>
                <w:color w:val="000000"/>
                <w:lang w:val="ru-RU"/>
              </w:rPr>
            </w:pPr>
            <w:r w:rsidRPr="00635E6B">
              <w:rPr>
                <w:color w:val="000000"/>
                <w:lang w:val="ru-RU"/>
              </w:rPr>
              <w:t>– учествовање у организацији хуманитарне акције за помоћ и подршку угроженима (Црвени крст, Свратиште, Установе заштите деце без родитељског старања и др.);</w:t>
            </w:r>
          </w:p>
          <w:p w14:paraId="77185616"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 подршка педагошком асистенту или личном пратиоцу у пружању подршке ученицима.</w:t>
            </w:r>
          </w:p>
        </w:tc>
      </w:tr>
      <w:tr w:rsidR="002427E9" w:rsidRPr="00635E6B" w14:paraId="4EF1F4D9" w14:textId="77777777">
        <w:tc>
          <w:tcPr>
            <w:tcW w:w="4621" w:type="dxa"/>
          </w:tcPr>
          <w:p w14:paraId="7C942C7F"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Забрана насиља, злостављања и занемаривања</w:t>
            </w:r>
          </w:p>
          <w:p w14:paraId="5B7BEC5C" w14:textId="77777777" w:rsidR="002427E9" w:rsidRPr="00635E6B" w:rsidRDefault="002427E9" w:rsidP="00FE696C">
            <w:pPr>
              <w:pStyle w:val="Normal3"/>
              <w:spacing w:before="0" w:beforeAutospacing="0" w:after="200" w:afterAutospacing="0" w:line="260" w:lineRule="atLeast"/>
              <w:rPr>
                <w:color w:val="000000"/>
                <w:lang w:val="ru-RU"/>
              </w:rPr>
            </w:pPr>
          </w:p>
          <w:p w14:paraId="3C2778BD" w14:textId="77777777" w:rsidR="002427E9" w:rsidRPr="00635E6B" w:rsidRDefault="002427E9" w:rsidP="00FE696C">
            <w:pPr>
              <w:pStyle w:val="Normal3"/>
              <w:spacing w:before="0" w:beforeAutospacing="0" w:after="200" w:afterAutospacing="0" w:line="260" w:lineRule="atLeast"/>
              <w:rPr>
                <w:color w:val="000000"/>
                <w:lang w:val="ru-RU"/>
              </w:rPr>
            </w:pPr>
          </w:p>
          <w:p w14:paraId="514FB30A" w14:textId="77777777" w:rsidR="002427E9" w:rsidRPr="00635E6B" w:rsidRDefault="002427E9" w:rsidP="00FE696C">
            <w:pPr>
              <w:pStyle w:val="Normal3"/>
              <w:spacing w:before="0" w:beforeAutospacing="0" w:after="200" w:afterAutospacing="0" w:line="260" w:lineRule="atLeast"/>
              <w:rPr>
                <w:color w:val="000000"/>
                <w:lang w:val="ru-RU"/>
              </w:rPr>
            </w:pPr>
          </w:p>
        </w:tc>
        <w:tc>
          <w:tcPr>
            <w:tcW w:w="5693" w:type="dxa"/>
            <w:vMerge/>
          </w:tcPr>
          <w:p w14:paraId="7994724D" w14:textId="77777777" w:rsidR="002427E9" w:rsidRPr="00635E6B" w:rsidRDefault="002427E9" w:rsidP="00FE696C">
            <w:pPr>
              <w:pStyle w:val="Normal3"/>
              <w:spacing w:before="0" w:beforeAutospacing="0" w:after="200" w:afterAutospacing="0" w:line="260" w:lineRule="atLeast"/>
              <w:jc w:val="center"/>
              <w:rPr>
                <w:color w:val="000000"/>
                <w:lang w:val="ru-RU"/>
              </w:rPr>
            </w:pPr>
          </w:p>
        </w:tc>
      </w:tr>
      <w:tr w:rsidR="002427E9" w:rsidRPr="00635E6B" w14:paraId="626FFA4D" w14:textId="77777777">
        <w:tc>
          <w:tcPr>
            <w:tcW w:w="4621" w:type="dxa"/>
          </w:tcPr>
          <w:p w14:paraId="334B12DB" w14:textId="77777777" w:rsidR="002427E9" w:rsidRPr="00635E6B" w:rsidRDefault="002427E9" w:rsidP="00FE696C">
            <w:pPr>
              <w:pStyle w:val="Normal3"/>
              <w:spacing w:before="0" w:beforeAutospacing="0" w:after="200" w:afterAutospacing="0" w:line="260" w:lineRule="atLeast"/>
              <w:rPr>
                <w:color w:val="000000"/>
                <w:lang w:val="ru-RU"/>
              </w:rPr>
            </w:pPr>
            <w:r w:rsidRPr="00635E6B">
              <w:rPr>
                <w:color w:val="000000"/>
                <w:lang w:val="ru-RU"/>
              </w:rPr>
              <w:t>Забрана понашања које вређа част, углед и достојанство</w:t>
            </w:r>
          </w:p>
        </w:tc>
        <w:tc>
          <w:tcPr>
            <w:tcW w:w="5693" w:type="dxa"/>
            <w:vMerge/>
          </w:tcPr>
          <w:p w14:paraId="621F3638" w14:textId="77777777" w:rsidR="002427E9" w:rsidRPr="00635E6B" w:rsidRDefault="002427E9" w:rsidP="00FE696C">
            <w:pPr>
              <w:pStyle w:val="Normal3"/>
              <w:spacing w:before="0" w:beforeAutospacing="0" w:after="200" w:afterAutospacing="0" w:line="260" w:lineRule="atLeast"/>
              <w:jc w:val="center"/>
              <w:rPr>
                <w:color w:val="000000"/>
                <w:lang w:val="ru-RU"/>
              </w:rPr>
            </w:pPr>
          </w:p>
        </w:tc>
      </w:tr>
    </w:tbl>
    <w:p w14:paraId="7CE254C1" w14:textId="77777777" w:rsidR="002427E9" w:rsidRPr="006D0073" w:rsidRDefault="002427E9" w:rsidP="000120FB">
      <w:pPr>
        <w:pStyle w:val="Normal3"/>
        <w:spacing w:before="0" w:beforeAutospacing="0" w:after="200" w:afterAutospacing="0" w:line="260" w:lineRule="atLeast"/>
        <w:rPr>
          <w:b/>
          <w:bCs/>
          <w:color w:val="000000"/>
          <w:lang w:val="ru-RU"/>
        </w:rPr>
      </w:pPr>
    </w:p>
    <w:p w14:paraId="11DA68D3"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васпитне мере опомена и укор одељењског старешине, одређује и прати њихово остваривање одељењски старешина самостално, а ако је потребно - уз подршку члана одељењског већа или стручног сарадника.</w:t>
      </w:r>
      <w:r w:rsidRPr="00453D71">
        <w:rPr>
          <w:rStyle w:val="normalchar"/>
          <w:color w:val="000000"/>
        </w:rPr>
        <w:t> </w:t>
      </w:r>
    </w:p>
    <w:p w14:paraId="02F4321C"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васпитну меру укор одељењског већа одређује одељењско веће, а прати одељењски старешина у сарадњи са једним или више наставника, односно стручним сарадником, које одреди одељењско веће.</w:t>
      </w:r>
      <w:r w:rsidRPr="00453D71">
        <w:rPr>
          <w:rStyle w:val="normalchar"/>
          <w:color w:val="000000"/>
        </w:rPr>
        <w:t> </w:t>
      </w:r>
    </w:p>
    <w:p w14:paraId="6D330C46"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васпитно-дисциплинску меру укор директора изриче директор, а прати одељењски старешина у сарадњи са једним или више наставника, односно стручним сарадником, које одреди директор решењем.</w:t>
      </w:r>
      <w:r w:rsidRPr="00453D71">
        <w:rPr>
          <w:rStyle w:val="normalchar"/>
          <w:color w:val="000000"/>
        </w:rPr>
        <w:t> </w:t>
      </w:r>
    </w:p>
    <w:p w14:paraId="5A6ACACC"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Активности одређене уз васпитно-дисциплинску меру укор наставничког већа, изриче наставничко веће, а прати одељењски старешина у сарадњи са једним или више наставника, односно стручним сарадником, које одреди директор решењем.</w:t>
      </w:r>
    </w:p>
    <w:p w14:paraId="4DF2DE22"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Лице задужено за остваривање и праћење води евиденцију о току спровођења активности.</w:t>
      </w:r>
    </w:p>
    <w:p w14:paraId="79409903"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Евиденција о току спровођења активности обухвата податке о:</w:t>
      </w:r>
    </w:p>
    <w:p w14:paraId="3E3B000D"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повреди</w:t>
      </w:r>
      <w:r w:rsidRPr="00453D71">
        <w:rPr>
          <w:rStyle w:val="normalchar"/>
          <w:color w:val="000000"/>
        </w:rPr>
        <w:t> </w:t>
      </w:r>
      <w:r w:rsidRPr="00453D71">
        <w:rPr>
          <w:rStyle w:val="normalchar"/>
          <w:color w:val="000000"/>
          <w:lang w:val="ru-RU"/>
        </w:rPr>
        <w:t xml:space="preserve"> обавезе</w:t>
      </w:r>
      <w:r w:rsidRPr="00453D71">
        <w:rPr>
          <w:rStyle w:val="normalchar"/>
          <w:color w:val="000000"/>
        </w:rPr>
        <w:t> </w:t>
      </w:r>
      <w:r w:rsidRPr="00453D71">
        <w:rPr>
          <w:rStyle w:val="normalchar"/>
          <w:color w:val="000000"/>
          <w:lang w:val="ru-RU"/>
        </w:rPr>
        <w:t>ученика</w:t>
      </w:r>
      <w:r w:rsidRPr="00453D71">
        <w:rPr>
          <w:rStyle w:val="normalchar"/>
          <w:color w:val="000000"/>
        </w:rPr>
        <w:t> </w:t>
      </w:r>
      <w:r w:rsidRPr="00453D71">
        <w:rPr>
          <w:rStyle w:val="normalchar"/>
          <w:color w:val="000000"/>
          <w:lang w:val="ru-RU"/>
        </w:rPr>
        <w:t xml:space="preserve"> или</w:t>
      </w:r>
      <w:r w:rsidRPr="00453D71">
        <w:rPr>
          <w:rStyle w:val="normalchar"/>
          <w:color w:val="000000"/>
        </w:rPr>
        <w:t> </w:t>
      </w:r>
      <w:r w:rsidRPr="00453D71">
        <w:rPr>
          <w:rStyle w:val="normalchar"/>
          <w:color w:val="000000"/>
          <w:lang w:val="ru-RU"/>
        </w:rPr>
        <w:t>повреди</w:t>
      </w:r>
      <w:r w:rsidRPr="00453D71">
        <w:rPr>
          <w:rStyle w:val="normalchar"/>
          <w:color w:val="000000"/>
        </w:rPr>
        <w:t> </w:t>
      </w:r>
      <w:r w:rsidRPr="00453D71">
        <w:rPr>
          <w:rStyle w:val="normalchar"/>
          <w:color w:val="000000"/>
          <w:lang w:val="ru-RU"/>
        </w:rPr>
        <w:t xml:space="preserve"> забране</w:t>
      </w:r>
      <w:r w:rsidRPr="00453D71">
        <w:rPr>
          <w:rStyle w:val="normalchar"/>
          <w:color w:val="000000"/>
        </w:rPr>
        <w:t> </w:t>
      </w:r>
      <w:r w:rsidRPr="00453D71">
        <w:rPr>
          <w:rStyle w:val="normalchar"/>
          <w:color w:val="000000"/>
          <w:lang w:val="ru-RU"/>
        </w:rPr>
        <w:t>за</w:t>
      </w:r>
      <w:r w:rsidRPr="00453D71">
        <w:rPr>
          <w:rStyle w:val="normalchar"/>
          <w:color w:val="000000"/>
        </w:rPr>
        <w:t> </w:t>
      </w:r>
      <w:r w:rsidRPr="00453D71">
        <w:rPr>
          <w:rStyle w:val="normalchar"/>
          <w:color w:val="000000"/>
          <w:lang w:val="ru-RU"/>
        </w:rPr>
        <w:t xml:space="preserve"> коју</w:t>
      </w:r>
      <w:r w:rsidRPr="00453D71">
        <w:rPr>
          <w:rStyle w:val="normalchar"/>
          <w:color w:val="000000"/>
        </w:rPr>
        <w:t> </w:t>
      </w:r>
      <w:r w:rsidRPr="00453D71">
        <w:rPr>
          <w:rStyle w:val="normalchar"/>
          <w:color w:val="000000"/>
          <w:lang w:val="ru-RU"/>
        </w:rPr>
        <w:t>се</w:t>
      </w:r>
      <w:r w:rsidRPr="00453D71">
        <w:rPr>
          <w:rStyle w:val="normalchar"/>
          <w:color w:val="000000"/>
        </w:rPr>
        <w:t> </w:t>
      </w:r>
      <w:r w:rsidRPr="00453D71">
        <w:rPr>
          <w:rStyle w:val="normalchar"/>
          <w:color w:val="000000"/>
          <w:lang w:val="ru-RU"/>
        </w:rPr>
        <w:t>ученику</w:t>
      </w:r>
      <w:r w:rsidRPr="00453D71">
        <w:rPr>
          <w:rStyle w:val="normalchar"/>
          <w:color w:val="000000"/>
        </w:rPr>
        <w:t> </w:t>
      </w:r>
      <w:r w:rsidRPr="00453D71">
        <w:rPr>
          <w:rStyle w:val="normalchar"/>
          <w:color w:val="000000"/>
          <w:lang w:val="ru-RU"/>
        </w:rPr>
        <w:t xml:space="preserve"> одређује</w:t>
      </w:r>
      <w:r w:rsidRPr="00453D71">
        <w:rPr>
          <w:rStyle w:val="normalchar"/>
          <w:color w:val="000000"/>
        </w:rPr>
        <w:t> </w:t>
      </w:r>
      <w:r w:rsidRPr="00453D71">
        <w:rPr>
          <w:rStyle w:val="normalchar"/>
          <w:color w:val="000000"/>
          <w:lang w:val="ru-RU"/>
        </w:rPr>
        <w:t>друштвено-користан, односно</w:t>
      </w:r>
      <w:r w:rsidRPr="00453D71">
        <w:rPr>
          <w:rStyle w:val="normalchar"/>
          <w:color w:val="000000"/>
        </w:rPr>
        <w:t> </w:t>
      </w:r>
      <w:r w:rsidRPr="00453D71">
        <w:rPr>
          <w:rStyle w:val="normalchar"/>
          <w:color w:val="000000"/>
          <w:lang w:val="ru-RU"/>
        </w:rPr>
        <w:t>хуманитарни</w:t>
      </w:r>
      <w:r w:rsidRPr="00453D71">
        <w:rPr>
          <w:rStyle w:val="normalchar"/>
          <w:color w:val="000000"/>
        </w:rPr>
        <w:t> </w:t>
      </w:r>
      <w:r w:rsidRPr="00453D71">
        <w:rPr>
          <w:rStyle w:val="normalchar"/>
          <w:color w:val="000000"/>
          <w:lang w:val="ru-RU"/>
        </w:rPr>
        <w:t xml:space="preserve"> рад;</w:t>
      </w:r>
    </w:p>
    <w:p w14:paraId="787DC537"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обављеним</w:t>
      </w:r>
      <w:r w:rsidRPr="00453D71">
        <w:rPr>
          <w:rStyle w:val="normalchar"/>
          <w:color w:val="000000"/>
        </w:rPr>
        <w:t> </w:t>
      </w:r>
      <w:r w:rsidRPr="00453D71">
        <w:rPr>
          <w:rStyle w:val="normalchar"/>
          <w:color w:val="000000"/>
          <w:lang w:val="ru-RU"/>
        </w:rPr>
        <w:t xml:space="preserve"> консултацијама</w:t>
      </w:r>
      <w:r w:rsidRPr="00453D71">
        <w:rPr>
          <w:rStyle w:val="normalchar"/>
          <w:color w:val="000000"/>
        </w:rPr>
        <w:t> </w:t>
      </w:r>
      <w:r w:rsidRPr="00453D71">
        <w:rPr>
          <w:rStyle w:val="normalchar"/>
          <w:color w:val="000000"/>
          <w:lang w:val="ru-RU"/>
        </w:rPr>
        <w:t xml:space="preserve"> са</w:t>
      </w:r>
      <w:r w:rsidRPr="00453D71">
        <w:rPr>
          <w:rStyle w:val="normalchar"/>
          <w:color w:val="000000"/>
        </w:rPr>
        <w:t> </w:t>
      </w:r>
      <w:r w:rsidRPr="00453D71">
        <w:rPr>
          <w:rStyle w:val="normalchar"/>
          <w:color w:val="000000"/>
          <w:lang w:val="ru-RU"/>
        </w:rPr>
        <w:t>родитељем/има</w:t>
      </w:r>
      <w:r w:rsidRPr="00453D71">
        <w:rPr>
          <w:rStyle w:val="normalchar"/>
          <w:color w:val="000000"/>
        </w:rPr>
        <w:t> </w:t>
      </w:r>
      <w:r w:rsidRPr="00453D71">
        <w:rPr>
          <w:rStyle w:val="normalchar"/>
          <w:color w:val="000000"/>
          <w:lang w:val="ru-RU"/>
        </w:rPr>
        <w:t xml:space="preserve"> односно</w:t>
      </w:r>
      <w:r w:rsidRPr="00453D71">
        <w:rPr>
          <w:rStyle w:val="normalchar"/>
          <w:color w:val="000000"/>
        </w:rPr>
        <w:t> </w:t>
      </w:r>
      <w:r w:rsidRPr="00453D71">
        <w:rPr>
          <w:rStyle w:val="normalchar"/>
          <w:color w:val="000000"/>
          <w:lang w:val="ru-RU"/>
        </w:rPr>
        <w:t>другим</w:t>
      </w:r>
      <w:r w:rsidRPr="00453D71">
        <w:rPr>
          <w:rStyle w:val="normalchar"/>
          <w:color w:val="000000"/>
        </w:rPr>
        <w:t> </w:t>
      </w:r>
      <w:r w:rsidRPr="00453D71">
        <w:rPr>
          <w:rStyle w:val="normalchar"/>
          <w:color w:val="000000"/>
          <w:lang w:val="ru-RU"/>
        </w:rPr>
        <w:t xml:space="preserve"> законским</w:t>
      </w:r>
      <w:r w:rsidRPr="00453D71">
        <w:rPr>
          <w:rStyle w:val="normalchar"/>
          <w:color w:val="000000"/>
        </w:rPr>
        <w:t> </w:t>
      </w:r>
      <w:r w:rsidRPr="00453D71">
        <w:rPr>
          <w:rStyle w:val="normalchar"/>
          <w:color w:val="000000"/>
          <w:lang w:val="ru-RU"/>
        </w:rPr>
        <w:t xml:space="preserve"> заступницима</w:t>
      </w:r>
      <w:r w:rsidRPr="00453D71">
        <w:rPr>
          <w:rStyle w:val="normalchar"/>
          <w:color w:val="000000"/>
        </w:rPr>
        <w:t> </w:t>
      </w:r>
      <w:r w:rsidRPr="00453D71">
        <w:rPr>
          <w:rStyle w:val="normalchar"/>
          <w:color w:val="000000"/>
          <w:lang w:val="ru-RU"/>
        </w:rPr>
        <w:t xml:space="preserve"> ученика</w:t>
      </w:r>
      <w:r w:rsidRPr="00453D71">
        <w:rPr>
          <w:rStyle w:val="normalchar"/>
          <w:color w:val="000000"/>
        </w:rPr>
        <w:t> </w:t>
      </w:r>
      <w:r w:rsidRPr="00453D71">
        <w:rPr>
          <w:rStyle w:val="normalchar"/>
          <w:color w:val="000000"/>
          <w:lang w:val="ru-RU"/>
        </w:rPr>
        <w:t>и</w:t>
      </w:r>
      <w:r w:rsidRPr="00453D71">
        <w:rPr>
          <w:rStyle w:val="normalchar"/>
          <w:color w:val="000000"/>
        </w:rPr>
        <w:t> </w:t>
      </w:r>
      <w:r w:rsidRPr="00453D71">
        <w:rPr>
          <w:rStyle w:val="normalchar"/>
          <w:color w:val="000000"/>
          <w:lang w:val="ru-RU"/>
        </w:rPr>
        <w:t xml:space="preserve"> изабраној</w:t>
      </w:r>
      <w:r w:rsidRPr="00453D71">
        <w:rPr>
          <w:rStyle w:val="normalchar"/>
          <w:color w:val="000000"/>
        </w:rPr>
        <w:t> </w:t>
      </w:r>
      <w:r w:rsidRPr="00453D71">
        <w:rPr>
          <w:rStyle w:val="normalchar"/>
          <w:color w:val="000000"/>
          <w:lang w:val="ru-RU"/>
        </w:rPr>
        <w:t xml:space="preserve"> активности</w:t>
      </w:r>
      <w:r w:rsidRPr="00453D71">
        <w:rPr>
          <w:rStyle w:val="normalchar"/>
          <w:color w:val="000000"/>
        </w:rPr>
        <w:t> </w:t>
      </w:r>
      <w:r w:rsidRPr="00453D71">
        <w:rPr>
          <w:rStyle w:val="normalchar"/>
          <w:color w:val="000000"/>
          <w:lang w:val="ru-RU"/>
        </w:rPr>
        <w:t xml:space="preserve"> 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r w:rsidRPr="00453D71">
        <w:rPr>
          <w:rStyle w:val="normalchar"/>
          <w:color w:val="000000"/>
        </w:rPr>
        <w:t> </w:t>
      </w:r>
      <w:r w:rsidRPr="00453D71">
        <w:rPr>
          <w:rStyle w:val="normalchar"/>
          <w:color w:val="000000"/>
          <w:lang w:val="ru-RU"/>
        </w:rPr>
        <w:t>од</w:t>
      </w:r>
      <w:r w:rsidRPr="00453D71">
        <w:rPr>
          <w:rStyle w:val="normalchar"/>
          <w:color w:val="000000"/>
        </w:rPr>
        <w:t> </w:t>
      </w:r>
      <w:r w:rsidRPr="00453D71">
        <w:rPr>
          <w:rStyle w:val="normalchar"/>
          <w:color w:val="000000"/>
          <w:lang w:val="ru-RU"/>
        </w:rPr>
        <w:t>предвиђених</w:t>
      </w:r>
      <w:r w:rsidRPr="00453D71">
        <w:rPr>
          <w:rStyle w:val="normalchar"/>
          <w:color w:val="000000"/>
        </w:rPr>
        <w:t> </w:t>
      </w:r>
      <w:r w:rsidRPr="00453D71">
        <w:rPr>
          <w:rStyle w:val="normalchar"/>
          <w:color w:val="000000"/>
          <w:lang w:val="ru-RU"/>
        </w:rPr>
        <w:t xml:space="preserve"> активности</w:t>
      </w:r>
      <w:r w:rsidRPr="00453D71">
        <w:rPr>
          <w:rStyle w:val="normalchar"/>
          <w:color w:val="000000"/>
        </w:rPr>
        <w:t> </w:t>
      </w:r>
      <w:r w:rsidRPr="00453D71">
        <w:rPr>
          <w:rStyle w:val="normalchar"/>
          <w:color w:val="000000"/>
          <w:lang w:val="ru-RU"/>
        </w:rPr>
        <w:t xml:space="preserve"> за</w:t>
      </w:r>
      <w:r w:rsidRPr="00453D71">
        <w:rPr>
          <w:rStyle w:val="normalchar"/>
          <w:color w:val="000000"/>
        </w:rPr>
        <w:t> </w:t>
      </w:r>
      <w:r w:rsidRPr="00453D71">
        <w:rPr>
          <w:rStyle w:val="normalchar"/>
          <w:color w:val="000000"/>
          <w:lang w:val="ru-RU"/>
        </w:rPr>
        <w:t>меру</w:t>
      </w:r>
      <w:r w:rsidRPr="00453D71">
        <w:rPr>
          <w:rStyle w:val="normalchar"/>
          <w:color w:val="000000"/>
        </w:rPr>
        <w:t> </w:t>
      </w:r>
      <w:r w:rsidRPr="00453D71">
        <w:rPr>
          <w:rStyle w:val="normalchar"/>
          <w:color w:val="000000"/>
          <w:lang w:val="ru-RU"/>
        </w:rPr>
        <w:t>која</w:t>
      </w:r>
      <w:r w:rsidRPr="00453D71">
        <w:rPr>
          <w:rStyle w:val="normalchar"/>
          <w:color w:val="000000"/>
        </w:rPr>
        <w:t> </w:t>
      </w:r>
      <w:r w:rsidRPr="00453D71">
        <w:rPr>
          <w:rStyle w:val="normalchar"/>
          <w:color w:val="000000"/>
          <w:lang w:val="ru-RU"/>
        </w:rPr>
        <w:t xml:space="preserve"> се</w:t>
      </w:r>
      <w:r w:rsidRPr="00453D71">
        <w:rPr>
          <w:rStyle w:val="normalchar"/>
          <w:color w:val="000000"/>
        </w:rPr>
        <w:t> </w:t>
      </w:r>
      <w:r w:rsidRPr="00453D71">
        <w:rPr>
          <w:rStyle w:val="normalchar"/>
          <w:color w:val="000000"/>
          <w:lang w:val="ru-RU"/>
        </w:rPr>
        <w:t>изриче;</w:t>
      </w:r>
    </w:p>
    <w:p w14:paraId="0C03CEA9"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планирању</w:t>
      </w:r>
      <w:r w:rsidRPr="00453D71">
        <w:rPr>
          <w:rStyle w:val="normalchar"/>
          <w:color w:val="000000"/>
        </w:rPr>
        <w:t> </w:t>
      </w:r>
      <w:r w:rsidRPr="00453D71">
        <w:rPr>
          <w:rStyle w:val="normalchar"/>
          <w:color w:val="000000"/>
          <w:lang w:val="ru-RU"/>
        </w:rPr>
        <w:t xml:space="preserve"> појачаног</w:t>
      </w:r>
      <w:r w:rsidRPr="00453D71">
        <w:rPr>
          <w:rStyle w:val="normalchar"/>
          <w:color w:val="000000"/>
        </w:rPr>
        <w:t> </w:t>
      </w:r>
      <w:r w:rsidRPr="00453D71">
        <w:rPr>
          <w:rStyle w:val="normalchar"/>
          <w:color w:val="000000"/>
          <w:lang w:val="ru-RU"/>
        </w:rPr>
        <w:t xml:space="preserve"> васпитног</w:t>
      </w:r>
      <w:r w:rsidRPr="00453D71">
        <w:rPr>
          <w:rStyle w:val="normalchar"/>
          <w:color w:val="000000"/>
        </w:rPr>
        <w:t> </w:t>
      </w:r>
      <w:r w:rsidRPr="00453D71">
        <w:rPr>
          <w:rStyle w:val="normalchar"/>
          <w:color w:val="000000"/>
          <w:lang w:val="ru-RU"/>
        </w:rPr>
        <w:t xml:space="preserve"> рада</w:t>
      </w:r>
      <w:r w:rsidRPr="00453D71">
        <w:rPr>
          <w:rStyle w:val="normalchar"/>
          <w:color w:val="000000"/>
        </w:rPr>
        <w:t> </w:t>
      </w:r>
      <w:r w:rsidRPr="00453D71">
        <w:rPr>
          <w:rStyle w:val="normalchar"/>
          <w:color w:val="000000"/>
          <w:lang w:val="ru-RU"/>
        </w:rPr>
        <w:t>и</w:t>
      </w:r>
      <w:r w:rsidRPr="00453D71">
        <w:rPr>
          <w:rStyle w:val="normalchar"/>
          <w:color w:val="000000"/>
        </w:rPr>
        <w:t> </w:t>
      </w:r>
      <w:r w:rsidRPr="00453D71">
        <w:rPr>
          <w:rStyle w:val="normalchar"/>
          <w:color w:val="000000"/>
          <w:lang w:val="ru-RU"/>
        </w:rPr>
        <w:t>плану</w:t>
      </w:r>
      <w:r w:rsidRPr="00453D71">
        <w:rPr>
          <w:rStyle w:val="normalchar"/>
          <w:color w:val="000000"/>
        </w:rPr>
        <w:t> </w:t>
      </w:r>
      <w:r w:rsidRPr="00453D71">
        <w:rPr>
          <w:rStyle w:val="normalchar"/>
          <w:color w:val="000000"/>
          <w:lang w:val="ru-RU"/>
        </w:rPr>
        <w:t xml:space="preserve"> обављања</w:t>
      </w:r>
      <w:r w:rsidRPr="00453D71">
        <w:rPr>
          <w:rStyle w:val="normalchar"/>
          <w:color w:val="000000"/>
        </w:rPr>
        <w:t> </w:t>
      </w:r>
      <w:r w:rsidRPr="00453D71">
        <w:rPr>
          <w:rStyle w:val="normalchar"/>
          <w:color w:val="000000"/>
          <w:lang w:val="ru-RU"/>
        </w:rPr>
        <w:t>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p>
    <w:p w14:paraId="091BF0A8"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временском</w:t>
      </w:r>
      <w:r w:rsidRPr="00453D71">
        <w:rPr>
          <w:rStyle w:val="normalchar"/>
          <w:color w:val="000000"/>
        </w:rPr>
        <w:t> </w:t>
      </w:r>
      <w:r w:rsidRPr="00453D71">
        <w:rPr>
          <w:rStyle w:val="normalchar"/>
          <w:color w:val="000000"/>
          <w:lang w:val="ru-RU"/>
        </w:rPr>
        <w:t xml:space="preserve"> периоду/динамици, начину</w:t>
      </w:r>
      <w:r w:rsidRPr="00453D71">
        <w:rPr>
          <w:rStyle w:val="normalchar"/>
          <w:color w:val="000000"/>
        </w:rPr>
        <w:t> </w:t>
      </w:r>
      <w:r w:rsidRPr="00453D71">
        <w:rPr>
          <w:rStyle w:val="normalchar"/>
          <w:color w:val="000000"/>
          <w:lang w:val="ru-RU"/>
        </w:rPr>
        <w:t>остваривања</w:t>
      </w:r>
      <w:r w:rsidRPr="00453D71">
        <w:rPr>
          <w:rStyle w:val="normalchar"/>
          <w:color w:val="000000"/>
        </w:rPr>
        <w:t> </w:t>
      </w:r>
      <w:r w:rsidRPr="00453D71">
        <w:rPr>
          <w:rStyle w:val="normalchar"/>
          <w:color w:val="000000"/>
          <w:lang w:val="ru-RU"/>
        </w:rPr>
        <w:t xml:space="preserve"> друштвено-корисног, односно</w:t>
      </w:r>
      <w:r w:rsidRPr="00453D71">
        <w:rPr>
          <w:rStyle w:val="normalchar"/>
          <w:color w:val="000000"/>
        </w:rPr>
        <w:t> </w:t>
      </w:r>
      <w:r w:rsidRPr="00453D71">
        <w:rPr>
          <w:rStyle w:val="normalchar"/>
          <w:color w:val="000000"/>
          <w:lang w:val="ru-RU"/>
        </w:rPr>
        <w:t>хуманитарног</w:t>
      </w:r>
      <w:r w:rsidRPr="00453D71">
        <w:rPr>
          <w:rStyle w:val="normalchar"/>
          <w:color w:val="000000"/>
        </w:rPr>
        <w:t> </w:t>
      </w:r>
      <w:r w:rsidRPr="00453D71">
        <w:rPr>
          <w:rStyle w:val="normalchar"/>
          <w:color w:val="000000"/>
          <w:lang w:val="ru-RU"/>
        </w:rPr>
        <w:t xml:space="preserve"> рада;</w:t>
      </w:r>
    </w:p>
    <w:p w14:paraId="0FEC068B" w14:textId="77777777" w:rsidR="002427E9" w:rsidRPr="00453D71" w:rsidRDefault="002427E9" w:rsidP="000120FB">
      <w:pPr>
        <w:pStyle w:val="Normal3"/>
        <w:spacing w:before="0" w:beforeAutospacing="0" w:after="200" w:afterAutospacing="0" w:line="260" w:lineRule="atLeast"/>
        <w:rPr>
          <w:color w:val="000000"/>
          <w:lang w:val="ru-RU"/>
        </w:rPr>
      </w:pPr>
      <w:r>
        <w:rPr>
          <w:rStyle w:val="normalchar"/>
          <w:color w:val="000000"/>
          <w:lang w:val="ru-RU"/>
        </w:rPr>
        <w:t>-</w:t>
      </w:r>
      <w:r w:rsidRPr="00453D71">
        <w:rPr>
          <w:rStyle w:val="normalchar"/>
          <w:color w:val="000000"/>
          <w:lang w:val="ru-RU"/>
        </w:rPr>
        <w:t>учешћу</w:t>
      </w:r>
      <w:r w:rsidRPr="00453D71">
        <w:rPr>
          <w:rStyle w:val="normalchar"/>
          <w:color w:val="000000"/>
        </w:rPr>
        <w:t> </w:t>
      </w:r>
      <w:r w:rsidRPr="00453D71">
        <w:rPr>
          <w:rStyle w:val="normalchar"/>
          <w:color w:val="000000"/>
          <w:lang w:val="ru-RU"/>
        </w:rPr>
        <w:t xml:space="preserve"> родитеља</w:t>
      </w:r>
      <w:r w:rsidRPr="00453D71">
        <w:rPr>
          <w:rStyle w:val="normalchar"/>
          <w:color w:val="000000"/>
        </w:rPr>
        <w:t> </w:t>
      </w:r>
      <w:r w:rsidRPr="00453D71">
        <w:rPr>
          <w:rStyle w:val="normalchar"/>
          <w:color w:val="000000"/>
          <w:lang w:val="ru-RU"/>
        </w:rPr>
        <w:t>односно</w:t>
      </w:r>
      <w:r w:rsidRPr="00453D71">
        <w:rPr>
          <w:rStyle w:val="normalchar"/>
          <w:color w:val="000000"/>
        </w:rPr>
        <w:t> </w:t>
      </w:r>
      <w:r w:rsidRPr="00453D71">
        <w:rPr>
          <w:rStyle w:val="normalchar"/>
          <w:color w:val="000000"/>
          <w:lang w:val="ru-RU"/>
        </w:rPr>
        <w:t xml:space="preserve"> другог</w:t>
      </w:r>
      <w:r w:rsidRPr="00453D71">
        <w:rPr>
          <w:rStyle w:val="normalchar"/>
          <w:color w:val="000000"/>
        </w:rPr>
        <w:t> </w:t>
      </w:r>
      <w:r w:rsidRPr="00453D71">
        <w:rPr>
          <w:rStyle w:val="normalchar"/>
          <w:color w:val="000000"/>
          <w:lang w:val="ru-RU"/>
        </w:rPr>
        <w:t>законског</w:t>
      </w:r>
      <w:r w:rsidRPr="00453D71">
        <w:rPr>
          <w:rStyle w:val="normalchar"/>
          <w:color w:val="000000"/>
        </w:rPr>
        <w:t> </w:t>
      </w:r>
      <w:r w:rsidRPr="00453D71">
        <w:rPr>
          <w:rStyle w:val="normalchar"/>
          <w:color w:val="000000"/>
          <w:lang w:val="ru-RU"/>
        </w:rPr>
        <w:t xml:space="preserve"> заступника</w:t>
      </w:r>
      <w:r w:rsidRPr="00453D71">
        <w:rPr>
          <w:rStyle w:val="normalchar"/>
          <w:color w:val="000000"/>
        </w:rPr>
        <w:t> </w:t>
      </w:r>
      <w:r w:rsidRPr="00453D71">
        <w:rPr>
          <w:rStyle w:val="normalchar"/>
          <w:color w:val="000000"/>
          <w:lang w:val="ru-RU"/>
        </w:rPr>
        <w:t xml:space="preserve"> ученика</w:t>
      </w:r>
      <w:r w:rsidRPr="00453D71">
        <w:rPr>
          <w:rStyle w:val="normalchar"/>
          <w:color w:val="000000"/>
        </w:rPr>
        <w:t> </w:t>
      </w:r>
      <w:r w:rsidRPr="00453D71">
        <w:rPr>
          <w:rStyle w:val="normalchar"/>
          <w:color w:val="000000"/>
          <w:lang w:val="ru-RU"/>
        </w:rPr>
        <w:t>у</w:t>
      </w:r>
      <w:r w:rsidRPr="00453D71">
        <w:rPr>
          <w:rStyle w:val="normalchar"/>
          <w:color w:val="000000"/>
        </w:rPr>
        <w:t> </w:t>
      </w:r>
      <w:r w:rsidRPr="00453D71">
        <w:rPr>
          <w:rStyle w:val="normalchar"/>
          <w:color w:val="000000"/>
          <w:lang w:val="ru-RU"/>
        </w:rPr>
        <w:t xml:space="preserve"> остваривању</w:t>
      </w:r>
      <w:r w:rsidRPr="00453D71">
        <w:rPr>
          <w:rStyle w:val="normalchar"/>
          <w:color w:val="000000"/>
        </w:rPr>
        <w:t> </w:t>
      </w:r>
      <w:r w:rsidRPr="00453D71">
        <w:rPr>
          <w:rStyle w:val="normalchar"/>
          <w:color w:val="000000"/>
          <w:lang w:val="ru-RU"/>
        </w:rPr>
        <w:t xml:space="preserve"> плана;</w:t>
      </w:r>
    </w:p>
    <w:p w14:paraId="6CC3CE19"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напомена</w:t>
      </w:r>
      <w:r w:rsidRPr="00453D71">
        <w:rPr>
          <w:rStyle w:val="normalchar"/>
          <w:color w:val="000000"/>
        </w:rPr>
        <w:t> </w:t>
      </w:r>
      <w:r w:rsidRPr="00453D71">
        <w:rPr>
          <w:rStyle w:val="normalchar"/>
          <w:color w:val="000000"/>
          <w:lang w:val="ru-RU"/>
        </w:rPr>
        <w:t xml:space="preserve"> уколико</w:t>
      </w:r>
      <w:r w:rsidRPr="00453D71">
        <w:rPr>
          <w:rStyle w:val="normalchar"/>
          <w:color w:val="000000"/>
        </w:rPr>
        <w:t> </w:t>
      </w:r>
      <w:r w:rsidRPr="00453D71">
        <w:rPr>
          <w:rStyle w:val="normalchar"/>
          <w:color w:val="000000"/>
          <w:lang w:val="ru-RU"/>
        </w:rPr>
        <w:t>је</w:t>
      </w:r>
      <w:r w:rsidRPr="00453D71">
        <w:rPr>
          <w:rStyle w:val="normalchar"/>
          <w:color w:val="000000"/>
        </w:rPr>
        <w:t> </w:t>
      </w:r>
      <w:r w:rsidRPr="00453D71">
        <w:rPr>
          <w:rStyle w:val="normalchar"/>
          <w:color w:val="000000"/>
          <w:lang w:val="ru-RU"/>
        </w:rPr>
        <w:t xml:space="preserve"> активност</w:t>
      </w:r>
      <w:r w:rsidRPr="00453D71">
        <w:rPr>
          <w:rStyle w:val="normalchar"/>
          <w:color w:val="000000"/>
        </w:rPr>
        <w:t> </w:t>
      </w:r>
      <w:r w:rsidRPr="00453D71">
        <w:rPr>
          <w:rStyle w:val="normalchar"/>
          <w:color w:val="000000"/>
          <w:lang w:val="ru-RU"/>
        </w:rPr>
        <w:t xml:space="preserve"> одређена</w:t>
      </w:r>
      <w:r w:rsidRPr="00453D71">
        <w:rPr>
          <w:rStyle w:val="normalchar"/>
          <w:color w:val="000000"/>
        </w:rPr>
        <w:t> </w:t>
      </w:r>
      <w:r w:rsidRPr="00453D71">
        <w:rPr>
          <w:rStyle w:val="normalchar"/>
          <w:color w:val="000000"/>
          <w:lang w:val="ru-RU"/>
        </w:rPr>
        <w:t>ученику</w:t>
      </w:r>
      <w:r w:rsidRPr="00453D71">
        <w:rPr>
          <w:rStyle w:val="normalchar"/>
          <w:color w:val="000000"/>
        </w:rPr>
        <w:t> </w:t>
      </w:r>
      <w:r w:rsidRPr="00453D71">
        <w:rPr>
          <w:rStyle w:val="normalchar"/>
          <w:color w:val="000000"/>
          <w:lang w:val="ru-RU"/>
        </w:rPr>
        <w:t xml:space="preserve"> који</w:t>
      </w:r>
      <w:r w:rsidRPr="00453D71">
        <w:rPr>
          <w:rStyle w:val="normalchar"/>
          <w:color w:val="000000"/>
        </w:rPr>
        <w:t> </w:t>
      </w:r>
      <w:r w:rsidRPr="00453D71">
        <w:rPr>
          <w:rStyle w:val="normalchar"/>
          <w:color w:val="000000"/>
          <w:lang w:val="ru-RU"/>
        </w:rPr>
        <w:t>се</w:t>
      </w:r>
      <w:r w:rsidRPr="00453D71">
        <w:rPr>
          <w:rStyle w:val="normalchar"/>
          <w:color w:val="000000"/>
        </w:rPr>
        <w:t> </w:t>
      </w:r>
      <w:r w:rsidRPr="00453D71">
        <w:rPr>
          <w:rStyle w:val="normalchar"/>
          <w:color w:val="000000"/>
          <w:lang w:val="ru-RU"/>
        </w:rPr>
        <w:t>образује</w:t>
      </w:r>
      <w:r w:rsidRPr="00453D71">
        <w:rPr>
          <w:rStyle w:val="normalchar"/>
          <w:color w:val="000000"/>
        </w:rPr>
        <w:t> </w:t>
      </w:r>
      <w:r w:rsidRPr="00453D71">
        <w:rPr>
          <w:rStyle w:val="normalchar"/>
          <w:color w:val="000000"/>
          <w:lang w:val="ru-RU"/>
        </w:rPr>
        <w:t xml:space="preserve"> по</w:t>
      </w:r>
      <w:r w:rsidRPr="00453D71">
        <w:rPr>
          <w:rStyle w:val="normalchar"/>
          <w:color w:val="000000"/>
        </w:rPr>
        <w:t> </w:t>
      </w:r>
      <w:r w:rsidRPr="00453D71">
        <w:rPr>
          <w:rStyle w:val="normalchar"/>
          <w:color w:val="000000"/>
          <w:lang w:val="ru-RU"/>
        </w:rPr>
        <w:t>индивидуалном</w:t>
      </w:r>
      <w:r w:rsidRPr="00453D71">
        <w:rPr>
          <w:rStyle w:val="normalchar"/>
          <w:color w:val="000000"/>
        </w:rPr>
        <w:t> </w:t>
      </w:r>
      <w:r w:rsidRPr="00453D71">
        <w:rPr>
          <w:rStyle w:val="normalchar"/>
          <w:color w:val="000000"/>
          <w:lang w:val="ru-RU"/>
        </w:rPr>
        <w:t xml:space="preserve"> образовном</w:t>
      </w:r>
      <w:r w:rsidRPr="00453D71">
        <w:rPr>
          <w:rStyle w:val="normalchar"/>
          <w:color w:val="000000"/>
        </w:rPr>
        <w:t> </w:t>
      </w:r>
      <w:r w:rsidRPr="00453D71">
        <w:rPr>
          <w:rStyle w:val="normalchar"/>
          <w:color w:val="000000"/>
          <w:lang w:val="ru-RU"/>
        </w:rPr>
        <w:t xml:space="preserve"> плану;</w:t>
      </w:r>
    </w:p>
    <w:p w14:paraId="2EC6797D"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податак</w:t>
      </w:r>
      <w:r w:rsidRPr="00453D71">
        <w:rPr>
          <w:rStyle w:val="normalchar"/>
          <w:color w:val="000000"/>
        </w:rPr>
        <w:t> </w:t>
      </w:r>
      <w:r w:rsidRPr="00453D71">
        <w:rPr>
          <w:rStyle w:val="normalchar"/>
          <w:color w:val="000000"/>
          <w:lang w:val="ru-RU"/>
        </w:rPr>
        <w:t xml:space="preserve"> о</w:t>
      </w:r>
      <w:r w:rsidRPr="00453D71">
        <w:rPr>
          <w:rStyle w:val="normalchar"/>
          <w:color w:val="000000"/>
        </w:rPr>
        <w:t> </w:t>
      </w:r>
      <w:r w:rsidRPr="00453D71">
        <w:rPr>
          <w:rStyle w:val="normalchar"/>
          <w:color w:val="000000"/>
          <w:lang w:val="ru-RU"/>
        </w:rPr>
        <w:t>поднетом</w:t>
      </w:r>
      <w:r w:rsidRPr="00453D71">
        <w:rPr>
          <w:rStyle w:val="normalchar"/>
          <w:color w:val="000000"/>
        </w:rPr>
        <w:t> </w:t>
      </w:r>
      <w:r w:rsidRPr="00453D71">
        <w:rPr>
          <w:rStyle w:val="normalchar"/>
          <w:color w:val="000000"/>
          <w:lang w:val="ru-RU"/>
        </w:rPr>
        <w:t xml:space="preserve"> извештају</w:t>
      </w:r>
      <w:r w:rsidRPr="00453D71">
        <w:rPr>
          <w:rStyle w:val="normalchar"/>
          <w:color w:val="000000"/>
        </w:rPr>
        <w:t> </w:t>
      </w:r>
      <w:r w:rsidRPr="00453D71">
        <w:rPr>
          <w:rStyle w:val="normalchar"/>
          <w:color w:val="000000"/>
          <w:lang w:val="ru-RU"/>
        </w:rPr>
        <w:t xml:space="preserve"> надлежном</w:t>
      </w:r>
      <w:r w:rsidRPr="00453D71">
        <w:rPr>
          <w:rStyle w:val="normalchar"/>
          <w:color w:val="000000"/>
        </w:rPr>
        <w:t> </w:t>
      </w:r>
      <w:r w:rsidRPr="00453D71">
        <w:rPr>
          <w:rStyle w:val="normalchar"/>
          <w:color w:val="000000"/>
          <w:lang w:val="ru-RU"/>
        </w:rPr>
        <w:t xml:space="preserve"> органу.</w:t>
      </w:r>
    </w:p>
    <w:p w14:paraId="0F2F732D"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Лице које је задужено за праћење активности подноси извештај о ефектима друштвено-корисног, односно хуманитарног рада органима школе.</w:t>
      </w:r>
    </w:p>
    <w:p w14:paraId="2A6232C1"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У зависности од тога која је васпитна или васпитно- дисциплинска мера изречена, задужено лице извештава одговарајући орган установе, и то:</w:t>
      </w:r>
      <w:r w:rsidRPr="00453D71">
        <w:rPr>
          <w:rStyle w:val="normalchar"/>
          <w:color w:val="000000"/>
        </w:rPr>
        <w:t> </w:t>
      </w:r>
    </w:p>
    <w:p w14:paraId="1441F2CD"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одељењско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васпитне</w:t>
      </w:r>
      <w:r w:rsidRPr="00453D71">
        <w:rPr>
          <w:rStyle w:val="normalchar"/>
          <w:color w:val="000000"/>
        </w:rPr>
        <w:t> </w:t>
      </w:r>
      <w:r w:rsidRPr="00453D71">
        <w:rPr>
          <w:rStyle w:val="normalchar"/>
          <w:color w:val="000000"/>
          <w:lang w:val="ru-RU"/>
        </w:rPr>
        <w:t xml:space="preserve"> мере</w:t>
      </w:r>
      <w:r w:rsidRPr="00453D71">
        <w:rPr>
          <w:rStyle w:val="normalchar"/>
          <w:color w:val="000000"/>
        </w:rPr>
        <w:t> </w:t>
      </w:r>
      <w:r w:rsidRPr="00453D71">
        <w:rPr>
          <w:rStyle w:val="normalchar"/>
          <w:color w:val="000000"/>
          <w:lang w:val="ru-RU"/>
        </w:rPr>
        <w:t>опомена</w:t>
      </w:r>
      <w:r w:rsidRPr="00453D71">
        <w:rPr>
          <w:rStyle w:val="normalchar"/>
          <w:color w:val="000000"/>
        </w:rPr>
        <w:t> </w:t>
      </w:r>
      <w:r w:rsidRPr="00453D71">
        <w:rPr>
          <w:rStyle w:val="normalchar"/>
          <w:color w:val="000000"/>
          <w:lang w:val="ru-RU"/>
        </w:rPr>
        <w:t xml:space="preserve"> и</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одељењског</w:t>
      </w:r>
      <w:r w:rsidRPr="00453D71">
        <w:rPr>
          <w:rStyle w:val="normalchar"/>
          <w:color w:val="000000"/>
        </w:rPr>
        <w:t> </w:t>
      </w:r>
      <w:r w:rsidRPr="00453D71">
        <w:rPr>
          <w:rStyle w:val="normalchar"/>
          <w:color w:val="000000"/>
          <w:lang w:val="ru-RU"/>
        </w:rPr>
        <w:t xml:space="preserve"> старешине;</w:t>
      </w:r>
      <w:r w:rsidRPr="00453D71">
        <w:rPr>
          <w:rStyle w:val="normalchar"/>
          <w:color w:val="000000"/>
        </w:rPr>
        <w:t> </w:t>
      </w:r>
    </w:p>
    <w:p w14:paraId="410C7066"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одељењско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одељењског</w:t>
      </w:r>
      <w:r w:rsidRPr="00453D71">
        <w:rPr>
          <w:rStyle w:val="normalchar"/>
          <w:color w:val="000000"/>
        </w:rPr>
        <w:t> </w:t>
      </w:r>
      <w:r w:rsidRPr="00453D71">
        <w:rPr>
          <w:rStyle w:val="normalchar"/>
          <w:color w:val="000000"/>
          <w:lang w:val="ru-RU"/>
        </w:rPr>
        <w:t xml:space="preserve"> већа;</w:t>
      </w:r>
      <w:r w:rsidRPr="00453D71">
        <w:rPr>
          <w:rStyle w:val="normalchar"/>
          <w:color w:val="000000"/>
        </w:rPr>
        <w:t> </w:t>
      </w:r>
    </w:p>
    <w:p w14:paraId="1540CF4D" w14:textId="77777777" w:rsidR="002427E9" w:rsidRPr="00453D71" w:rsidRDefault="002427E9" w:rsidP="000120FB">
      <w:pPr>
        <w:pStyle w:val="Normal3"/>
        <w:spacing w:before="0" w:beforeAutospacing="0" w:after="200" w:afterAutospacing="0" w:line="260" w:lineRule="atLeast"/>
        <w:rPr>
          <w:color w:val="000000"/>
          <w:lang w:val="ru-RU"/>
        </w:rPr>
      </w:pPr>
      <w:r w:rsidRPr="00453D71">
        <w:rPr>
          <w:rStyle w:val="normalchar"/>
          <w:color w:val="000000"/>
          <w:lang w:val="ru-RU"/>
        </w:rPr>
        <w:t>- директора</w:t>
      </w:r>
      <w:r w:rsidRPr="00453D71">
        <w:rPr>
          <w:rStyle w:val="normalchar"/>
          <w:color w:val="000000"/>
        </w:rPr>
        <w:t> </w:t>
      </w:r>
      <w:r w:rsidRPr="00453D71">
        <w:rPr>
          <w:rStyle w:val="normalchar"/>
          <w:color w:val="000000"/>
          <w:lang w:val="ru-RU"/>
        </w:rPr>
        <w:t xml:space="preserve"> школе - за</w:t>
      </w:r>
      <w:r w:rsidRPr="00453D71">
        <w:rPr>
          <w:rStyle w:val="normalchar"/>
          <w:color w:val="000000"/>
        </w:rPr>
        <w:t> </w:t>
      </w:r>
      <w:r w:rsidRPr="00453D71">
        <w:rPr>
          <w:rStyle w:val="normalchar"/>
          <w:color w:val="000000"/>
          <w:lang w:val="ru-RU"/>
        </w:rPr>
        <w:t>васпитно-дисциплинску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директора;</w:t>
      </w:r>
      <w:r w:rsidRPr="00453D71">
        <w:rPr>
          <w:rStyle w:val="normalchar"/>
          <w:color w:val="000000"/>
        </w:rPr>
        <w:t> </w:t>
      </w:r>
    </w:p>
    <w:p w14:paraId="725D7311" w14:textId="77777777" w:rsidR="002427E9" w:rsidRPr="00F94CAD" w:rsidRDefault="002427E9" w:rsidP="004C0630">
      <w:pPr>
        <w:pStyle w:val="Normal3"/>
        <w:spacing w:before="0" w:beforeAutospacing="0" w:after="200" w:afterAutospacing="0" w:line="260" w:lineRule="atLeast"/>
        <w:rPr>
          <w:color w:val="000000"/>
        </w:rPr>
        <w:sectPr w:rsidR="002427E9" w:rsidRPr="00F94CAD" w:rsidSect="00B0472B">
          <w:pgSz w:w="12240" w:h="15840"/>
          <w:pgMar w:top="1417" w:right="1134" w:bottom="1417" w:left="1701" w:header="720" w:footer="720" w:gutter="0"/>
          <w:cols w:space="720"/>
          <w:noEndnote/>
          <w:docGrid w:linePitch="326"/>
        </w:sectPr>
      </w:pPr>
      <w:r w:rsidRPr="00453D71">
        <w:rPr>
          <w:rStyle w:val="normalchar"/>
          <w:color w:val="000000"/>
          <w:lang w:val="ru-RU"/>
        </w:rPr>
        <w:t>- наставничко</w:t>
      </w:r>
      <w:r w:rsidRPr="00453D71">
        <w:rPr>
          <w:rStyle w:val="normalchar"/>
          <w:color w:val="000000"/>
        </w:rPr>
        <w:t> </w:t>
      </w:r>
      <w:r w:rsidRPr="00453D71">
        <w:rPr>
          <w:rStyle w:val="normalchar"/>
          <w:color w:val="000000"/>
          <w:lang w:val="ru-RU"/>
        </w:rPr>
        <w:t xml:space="preserve"> веће - за</w:t>
      </w:r>
      <w:r w:rsidRPr="00453D71">
        <w:rPr>
          <w:rStyle w:val="normalchar"/>
          <w:color w:val="000000"/>
        </w:rPr>
        <w:t> </w:t>
      </w:r>
      <w:r w:rsidRPr="00453D71">
        <w:rPr>
          <w:rStyle w:val="normalchar"/>
          <w:color w:val="000000"/>
          <w:lang w:val="ru-RU"/>
        </w:rPr>
        <w:t>васпитно-дисциплинску</w:t>
      </w:r>
      <w:r w:rsidRPr="00453D71">
        <w:rPr>
          <w:rStyle w:val="normalchar"/>
          <w:color w:val="000000"/>
        </w:rPr>
        <w:t> </w:t>
      </w:r>
      <w:r w:rsidRPr="00453D71">
        <w:rPr>
          <w:rStyle w:val="normalchar"/>
          <w:color w:val="000000"/>
          <w:lang w:val="ru-RU"/>
        </w:rPr>
        <w:t xml:space="preserve"> меру</w:t>
      </w:r>
      <w:r w:rsidRPr="00453D71">
        <w:rPr>
          <w:rStyle w:val="normalchar"/>
          <w:color w:val="000000"/>
        </w:rPr>
        <w:t> </w:t>
      </w:r>
      <w:r w:rsidRPr="00453D71">
        <w:rPr>
          <w:rStyle w:val="normalchar"/>
          <w:color w:val="000000"/>
          <w:lang w:val="ru-RU"/>
        </w:rPr>
        <w:t>укор</w:t>
      </w:r>
      <w:r w:rsidRPr="00453D71">
        <w:rPr>
          <w:rStyle w:val="normalchar"/>
          <w:color w:val="000000"/>
        </w:rPr>
        <w:t> </w:t>
      </w:r>
      <w:r w:rsidRPr="00453D71">
        <w:rPr>
          <w:rStyle w:val="normalchar"/>
          <w:color w:val="000000"/>
          <w:lang w:val="ru-RU"/>
        </w:rPr>
        <w:t xml:space="preserve"> наставничког</w:t>
      </w:r>
      <w:r w:rsidRPr="00453D71">
        <w:rPr>
          <w:rStyle w:val="normalchar"/>
          <w:color w:val="000000"/>
        </w:rPr>
        <w:t> </w:t>
      </w:r>
      <w:r w:rsidRPr="00453D71">
        <w:rPr>
          <w:rStyle w:val="normalchar"/>
          <w:color w:val="000000"/>
          <w:lang w:val="ru-RU"/>
        </w:rPr>
        <w:t xml:space="preserve"> већа</w:t>
      </w:r>
    </w:p>
    <w:p w14:paraId="061458ED" w14:textId="77777777" w:rsidR="002427E9" w:rsidRPr="00B0472B" w:rsidRDefault="002427E9" w:rsidP="00B0472B">
      <w:pPr>
        <w:rPr>
          <w:b/>
          <w:bCs/>
          <w:lang w:val="sr-Cyrl-CS"/>
        </w:rPr>
      </w:pPr>
    </w:p>
    <w:p w14:paraId="55A4386A" w14:textId="77777777" w:rsidR="002427E9" w:rsidRPr="0081613B" w:rsidRDefault="002427E9" w:rsidP="00B10162">
      <w:pPr>
        <w:numPr>
          <w:ilvl w:val="1"/>
          <w:numId w:val="24"/>
        </w:numPr>
        <w:rPr>
          <w:b/>
          <w:bCs/>
          <w:lang w:val="sr-Cyrl-CS"/>
        </w:rPr>
      </w:pPr>
      <w:r w:rsidRPr="0081613B">
        <w:rPr>
          <w:b/>
          <w:bCs/>
          <w:lang w:val="sr-Cyrl-CS"/>
        </w:rPr>
        <w:t>САРАДЊА СА ДРУШТВЕНОМ СРЕДИНОМ</w:t>
      </w:r>
    </w:p>
    <w:p w14:paraId="18151CD1" w14:textId="77777777" w:rsidR="002427E9" w:rsidRPr="00172B7C" w:rsidRDefault="002427E9" w:rsidP="00666C3C">
      <w:pPr>
        <w:rPr>
          <w:lang w:val="sr-Cyrl-CS"/>
        </w:rPr>
      </w:pPr>
    </w:p>
    <w:p w14:paraId="7CFF3D63" w14:textId="77777777" w:rsidR="002427E9" w:rsidRPr="00172B7C" w:rsidRDefault="002427E9" w:rsidP="00FA758D">
      <w:pPr>
        <w:tabs>
          <w:tab w:val="left" w:pos="3899"/>
        </w:tabs>
        <w:jc w:val="both"/>
        <w:rPr>
          <w:lang w:val="sr-Cyrl-CS"/>
        </w:rPr>
      </w:pPr>
      <w:r w:rsidRPr="00172B7C">
        <w:rPr>
          <w:lang w:val="sr-Cyrl-CS"/>
        </w:rPr>
        <w:t xml:space="preserve">У циљу подизања квалитета рада, школа планира сарадњу са различитим институцијама друштвене средине. </w:t>
      </w:r>
    </w:p>
    <w:p w14:paraId="66E2F965" w14:textId="77777777" w:rsidR="002427E9" w:rsidRDefault="002427E9" w:rsidP="00FA758D">
      <w:pPr>
        <w:tabs>
          <w:tab w:val="left" w:pos="3899"/>
        </w:tabs>
        <w:jc w:val="both"/>
        <w:rPr>
          <w:lang w:val="sr-Cyrl-CS"/>
        </w:rPr>
      </w:pPr>
    </w:p>
    <w:p w14:paraId="2C869067" w14:textId="77777777" w:rsidR="002427E9" w:rsidRPr="00172B7C" w:rsidRDefault="002427E9" w:rsidP="00FA758D">
      <w:pPr>
        <w:tabs>
          <w:tab w:val="left" w:pos="3899"/>
        </w:tabs>
        <w:jc w:val="both"/>
        <w:rPr>
          <w:lang w:val="sr-Cyrl-CS"/>
        </w:rPr>
      </w:pPr>
      <w:r w:rsidRPr="00172B7C">
        <w:rPr>
          <w:lang w:val="sr-Cyrl-CS"/>
        </w:rPr>
        <w:t xml:space="preserve">Ученици наше школе учествоваће на ликовним и литерарним конкурсима који се расписују у току школске године (Црвени крст, Покрет горана Панчево, Народни музеј града Панчева и друге организације и установе).  Такође, ученици ће бити укључени и у различите спортске активности које ће бити организоване у нашем граду и околини. </w:t>
      </w:r>
    </w:p>
    <w:p w14:paraId="415E8ACC" w14:textId="77777777" w:rsidR="002427E9" w:rsidRDefault="002427E9" w:rsidP="00FA758D">
      <w:pPr>
        <w:tabs>
          <w:tab w:val="left" w:pos="3899"/>
        </w:tabs>
        <w:jc w:val="both"/>
        <w:rPr>
          <w:lang w:val="sr-Cyrl-CS"/>
        </w:rPr>
      </w:pPr>
    </w:p>
    <w:p w14:paraId="62FF839B" w14:textId="77777777" w:rsidR="002427E9" w:rsidRPr="00172B7C" w:rsidRDefault="002427E9" w:rsidP="00FA758D">
      <w:pPr>
        <w:tabs>
          <w:tab w:val="left" w:pos="3899"/>
        </w:tabs>
        <w:jc w:val="both"/>
        <w:rPr>
          <w:lang w:val="sr-Cyrl-CS"/>
        </w:rPr>
      </w:pPr>
      <w:r w:rsidRPr="00172B7C">
        <w:rPr>
          <w:lang w:val="sr-Cyrl-CS"/>
        </w:rPr>
        <w:t>Уобичајена је сарадња са предшколским установама из окружења, да би се учитељице боље упознале са интересовањима и проблемима деце која се из тих установа уписују у први разред основне школе. Том сарадњом се олакшава и прихватање учитељица и школских правила од стране будућих првака.</w:t>
      </w:r>
    </w:p>
    <w:p w14:paraId="7F68C6CB" w14:textId="77777777" w:rsidR="002427E9" w:rsidRPr="00172B7C" w:rsidRDefault="002427E9" w:rsidP="00FA758D">
      <w:pPr>
        <w:tabs>
          <w:tab w:val="left" w:pos="3899"/>
        </w:tabs>
        <w:jc w:val="both"/>
        <w:rPr>
          <w:lang w:val="sr-Cyrl-CS"/>
        </w:rPr>
      </w:pPr>
      <w:r w:rsidRPr="00172B7C">
        <w:rPr>
          <w:lang w:val="sr-Cyrl-CS"/>
        </w:rPr>
        <w:t xml:space="preserve">Оствариваће се и сарадња са различитим културним установама у циљу организовања посета ученика позоришним и биоскопским представама, концертима и изложбама. </w:t>
      </w:r>
    </w:p>
    <w:p w14:paraId="719F52C1" w14:textId="77777777" w:rsidR="002427E9" w:rsidRPr="00172B7C" w:rsidRDefault="002427E9" w:rsidP="00FA758D">
      <w:pPr>
        <w:tabs>
          <w:tab w:val="left" w:pos="3899"/>
        </w:tabs>
        <w:jc w:val="both"/>
        <w:rPr>
          <w:lang w:val="sr-Cyrl-CS"/>
        </w:rPr>
      </w:pPr>
      <w:r w:rsidRPr="00172B7C">
        <w:rPr>
          <w:lang w:val="sr-Cyrl-CS"/>
        </w:rPr>
        <w:t xml:space="preserve">У циљу решавања проблема ученика који превазилазе моћи и ингеренције школе, оствариваће се сарадња са СУП – ом, Школским диспанзером, Центром за социјални рад и другим одговарајућим институцијама. </w:t>
      </w:r>
    </w:p>
    <w:p w14:paraId="08369D71" w14:textId="77777777" w:rsidR="002427E9" w:rsidRPr="005B57A6" w:rsidRDefault="002427E9" w:rsidP="005B57A6">
      <w:pPr>
        <w:spacing w:after="60"/>
        <w:jc w:val="both"/>
        <w:rPr>
          <w:lang w:val="sr-Cyrl-CS"/>
        </w:rPr>
      </w:pPr>
      <w:r w:rsidRPr="005B57A6">
        <w:rPr>
          <w:lang w:val="sr-Cyrl-CS"/>
        </w:rPr>
        <w:t xml:space="preserve">Поред сарадње са родитељима, Програм рада школе ће бити у потпуности реализован кроз сарадњу са стручним организацијама и институцијама у школском окружењу: </w:t>
      </w:r>
    </w:p>
    <w:p w14:paraId="3242BE1C"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Месном заједницом, </w:t>
      </w:r>
    </w:p>
    <w:p w14:paraId="45840BA4"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Домом културе, </w:t>
      </w:r>
    </w:p>
    <w:p w14:paraId="75BF79C0"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Домом здравља, </w:t>
      </w:r>
    </w:p>
    <w:p w14:paraId="4DAEBF86"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Диспанзером за ментално здравље, </w:t>
      </w:r>
    </w:p>
    <w:p w14:paraId="43F64C6C"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Центром за малолетничку деликвенцију, </w:t>
      </w:r>
    </w:p>
    <w:p w14:paraId="5ADEB5C8"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Стоматолошком амбулантом, </w:t>
      </w:r>
    </w:p>
    <w:p w14:paraId="2CF09EBC"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Центром за социјални рад, </w:t>
      </w:r>
    </w:p>
    <w:p w14:paraId="26066D69"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МУП Панчево, </w:t>
      </w:r>
    </w:p>
    <w:p w14:paraId="5FA02A30"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Службом за запошљавање, </w:t>
      </w:r>
    </w:p>
    <w:p w14:paraId="1E7F537F"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Службом за дружтвене делатности СО Панчево, </w:t>
      </w:r>
    </w:p>
    <w:p w14:paraId="15B303BC" w14:textId="77777777" w:rsidR="002427E9" w:rsidRPr="005B57A6" w:rsidRDefault="002427E9" w:rsidP="005B57A6">
      <w:pPr>
        <w:spacing w:after="60"/>
        <w:jc w:val="both"/>
        <w:rPr>
          <w:lang w:val="sr-Cyrl-CS"/>
        </w:rPr>
      </w:pPr>
      <w:r w:rsidRPr="005B57A6">
        <w:rPr>
          <w:lang w:val="sr-Cyrl-CS"/>
        </w:rPr>
        <w:t>•</w:t>
      </w:r>
      <w:r w:rsidRPr="005B57A6">
        <w:rPr>
          <w:lang w:val="sr-Cyrl-CS"/>
        </w:rPr>
        <w:tab/>
        <w:t xml:space="preserve">Туристичким агенцијама, </w:t>
      </w:r>
    </w:p>
    <w:p w14:paraId="0FA2F98C" w14:textId="77777777" w:rsidR="002427E9" w:rsidRPr="00172B7C" w:rsidRDefault="002427E9" w:rsidP="00FA758D">
      <w:pPr>
        <w:spacing w:after="60"/>
        <w:jc w:val="both"/>
        <w:rPr>
          <w:lang w:val="sr-Cyrl-CS"/>
        </w:rPr>
      </w:pPr>
      <w:r w:rsidRPr="005B57A6">
        <w:rPr>
          <w:lang w:val="sr-Cyrl-CS"/>
        </w:rPr>
        <w:t>•</w:t>
      </w:r>
      <w:r w:rsidRPr="005B57A6">
        <w:rPr>
          <w:lang w:val="sr-Cyrl-CS"/>
        </w:rPr>
        <w:tab/>
        <w:t xml:space="preserve">основним и средњим школама. </w:t>
      </w:r>
    </w:p>
    <w:p w14:paraId="7A4C36D0" w14:textId="77777777" w:rsidR="002427E9" w:rsidRDefault="002427E9" w:rsidP="0035675E">
      <w:pPr>
        <w:jc w:val="both"/>
      </w:pPr>
    </w:p>
    <w:p w14:paraId="58DFCA4A" w14:textId="77777777" w:rsidR="002427E9" w:rsidRDefault="002427E9" w:rsidP="0035675E">
      <w:pPr>
        <w:jc w:val="both"/>
      </w:pPr>
    </w:p>
    <w:p w14:paraId="1C60551F" w14:textId="77777777" w:rsidR="002427E9" w:rsidRDefault="002427E9" w:rsidP="0035675E">
      <w:pPr>
        <w:jc w:val="both"/>
      </w:pPr>
    </w:p>
    <w:p w14:paraId="36AE50BE" w14:textId="77777777" w:rsidR="002427E9" w:rsidRDefault="002427E9" w:rsidP="0035675E">
      <w:pPr>
        <w:jc w:val="both"/>
      </w:pPr>
    </w:p>
    <w:p w14:paraId="585C51A1" w14:textId="77777777" w:rsidR="004C0630" w:rsidRDefault="004C0630" w:rsidP="0035675E">
      <w:pPr>
        <w:jc w:val="both"/>
      </w:pPr>
    </w:p>
    <w:p w14:paraId="68B467B3" w14:textId="77777777" w:rsidR="004C0630" w:rsidRDefault="004C0630" w:rsidP="0035675E">
      <w:pPr>
        <w:jc w:val="both"/>
      </w:pPr>
    </w:p>
    <w:p w14:paraId="6BFB328A" w14:textId="77777777" w:rsidR="004C0630" w:rsidRDefault="004C0630" w:rsidP="0035675E">
      <w:pPr>
        <w:jc w:val="both"/>
      </w:pPr>
    </w:p>
    <w:p w14:paraId="1ECEC348" w14:textId="77777777" w:rsidR="004C0630" w:rsidRPr="004C0630" w:rsidRDefault="004C0630" w:rsidP="0035675E">
      <w:pPr>
        <w:jc w:val="both"/>
      </w:pPr>
    </w:p>
    <w:p w14:paraId="7D267167" w14:textId="77777777" w:rsidR="002427E9" w:rsidRPr="0035675E" w:rsidRDefault="002427E9" w:rsidP="0035675E">
      <w:pPr>
        <w:jc w:val="both"/>
      </w:pPr>
      <w:r w:rsidRPr="0035675E">
        <w:t>ГЛОБАЛНИ ПРОГРАМ КУЛТУРНИХ И ДРУГИХ ДРУШТВЕНИХ АКТИВНОСТИ</w:t>
      </w:r>
    </w:p>
    <w:p w14:paraId="46D96ADD" w14:textId="77777777" w:rsidR="002427E9" w:rsidRPr="0035675E" w:rsidRDefault="002427E9" w:rsidP="0035675E">
      <w:pPr>
        <w:jc w:val="both"/>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1985"/>
        <w:gridCol w:w="2410"/>
      </w:tblGrid>
      <w:tr w:rsidR="002427E9" w:rsidRPr="0035675E" w14:paraId="0662E0FC" w14:textId="77777777">
        <w:trPr>
          <w:cantSplit/>
        </w:trPr>
        <w:tc>
          <w:tcPr>
            <w:tcW w:w="5211" w:type="dxa"/>
            <w:tcBorders>
              <w:top w:val="single" w:sz="12" w:space="0" w:color="auto"/>
            </w:tcBorders>
            <w:shd w:val="clear" w:color="auto" w:fill="F3F3F3"/>
          </w:tcPr>
          <w:p w14:paraId="1DE5703C" w14:textId="77777777" w:rsidR="002427E9" w:rsidRPr="0035675E" w:rsidRDefault="002427E9" w:rsidP="0035675E">
            <w:pPr>
              <w:jc w:val="both"/>
              <w:rPr>
                <w:b/>
                <w:bCs/>
              </w:rPr>
            </w:pPr>
            <w:r w:rsidRPr="0035675E">
              <w:rPr>
                <w:b/>
                <w:bCs/>
              </w:rPr>
              <w:t>С а д р ж а ј</w:t>
            </w:r>
          </w:p>
          <w:p w14:paraId="060F805F" w14:textId="77777777" w:rsidR="002427E9" w:rsidRPr="0035675E" w:rsidRDefault="002427E9" w:rsidP="0035675E">
            <w:pPr>
              <w:jc w:val="both"/>
              <w:rPr>
                <w:b/>
                <w:bCs/>
              </w:rPr>
            </w:pPr>
            <w:r w:rsidRPr="0035675E">
              <w:rPr>
                <w:b/>
                <w:bCs/>
              </w:rPr>
              <w:t>а к т и в н о с т и</w:t>
            </w:r>
          </w:p>
        </w:tc>
        <w:tc>
          <w:tcPr>
            <w:tcW w:w="1985" w:type="dxa"/>
            <w:tcBorders>
              <w:top w:val="single" w:sz="12" w:space="0" w:color="auto"/>
            </w:tcBorders>
            <w:shd w:val="clear" w:color="auto" w:fill="F3F3F3"/>
          </w:tcPr>
          <w:p w14:paraId="1BBC766F" w14:textId="77777777" w:rsidR="002427E9" w:rsidRPr="0035675E" w:rsidRDefault="002427E9" w:rsidP="0035675E">
            <w:pPr>
              <w:jc w:val="both"/>
              <w:rPr>
                <w:b/>
                <w:bCs/>
              </w:rPr>
            </w:pPr>
            <w:r w:rsidRPr="0035675E">
              <w:rPr>
                <w:b/>
                <w:bCs/>
              </w:rPr>
              <w:t>Време</w:t>
            </w:r>
          </w:p>
          <w:p w14:paraId="28184376" w14:textId="77777777" w:rsidR="002427E9" w:rsidRPr="0035675E" w:rsidRDefault="002427E9" w:rsidP="0035675E">
            <w:pPr>
              <w:jc w:val="both"/>
              <w:rPr>
                <w:b/>
                <w:bCs/>
              </w:rPr>
            </w:pPr>
            <w:r w:rsidRPr="0035675E">
              <w:rPr>
                <w:b/>
                <w:bCs/>
              </w:rPr>
              <w:t>реализације</w:t>
            </w:r>
          </w:p>
        </w:tc>
        <w:tc>
          <w:tcPr>
            <w:tcW w:w="2410" w:type="dxa"/>
            <w:tcBorders>
              <w:top w:val="single" w:sz="12" w:space="0" w:color="auto"/>
            </w:tcBorders>
            <w:shd w:val="clear" w:color="auto" w:fill="F3F3F3"/>
          </w:tcPr>
          <w:p w14:paraId="45E0D61E" w14:textId="77777777" w:rsidR="002427E9" w:rsidRPr="0035675E" w:rsidRDefault="002427E9" w:rsidP="0035675E">
            <w:pPr>
              <w:jc w:val="both"/>
              <w:rPr>
                <w:b/>
                <w:bCs/>
              </w:rPr>
            </w:pPr>
            <w:r w:rsidRPr="0035675E">
              <w:rPr>
                <w:b/>
                <w:bCs/>
              </w:rPr>
              <w:t>Носиоци</w:t>
            </w:r>
          </w:p>
          <w:p w14:paraId="5D8304FA" w14:textId="77777777" w:rsidR="002427E9" w:rsidRPr="0035675E" w:rsidRDefault="002427E9" w:rsidP="0035675E">
            <w:pPr>
              <w:jc w:val="both"/>
              <w:rPr>
                <w:b/>
                <w:bCs/>
              </w:rPr>
            </w:pPr>
            <w:r w:rsidRPr="0035675E">
              <w:rPr>
                <w:b/>
                <w:bCs/>
              </w:rPr>
              <w:t>активности</w:t>
            </w:r>
          </w:p>
        </w:tc>
      </w:tr>
      <w:tr w:rsidR="002427E9" w:rsidRPr="0035675E" w14:paraId="4A14EC19" w14:textId="77777777">
        <w:trPr>
          <w:cantSplit/>
        </w:trPr>
        <w:tc>
          <w:tcPr>
            <w:tcW w:w="5211" w:type="dxa"/>
          </w:tcPr>
          <w:p w14:paraId="1A5DE82F" w14:textId="77777777" w:rsidR="002427E9" w:rsidRPr="0035675E" w:rsidRDefault="002427E9" w:rsidP="0035675E">
            <w:pPr>
              <w:jc w:val="both"/>
            </w:pPr>
            <w:r w:rsidRPr="0035675E">
              <w:t>културне активности ученика кроз организо-вање приредби, концерата, другарских вечери, литерарних вечери и кроз рад библиотеке</w:t>
            </w:r>
          </w:p>
        </w:tc>
        <w:tc>
          <w:tcPr>
            <w:tcW w:w="1985" w:type="dxa"/>
            <w:vAlign w:val="center"/>
          </w:tcPr>
          <w:p w14:paraId="1FA1153D" w14:textId="77777777" w:rsidR="002427E9" w:rsidRPr="0035675E" w:rsidRDefault="002427E9" w:rsidP="0035675E">
            <w:pPr>
              <w:jc w:val="both"/>
            </w:pPr>
          </w:p>
          <w:p w14:paraId="01B8878D" w14:textId="77777777" w:rsidR="002427E9" w:rsidRPr="0035675E" w:rsidRDefault="002427E9" w:rsidP="0035675E">
            <w:pPr>
              <w:jc w:val="both"/>
            </w:pPr>
            <w:r w:rsidRPr="0035675E">
              <w:t>током године</w:t>
            </w:r>
          </w:p>
        </w:tc>
        <w:tc>
          <w:tcPr>
            <w:tcW w:w="2410" w:type="dxa"/>
            <w:vAlign w:val="center"/>
          </w:tcPr>
          <w:p w14:paraId="1F34DD27" w14:textId="77777777" w:rsidR="002427E9" w:rsidRPr="0035675E" w:rsidRDefault="002427E9" w:rsidP="0035675E">
            <w:pPr>
              <w:jc w:val="both"/>
            </w:pPr>
            <w:r w:rsidRPr="0035675E">
              <w:t>Директор, Наставник, библиотекар</w:t>
            </w:r>
          </w:p>
        </w:tc>
      </w:tr>
      <w:tr w:rsidR="002427E9" w:rsidRPr="0035675E" w14:paraId="195C0922" w14:textId="77777777">
        <w:trPr>
          <w:cantSplit/>
        </w:trPr>
        <w:tc>
          <w:tcPr>
            <w:tcW w:w="5211" w:type="dxa"/>
          </w:tcPr>
          <w:p w14:paraId="1FB25E24" w14:textId="77777777" w:rsidR="002427E9" w:rsidRPr="0035675E" w:rsidRDefault="002427E9" w:rsidP="0035675E">
            <w:pPr>
              <w:jc w:val="both"/>
            </w:pPr>
            <w:r w:rsidRPr="0035675E">
              <w:t>сарадња школе са Центром за социјални рад ради добијања информација о ученицима и њиховим породицама, а који се налазе на њиховој евиденцији</w:t>
            </w:r>
          </w:p>
        </w:tc>
        <w:tc>
          <w:tcPr>
            <w:tcW w:w="1985" w:type="dxa"/>
            <w:vAlign w:val="center"/>
          </w:tcPr>
          <w:p w14:paraId="18D24380" w14:textId="77777777" w:rsidR="002427E9" w:rsidRPr="0035675E" w:rsidRDefault="002427E9" w:rsidP="0035675E">
            <w:pPr>
              <w:jc w:val="both"/>
            </w:pPr>
          </w:p>
          <w:p w14:paraId="557456B9" w14:textId="77777777" w:rsidR="002427E9" w:rsidRPr="0035675E" w:rsidRDefault="002427E9" w:rsidP="0035675E">
            <w:pPr>
              <w:jc w:val="both"/>
            </w:pPr>
            <w:r w:rsidRPr="0035675E">
              <w:t>током године</w:t>
            </w:r>
          </w:p>
        </w:tc>
        <w:tc>
          <w:tcPr>
            <w:tcW w:w="2410" w:type="dxa"/>
            <w:vAlign w:val="center"/>
          </w:tcPr>
          <w:p w14:paraId="6B2FCD26" w14:textId="77777777" w:rsidR="002427E9" w:rsidRPr="0035675E" w:rsidRDefault="002427E9" w:rsidP="0035675E">
            <w:pPr>
              <w:jc w:val="both"/>
            </w:pPr>
          </w:p>
          <w:p w14:paraId="23DE11C2" w14:textId="77777777" w:rsidR="002427E9" w:rsidRPr="0035675E" w:rsidRDefault="002427E9" w:rsidP="0035675E">
            <w:pPr>
              <w:jc w:val="both"/>
            </w:pPr>
            <w:r w:rsidRPr="0035675E">
              <w:t>ОС, ППС, директор</w:t>
            </w:r>
          </w:p>
        </w:tc>
      </w:tr>
      <w:tr w:rsidR="002427E9" w:rsidRPr="0035675E" w14:paraId="6C8066F0" w14:textId="77777777">
        <w:trPr>
          <w:cantSplit/>
          <w:trHeight w:val="1450"/>
        </w:trPr>
        <w:tc>
          <w:tcPr>
            <w:tcW w:w="5211" w:type="dxa"/>
          </w:tcPr>
          <w:p w14:paraId="7AD72607" w14:textId="77777777" w:rsidR="002427E9" w:rsidRPr="0035675E" w:rsidRDefault="002427E9" w:rsidP="0035675E">
            <w:pPr>
              <w:jc w:val="both"/>
            </w:pPr>
            <w:r w:rsidRPr="0035675E">
              <w:t>сарадња школе са Домом здравља ради организације редовних систематских пре-гледа, предавања из области здравственог просвећивања и сарадња са комисијом за категоризацију ученика</w:t>
            </w:r>
          </w:p>
        </w:tc>
        <w:tc>
          <w:tcPr>
            <w:tcW w:w="1985" w:type="dxa"/>
            <w:vAlign w:val="center"/>
          </w:tcPr>
          <w:p w14:paraId="2ADAE217" w14:textId="77777777" w:rsidR="002427E9" w:rsidRPr="0035675E" w:rsidRDefault="002427E9" w:rsidP="0035675E">
            <w:pPr>
              <w:jc w:val="both"/>
            </w:pPr>
          </w:p>
          <w:p w14:paraId="2A205676" w14:textId="77777777" w:rsidR="002427E9" w:rsidRPr="0035675E" w:rsidRDefault="002427E9" w:rsidP="0035675E">
            <w:pPr>
              <w:jc w:val="both"/>
            </w:pPr>
          </w:p>
          <w:p w14:paraId="35A1B8FF" w14:textId="77777777" w:rsidR="002427E9" w:rsidRPr="0035675E" w:rsidRDefault="002427E9" w:rsidP="0035675E">
            <w:pPr>
              <w:jc w:val="both"/>
            </w:pPr>
            <w:r w:rsidRPr="0035675E">
              <w:t>током године</w:t>
            </w:r>
          </w:p>
        </w:tc>
        <w:tc>
          <w:tcPr>
            <w:tcW w:w="2410" w:type="dxa"/>
            <w:vAlign w:val="center"/>
          </w:tcPr>
          <w:p w14:paraId="1842D718" w14:textId="77777777" w:rsidR="002427E9" w:rsidRPr="0035675E" w:rsidRDefault="002427E9" w:rsidP="0035675E">
            <w:pPr>
              <w:jc w:val="both"/>
            </w:pPr>
          </w:p>
          <w:p w14:paraId="57427FFF" w14:textId="77777777" w:rsidR="002427E9" w:rsidRPr="0035675E" w:rsidRDefault="002427E9" w:rsidP="0035675E">
            <w:pPr>
              <w:jc w:val="both"/>
            </w:pPr>
          </w:p>
          <w:p w14:paraId="2D353008" w14:textId="77777777" w:rsidR="002427E9" w:rsidRPr="0035675E" w:rsidRDefault="002427E9" w:rsidP="0035675E">
            <w:pPr>
              <w:jc w:val="both"/>
            </w:pPr>
            <w:r w:rsidRPr="0035675E">
              <w:t>ОС, ППС</w:t>
            </w:r>
          </w:p>
        </w:tc>
      </w:tr>
      <w:tr w:rsidR="002427E9" w:rsidRPr="0035675E" w14:paraId="4AFFD152" w14:textId="77777777">
        <w:trPr>
          <w:cantSplit/>
        </w:trPr>
        <w:tc>
          <w:tcPr>
            <w:tcW w:w="5211" w:type="dxa"/>
          </w:tcPr>
          <w:p w14:paraId="14FA02B2" w14:textId="77777777" w:rsidR="002427E9" w:rsidRPr="0035675E" w:rsidRDefault="002427E9" w:rsidP="0035675E">
            <w:pPr>
              <w:jc w:val="both"/>
            </w:pPr>
            <w:r w:rsidRPr="0035675E">
              <w:t>сарадња са Министарством просвете ради добијања стручне помоћи у различитим областима обр. васп. рада и ради стручног усавршавања</w:t>
            </w:r>
          </w:p>
        </w:tc>
        <w:tc>
          <w:tcPr>
            <w:tcW w:w="1985" w:type="dxa"/>
            <w:vAlign w:val="center"/>
          </w:tcPr>
          <w:p w14:paraId="564623BB" w14:textId="77777777" w:rsidR="002427E9" w:rsidRPr="0035675E" w:rsidRDefault="002427E9" w:rsidP="0035675E">
            <w:pPr>
              <w:jc w:val="both"/>
            </w:pPr>
          </w:p>
          <w:p w14:paraId="5BD59832" w14:textId="77777777" w:rsidR="002427E9" w:rsidRPr="0035675E" w:rsidRDefault="002427E9" w:rsidP="0035675E">
            <w:pPr>
              <w:jc w:val="both"/>
            </w:pPr>
            <w:r w:rsidRPr="0035675E">
              <w:t>током године</w:t>
            </w:r>
          </w:p>
        </w:tc>
        <w:tc>
          <w:tcPr>
            <w:tcW w:w="2410" w:type="dxa"/>
            <w:vAlign w:val="center"/>
          </w:tcPr>
          <w:p w14:paraId="2C3C9925" w14:textId="77777777" w:rsidR="002427E9" w:rsidRPr="0035675E" w:rsidRDefault="002427E9" w:rsidP="0035675E">
            <w:pPr>
              <w:jc w:val="both"/>
            </w:pPr>
          </w:p>
          <w:p w14:paraId="2BCBF842" w14:textId="77777777" w:rsidR="002427E9" w:rsidRPr="0035675E" w:rsidRDefault="002427E9" w:rsidP="0035675E">
            <w:pPr>
              <w:jc w:val="both"/>
            </w:pPr>
            <w:r w:rsidRPr="0035675E">
              <w:t>Сви носиоци васпит. образовног рада</w:t>
            </w:r>
          </w:p>
        </w:tc>
      </w:tr>
      <w:tr w:rsidR="002427E9" w:rsidRPr="0035675E" w14:paraId="2C04F8ED" w14:textId="77777777">
        <w:trPr>
          <w:cantSplit/>
        </w:trPr>
        <w:tc>
          <w:tcPr>
            <w:tcW w:w="5211" w:type="dxa"/>
          </w:tcPr>
          <w:p w14:paraId="530E0C5B" w14:textId="77777777" w:rsidR="002427E9" w:rsidRPr="0035675E" w:rsidRDefault="002427E9" w:rsidP="0035675E">
            <w:pPr>
              <w:jc w:val="both"/>
            </w:pPr>
            <w:r w:rsidRPr="0035675E">
              <w:t>сарадња са предшколском установом ради упознавања са припремом деце за полазак у школу и ради преношења запажања васпитачима о будућим првацима</w:t>
            </w:r>
          </w:p>
        </w:tc>
        <w:tc>
          <w:tcPr>
            <w:tcW w:w="1985" w:type="dxa"/>
            <w:vAlign w:val="center"/>
          </w:tcPr>
          <w:p w14:paraId="5CFCE988" w14:textId="77777777" w:rsidR="002427E9" w:rsidRPr="0035675E" w:rsidRDefault="002427E9" w:rsidP="0035675E">
            <w:pPr>
              <w:jc w:val="both"/>
            </w:pPr>
          </w:p>
          <w:p w14:paraId="6D97E484" w14:textId="77777777" w:rsidR="002427E9" w:rsidRPr="0035675E" w:rsidRDefault="002427E9" w:rsidP="0035675E">
            <w:pPr>
              <w:jc w:val="both"/>
            </w:pPr>
            <w:r w:rsidRPr="0035675E">
              <w:t>IV,</w:t>
            </w:r>
          </w:p>
          <w:p w14:paraId="77267B2F" w14:textId="77777777" w:rsidR="002427E9" w:rsidRPr="0035675E" w:rsidRDefault="002427E9" w:rsidP="0035675E">
            <w:pPr>
              <w:jc w:val="both"/>
            </w:pPr>
            <w:r w:rsidRPr="0035675E">
              <w:t>током године</w:t>
            </w:r>
          </w:p>
        </w:tc>
        <w:tc>
          <w:tcPr>
            <w:tcW w:w="2410" w:type="dxa"/>
            <w:vAlign w:val="center"/>
          </w:tcPr>
          <w:p w14:paraId="1A50B52F" w14:textId="77777777" w:rsidR="002427E9" w:rsidRPr="0035675E" w:rsidRDefault="002427E9" w:rsidP="0035675E">
            <w:pPr>
              <w:jc w:val="both"/>
            </w:pPr>
          </w:p>
          <w:p w14:paraId="25439056" w14:textId="77777777" w:rsidR="002427E9" w:rsidRPr="0035675E" w:rsidRDefault="002427E9" w:rsidP="0035675E">
            <w:pPr>
              <w:jc w:val="both"/>
            </w:pPr>
            <w:r w:rsidRPr="0035675E">
              <w:t>учитељи, васпитачи, ППС</w:t>
            </w:r>
          </w:p>
        </w:tc>
      </w:tr>
      <w:tr w:rsidR="002427E9" w:rsidRPr="0035675E" w14:paraId="46D521A8" w14:textId="77777777">
        <w:trPr>
          <w:cantSplit/>
        </w:trPr>
        <w:tc>
          <w:tcPr>
            <w:tcW w:w="5211" w:type="dxa"/>
          </w:tcPr>
          <w:p w14:paraId="55CE7317" w14:textId="77777777" w:rsidR="002427E9" w:rsidRPr="0035675E" w:rsidRDefault="002427E9" w:rsidP="0035675E">
            <w:pPr>
              <w:jc w:val="both"/>
            </w:pPr>
            <w:r w:rsidRPr="0035675E">
              <w:t>сарадња са ПО ради реализације ПО и друштвено - корисног рада</w:t>
            </w:r>
          </w:p>
        </w:tc>
        <w:tc>
          <w:tcPr>
            <w:tcW w:w="1985" w:type="dxa"/>
            <w:vAlign w:val="center"/>
          </w:tcPr>
          <w:p w14:paraId="6C220EC5" w14:textId="77777777" w:rsidR="002427E9" w:rsidRPr="0035675E" w:rsidRDefault="002427E9" w:rsidP="0035675E">
            <w:pPr>
              <w:jc w:val="both"/>
            </w:pPr>
            <w:r w:rsidRPr="0035675E">
              <w:t>током године</w:t>
            </w:r>
          </w:p>
        </w:tc>
        <w:tc>
          <w:tcPr>
            <w:tcW w:w="2410" w:type="dxa"/>
            <w:vAlign w:val="center"/>
          </w:tcPr>
          <w:p w14:paraId="719D9E77" w14:textId="77777777" w:rsidR="002427E9" w:rsidRPr="0035675E" w:rsidRDefault="002427E9" w:rsidP="0035675E">
            <w:pPr>
              <w:jc w:val="both"/>
            </w:pPr>
            <w:r w:rsidRPr="0035675E">
              <w:t>Директор, ОС</w:t>
            </w:r>
          </w:p>
        </w:tc>
      </w:tr>
      <w:tr w:rsidR="002427E9" w:rsidRPr="0035675E" w14:paraId="67E42654" w14:textId="77777777">
        <w:trPr>
          <w:cantSplit/>
          <w:trHeight w:val="1242"/>
        </w:trPr>
        <w:tc>
          <w:tcPr>
            <w:tcW w:w="5211" w:type="dxa"/>
            <w:tcBorders>
              <w:bottom w:val="single" w:sz="12" w:space="0" w:color="auto"/>
            </w:tcBorders>
          </w:tcPr>
          <w:p w14:paraId="79790F8E" w14:textId="77777777" w:rsidR="002427E9" w:rsidRPr="0035675E" w:rsidRDefault="002427E9" w:rsidP="0035675E">
            <w:pPr>
              <w:jc w:val="both"/>
            </w:pPr>
            <w:r w:rsidRPr="0035675E">
              <w:t>сарадња са друштвеном средином ради унапређења рада школе и њеног уређења</w:t>
            </w:r>
          </w:p>
        </w:tc>
        <w:tc>
          <w:tcPr>
            <w:tcW w:w="1985" w:type="dxa"/>
            <w:tcBorders>
              <w:bottom w:val="single" w:sz="12" w:space="0" w:color="auto"/>
            </w:tcBorders>
            <w:vAlign w:val="center"/>
          </w:tcPr>
          <w:p w14:paraId="3456BF83" w14:textId="77777777" w:rsidR="002427E9" w:rsidRPr="0035675E" w:rsidRDefault="002427E9" w:rsidP="0035675E">
            <w:pPr>
              <w:jc w:val="both"/>
            </w:pPr>
            <w:r w:rsidRPr="0035675E">
              <w:t>током године</w:t>
            </w:r>
          </w:p>
        </w:tc>
        <w:tc>
          <w:tcPr>
            <w:tcW w:w="2410" w:type="dxa"/>
            <w:tcBorders>
              <w:bottom w:val="single" w:sz="12" w:space="0" w:color="auto"/>
            </w:tcBorders>
            <w:vAlign w:val="center"/>
          </w:tcPr>
          <w:p w14:paraId="7EFDC10E" w14:textId="77777777" w:rsidR="002427E9" w:rsidRPr="0035675E" w:rsidRDefault="002427E9" w:rsidP="0035675E">
            <w:pPr>
              <w:jc w:val="both"/>
            </w:pPr>
            <w:r w:rsidRPr="0035675E">
              <w:t>Директор</w:t>
            </w:r>
          </w:p>
        </w:tc>
      </w:tr>
    </w:tbl>
    <w:p w14:paraId="369F4240" w14:textId="77777777" w:rsidR="002427E9" w:rsidRPr="0035675E" w:rsidRDefault="002427E9" w:rsidP="0035675E">
      <w:pPr>
        <w:jc w:val="both"/>
        <w:rPr>
          <w:lang w:val="sr-Cyrl-CS"/>
        </w:rPr>
      </w:pPr>
    </w:p>
    <w:p w14:paraId="16BD7402" w14:textId="77777777" w:rsidR="002427E9" w:rsidRPr="0035675E" w:rsidRDefault="002427E9" w:rsidP="0035675E">
      <w:pPr>
        <w:jc w:val="both"/>
        <w:rPr>
          <w:i/>
          <w:iCs/>
          <w:lang w:val="sr-Cyrl-CS"/>
        </w:rPr>
      </w:pPr>
    </w:p>
    <w:p w14:paraId="7D1833A2" w14:textId="77777777" w:rsidR="002427E9" w:rsidRPr="00172B7C" w:rsidRDefault="002427E9" w:rsidP="00FA758D">
      <w:pPr>
        <w:jc w:val="both"/>
        <w:rPr>
          <w:lang w:val="sr-Cyrl-CS"/>
        </w:rPr>
      </w:pPr>
    </w:p>
    <w:p w14:paraId="2481D5EC" w14:textId="77777777" w:rsidR="002427E9" w:rsidRPr="0035675E" w:rsidRDefault="002427E9" w:rsidP="00B10162">
      <w:pPr>
        <w:numPr>
          <w:ilvl w:val="1"/>
          <w:numId w:val="24"/>
        </w:numPr>
        <w:spacing w:after="120"/>
        <w:rPr>
          <w:b/>
          <w:bCs/>
          <w:i/>
          <w:iCs/>
          <w:u w:val="single"/>
        </w:rPr>
      </w:pPr>
      <w:r w:rsidRPr="00172B7C">
        <w:rPr>
          <w:b/>
          <w:bCs/>
          <w:lang w:val="sr-Latn-CS"/>
        </w:rPr>
        <w:br w:type="page"/>
      </w:r>
      <w:r>
        <w:rPr>
          <w:b/>
          <w:bCs/>
        </w:rPr>
        <w:t>САРАДЊА СА РОДИТЕЉИМА</w:t>
      </w:r>
    </w:p>
    <w:p w14:paraId="23F8932E" w14:textId="77777777" w:rsidR="002427E9" w:rsidRPr="00F3471B" w:rsidRDefault="002427E9" w:rsidP="00F3471B">
      <w:pPr>
        <w:spacing w:after="120"/>
        <w:rPr>
          <w:lang w:val="sr-Cyrl-CS"/>
        </w:rPr>
      </w:pPr>
      <w:r w:rsidRPr="00F3471B">
        <w:rPr>
          <w:lang w:val="sr-Cyrl-CS"/>
        </w:rPr>
        <w:t>Подизање квалитета сарадње са родитељима је један од предуслова за квалитетан рад у школи. Основни циљ је побољшање комуникације са родитељима и веће укључивање родитеља у живот и рад школе и школско учење.</w:t>
      </w:r>
    </w:p>
    <w:p w14:paraId="12331A64" w14:textId="77777777" w:rsidR="002427E9" w:rsidRPr="00F3471B" w:rsidRDefault="002427E9" w:rsidP="00F3471B">
      <w:pPr>
        <w:spacing w:after="120"/>
        <w:rPr>
          <w:lang w:val="sr-Cyrl-CS"/>
        </w:rPr>
      </w:pPr>
      <w:r w:rsidRPr="00F3471B">
        <w:rPr>
          <w:lang w:val="sr-Cyrl-CS"/>
        </w:rPr>
        <w:t>Циљ нам је да родитељи буду редовно информисани о свим сегментима рада школе у складу са правилима сарадње, да буду упознати са начином извештавања о постигнућима и напредовању своје деце, и да преко својих представника у Савету родитеља буду укључени у креирање облика и садржаја сарадње са школом. Такође се планира и активно укључивање родитеља у стварање бољих услова за школско учење.</w:t>
      </w:r>
    </w:p>
    <w:p w14:paraId="4D88172A" w14:textId="77777777" w:rsidR="002427E9" w:rsidRPr="00F3471B" w:rsidRDefault="002427E9" w:rsidP="00F3471B">
      <w:pPr>
        <w:spacing w:after="120"/>
        <w:rPr>
          <w:lang w:val="sr-Cyrl-CS"/>
        </w:rPr>
      </w:pPr>
      <w:r w:rsidRPr="00F3471B">
        <w:rPr>
          <w:lang w:val="sr-Cyrl-CS"/>
        </w:rPr>
        <w:t>Сарадња са родитељима вишеструко се одржава кроз рад у школи. Сарадња је на првом месту са одељенским старешинама, а затим и са предметним наставником, па стручно педагошком службом, а затим кроз Савет родитеља, све до управе Школе и Школског одбора где родитељи имају своје представнике. Посебан вид сарадње су Отворена врата родитеља, радионице за родитеље, ради интересовања за живот и рад деце у Школи. Овакав вид сарадње организује се у Школи за сву децу од првог до осмог разреда и то са по једним часом недељно. Отворена врата организују се у слободним часовима наставника и унети су у редован распоред часова.</w:t>
      </w:r>
    </w:p>
    <w:p w14:paraId="78ED7FDE" w14:textId="77777777" w:rsidR="002427E9" w:rsidRPr="00F3471B" w:rsidRDefault="002427E9" w:rsidP="00F3471B">
      <w:pPr>
        <w:spacing w:after="120"/>
        <w:rPr>
          <w:lang w:val="sr-Cyrl-CS"/>
        </w:rPr>
      </w:pPr>
      <w:r w:rsidRPr="00F3471B">
        <w:rPr>
          <w:lang w:val="sr-Cyrl-CS"/>
        </w:rPr>
        <w:t xml:space="preserve">Родитељи су упознати са овим начином комуникације одмах на почетку школске године и она се неометано изводи током целе године. Повремено у рад се укључују предметни наставници, стручно педагошка служба и Директор школе, што све зависи од природе разговора, врсте проблема или сличног. Носиоци посла су сви актери овог рада, а место где се одигравају је Школа, мада у неким случајевима разговори су уже стручни у Центру за социјални рад и у Заводу за ментално здравље у Панчеву. </w:t>
      </w:r>
    </w:p>
    <w:p w14:paraId="4A4F7124" w14:textId="77777777" w:rsidR="002427E9" w:rsidRPr="00F3471B" w:rsidRDefault="002427E9" w:rsidP="00F3471B">
      <w:pPr>
        <w:spacing w:after="120"/>
        <w:rPr>
          <w:lang w:val="sr-Cyrl-CS"/>
        </w:rPr>
      </w:pPr>
      <w:r w:rsidRPr="00F3471B">
        <w:rPr>
          <w:lang w:val="sr-Cyrl-CS"/>
        </w:rPr>
        <w:t>ПРОГРАМ РАДА СА РОДИТЕЉИМА</w:t>
      </w:r>
    </w:p>
    <w:p w14:paraId="64B457E7" w14:textId="77777777" w:rsidR="002427E9" w:rsidRPr="0081613B" w:rsidRDefault="002427E9" w:rsidP="00F3471B">
      <w:pPr>
        <w:spacing w:after="120"/>
      </w:pPr>
      <w:r w:rsidRPr="00F3471B">
        <w:t>Права родитеља:</w:t>
      </w:r>
    </w:p>
    <w:p w14:paraId="759D3359" w14:textId="77777777" w:rsidR="002427E9" w:rsidRPr="00F3471B" w:rsidRDefault="002427E9" w:rsidP="00B10162">
      <w:pPr>
        <w:numPr>
          <w:ilvl w:val="0"/>
          <w:numId w:val="46"/>
        </w:numPr>
        <w:spacing w:after="120"/>
      </w:pPr>
      <w:r w:rsidRPr="00F3471B">
        <w:t>Да бира и да буде биран у савет школе.</w:t>
      </w:r>
    </w:p>
    <w:p w14:paraId="2AC7D5E5" w14:textId="77777777" w:rsidR="002427E9" w:rsidRPr="00F3471B" w:rsidRDefault="002427E9" w:rsidP="00B10162">
      <w:pPr>
        <w:numPr>
          <w:ilvl w:val="0"/>
          <w:numId w:val="46"/>
        </w:numPr>
        <w:spacing w:after="120"/>
      </w:pPr>
      <w:r w:rsidRPr="00F3471B">
        <w:t>Да даје предлоге на разматрање савету школе.</w:t>
      </w:r>
    </w:p>
    <w:p w14:paraId="4F656FB5" w14:textId="77777777" w:rsidR="002427E9" w:rsidRPr="00F3471B" w:rsidRDefault="002427E9" w:rsidP="00B10162">
      <w:pPr>
        <w:numPr>
          <w:ilvl w:val="0"/>
          <w:numId w:val="46"/>
        </w:numPr>
        <w:spacing w:after="120"/>
      </w:pPr>
      <w:r w:rsidRPr="00F3471B">
        <w:t>Да посећује поједине часове и активности уз сагласност са наставницима и школским руководством.</w:t>
      </w:r>
    </w:p>
    <w:p w14:paraId="017B5178" w14:textId="77777777" w:rsidR="002427E9" w:rsidRPr="00F3471B" w:rsidRDefault="002427E9" w:rsidP="00B10162">
      <w:pPr>
        <w:numPr>
          <w:ilvl w:val="0"/>
          <w:numId w:val="46"/>
        </w:numPr>
        <w:spacing w:after="120"/>
      </w:pPr>
      <w:r w:rsidRPr="00F3471B">
        <w:t>Да учестује у оцењивању рада наставничког колектива.</w:t>
      </w:r>
    </w:p>
    <w:p w14:paraId="72F10C7B" w14:textId="77777777" w:rsidR="002427E9" w:rsidRPr="00F3471B" w:rsidRDefault="002427E9" w:rsidP="00B10162">
      <w:pPr>
        <w:numPr>
          <w:ilvl w:val="0"/>
          <w:numId w:val="46"/>
        </w:numPr>
        <w:spacing w:after="120"/>
      </w:pPr>
      <w:r w:rsidRPr="00F3471B">
        <w:t>Да даје предлоге за поболљшање наставног процеса у школи.</w:t>
      </w:r>
    </w:p>
    <w:p w14:paraId="2478CB1D" w14:textId="77777777" w:rsidR="002427E9" w:rsidRPr="00F3471B" w:rsidRDefault="002427E9" w:rsidP="00B10162">
      <w:pPr>
        <w:numPr>
          <w:ilvl w:val="0"/>
          <w:numId w:val="46"/>
        </w:numPr>
        <w:spacing w:after="120"/>
      </w:pPr>
      <w:r w:rsidRPr="00F3471B">
        <w:t>Да штити права свог детета и част породице, да се обраћа психологу, педагогу, руководству школе  за спорна питања, у проблематичној ситуацији</w:t>
      </w:r>
    </w:p>
    <w:p w14:paraId="4914E34A" w14:textId="77777777" w:rsidR="002427E9" w:rsidRPr="004C0630" w:rsidRDefault="002427E9" w:rsidP="00F3471B">
      <w:pPr>
        <w:spacing w:after="120"/>
      </w:pPr>
    </w:p>
    <w:p w14:paraId="416059DC" w14:textId="77777777" w:rsidR="002427E9" w:rsidRPr="0081613B" w:rsidRDefault="002427E9" w:rsidP="00F3471B">
      <w:pPr>
        <w:spacing w:after="120"/>
      </w:pPr>
      <w:r w:rsidRPr="00F3471B">
        <w:t>Обавезе родитеља:</w:t>
      </w:r>
    </w:p>
    <w:p w14:paraId="28642DCE" w14:textId="77777777" w:rsidR="002427E9" w:rsidRPr="00F3471B" w:rsidRDefault="002427E9" w:rsidP="00B10162">
      <w:pPr>
        <w:numPr>
          <w:ilvl w:val="0"/>
          <w:numId w:val="47"/>
        </w:numPr>
        <w:spacing w:after="120"/>
      </w:pPr>
      <w:r w:rsidRPr="00F3471B">
        <w:t>Да буду одговорни за судбину свога детета, да стварају услове за његов развој.</w:t>
      </w:r>
    </w:p>
    <w:p w14:paraId="263E0C5B" w14:textId="77777777" w:rsidR="002427E9" w:rsidRPr="00F3471B" w:rsidRDefault="002427E9" w:rsidP="00B10162">
      <w:pPr>
        <w:numPr>
          <w:ilvl w:val="0"/>
          <w:numId w:val="47"/>
        </w:numPr>
        <w:spacing w:after="120"/>
      </w:pPr>
      <w:r w:rsidRPr="00F3471B">
        <w:t>Да обавља улогу породичног психолога, педагога и лекара, а ради тога да посећује предавања  у школи и да прате литературу.</w:t>
      </w:r>
    </w:p>
    <w:p w14:paraId="356CD4B4" w14:textId="77777777" w:rsidR="002427E9" w:rsidRPr="00F3471B" w:rsidRDefault="002427E9" w:rsidP="00B10162">
      <w:pPr>
        <w:numPr>
          <w:ilvl w:val="0"/>
          <w:numId w:val="47"/>
        </w:numPr>
        <w:spacing w:after="120"/>
      </w:pPr>
      <w:r w:rsidRPr="00F3471B">
        <w:t>Да се перманентно бави васпитањем, а не од случаја до случаја.</w:t>
      </w:r>
    </w:p>
    <w:p w14:paraId="2B28C878" w14:textId="77777777" w:rsidR="002427E9" w:rsidRPr="00F3471B" w:rsidRDefault="002427E9" w:rsidP="00B10162">
      <w:pPr>
        <w:numPr>
          <w:ilvl w:val="0"/>
          <w:numId w:val="47"/>
        </w:numPr>
        <w:spacing w:after="120"/>
      </w:pPr>
      <w:r w:rsidRPr="00F3471B">
        <w:t>Да васпитање детета почиње од васпитања самог себе. Васпитање, то нису поједина наравоученија већ читава животна делатност породице.</w:t>
      </w:r>
    </w:p>
    <w:p w14:paraId="569F7D95" w14:textId="77777777" w:rsidR="002427E9" w:rsidRPr="00F3471B" w:rsidRDefault="002427E9" w:rsidP="00B10162">
      <w:pPr>
        <w:numPr>
          <w:ilvl w:val="0"/>
          <w:numId w:val="47"/>
        </w:numPr>
        <w:spacing w:after="120"/>
      </w:pPr>
      <w:r w:rsidRPr="00F3471B">
        <w:t>Да воли дете и да уме да изрази своју љубав благом речи и благом интонацијом.</w:t>
      </w:r>
    </w:p>
    <w:p w14:paraId="3FA19CBD" w14:textId="77777777" w:rsidR="002427E9" w:rsidRPr="00F3471B" w:rsidRDefault="002427E9" w:rsidP="00B10162">
      <w:pPr>
        <w:numPr>
          <w:ilvl w:val="0"/>
          <w:numId w:val="47"/>
        </w:numPr>
        <w:spacing w:after="120"/>
      </w:pPr>
      <w:r w:rsidRPr="00F3471B">
        <w:t>Да се обраћа детету као себи равном. Деца никад нису за себе мала, она су увек велика.</w:t>
      </w:r>
    </w:p>
    <w:p w14:paraId="3606CFCF" w14:textId="77777777" w:rsidR="002427E9" w:rsidRPr="00F3471B" w:rsidRDefault="002427E9" w:rsidP="00B10162">
      <w:pPr>
        <w:numPr>
          <w:ilvl w:val="0"/>
          <w:numId w:val="47"/>
        </w:numPr>
        <w:spacing w:after="120"/>
      </w:pPr>
      <w:r w:rsidRPr="00F3471B">
        <w:t>Да васпитава код деце самосталност.</w:t>
      </w:r>
    </w:p>
    <w:p w14:paraId="3E5F072D" w14:textId="77777777" w:rsidR="002427E9" w:rsidRPr="00F3471B" w:rsidRDefault="002427E9" w:rsidP="00B10162">
      <w:pPr>
        <w:numPr>
          <w:ilvl w:val="0"/>
          <w:numId w:val="47"/>
        </w:numPr>
        <w:spacing w:after="120"/>
      </w:pPr>
      <w:r w:rsidRPr="00F3471B">
        <w:t>Да не приступа детету, ако нема својих принципа, уверења.</w:t>
      </w:r>
    </w:p>
    <w:p w14:paraId="5EA30E0E" w14:textId="77777777" w:rsidR="002427E9" w:rsidRPr="00F3471B" w:rsidRDefault="002427E9" w:rsidP="00B10162">
      <w:pPr>
        <w:numPr>
          <w:ilvl w:val="0"/>
          <w:numId w:val="47"/>
        </w:numPr>
        <w:spacing w:after="120"/>
      </w:pPr>
      <w:r w:rsidRPr="00F3471B">
        <w:t>Да упућује, даје савете,  али да увек рачуна на мишљење детета.</w:t>
      </w:r>
    </w:p>
    <w:p w14:paraId="305F1E95" w14:textId="77777777" w:rsidR="002427E9" w:rsidRPr="00F3471B" w:rsidRDefault="002427E9" w:rsidP="00F3471B">
      <w:pPr>
        <w:spacing w:after="120"/>
        <w:rPr>
          <w:i/>
          <w:iCs/>
        </w:rPr>
      </w:pPr>
    </w:p>
    <w:p w14:paraId="4C24F865" w14:textId="77777777" w:rsidR="002427E9" w:rsidRPr="00F3471B" w:rsidRDefault="002427E9" w:rsidP="00F3471B">
      <w:pPr>
        <w:spacing w:after="120"/>
      </w:pPr>
      <w:r w:rsidRPr="00F3471B">
        <w:t>ГЛОБАЛНИ ПРОГРАМ САРАДЊЕ СА РОДИТЕЉИМА:</w:t>
      </w:r>
    </w:p>
    <w:p w14:paraId="415A125C" w14:textId="77777777" w:rsidR="002427E9" w:rsidRPr="00F3471B" w:rsidRDefault="002427E9" w:rsidP="00F3471B">
      <w:pPr>
        <w:spacing w:after="120"/>
      </w:pPr>
    </w:p>
    <w:tbl>
      <w:tblPr>
        <w:tblW w:w="0" w:type="auto"/>
        <w:tblInd w:w="-106" w:type="dxa"/>
        <w:tblLayout w:type="fixed"/>
        <w:tblLook w:val="0000" w:firstRow="0" w:lastRow="0" w:firstColumn="0" w:lastColumn="0" w:noHBand="0" w:noVBand="0"/>
      </w:tblPr>
      <w:tblGrid>
        <w:gridCol w:w="5211"/>
        <w:gridCol w:w="1985"/>
        <w:gridCol w:w="2410"/>
      </w:tblGrid>
      <w:tr w:rsidR="002427E9" w:rsidRPr="00F3471B" w14:paraId="0DE33DCC" w14:textId="77777777">
        <w:trPr>
          <w:cantSplit/>
        </w:trPr>
        <w:tc>
          <w:tcPr>
            <w:tcW w:w="5211" w:type="dxa"/>
            <w:tcBorders>
              <w:top w:val="single" w:sz="12" w:space="0" w:color="auto"/>
              <w:left w:val="single" w:sz="12" w:space="0" w:color="auto"/>
              <w:bottom w:val="single" w:sz="6" w:space="0" w:color="auto"/>
              <w:right w:val="single" w:sz="6" w:space="0" w:color="auto"/>
            </w:tcBorders>
            <w:shd w:val="clear" w:color="auto" w:fill="F3F3F3"/>
          </w:tcPr>
          <w:p w14:paraId="377F1AD4" w14:textId="77777777" w:rsidR="002427E9" w:rsidRPr="00F3471B" w:rsidRDefault="002427E9" w:rsidP="00F3471B">
            <w:pPr>
              <w:spacing w:after="120"/>
            </w:pPr>
            <w:r w:rsidRPr="00F3471B">
              <w:t>С а д р ж а ј</w:t>
            </w:r>
          </w:p>
          <w:p w14:paraId="223514D4" w14:textId="77777777" w:rsidR="002427E9" w:rsidRPr="00F3471B" w:rsidRDefault="002427E9" w:rsidP="00F3471B">
            <w:pPr>
              <w:spacing w:after="120"/>
            </w:pPr>
            <w:r w:rsidRPr="00F3471B">
              <w:t>а к т и в н о с т и</w:t>
            </w:r>
          </w:p>
        </w:tc>
        <w:tc>
          <w:tcPr>
            <w:tcW w:w="1985" w:type="dxa"/>
            <w:tcBorders>
              <w:top w:val="single" w:sz="12" w:space="0" w:color="auto"/>
              <w:left w:val="single" w:sz="6" w:space="0" w:color="auto"/>
              <w:bottom w:val="single" w:sz="6" w:space="0" w:color="auto"/>
              <w:right w:val="single" w:sz="6" w:space="0" w:color="auto"/>
            </w:tcBorders>
            <w:shd w:val="clear" w:color="auto" w:fill="F3F3F3"/>
            <w:vAlign w:val="center"/>
          </w:tcPr>
          <w:p w14:paraId="696CCC60" w14:textId="77777777" w:rsidR="002427E9" w:rsidRPr="00F3471B" w:rsidRDefault="002427E9" w:rsidP="00F3471B">
            <w:pPr>
              <w:spacing w:after="120"/>
            </w:pPr>
            <w:r w:rsidRPr="00F3471B">
              <w:t>Време</w:t>
            </w:r>
          </w:p>
          <w:p w14:paraId="0DE96408" w14:textId="77777777" w:rsidR="002427E9" w:rsidRPr="00F3471B" w:rsidRDefault="002427E9" w:rsidP="00F3471B">
            <w:pPr>
              <w:spacing w:after="120"/>
            </w:pPr>
            <w:r w:rsidRPr="00F3471B">
              <w:t>реализације</w:t>
            </w:r>
          </w:p>
        </w:tc>
        <w:tc>
          <w:tcPr>
            <w:tcW w:w="2410" w:type="dxa"/>
            <w:tcBorders>
              <w:top w:val="single" w:sz="12" w:space="0" w:color="auto"/>
              <w:left w:val="single" w:sz="6" w:space="0" w:color="auto"/>
              <w:bottom w:val="single" w:sz="6" w:space="0" w:color="auto"/>
              <w:right w:val="single" w:sz="12" w:space="0" w:color="auto"/>
            </w:tcBorders>
            <w:shd w:val="clear" w:color="auto" w:fill="F3F3F3"/>
            <w:vAlign w:val="center"/>
          </w:tcPr>
          <w:p w14:paraId="4DAF42A0" w14:textId="77777777" w:rsidR="002427E9" w:rsidRPr="00F3471B" w:rsidRDefault="002427E9" w:rsidP="00F3471B">
            <w:pPr>
              <w:spacing w:after="120"/>
            </w:pPr>
            <w:r w:rsidRPr="00F3471B">
              <w:t>Носиоци</w:t>
            </w:r>
          </w:p>
          <w:p w14:paraId="579BC50C" w14:textId="77777777" w:rsidR="002427E9" w:rsidRPr="00F3471B" w:rsidRDefault="002427E9" w:rsidP="00F3471B">
            <w:pPr>
              <w:spacing w:after="120"/>
            </w:pPr>
            <w:r w:rsidRPr="00F3471B">
              <w:t>реализац.</w:t>
            </w:r>
          </w:p>
        </w:tc>
      </w:tr>
      <w:tr w:rsidR="002427E9" w:rsidRPr="00F3471B" w14:paraId="47B4E4B6"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61C665D1" w14:textId="77777777" w:rsidR="002427E9" w:rsidRPr="00F3471B" w:rsidRDefault="002427E9" w:rsidP="00B10162">
            <w:pPr>
              <w:numPr>
                <w:ilvl w:val="0"/>
                <w:numId w:val="41"/>
              </w:numPr>
              <w:spacing w:after="120"/>
            </w:pPr>
            <w:r w:rsidRPr="00F3471B">
              <w:t>Међусобно информисање родитеља и наставника о:</w:t>
            </w:r>
          </w:p>
          <w:p w14:paraId="133CF14C" w14:textId="77777777" w:rsidR="002427E9" w:rsidRPr="00F3471B" w:rsidRDefault="002427E9" w:rsidP="00B10162">
            <w:pPr>
              <w:numPr>
                <w:ilvl w:val="0"/>
                <w:numId w:val="42"/>
              </w:numPr>
              <w:spacing w:after="120"/>
            </w:pPr>
            <w:r w:rsidRPr="00F3471B">
              <w:t>здрављу, психо - физичком и социјалном развоју ученика,</w:t>
            </w:r>
          </w:p>
          <w:p w14:paraId="2401B971" w14:textId="77777777" w:rsidR="002427E9" w:rsidRPr="00F3471B" w:rsidRDefault="002427E9" w:rsidP="00B10162">
            <w:pPr>
              <w:numPr>
                <w:ilvl w:val="0"/>
                <w:numId w:val="42"/>
              </w:numPr>
              <w:spacing w:after="120"/>
            </w:pPr>
            <w:r w:rsidRPr="00F3471B">
              <w:t>резултатима учења и понашања ученика,</w:t>
            </w:r>
          </w:p>
          <w:p w14:paraId="7133ECCE" w14:textId="77777777" w:rsidR="002427E9" w:rsidRPr="00F3471B" w:rsidRDefault="002427E9" w:rsidP="00B10162">
            <w:pPr>
              <w:numPr>
                <w:ilvl w:val="0"/>
                <w:numId w:val="42"/>
              </w:numPr>
              <w:spacing w:after="120"/>
            </w:pPr>
            <w:r w:rsidRPr="00F3471B">
              <w:t>условима живота у породици, школи и другој средини.</w:t>
            </w:r>
          </w:p>
        </w:tc>
        <w:tc>
          <w:tcPr>
            <w:tcW w:w="1985" w:type="dxa"/>
            <w:tcBorders>
              <w:top w:val="single" w:sz="6" w:space="0" w:color="auto"/>
              <w:left w:val="single" w:sz="6" w:space="0" w:color="auto"/>
              <w:bottom w:val="single" w:sz="6" w:space="0" w:color="auto"/>
              <w:right w:val="single" w:sz="6" w:space="0" w:color="auto"/>
            </w:tcBorders>
            <w:vAlign w:val="center"/>
          </w:tcPr>
          <w:p w14:paraId="701082FC" w14:textId="77777777"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447DE9F8" w14:textId="77777777" w:rsidR="002427E9" w:rsidRPr="00F3471B" w:rsidRDefault="002427E9" w:rsidP="00F3471B">
            <w:pPr>
              <w:spacing w:after="120"/>
            </w:pPr>
            <w:r w:rsidRPr="00F3471B">
              <w:t>ПС, ППС,</w:t>
            </w:r>
          </w:p>
          <w:p w14:paraId="2D85A2A4" w14:textId="77777777" w:rsidR="002427E9" w:rsidRPr="00F3471B" w:rsidRDefault="002427E9" w:rsidP="00F3471B">
            <w:pPr>
              <w:spacing w:after="120"/>
            </w:pPr>
            <w:r w:rsidRPr="00F3471B">
              <w:t>Наставници</w:t>
            </w:r>
          </w:p>
          <w:p w14:paraId="7ABD355B" w14:textId="77777777" w:rsidR="002427E9" w:rsidRPr="00F3471B" w:rsidRDefault="002427E9" w:rsidP="00F3471B">
            <w:pPr>
              <w:spacing w:after="120"/>
            </w:pPr>
            <w:r w:rsidRPr="00F3471B">
              <w:t>васпитачи</w:t>
            </w:r>
          </w:p>
        </w:tc>
      </w:tr>
      <w:tr w:rsidR="002427E9" w:rsidRPr="00F3471B" w14:paraId="1CAE8FEC"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01B6EF51" w14:textId="77777777" w:rsidR="002427E9" w:rsidRPr="00F3471B" w:rsidRDefault="002427E9" w:rsidP="00B10162">
            <w:pPr>
              <w:numPr>
                <w:ilvl w:val="0"/>
                <w:numId w:val="41"/>
              </w:numPr>
              <w:spacing w:after="120"/>
            </w:pPr>
            <w:r w:rsidRPr="00F3471B">
              <w:t>Образовање родитеља за успешније остваривање васпитне улоге породице:</w:t>
            </w:r>
          </w:p>
          <w:p w14:paraId="620797B1" w14:textId="77777777" w:rsidR="002427E9" w:rsidRPr="00F3471B" w:rsidRDefault="002427E9" w:rsidP="00B10162">
            <w:pPr>
              <w:numPr>
                <w:ilvl w:val="0"/>
                <w:numId w:val="43"/>
              </w:numPr>
              <w:spacing w:after="120"/>
            </w:pPr>
            <w:r w:rsidRPr="00F3471B">
              <w:t>здравствено васпитање,</w:t>
            </w:r>
          </w:p>
          <w:p w14:paraId="58535404" w14:textId="77777777" w:rsidR="002427E9" w:rsidRPr="00F3471B" w:rsidRDefault="002427E9" w:rsidP="00B10162">
            <w:pPr>
              <w:numPr>
                <w:ilvl w:val="0"/>
                <w:numId w:val="43"/>
              </w:numPr>
              <w:spacing w:after="120"/>
            </w:pPr>
            <w:r w:rsidRPr="00F3471B">
              <w:t>психолошко образовање,</w:t>
            </w:r>
          </w:p>
          <w:p w14:paraId="0FCB11D2" w14:textId="77777777" w:rsidR="002427E9" w:rsidRPr="00F3471B" w:rsidRDefault="002427E9" w:rsidP="00B10162">
            <w:pPr>
              <w:numPr>
                <w:ilvl w:val="0"/>
                <w:numId w:val="43"/>
              </w:numPr>
              <w:spacing w:after="120"/>
            </w:pPr>
            <w:r w:rsidRPr="00F3471B">
              <w:t>педагошко образовање.</w:t>
            </w:r>
          </w:p>
        </w:tc>
        <w:tc>
          <w:tcPr>
            <w:tcW w:w="1985" w:type="dxa"/>
            <w:tcBorders>
              <w:top w:val="single" w:sz="6" w:space="0" w:color="auto"/>
              <w:left w:val="single" w:sz="6" w:space="0" w:color="auto"/>
              <w:bottom w:val="single" w:sz="6" w:space="0" w:color="auto"/>
              <w:right w:val="single" w:sz="6" w:space="0" w:color="auto"/>
            </w:tcBorders>
            <w:vAlign w:val="center"/>
          </w:tcPr>
          <w:p w14:paraId="7C775C22" w14:textId="77777777"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0A16830F" w14:textId="77777777" w:rsidR="002427E9" w:rsidRPr="00F3471B" w:rsidRDefault="002427E9" w:rsidP="00F3471B">
            <w:pPr>
              <w:spacing w:after="120"/>
            </w:pPr>
            <w:r w:rsidRPr="00F3471B">
              <w:t>ОС, ППС</w:t>
            </w:r>
          </w:p>
        </w:tc>
      </w:tr>
      <w:tr w:rsidR="002427E9" w:rsidRPr="00F3471B" w14:paraId="27F95176" w14:textId="77777777">
        <w:trPr>
          <w:cantSplit/>
        </w:trPr>
        <w:tc>
          <w:tcPr>
            <w:tcW w:w="5211" w:type="dxa"/>
            <w:tcBorders>
              <w:top w:val="single" w:sz="6" w:space="0" w:color="auto"/>
              <w:left w:val="single" w:sz="12" w:space="0" w:color="auto"/>
              <w:bottom w:val="single" w:sz="6" w:space="0" w:color="auto"/>
              <w:right w:val="single" w:sz="6" w:space="0" w:color="auto"/>
            </w:tcBorders>
          </w:tcPr>
          <w:p w14:paraId="6FD4106C" w14:textId="77777777" w:rsidR="002427E9" w:rsidRPr="00F3471B" w:rsidRDefault="002427E9" w:rsidP="00B10162">
            <w:pPr>
              <w:numPr>
                <w:ilvl w:val="0"/>
                <w:numId w:val="41"/>
              </w:numPr>
              <w:spacing w:after="120"/>
            </w:pPr>
            <w:r w:rsidRPr="00F3471B">
              <w:t>Сарадња са родитељима у реализацији заједничких задатака и делова програм школе:</w:t>
            </w:r>
          </w:p>
          <w:p w14:paraId="3586E836" w14:textId="77777777" w:rsidR="002427E9" w:rsidRPr="00F3471B" w:rsidRDefault="002427E9" w:rsidP="00B10162">
            <w:pPr>
              <w:numPr>
                <w:ilvl w:val="0"/>
                <w:numId w:val="44"/>
              </w:numPr>
              <w:spacing w:after="120"/>
            </w:pPr>
            <w:r w:rsidRPr="00F3471B">
              <w:t>учешће у реализацији програма ПО,</w:t>
            </w:r>
          </w:p>
          <w:p w14:paraId="13872587" w14:textId="77777777" w:rsidR="002427E9" w:rsidRPr="00F3471B" w:rsidRDefault="002427E9" w:rsidP="00B10162">
            <w:pPr>
              <w:numPr>
                <w:ilvl w:val="0"/>
                <w:numId w:val="44"/>
              </w:numPr>
              <w:spacing w:after="120"/>
            </w:pPr>
            <w:r w:rsidRPr="00F3471B">
              <w:t>учешће у решавању социјалних проблема ученика,</w:t>
            </w:r>
          </w:p>
          <w:p w14:paraId="42B77194" w14:textId="77777777" w:rsidR="002427E9" w:rsidRPr="00F3471B" w:rsidRDefault="002427E9" w:rsidP="00B10162">
            <w:pPr>
              <w:numPr>
                <w:ilvl w:val="0"/>
                <w:numId w:val="44"/>
              </w:numPr>
              <w:spacing w:after="120"/>
            </w:pPr>
            <w:r w:rsidRPr="00F3471B">
              <w:t>учешће родитеља у организацији слобо-дног времена ученика, раду ДС, друштвено - корисног рада</w:t>
            </w:r>
          </w:p>
        </w:tc>
        <w:tc>
          <w:tcPr>
            <w:tcW w:w="1985" w:type="dxa"/>
            <w:tcBorders>
              <w:top w:val="single" w:sz="6" w:space="0" w:color="auto"/>
              <w:left w:val="single" w:sz="6" w:space="0" w:color="auto"/>
              <w:bottom w:val="single" w:sz="6" w:space="0" w:color="auto"/>
              <w:right w:val="single" w:sz="6" w:space="0" w:color="auto"/>
            </w:tcBorders>
            <w:vAlign w:val="center"/>
          </w:tcPr>
          <w:p w14:paraId="128D03D3" w14:textId="77777777"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6" w:space="0" w:color="auto"/>
              <w:right w:val="single" w:sz="12" w:space="0" w:color="auto"/>
            </w:tcBorders>
            <w:vAlign w:val="center"/>
          </w:tcPr>
          <w:p w14:paraId="46D86CF3" w14:textId="77777777" w:rsidR="002427E9" w:rsidRPr="00F3471B" w:rsidRDefault="002427E9" w:rsidP="00F3471B">
            <w:pPr>
              <w:spacing w:after="120"/>
            </w:pPr>
            <w:r w:rsidRPr="00F3471B">
              <w:t>ОС, ППС,</w:t>
            </w:r>
          </w:p>
          <w:p w14:paraId="77D88210" w14:textId="77777777" w:rsidR="002427E9" w:rsidRPr="00F3471B" w:rsidRDefault="002427E9" w:rsidP="00F3471B">
            <w:pPr>
              <w:spacing w:after="120"/>
            </w:pPr>
            <w:r w:rsidRPr="00F3471B">
              <w:t>наставници и</w:t>
            </w:r>
          </w:p>
          <w:p w14:paraId="48028D35" w14:textId="77777777" w:rsidR="002427E9" w:rsidRPr="00F3471B" w:rsidRDefault="002427E9" w:rsidP="00F3471B">
            <w:pPr>
              <w:spacing w:after="120"/>
            </w:pPr>
            <w:r w:rsidRPr="00F3471B">
              <w:t>Савет родитеља</w:t>
            </w:r>
          </w:p>
          <w:p w14:paraId="24F00B96" w14:textId="77777777" w:rsidR="002427E9" w:rsidRPr="00F3471B" w:rsidRDefault="002427E9" w:rsidP="00F3471B">
            <w:pPr>
              <w:spacing w:after="120"/>
            </w:pPr>
            <w:r w:rsidRPr="00F3471B">
              <w:t>васпитачи</w:t>
            </w:r>
          </w:p>
        </w:tc>
      </w:tr>
      <w:tr w:rsidR="002427E9" w:rsidRPr="00F3471B" w14:paraId="05163B2D" w14:textId="77777777">
        <w:trPr>
          <w:cantSplit/>
        </w:trPr>
        <w:tc>
          <w:tcPr>
            <w:tcW w:w="5211" w:type="dxa"/>
            <w:tcBorders>
              <w:top w:val="single" w:sz="6" w:space="0" w:color="auto"/>
              <w:left w:val="single" w:sz="12" w:space="0" w:color="auto"/>
              <w:bottom w:val="single" w:sz="12" w:space="0" w:color="auto"/>
              <w:right w:val="single" w:sz="6" w:space="0" w:color="auto"/>
            </w:tcBorders>
          </w:tcPr>
          <w:p w14:paraId="22B6D8C9" w14:textId="77777777" w:rsidR="002427E9" w:rsidRPr="00F3471B" w:rsidRDefault="002427E9" w:rsidP="00B10162">
            <w:pPr>
              <w:numPr>
                <w:ilvl w:val="0"/>
                <w:numId w:val="41"/>
              </w:numPr>
              <w:spacing w:after="120"/>
            </w:pPr>
            <w:r w:rsidRPr="00F3471B">
              <w:t>Укључивање родитеља у обезбеђивању услова за успешан рад школе:</w:t>
            </w:r>
          </w:p>
          <w:p w14:paraId="5BA76458" w14:textId="77777777" w:rsidR="002427E9" w:rsidRPr="00F3471B" w:rsidRDefault="002427E9" w:rsidP="00B10162">
            <w:pPr>
              <w:numPr>
                <w:ilvl w:val="0"/>
                <w:numId w:val="45"/>
              </w:numPr>
              <w:spacing w:after="120"/>
            </w:pPr>
            <w:r w:rsidRPr="00F3471B">
              <w:t>учешће у Савету родитеља и Шк. одбору,</w:t>
            </w:r>
          </w:p>
          <w:p w14:paraId="3FC16F31" w14:textId="77777777" w:rsidR="002427E9" w:rsidRPr="00F3471B" w:rsidRDefault="002427E9" w:rsidP="00B10162">
            <w:pPr>
              <w:numPr>
                <w:ilvl w:val="0"/>
                <w:numId w:val="45"/>
              </w:numPr>
              <w:spacing w:after="120"/>
            </w:pPr>
            <w:r w:rsidRPr="00F3471B">
              <w:t>ангажовање у акцијама које организује школа и сл.</w:t>
            </w:r>
          </w:p>
        </w:tc>
        <w:tc>
          <w:tcPr>
            <w:tcW w:w="1985" w:type="dxa"/>
            <w:tcBorders>
              <w:top w:val="single" w:sz="6" w:space="0" w:color="auto"/>
              <w:left w:val="single" w:sz="6" w:space="0" w:color="auto"/>
              <w:bottom w:val="single" w:sz="12" w:space="0" w:color="auto"/>
              <w:right w:val="single" w:sz="6" w:space="0" w:color="auto"/>
            </w:tcBorders>
            <w:vAlign w:val="center"/>
          </w:tcPr>
          <w:p w14:paraId="7AD381DD" w14:textId="77777777" w:rsidR="002427E9" w:rsidRPr="00F3471B" w:rsidRDefault="002427E9" w:rsidP="00F3471B">
            <w:pPr>
              <w:spacing w:after="120"/>
            </w:pPr>
            <w:r w:rsidRPr="00F3471B">
              <w:t>током године</w:t>
            </w:r>
          </w:p>
        </w:tc>
        <w:tc>
          <w:tcPr>
            <w:tcW w:w="2410" w:type="dxa"/>
            <w:tcBorders>
              <w:top w:val="single" w:sz="6" w:space="0" w:color="auto"/>
              <w:left w:val="single" w:sz="6" w:space="0" w:color="auto"/>
              <w:bottom w:val="single" w:sz="12" w:space="0" w:color="auto"/>
              <w:right w:val="single" w:sz="12" w:space="0" w:color="auto"/>
            </w:tcBorders>
            <w:vAlign w:val="center"/>
          </w:tcPr>
          <w:p w14:paraId="1F29FE0A" w14:textId="77777777" w:rsidR="002427E9" w:rsidRPr="00F3471B" w:rsidRDefault="002427E9" w:rsidP="00F3471B">
            <w:pPr>
              <w:spacing w:after="120"/>
            </w:pPr>
            <w:r w:rsidRPr="00F3471B">
              <w:t>Директор, ОС</w:t>
            </w:r>
          </w:p>
          <w:p w14:paraId="290377C3" w14:textId="77777777" w:rsidR="002427E9" w:rsidRPr="00F3471B" w:rsidRDefault="002427E9" w:rsidP="00F3471B">
            <w:pPr>
              <w:spacing w:after="120"/>
            </w:pPr>
            <w:r w:rsidRPr="00F3471B">
              <w:t>васпитачи</w:t>
            </w:r>
          </w:p>
        </w:tc>
      </w:tr>
    </w:tbl>
    <w:p w14:paraId="40E8DDD4" w14:textId="77777777" w:rsidR="002427E9" w:rsidRPr="00F3471B" w:rsidRDefault="002427E9" w:rsidP="00F3471B">
      <w:pPr>
        <w:spacing w:after="120"/>
      </w:pPr>
    </w:p>
    <w:p w14:paraId="4092D57F" w14:textId="77777777" w:rsidR="002427E9" w:rsidRPr="00F3471B" w:rsidRDefault="002427E9" w:rsidP="00F3471B">
      <w:pPr>
        <w:spacing w:after="120"/>
      </w:pPr>
      <w:r w:rsidRPr="00F3471B">
        <w:t>И ове школске године родитељима ће бити на располагању сво особље школе.</w:t>
      </w:r>
    </w:p>
    <w:p w14:paraId="5C154DEA" w14:textId="77777777" w:rsidR="002427E9" w:rsidRPr="00F3471B" w:rsidRDefault="002427E9" w:rsidP="00F3471B">
      <w:pPr>
        <w:spacing w:after="120"/>
      </w:pPr>
      <w:r w:rsidRPr="00F3471B">
        <w:t>Посебна сарадња са родитељима одвијаће се кроз родитељске састанке, дан отворених врата (одељењски старешина), консултације са предметним наставницима, сарадњу са директором и и стручном службом школе и сарадњу са секретаријатом школе.</w:t>
      </w:r>
    </w:p>
    <w:p w14:paraId="385AEF9D" w14:textId="77777777" w:rsidR="002427E9" w:rsidRPr="00F3471B" w:rsidRDefault="002427E9" w:rsidP="00F3471B">
      <w:pPr>
        <w:spacing w:after="120"/>
      </w:pPr>
      <w:r w:rsidRPr="00F3471B">
        <w:t>Дан отворених врата реализоваће се у зависности од одељења, ОС, и договором са одељењским старешином</w:t>
      </w:r>
    </w:p>
    <w:p w14:paraId="13A71934" w14:textId="77777777" w:rsidR="002427E9" w:rsidRPr="00F3471B" w:rsidRDefault="002427E9" w:rsidP="00F3471B">
      <w:pPr>
        <w:spacing w:after="120"/>
      </w:pPr>
      <w:r w:rsidRPr="00F3471B">
        <w:t>Консултације са предметним наставницима одредиће се у договору са истим,а у зависности од распореда часова</w:t>
      </w:r>
    </w:p>
    <w:p w14:paraId="0C7E9817" w14:textId="77777777" w:rsidR="002427E9" w:rsidRPr="00F3471B" w:rsidRDefault="002427E9" w:rsidP="00F3471B">
      <w:pPr>
        <w:spacing w:after="120"/>
      </w:pPr>
      <w:r w:rsidRPr="00F3471B">
        <w:t>Сарадња са директором одвијаће се сваког радног дана од 09-12</w:t>
      </w:r>
    </w:p>
    <w:p w14:paraId="6F9D66AC" w14:textId="77777777" w:rsidR="002427E9" w:rsidRPr="00F3471B" w:rsidRDefault="002427E9" w:rsidP="00F3471B">
      <w:pPr>
        <w:spacing w:after="120"/>
      </w:pPr>
    </w:p>
    <w:p w14:paraId="0478B6CB" w14:textId="77777777" w:rsidR="002427E9" w:rsidRPr="00F3471B" w:rsidRDefault="002427E9" w:rsidP="00F3471B">
      <w:pPr>
        <w:spacing w:after="120"/>
      </w:pPr>
      <w:r w:rsidRPr="00F3471B">
        <w:rPr>
          <w:lang w:val="en-US"/>
        </w:rPr>
        <w:t>ПРОГРАМ ЗАЈЕДНИЧ</w:t>
      </w:r>
      <w:r w:rsidRPr="00F3471B">
        <w:t>КИХ РОДИТЕЉСКИХ САСТАНАКА</w:t>
      </w:r>
    </w:p>
    <w:p w14:paraId="26094936" w14:textId="77777777" w:rsidR="002427E9" w:rsidRPr="00F3471B" w:rsidRDefault="002427E9" w:rsidP="00F3471B">
      <w:pPr>
        <w:spacing w:after="1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2"/>
        <w:gridCol w:w="2723"/>
        <w:gridCol w:w="1886"/>
      </w:tblGrid>
      <w:tr w:rsidR="002427E9" w:rsidRPr="00F3471B" w14:paraId="25A7D446" w14:textId="77777777">
        <w:tc>
          <w:tcPr>
            <w:tcW w:w="5148" w:type="dxa"/>
            <w:shd w:val="clear" w:color="auto" w:fill="F3F3F3"/>
          </w:tcPr>
          <w:p w14:paraId="4D4A70B0" w14:textId="77777777" w:rsidR="002427E9" w:rsidRPr="00F3471B" w:rsidRDefault="002427E9" w:rsidP="00F3471B">
            <w:pPr>
              <w:spacing w:after="120"/>
            </w:pPr>
            <w:r w:rsidRPr="00F3471B">
              <w:t>Тема родитељског састанка</w:t>
            </w:r>
          </w:p>
        </w:tc>
        <w:tc>
          <w:tcPr>
            <w:tcW w:w="2790" w:type="dxa"/>
            <w:shd w:val="clear" w:color="auto" w:fill="F3F3F3"/>
          </w:tcPr>
          <w:p w14:paraId="3BD1E222" w14:textId="77777777" w:rsidR="002427E9" w:rsidRPr="00F3471B" w:rsidRDefault="002427E9" w:rsidP="00F3471B">
            <w:pPr>
              <w:spacing w:after="120"/>
            </w:pPr>
            <w:r w:rsidRPr="00F3471B">
              <w:t>Коме је намењен</w:t>
            </w:r>
          </w:p>
        </w:tc>
        <w:tc>
          <w:tcPr>
            <w:tcW w:w="1917" w:type="dxa"/>
            <w:shd w:val="clear" w:color="auto" w:fill="F3F3F3"/>
          </w:tcPr>
          <w:p w14:paraId="7DDD1627" w14:textId="77777777" w:rsidR="002427E9" w:rsidRPr="00F3471B" w:rsidRDefault="002427E9" w:rsidP="00F3471B">
            <w:pPr>
              <w:spacing w:after="120"/>
            </w:pPr>
            <w:r w:rsidRPr="00F3471B">
              <w:t>реализатори</w:t>
            </w:r>
          </w:p>
        </w:tc>
      </w:tr>
      <w:tr w:rsidR="002427E9" w:rsidRPr="00F3471B" w14:paraId="6A2EB4F1" w14:textId="77777777">
        <w:tc>
          <w:tcPr>
            <w:tcW w:w="5148" w:type="dxa"/>
            <w:vAlign w:val="center"/>
          </w:tcPr>
          <w:p w14:paraId="32874FE1" w14:textId="77777777" w:rsidR="002427E9" w:rsidRPr="00D757D2" w:rsidRDefault="002427E9" w:rsidP="00F3471B">
            <w:pPr>
              <w:spacing w:after="120"/>
            </w:pPr>
            <w:r>
              <w:t>Улога родитеља у спречавању школског насиља</w:t>
            </w:r>
          </w:p>
        </w:tc>
        <w:tc>
          <w:tcPr>
            <w:tcW w:w="2790" w:type="dxa"/>
            <w:vAlign w:val="center"/>
          </w:tcPr>
          <w:p w14:paraId="0C104B66" w14:textId="77777777" w:rsidR="002427E9" w:rsidRPr="00D757D2" w:rsidRDefault="002427E9" w:rsidP="00F3471B">
            <w:pPr>
              <w:spacing w:after="120"/>
            </w:pPr>
            <w:r>
              <w:t>Родитељима одељења по потреби</w:t>
            </w:r>
          </w:p>
        </w:tc>
        <w:tc>
          <w:tcPr>
            <w:tcW w:w="1917" w:type="dxa"/>
            <w:vAlign w:val="center"/>
          </w:tcPr>
          <w:p w14:paraId="682947AB" w14:textId="77777777" w:rsidR="002427E9" w:rsidRPr="00F3471B" w:rsidRDefault="002427E9" w:rsidP="00F3471B">
            <w:pPr>
              <w:spacing w:after="120"/>
            </w:pPr>
            <w:r w:rsidRPr="00F3471B">
              <w:t>Педагог</w:t>
            </w:r>
          </w:p>
          <w:p w14:paraId="12AF4D21" w14:textId="77777777" w:rsidR="002427E9" w:rsidRPr="00F3471B" w:rsidRDefault="002427E9" w:rsidP="00F3471B">
            <w:pPr>
              <w:spacing w:after="120"/>
            </w:pPr>
            <w:r w:rsidRPr="00F3471B">
              <w:t>директор</w:t>
            </w:r>
          </w:p>
        </w:tc>
      </w:tr>
      <w:tr w:rsidR="002427E9" w:rsidRPr="00F3471B" w14:paraId="2A9C751B" w14:textId="77777777">
        <w:tc>
          <w:tcPr>
            <w:tcW w:w="5148" w:type="dxa"/>
            <w:vAlign w:val="center"/>
          </w:tcPr>
          <w:p w14:paraId="1CE0661B" w14:textId="77777777" w:rsidR="002427E9" w:rsidRPr="00F3471B" w:rsidRDefault="002427E9" w:rsidP="00F3471B">
            <w:pPr>
              <w:spacing w:after="120"/>
            </w:pPr>
            <w:r w:rsidRPr="00F3471B">
              <w:t>Формирање радних навика код деце,План дневних активности</w:t>
            </w:r>
          </w:p>
        </w:tc>
        <w:tc>
          <w:tcPr>
            <w:tcW w:w="2790" w:type="dxa"/>
            <w:vAlign w:val="center"/>
          </w:tcPr>
          <w:p w14:paraId="67B9EA81" w14:textId="77777777" w:rsidR="002427E9" w:rsidRPr="00F3471B" w:rsidRDefault="002427E9" w:rsidP="00F3471B">
            <w:pPr>
              <w:spacing w:after="120"/>
            </w:pPr>
            <w:r w:rsidRPr="00F3471B">
              <w:t>Родитељима првака</w:t>
            </w:r>
          </w:p>
        </w:tc>
        <w:tc>
          <w:tcPr>
            <w:tcW w:w="1917" w:type="dxa"/>
            <w:vAlign w:val="center"/>
          </w:tcPr>
          <w:p w14:paraId="626648C1" w14:textId="77777777" w:rsidR="002427E9" w:rsidRPr="00F3471B" w:rsidRDefault="002427E9" w:rsidP="00F3471B">
            <w:pPr>
              <w:spacing w:after="120"/>
            </w:pPr>
            <w:r w:rsidRPr="00F3471B">
              <w:t>Педагог</w:t>
            </w:r>
          </w:p>
          <w:p w14:paraId="0901F18D" w14:textId="77777777" w:rsidR="002427E9" w:rsidRPr="00F3471B" w:rsidRDefault="002427E9" w:rsidP="00F3471B">
            <w:pPr>
              <w:spacing w:after="120"/>
            </w:pPr>
            <w:r w:rsidRPr="00F3471B">
              <w:t>психолог</w:t>
            </w:r>
          </w:p>
        </w:tc>
      </w:tr>
      <w:tr w:rsidR="002427E9" w:rsidRPr="00F3471B" w14:paraId="50776ABB" w14:textId="77777777">
        <w:tc>
          <w:tcPr>
            <w:tcW w:w="5148" w:type="dxa"/>
            <w:vAlign w:val="center"/>
          </w:tcPr>
          <w:p w14:paraId="4F456034" w14:textId="77777777" w:rsidR="002427E9" w:rsidRPr="00F3471B" w:rsidRDefault="002427E9" w:rsidP="00F3471B">
            <w:pPr>
              <w:spacing w:after="120"/>
            </w:pPr>
            <w:r w:rsidRPr="00F3471B">
              <w:t>Прелазак са разредне на предметну наставу и навикавање на аутономност наставника</w:t>
            </w:r>
          </w:p>
        </w:tc>
        <w:tc>
          <w:tcPr>
            <w:tcW w:w="2790" w:type="dxa"/>
            <w:vAlign w:val="center"/>
          </w:tcPr>
          <w:p w14:paraId="33888B1A" w14:textId="77777777" w:rsidR="002427E9" w:rsidRPr="00F3471B" w:rsidRDefault="002427E9" w:rsidP="00F3471B">
            <w:pPr>
              <w:spacing w:after="120"/>
            </w:pPr>
            <w:r w:rsidRPr="00F3471B">
              <w:t>Родитељима ученика петог разреда</w:t>
            </w:r>
          </w:p>
        </w:tc>
        <w:tc>
          <w:tcPr>
            <w:tcW w:w="1917" w:type="dxa"/>
            <w:vAlign w:val="center"/>
          </w:tcPr>
          <w:p w14:paraId="184D209E" w14:textId="77777777" w:rsidR="002427E9" w:rsidRPr="00F3471B" w:rsidRDefault="002427E9" w:rsidP="00F3471B">
            <w:pPr>
              <w:spacing w:after="120"/>
              <w:rPr>
                <w:lang w:val="en-US"/>
              </w:rPr>
            </w:pPr>
            <w:r w:rsidRPr="00F3471B">
              <w:t>Психолог</w:t>
            </w:r>
          </w:p>
          <w:p w14:paraId="61E8FB67" w14:textId="77777777" w:rsidR="002427E9" w:rsidRPr="00F3471B" w:rsidRDefault="002427E9" w:rsidP="00F3471B">
            <w:pPr>
              <w:spacing w:after="120"/>
            </w:pPr>
            <w:r w:rsidRPr="00F3471B">
              <w:t>Педагог</w:t>
            </w:r>
          </w:p>
          <w:p w14:paraId="42018C7D" w14:textId="77777777" w:rsidR="002427E9" w:rsidRPr="00F3471B" w:rsidRDefault="002427E9" w:rsidP="00F3471B">
            <w:pPr>
              <w:spacing w:after="120"/>
            </w:pPr>
            <w:r w:rsidRPr="00F3471B">
              <w:t>Предметни нас</w:t>
            </w:r>
          </w:p>
        </w:tc>
      </w:tr>
      <w:tr w:rsidR="002427E9" w:rsidRPr="00F3471B" w14:paraId="31DCF057" w14:textId="77777777">
        <w:tc>
          <w:tcPr>
            <w:tcW w:w="5148" w:type="dxa"/>
            <w:vAlign w:val="center"/>
          </w:tcPr>
          <w:p w14:paraId="1046612D" w14:textId="77777777" w:rsidR="002427E9" w:rsidRPr="00F3471B" w:rsidRDefault="002427E9" w:rsidP="00F3471B">
            <w:pPr>
              <w:spacing w:after="120"/>
            </w:pPr>
            <w:r w:rsidRPr="00F3471B">
              <w:t>Болести зависности и превентивно деловање</w:t>
            </w:r>
          </w:p>
        </w:tc>
        <w:tc>
          <w:tcPr>
            <w:tcW w:w="2790" w:type="dxa"/>
            <w:vAlign w:val="center"/>
          </w:tcPr>
          <w:p w14:paraId="770ABBA2" w14:textId="77777777" w:rsidR="002427E9" w:rsidRPr="00F3471B" w:rsidRDefault="002427E9" w:rsidP="00F3471B">
            <w:pPr>
              <w:spacing w:after="120"/>
            </w:pPr>
            <w:r w:rsidRPr="00F3471B">
              <w:t>Родитељи ученика 7. и 8. разреда</w:t>
            </w:r>
          </w:p>
        </w:tc>
        <w:tc>
          <w:tcPr>
            <w:tcW w:w="1917" w:type="dxa"/>
            <w:vAlign w:val="center"/>
          </w:tcPr>
          <w:p w14:paraId="71CD3035" w14:textId="77777777" w:rsidR="002427E9" w:rsidRPr="00F3471B" w:rsidRDefault="002427E9" w:rsidP="00F3471B">
            <w:pPr>
              <w:spacing w:after="120"/>
            </w:pPr>
            <w:r w:rsidRPr="00F3471B">
              <w:t>Лекари</w:t>
            </w:r>
          </w:p>
          <w:p w14:paraId="67BF52EB" w14:textId="77777777" w:rsidR="002427E9" w:rsidRPr="00F3471B" w:rsidRDefault="002427E9" w:rsidP="00F3471B">
            <w:pPr>
              <w:spacing w:after="120"/>
            </w:pPr>
            <w:r w:rsidRPr="00F3471B">
              <w:t>Психолог</w:t>
            </w:r>
          </w:p>
        </w:tc>
      </w:tr>
      <w:tr w:rsidR="002427E9" w:rsidRPr="00F3471B" w14:paraId="2D28419D" w14:textId="77777777">
        <w:tc>
          <w:tcPr>
            <w:tcW w:w="5148" w:type="dxa"/>
            <w:vAlign w:val="center"/>
          </w:tcPr>
          <w:p w14:paraId="03FD13D3" w14:textId="77777777" w:rsidR="002427E9" w:rsidRPr="00F3471B" w:rsidRDefault="002427E9" w:rsidP="00F3471B">
            <w:pPr>
              <w:spacing w:after="120"/>
            </w:pPr>
            <w:r w:rsidRPr="00F3471B">
              <w:t>Шта родитељ може да уради да би учење ученика било успешније</w:t>
            </w:r>
          </w:p>
        </w:tc>
        <w:tc>
          <w:tcPr>
            <w:tcW w:w="2790" w:type="dxa"/>
            <w:vAlign w:val="center"/>
          </w:tcPr>
          <w:p w14:paraId="1EEE2D71" w14:textId="77777777" w:rsidR="002427E9" w:rsidRPr="00F3471B" w:rsidRDefault="002427E9" w:rsidP="00F3471B">
            <w:pPr>
              <w:spacing w:after="120"/>
            </w:pPr>
            <w:r w:rsidRPr="00F3471B">
              <w:t>Заинтересовани родитељи од 1.-4.раз. и од 5.-8.разреда</w:t>
            </w:r>
          </w:p>
        </w:tc>
        <w:tc>
          <w:tcPr>
            <w:tcW w:w="1917" w:type="dxa"/>
            <w:vAlign w:val="center"/>
          </w:tcPr>
          <w:p w14:paraId="32520CD6" w14:textId="77777777" w:rsidR="002427E9" w:rsidRPr="00F3471B" w:rsidRDefault="002427E9" w:rsidP="00F3471B">
            <w:pPr>
              <w:spacing w:after="120"/>
            </w:pPr>
            <w:r w:rsidRPr="00F3471B">
              <w:t>Педагог</w:t>
            </w:r>
          </w:p>
          <w:p w14:paraId="10C33DD8" w14:textId="77777777" w:rsidR="002427E9" w:rsidRPr="00F3471B" w:rsidRDefault="002427E9" w:rsidP="00F3471B">
            <w:pPr>
              <w:spacing w:after="120"/>
            </w:pPr>
          </w:p>
        </w:tc>
      </w:tr>
    </w:tbl>
    <w:p w14:paraId="7C69FC13" w14:textId="77777777" w:rsidR="002427E9" w:rsidRDefault="002427E9" w:rsidP="0035675E">
      <w:pPr>
        <w:spacing w:after="120"/>
      </w:pPr>
    </w:p>
    <w:p w14:paraId="08F84F28" w14:textId="77777777" w:rsidR="00F94CAD" w:rsidRDefault="00F94CAD" w:rsidP="0035675E">
      <w:pPr>
        <w:spacing w:after="120"/>
      </w:pPr>
    </w:p>
    <w:p w14:paraId="39015486" w14:textId="77777777" w:rsidR="00F94CAD" w:rsidRPr="00F94CAD" w:rsidRDefault="00F94CAD" w:rsidP="0035675E">
      <w:pPr>
        <w:spacing w:after="120"/>
      </w:pPr>
    </w:p>
    <w:p w14:paraId="03146BDB" w14:textId="77777777" w:rsidR="002427E9" w:rsidRPr="00B60319" w:rsidRDefault="002427E9" w:rsidP="0035675E">
      <w:pPr>
        <w:spacing w:after="120"/>
        <w:rPr>
          <w:b/>
          <w:bCs/>
        </w:rPr>
      </w:pPr>
      <w:r w:rsidRPr="0081613B">
        <w:rPr>
          <w:b/>
          <w:bCs/>
        </w:rPr>
        <w:t>3.</w:t>
      </w:r>
      <w:r>
        <w:rPr>
          <w:b/>
          <w:bCs/>
        </w:rPr>
        <w:t xml:space="preserve"> ПРОГРАМ ЗДРАВСТВЕНЕ ЗАШТИТЕ УЧЕНИКА</w:t>
      </w:r>
    </w:p>
    <w:p w14:paraId="417A5580" w14:textId="77777777" w:rsidR="002427E9" w:rsidRPr="00B60319" w:rsidRDefault="002427E9" w:rsidP="002F73DB">
      <w:pPr>
        <w:spacing w:after="120"/>
        <w:rPr>
          <w:b/>
          <w:bCs/>
          <w:u w:val="single"/>
          <w:lang w:val="sr-Cyrl-CS"/>
        </w:rPr>
      </w:pPr>
      <w:r w:rsidRPr="00B60319">
        <w:rPr>
          <w:b/>
          <w:bCs/>
          <w:u w:val="single"/>
          <w:lang w:val="sr-Cyrl-CS"/>
        </w:rPr>
        <w:t xml:space="preserve">1. </w:t>
      </w:r>
      <w:r>
        <w:rPr>
          <w:b/>
          <w:bCs/>
          <w:u w:val="single"/>
          <w:lang w:val="sr-Cyrl-CS"/>
        </w:rPr>
        <w:t>ЗДРАВСТВЕНА ПРЕВЕНЦИЈА</w:t>
      </w:r>
    </w:p>
    <w:p w14:paraId="0D2ED809" w14:textId="77777777" w:rsidR="002427E9" w:rsidRPr="00172B7C" w:rsidRDefault="002427E9" w:rsidP="002F73DB">
      <w:pPr>
        <w:spacing w:after="120"/>
        <w:ind w:firstLine="567"/>
        <w:rPr>
          <w:lang w:val="sr-Cyrl-CS"/>
        </w:rPr>
      </w:pPr>
      <w:r w:rsidRPr="00172B7C">
        <w:rPr>
          <w:lang w:val="sr-Cyrl-CS"/>
        </w:rPr>
        <w:t>Сарадња са Домом здравља у Јабуци, при вакцинацији деце, стоматолошких и систематских прегледа.</w:t>
      </w:r>
    </w:p>
    <w:p w14:paraId="59229527" w14:textId="77777777" w:rsidR="002427E9" w:rsidRPr="00172B7C" w:rsidRDefault="002427E9" w:rsidP="002F73DB">
      <w:pPr>
        <w:spacing w:after="120"/>
        <w:ind w:firstLine="567"/>
        <w:rPr>
          <w:lang w:val="sr-Cyrl-CS"/>
        </w:rPr>
      </w:pPr>
      <w:r w:rsidRPr="00172B7C">
        <w:rPr>
          <w:lang w:val="sr-Cyrl-CS"/>
        </w:rPr>
        <w:t xml:space="preserve">Сарадња са Црвеним крстом у Панчеву, предавања на тему: „Болести </w:t>
      </w:r>
    </w:p>
    <w:p w14:paraId="1EC0E8BD" w14:textId="77777777" w:rsidR="002427E9" w:rsidRPr="00172B7C" w:rsidRDefault="002427E9" w:rsidP="002F73DB">
      <w:pPr>
        <w:spacing w:after="120"/>
        <w:ind w:firstLine="567"/>
        <w:rPr>
          <w:lang w:val="sr-Cyrl-CS"/>
        </w:rPr>
      </w:pPr>
      <w:r w:rsidRPr="00172B7C">
        <w:rPr>
          <w:lang w:val="sr-Cyrl-CS"/>
        </w:rPr>
        <w:t xml:space="preserve">зависности“ „Трговина људима“ „ХИВ и АИДС“. </w:t>
      </w:r>
    </w:p>
    <w:p w14:paraId="69AD5FE4" w14:textId="77777777" w:rsidR="002427E9" w:rsidRPr="00172B7C" w:rsidRDefault="002427E9" w:rsidP="002F73DB">
      <w:pPr>
        <w:spacing w:after="120"/>
        <w:ind w:firstLine="567"/>
        <w:rPr>
          <w:lang w:val="sr-Cyrl-CS"/>
        </w:rPr>
      </w:pPr>
      <w:r w:rsidRPr="00172B7C">
        <w:rPr>
          <w:lang w:val="sr-Cyrl-CS"/>
        </w:rPr>
        <w:t>Сарадња са Заводом за јавно здравље, Панчево</w:t>
      </w:r>
    </w:p>
    <w:p w14:paraId="3B44A7BD" w14:textId="77777777" w:rsidR="002427E9" w:rsidRPr="00172B7C" w:rsidRDefault="002427E9" w:rsidP="002F73DB">
      <w:pPr>
        <w:spacing w:after="120"/>
        <w:ind w:firstLine="567"/>
        <w:rPr>
          <w:lang w:val="sr-Cyrl-CS"/>
        </w:rPr>
      </w:pPr>
      <w:r w:rsidRPr="00172B7C">
        <w:rPr>
          <w:lang w:val="sr-Cyrl-CS"/>
        </w:rPr>
        <w:t>Планиране теме:</w:t>
      </w:r>
    </w:p>
    <w:p w14:paraId="53E3C571" w14:textId="77777777" w:rsidR="002427E9" w:rsidRPr="00172B7C" w:rsidRDefault="002427E9" w:rsidP="000C5573">
      <w:pPr>
        <w:numPr>
          <w:ilvl w:val="0"/>
          <w:numId w:val="5"/>
        </w:numPr>
        <w:spacing w:after="120"/>
        <w:rPr>
          <w:lang w:val="sr-Cyrl-CS"/>
        </w:rPr>
      </w:pPr>
      <w:r w:rsidRPr="00172B7C">
        <w:rPr>
          <w:lang w:val="sr-Cyrl-CS"/>
        </w:rPr>
        <w:t>разред „Која је разлика између дечака и девојчица“</w:t>
      </w:r>
    </w:p>
    <w:p w14:paraId="641A5A56" w14:textId="77777777" w:rsidR="002427E9" w:rsidRPr="00172B7C" w:rsidRDefault="002427E9" w:rsidP="000C5573">
      <w:pPr>
        <w:numPr>
          <w:ilvl w:val="0"/>
          <w:numId w:val="5"/>
        </w:numPr>
        <w:spacing w:after="120"/>
        <w:rPr>
          <w:lang w:val="sr-Cyrl-CS"/>
        </w:rPr>
      </w:pPr>
      <w:r w:rsidRPr="00172B7C">
        <w:rPr>
          <w:lang w:val="sr-Cyrl-CS"/>
        </w:rPr>
        <w:t>разред „Дишимо пуним плућима“ и „ Алкохолизам је болест“</w:t>
      </w:r>
    </w:p>
    <w:p w14:paraId="620890B9" w14:textId="77777777" w:rsidR="002427E9" w:rsidRPr="00172B7C" w:rsidRDefault="002427E9" w:rsidP="000C5573">
      <w:pPr>
        <w:numPr>
          <w:ilvl w:val="0"/>
          <w:numId w:val="5"/>
        </w:numPr>
        <w:spacing w:after="120"/>
        <w:rPr>
          <w:lang w:val="sr-Cyrl-CS"/>
        </w:rPr>
      </w:pPr>
      <w:r w:rsidRPr="00172B7C">
        <w:rPr>
          <w:lang w:val="sr-Cyrl-CS"/>
        </w:rPr>
        <w:t>разред „Дрога је коцкање са животом“</w:t>
      </w:r>
    </w:p>
    <w:p w14:paraId="7DA4F03B" w14:textId="77777777" w:rsidR="002427E9" w:rsidRPr="00172B7C" w:rsidRDefault="002427E9" w:rsidP="000C5573">
      <w:pPr>
        <w:numPr>
          <w:ilvl w:val="0"/>
          <w:numId w:val="5"/>
        </w:numPr>
        <w:spacing w:after="120"/>
        <w:rPr>
          <w:lang w:val="sr-Cyrl-CS"/>
        </w:rPr>
      </w:pPr>
      <w:r w:rsidRPr="00172B7C">
        <w:rPr>
          <w:lang w:val="sr-Cyrl-CS"/>
        </w:rPr>
        <w:t>разред „Шта знаш о СИДИ“</w:t>
      </w:r>
    </w:p>
    <w:p w14:paraId="3BA0FE45" w14:textId="77777777" w:rsidR="002427E9" w:rsidRPr="005B57A6" w:rsidRDefault="002427E9" w:rsidP="005B57A6">
      <w:pPr>
        <w:spacing w:after="120"/>
        <w:ind w:left="360"/>
        <w:rPr>
          <w:lang w:val="sr-Cyrl-CS"/>
        </w:rPr>
      </w:pPr>
      <w:r w:rsidRPr="005B57A6">
        <w:rPr>
          <w:lang w:val="sr-Cyrl-CS"/>
        </w:rPr>
        <w:t>ЦИЉЕВИ ПРОГРАМА</w:t>
      </w:r>
    </w:p>
    <w:p w14:paraId="2A477A34" w14:textId="77777777" w:rsidR="002427E9" w:rsidRPr="005B57A6" w:rsidRDefault="002427E9" w:rsidP="005B57A6">
      <w:pPr>
        <w:spacing w:after="120"/>
        <w:ind w:left="360"/>
        <w:rPr>
          <w:lang w:val="sr-Cyrl-CS"/>
        </w:rPr>
      </w:pPr>
      <w:r w:rsidRPr="005B57A6">
        <w:rPr>
          <w:lang w:val="sr-Cyrl-CS"/>
        </w:rPr>
        <w:t>-Стицање знања, формирање ставова и понашања ученика у вези са здрављем и  здравим начином живота и развојем хуманизације односа међу људима.</w:t>
      </w:r>
    </w:p>
    <w:p w14:paraId="1327EE44" w14:textId="77777777" w:rsidR="002427E9" w:rsidRPr="005B57A6" w:rsidRDefault="002427E9" w:rsidP="005B57A6">
      <w:pPr>
        <w:spacing w:after="120"/>
        <w:ind w:left="360"/>
        <w:rPr>
          <w:lang w:val="sr-Cyrl-CS"/>
        </w:rPr>
      </w:pPr>
      <w:r w:rsidRPr="005B57A6">
        <w:rPr>
          <w:lang w:val="sr-Cyrl-CS"/>
        </w:rPr>
        <w:t>-Унапређење хигијенских и радних услова у школи и елиминисање утицаја који штетно делују на здравље.</w:t>
      </w:r>
    </w:p>
    <w:p w14:paraId="7DEC6437" w14:textId="77777777" w:rsidR="002427E9" w:rsidRPr="005B57A6" w:rsidRDefault="002427E9" w:rsidP="005B57A6">
      <w:pPr>
        <w:spacing w:after="120"/>
        <w:ind w:left="360"/>
        <w:rPr>
          <w:lang w:val="sr-Cyrl-CS"/>
        </w:rPr>
      </w:pPr>
      <w:r w:rsidRPr="005B57A6">
        <w:rPr>
          <w:lang w:val="sr-Cyrl-CS"/>
        </w:rPr>
        <w:t>-Остваривање активног односа иузајамне сарадње школе, породице и заједнице на развоју,</w:t>
      </w:r>
      <w:r>
        <w:rPr>
          <w:lang w:val="sr-Cyrl-CS"/>
        </w:rPr>
        <w:t xml:space="preserve"> заштити и унапређењу здравља уч</w:t>
      </w:r>
      <w:r w:rsidRPr="005B57A6">
        <w:rPr>
          <w:lang w:val="sr-Cyrl-CS"/>
        </w:rPr>
        <w:t>еника.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01"/>
        <w:gridCol w:w="3285"/>
      </w:tblGrid>
      <w:tr w:rsidR="002427E9" w14:paraId="2B860B92" w14:textId="77777777">
        <w:tc>
          <w:tcPr>
            <w:tcW w:w="3369" w:type="dxa"/>
            <w:shd w:val="clear" w:color="auto" w:fill="F3F3F3"/>
            <w:vAlign w:val="center"/>
          </w:tcPr>
          <w:p w14:paraId="70CD970D" w14:textId="77777777" w:rsidR="002427E9" w:rsidRPr="008D74EB" w:rsidRDefault="002427E9" w:rsidP="00CA1CD6">
            <w:pPr>
              <w:jc w:val="center"/>
              <w:rPr>
                <w:b/>
                <w:bCs/>
              </w:rPr>
            </w:pPr>
            <w:r w:rsidRPr="008D74EB">
              <w:rPr>
                <w:b/>
                <w:bCs/>
              </w:rPr>
              <w:t>1. до 4 разреда</w:t>
            </w:r>
          </w:p>
        </w:tc>
        <w:tc>
          <w:tcPr>
            <w:tcW w:w="3201" w:type="dxa"/>
            <w:shd w:val="clear" w:color="auto" w:fill="F3F3F3"/>
            <w:vAlign w:val="center"/>
          </w:tcPr>
          <w:p w14:paraId="1A28BE58" w14:textId="77777777" w:rsidR="002427E9" w:rsidRPr="008D74EB" w:rsidRDefault="002427E9" w:rsidP="00CA1CD6">
            <w:pPr>
              <w:jc w:val="center"/>
              <w:rPr>
                <w:b/>
                <w:bCs/>
              </w:rPr>
            </w:pPr>
            <w:r w:rsidRPr="008D74EB">
              <w:rPr>
                <w:b/>
                <w:bCs/>
              </w:rPr>
              <w:t>5. до 8. разреда</w:t>
            </w:r>
          </w:p>
        </w:tc>
        <w:tc>
          <w:tcPr>
            <w:tcW w:w="3285" w:type="dxa"/>
            <w:shd w:val="clear" w:color="auto" w:fill="F3F3F3"/>
            <w:vAlign w:val="center"/>
          </w:tcPr>
          <w:p w14:paraId="281AE9BF" w14:textId="77777777" w:rsidR="002427E9" w:rsidRPr="008D74EB" w:rsidRDefault="002427E9" w:rsidP="00CA1CD6">
            <w:pPr>
              <w:jc w:val="center"/>
              <w:rPr>
                <w:b/>
                <w:bCs/>
              </w:rPr>
            </w:pPr>
            <w:r w:rsidRPr="008D74EB">
              <w:rPr>
                <w:b/>
                <w:bCs/>
              </w:rPr>
              <w:t>носиоци реализације</w:t>
            </w:r>
          </w:p>
        </w:tc>
      </w:tr>
      <w:tr w:rsidR="002427E9" w14:paraId="00CAD740" w14:textId="77777777">
        <w:tc>
          <w:tcPr>
            <w:tcW w:w="3369" w:type="dxa"/>
          </w:tcPr>
          <w:p w14:paraId="5076A8F2" w14:textId="77777777" w:rsidR="002427E9" w:rsidRDefault="002427E9" w:rsidP="00CA1CD6">
            <w:r>
              <w:t>-сазнавање о себи</w:t>
            </w:r>
          </w:p>
        </w:tc>
        <w:tc>
          <w:tcPr>
            <w:tcW w:w="3201" w:type="dxa"/>
          </w:tcPr>
          <w:p w14:paraId="733C1BA3" w14:textId="77777777" w:rsidR="002427E9" w:rsidRDefault="002427E9" w:rsidP="00CA1CD6">
            <w:r>
              <w:t>сличност и разлике наших осећања , акција и изгледа</w:t>
            </w:r>
          </w:p>
        </w:tc>
        <w:tc>
          <w:tcPr>
            <w:tcW w:w="3285" w:type="dxa"/>
          </w:tcPr>
          <w:p w14:paraId="63FD203E" w14:textId="77777777" w:rsidR="002427E9" w:rsidRDefault="002427E9" w:rsidP="00CA1CD6">
            <w:r>
              <w:t>ппс, разредне старешине и родитељи</w:t>
            </w:r>
          </w:p>
        </w:tc>
      </w:tr>
      <w:tr w:rsidR="002427E9" w14:paraId="550D2FC4" w14:textId="77777777">
        <w:tc>
          <w:tcPr>
            <w:tcW w:w="3369" w:type="dxa"/>
          </w:tcPr>
          <w:p w14:paraId="00B054DF" w14:textId="77777777" w:rsidR="002427E9" w:rsidRDefault="002427E9" w:rsidP="00CA1CD6">
            <w:r>
              <w:t>изграђивање септ концепта</w:t>
            </w:r>
          </w:p>
        </w:tc>
        <w:tc>
          <w:tcPr>
            <w:tcW w:w="3201" w:type="dxa"/>
          </w:tcPr>
          <w:p w14:paraId="07B49F58" w14:textId="77777777" w:rsidR="002427E9" w:rsidRDefault="002427E9" w:rsidP="00CA1CD6">
            <w:r>
              <w:t>формирање културног идентитета</w:t>
            </w:r>
          </w:p>
        </w:tc>
        <w:tc>
          <w:tcPr>
            <w:tcW w:w="3285" w:type="dxa"/>
          </w:tcPr>
          <w:p w14:paraId="3751B804" w14:textId="77777777" w:rsidR="002427E9" w:rsidRDefault="002427E9" w:rsidP="00CA1CD6">
            <w:r>
              <w:t>разредне старешине</w:t>
            </w:r>
          </w:p>
        </w:tc>
      </w:tr>
      <w:tr w:rsidR="002427E9" w14:paraId="0CE23898" w14:textId="77777777">
        <w:tc>
          <w:tcPr>
            <w:tcW w:w="3369" w:type="dxa"/>
          </w:tcPr>
          <w:p w14:paraId="75EE496B" w14:textId="77777777" w:rsidR="002427E9" w:rsidRDefault="002427E9" w:rsidP="00CA1CD6">
            <w:r>
              <w:t>првилно вредновање понашања</w:t>
            </w:r>
          </w:p>
        </w:tc>
        <w:tc>
          <w:tcPr>
            <w:tcW w:w="3201" w:type="dxa"/>
          </w:tcPr>
          <w:p w14:paraId="51837832" w14:textId="77777777" w:rsidR="002427E9" w:rsidRDefault="002427E9" w:rsidP="00CA1CD6">
            <w:r>
              <w:t>превазилажење психолошких проблема</w:t>
            </w:r>
          </w:p>
        </w:tc>
        <w:tc>
          <w:tcPr>
            <w:tcW w:w="3285" w:type="dxa"/>
          </w:tcPr>
          <w:p w14:paraId="3BA6E66A" w14:textId="77777777" w:rsidR="002427E9" w:rsidRDefault="002427E9" w:rsidP="00CA1CD6">
            <w:r>
              <w:t>ппс и разредне старешине</w:t>
            </w:r>
          </w:p>
        </w:tc>
      </w:tr>
      <w:tr w:rsidR="002427E9" w14:paraId="229B99AB" w14:textId="77777777">
        <w:trPr>
          <w:cantSplit/>
        </w:trPr>
        <w:tc>
          <w:tcPr>
            <w:tcW w:w="9855" w:type="dxa"/>
            <w:gridSpan w:val="3"/>
            <w:shd w:val="clear" w:color="auto" w:fill="F3F3F3"/>
            <w:vAlign w:val="center"/>
          </w:tcPr>
          <w:p w14:paraId="5DA1C8A7" w14:textId="77777777" w:rsidR="002427E9" w:rsidRPr="008D74EB" w:rsidRDefault="002427E9" w:rsidP="00CA1CD6">
            <w:pPr>
              <w:jc w:val="center"/>
              <w:rPr>
                <w:b/>
                <w:bCs/>
              </w:rPr>
            </w:pPr>
            <w:r w:rsidRPr="008D74EB">
              <w:rPr>
                <w:b/>
                <w:bCs/>
              </w:rPr>
              <w:t>Здрава исхрана</w:t>
            </w:r>
          </w:p>
        </w:tc>
      </w:tr>
      <w:tr w:rsidR="002427E9" w14:paraId="645BB654" w14:textId="77777777">
        <w:tc>
          <w:tcPr>
            <w:tcW w:w="3369" w:type="dxa"/>
          </w:tcPr>
          <w:p w14:paraId="4662F748" w14:textId="77777777" w:rsidR="002427E9" w:rsidRDefault="002427E9" w:rsidP="00CA1CD6">
            <w:r>
              <w:t>потреба за храном</w:t>
            </w:r>
          </w:p>
        </w:tc>
        <w:tc>
          <w:tcPr>
            <w:tcW w:w="3201" w:type="dxa"/>
          </w:tcPr>
          <w:p w14:paraId="5DB56DE8" w14:textId="77777777" w:rsidR="002427E9" w:rsidRDefault="002427E9" w:rsidP="00CA1CD6">
            <w:r>
              <w:t>фактори који утичу на исхрану</w:t>
            </w:r>
          </w:p>
        </w:tc>
        <w:tc>
          <w:tcPr>
            <w:tcW w:w="3285" w:type="dxa"/>
          </w:tcPr>
          <w:p w14:paraId="14463493" w14:textId="77777777" w:rsidR="002427E9" w:rsidRDefault="002427E9" w:rsidP="00CA1CD6">
            <w:r>
              <w:t xml:space="preserve">наставници биологије </w:t>
            </w:r>
          </w:p>
        </w:tc>
      </w:tr>
      <w:tr w:rsidR="002427E9" w14:paraId="6B54DDE2" w14:textId="77777777">
        <w:trPr>
          <w:trHeight w:val="707"/>
        </w:trPr>
        <w:tc>
          <w:tcPr>
            <w:tcW w:w="3369" w:type="dxa"/>
          </w:tcPr>
          <w:p w14:paraId="2D6EA6EF" w14:textId="77777777" w:rsidR="002427E9" w:rsidRDefault="002427E9" w:rsidP="00CA1CD6">
            <w:r>
              <w:t>значај правилне исхране -оброци</w:t>
            </w:r>
          </w:p>
        </w:tc>
        <w:tc>
          <w:tcPr>
            <w:tcW w:w="3201" w:type="dxa"/>
          </w:tcPr>
          <w:p w14:paraId="0906E051" w14:textId="77777777" w:rsidR="002427E9" w:rsidRDefault="002427E9" w:rsidP="00CA1CD6">
            <w:r>
              <w:t>исхрана спортиста,</w:t>
            </w:r>
          </w:p>
        </w:tc>
        <w:tc>
          <w:tcPr>
            <w:tcW w:w="3285" w:type="dxa"/>
          </w:tcPr>
          <w:p w14:paraId="67D82D75" w14:textId="77777777" w:rsidR="002427E9" w:rsidRDefault="002427E9" w:rsidP="00CA1CD6">
            <w:r>
              <w:t>родитељи, наставник биологије, патронажна сестра</w:t>
            </w:r>
          </w:p>
        </w:tc>
      </w:tr>
      <w:tr w:rsidR="002427E9" w14:paraId="0CCBE88B" w14:textId="77777777">
        <w:tc>
          <w:tcPr>
            <w:tcW w:w="3369" w:type="dxa"/>
          </w:tcPr>
          <w:p w14:paraId="31D11506" w14:textId="77777777" w:rsidR="002427E9" w:rsidRDefault="002427E9" w:rsidP="00CA1CD6">
            <w:r>
              <w:t>школска ужина - значај</w:t>
            </w:r>
          </w:p>
        </w:tc>
        <w:tc>
          <w:tcPr>
            <w:tcW w:w="3201" w:type="dxa"/>
          </w:tcPr>
          <w:p w14:paraId="3D204CA4" w14:textId="77777777" w:rsidR="002427E9" w:rsidRDefault="002427E9" w:rsidP="00CA1CD6">
            <w:r>
              <w:t>значај доручка</w:t>
            </w:r>
          </w:p>
        </w:tc>
        <w:tc>
          <w:tcPr>
            <w:tcW w:w="3285" w:type="dxa"/>
          </w:tcPr>
          <w:p w14:paraId="1B28F1AB" w14:textId="77777777" w:rsidR="002427E9" w:rsidRDefault="002427E9" w:rsidP="00CA1CD6">
            <w:r>
              <w:t>патронажна сестра</w:t>
            </w:r>
          </w:p>
        </w:tc>
      </w:tr>
      <w:tr w:rsidR="002427E9" w14:paraId="1F07B26A" w14:textId="77777777">
        <w:trPr>
          <w:cantSplit/>
        </w:trPr>
        <w:tc>
          <w:tcPr>
            <w:tcW w:w="9855" w:type="dxa"/>
            <w:gridSpan w:val="3"/>
            <w:shd w:val="clear" w:color="auto" w:fill="F3F3F3"/>
            <w:vAlign w:val="center"/>
          </w:tcPr>
          <w:p w14:paraId="05A4D18D" w14:textId="77777777" w:rsidR="002427E9" w:rsidRPr="008D74EB" w:rsidRDefault="002427E9" w:rsidP="00CA1CD6">
            <w:pPr>
              <w:jc w:val="center"/>
              <w:rPr>
                <w:b/>
                <w:bCs/>
              </w:rPr>
            </w:pPr>
            <w:r w:rsidRPr="008D74EB">
              <w:rPr>
                <w:b/>
                <w:bCs/>
              </w:rPr>
              <w:t>Брига о телу</w:t>
            </w:r>
          </w:p>
        </w:tc>
      </w:tr>
      <w:tr w:rsidR="002427E9" w14:paraId="244CD790" w14:textId="77777777">
        <w:tc>
          <w:tcPr>
            <w:tcW w:w="3369" w:type="dxa"/>
          </w:tcPr>
          <w:p w14:paraId="05545C16" w14:textId="77777777" w:rsidR="002427E9" w:rsidRDefault="002427E9" w:rsidP="00CA1CD6">
            <w:r>
              <w:t>лична хигијена</w:t>
            </w:r>
          </w:p>
        </w:tc>
        <w:tc>
          <w:tcPr>
            <w:tcW w:w="3201" w:type="dxa"/>
          </w:tcPr>
          <w:p w14:paraId="105D67BA" w14:textId="77777777" w:rsidR="002427E9" w:rsidRDefault="002427E9" w:rsidP="00CA1CD6">
            <w:r>
              <w:t>хигијена одеће, косе,тела</w:t>
            </w:r>
          </w:p>
        </w:tc>
        <w:tc>
          <w:tcPr>
            <w:tcW w:w="3285" w:type="dxa"/>
          </w:tcPr>
          <w:p w14:paraId="6A60F2BB" w14:textId="77777777" w:rsidR="002427E9" w:rsidRDefault="002427E9" w:rsidP="00CA1CD6">
            <w:r>
              <w:t>наставници и патронажна сестра</w:t>
            </w:r>
          </w:p>
        </w:tc>
      </w:tr>
      <w:tr w:rsidR="002427E9" w14:paraId="178E7F3F" w14:textId="77777777">
        <w:tc>
          <w:tcPr>
            <w:tcW w:w="3369" w:type="dxa"/>
          </w:tcPr>
          <w:p w14:paraId="32F66ACF" w14:textId="77777777" w:rsidR="002427E9" w:rsidRDefault="002427E9" w:rsidP="00CA1CD6"/>
        </w:tc>
        <w:tc>
          <w:tcPr>
            <w:tcW w:w="3201" w:type="dxa"/>
          </w:tcPr>
          <w:p w14:paraId="326C4338" w14:textId="77777777" w:rsidR="002427E9" w:rsidRDefault="002427E9" w:rsidP="00CA1CD6">
            <w:r>
              <w:t>штетност пушења, алкохола, дроге</w:t>
            </w:r>
          </w:p>
        </w:tc>
        <w:tc>
          <w:tcPr>
            <w:tcW w:w="3285" w:type="dxa"/>
          </w:tcPr>
          <w:p w14:paraId="7E5B81C6" w14:textId="77777777" w:rsidR="002427E9" w:rsidRDefault="002427E9" w:rsidP="00CA1CD6">
            <w:r>
              <w:t>наставници биологије и патронажна сестра</w:t>
            </w:r>
          </w:p>
        </w:tc>
      </w:tr>
      <w:tr w:rsidR="002427E9" w14:paraId="2E0E98E0" w14:textId="77777777">
        <w:trPr>
          <w:cantSplit/>
          <w:trHeight w:val="188"/>
        </w:trPr>
        <w:tc>
          <w:tcPr>
            <w:tcW w:w="9855" w:type="dxa"/>
            <w:gridSpan w:val="3"/>
            <w:shd w:val="clear" w:color="auto" w:fill="F3F3F3"/>
            <w:vAlign w:val="center"/>
          </w:tcPr>
          <w:p w14:paraId="50B4402B" w14:textId="77777777" w:rsidR="002427E9" w:rsidRPr="008D74EB" w:rsidRDefault="002427E9" w:rsidP="00CA1CD6">
            <w:pPr>
              <w:jc w:val="center"/>
              <w:rPr>
                <w:b/>
                <w:bCs/>
              </w:rPr>
            </w:pPr>
            <w:r w:rsidRPr="008D74EB">
              <w:rPr>
                <w:b/>
                <w:bCs/>
              </w:rPr>
              <w:t>Физи</w:t>
            </w:r>
            <w:r w:rsidRPr="008D74EB">
              <w:rPr>
                <w:b/>
                <w:bCs/>
                <w:shd w:val="clear" w:color="auto" w:fill="F3F3F3"/>
              </w:rPr>
              <w:t>чк</w:t>
            </w:r>
            <w:r w:rsidRPr="008D74EB">
              <w:rPr>
                <w:b/>
                <w:bCs/>
              </w:rPr>
              <w:t>а активност и здравље</w:t>
            </w:r>
          </w:p>
        </w:tc>
      </w:tr>
      <w:tr w:rsidR="002427E9" w14:paraId="70874695" w14:textId="77777777">
        <w:trPr>
          <w:trHeight w:val="188"/>
        </w:trPr>
        <w:tc>
          <w:tcPr>
            <w:tcW w:w="3369" w:type="dxa"/>
          </w:tcPr>
          <w:p w14:paraId="010B8865" w14:textId="77777777" w:rsidR="002427E9" w:rsidRDefault="002427E9" w:rsidP="00CA1CD6">
            <w:r>
              <w:t>значај физичке активности</w:t>
            </w:r>
          </w:p>
        </w:tc>
        <w:tc>
          <w:tcPr>
            <w:tcW w:w="3201" w:type="dxa"/>
          </w:tcPr>
          <w:p w14:paraId="327C34F4" w14:textId="77777777" w:rsidR="002427E9" w:rsidRDefault="002427E9" w:rsidP="00CA1CD6">
            <w:r>
              <w:t>рекреација и спорт</w:t>
            </w:r>
          </w:p>
        </w:tc>
        <w:tc>
          <w:tcPr>
            <w:tcW w:w="3285" w:type="dxa"/>
          </w:tcPr>
          <w:p w14:paraId="62083933" w14:textId="77777777" w:rsidR="002427E9" w:rsidRDefault="002427E9" w:rsidP="00CA1CD6">
            <w:r>
              <w:t>наставници физичког васпитања</w:t>
            </w:r>
          </w:p>
        </w:tc>
      </w:tr>
      <w:tr w:rsidR="002427E9" w14:paraId="31A1B27D" w14:textId="77777777">
        <w:trPr>
          <w:trHeight w:val="188"/>
        </w:trPr>
        <w:tc>
          <w:tcPr>
            <w:tcW w:w="3369" w:type="dxa"/>
          </w:tcPr>
          <w:p w14:paraId="10ABBD9D" w14:textId="77777777" w:rsidR="002427E9" w:rsidRDefault="002427E9" w:rsidP="00CA1CD6">
            <w:r>
              <w:t>игра</w:t>
            </w:r>
          </w:p>
        </w:tc>
        <w:tc>
          <w:tcPr>
            <w:tcW w:w="3201" w:type="dxa"/>
          </w:tcPr>
          <w:p w14:paraId="2795F0B3" w14:textId="77777777" w:rsidR="002427E9" w:rsidRDefault="002427E9" w:rsidP="00CA1CD6">
            <w:r>
              <w:t>правилан избор спортске активности</w:t>
            </w:r>
          </w:p>
        </w:tc>
        <w:tc>
          <w:tcPr>
            <w:tcW w:w="3285" w:type="dxa"/>
          </w:tcPr>
          <w:p w14:paraId="3E3FD380" w14:textId="77777777" w:rsidR="002427E9" w:rsidRDefault="002427E9" w:rsidP="00CA1CD6">
            <w:r>
              <w:t>наставници физичког васпитања и родитељи</w:t>
            </w:r>
          </w:p>
        </w:tc>
      </w:tr>
      <w:tr w:rsidR="002427E9" w14:paraId="07A3CB3A" w14:textId="77777777">
        <w:trPr>
          <w:trHeight w:val="188"/>
        </w:trPr>
        <w:tc>
          <w:tcPr>
            <w:tcW w:w="3369" w:type="dxa"/>
          </w:tcPr>
          <w:p w14:paraId="234928D9" w14:textId="77777777" w:rsidR="002427E9" w:rsidRDefault="002427E9" w:rsidP="00CA1CD6">
            <w:r>
              <w:t>значај одмарања</w:t>
            </w:r>
          </w:p>
        </w:tc>
        <w:tc>
          <w:tcPr>
            <w:tcW w:w="3201" w:type="dxa"/>
          </w:tcPr>
          <w:p w14:paraId="48B0D297" w14:textId="77777777" w:rsidR="002427E9" w:rsidRDefault="002427E9" w:rsidP="00CA1CD6"/>
        </w:tc>
        <w:tc>
          <w:tcPr>
            <w:tcW w:w="3285" w:type="dxa"/>
          </w:tcPr>
          <w:p w14:paraId="428BC8D1" w14:textId="77777777" w:rsidR="002427E9" w:rsidRDefault="002427E9" w:rsidP="00CA1CD6">
            <w:r>
              <w:t>патронажна сестра</w:t>
            </w:r>
          </w:p>
        </w:tc>
      </w:tr>
      <w:tr w:rsidR="002427E9" w14:paraId="00AE5E3C" w14:textId="77777777">
        <w:trPr>
          <w:cantSplit/>
          <w:trHeight w:val="188"/>
        </w:trPr>
        <w:tc>
          <w:tcPr>
            <w:tcW w:w="9855" w:type="dxa"/>
            <w:gridSpan w:val="3"/>
            <w:shd w:val="clear" w:color="auto" w:fill="F3F3F3"/>
            <w:vAlign w:val="center"/>
          </w:tcPr>
          <w:p w14:paraId="31B8269F" w14:textId="77777777" w:rsidR="002427E9" w:rsidRPr="008D74EB" w:rsidRDefault="002427E9" w:rsidP="00CA1CD6">
            <w:pPr>
              <w:jc w:val="center"/>
              <w:rPr>
                <w:b/>
                <w:bCs/>
              </w:rPr>
            </w:pPr>
            <w:r w:rsidRPr="008D74EB">
              <w:rPr>
                <w:b/>
                <w:bCs/>
              </w:rPr>
              <w:t>Бити здрав</w:t>
            </w:r>
          </w:p>
        </w:tc>
      </w:tr>
      <w:tr w:rsidR="002427E9" w14:paraId="6E3030FD" w14:textId="77777777">
        <w:trPr>
          <w:trHeight w:val="188"/>
        </w:trPr>
        <w:tc>
          <w:tcPr>
            <w:tcW w:w="3369" w:type="dxa"/>
          </w:tcPr>
          <w:p w14:paraId="3C61C750" w14:textId="77777777" w:rsidR="002427E9" w:rsidRDefault="002427E9" w:rsidP="00CA1CD6">
            <w:r>
              <w:t>спавање и релаксација</w:t>
            </w:r>
          </w:p>
        </w:tc>
        <w:tc>
          <w:tcPr>
            <w:tcW w:w="3201" w:type="dxa"/>
          </w:tcPr>
          <w:p w14:paraId="0E2825A7" w14:textId="77777777" w:rsidR="002427E9" w:rsidRDefault="002427E9" w:rsidP="00CA1CD6">
            <w:r>
              <w:t>имунитет</w:t>
            </w:r>
          </w:p>
        </w:tc>
        <w:tc>
          <w:tcPr>
            <w:tcW w:w="3285" w:type="dxa"/>
          </w:tcPr>
          <w:p w14:paraId="35393197" w14:textId="77777777" w:rsidR="002427E9" w:rsidRDefault="002427E9" w:rsidP="00CA1CD6">
            <w:r>
              <w:t>патронажна сестра</w:t>
            </w:r>
          </w:p>
        </w:tc>
      </w:tr>
      <w:tr w:rsidR="002427E9" w14:paraId="17BEF641" w14:textId="77777777">
        <w:trPr>
          <w:trHeight w:val="188"/>
        </w:trPr>
        <w:tc>
          <w:tcPr>
            <w:tcW w:w="3369" w:type="dxa"/>
          </w:tcPr>
          <w:p w14:paraId="49D45085" w14:textId="77777777" w:rsidR="002427E9" w:rsidRDefault="002427E9" w:rsidP="00CA1CD6">
            <w:r>
              <w:t>правилно узимање лекова</w:t>
            </w:r>
          </w:p>
        </w:tc>
        <w:tc>
          <w:tcPr>
            <w:tcW w:w="3201" w:type="dxa"/>
          </w:tcPr>
          <w:p w14:paraId="7121ECD5" w14:textId="77777777" w:rsidR="002427E9" w:rsidRDefault="002427E9" w:rsidP="00CA1CD6">
            <w:r>
              <w:t>спречавање инфекције</w:t>
            </w:r>
          </w:p>
        </w:tc>
        <w:tc>
          <w:tcPr>
            <w:tcW w:w="3285" w:type="dxa"/>
          </w:tcPr>
          <w:p w14:paraId="3D87A482" w14:textId="77777777" w:rsidR="002427E9" w:rsidRDefault="002427E9" w:rsidP="00CA1CD6">
            <w:r>
              <w:t>лекар</w:t>
            </w:r>
          </w:p>
        </w:tc>
      </w:tr>
      <w:tr w:rsidR="002427E9" w:rsidRPr="008D74EB" w14:paraId="75E2E4FA" w14:textId="77777777">
        <w:trPr>
          <w:cantSplit/>
          <w:trHeight w:val="188"/>
        </w:trPr>
        <w:tc>
          <w:tcPr>
            <w:tcW w:w="9855" w:type="dxa"/>
            <w:gridSpan w:val="3"/>
            <w:shd w:val="clear" w:color="auto" w:fill="F3F3F3"/>
            <w:vAlign w:val="center"/>
          </w:tcPr>
          <w:p w14:paraId="13F9EC17" w14:textId="77777777" w:rsidR="002427E9" w:rsidRPr="008D74EB" w:rsidRDefault="002427E9" w:rsidP="00CA1CD6">
            <w:pPr>
              <w:jc w:val="center"/>
              <w:rPr>
                <w:b/>
                <w:bCs/>
              </w:rPr>
            </w:pPr>
            <w:r w:rsidRPr="008D74EB">
              <w:rPr>
                <w:b/>
                <w:bCs/>
              </w:rPr>
              <w:t>Безбедно понашање</w:t>
            </w:r>
          </w:p>
        </w:tc>
      </w:tr>
      <w:tr w:rsidR="002427E9" w14:paraId="5AEEB617" w14:textId="77777777">
        <w:trPr>
          <w:trHeight w:val="188"/>
        </w:trPr>
        <w:tc>
          <w:tcPr>
            <w:tcW w:w="3369" w:type="dxa"/>
          </w:tcPr>
          <w:p w14:paraId="1C77349F" w14:textId="77777777" w:rsidR="002427E9" w:rsidRDefault="002427E9" w:rsidP="00CA1CD6">
            <w:r>
              <w:t xml:space="preserve">безбедност у кући школи, </w:t>
            </w:r>
          </w:p>
        </w:tc>
        <w:tc>
          <w:tcPr>
            <w:tcW w:w="3201" w:type="dxa"/>
          </w:tcPr>
          <w:p w14:paraId="242A7D86" w14:textId="77777777" w:rsidR="002427E9" w:rsidRDefault="002427E9" w:rsidP="00CA1CD6">
            <w:r>
              <w:t>безбедност у саобраћају</w:t>
            </w:r>
          </w:p>
        </w:tc>
        <w:tc>
          <w:tcPr>
            <w:tcW w:w="3285" w:type="dxa"/>
          </w:tcPr>
          <w:p w14:paraId="0D1E3548" w14:textId="77777777" w:rsidR="002427E9" w:rsidRDefault="002427E9" w:rsidP="00CA1CD6">
            <w:r>
              <w:t>родитељи и наставници</w:t>
            </w:r>
          </w:p>
        </w:tc>
      </w:tr>
      <w:tr w:rsidR="002427E9" w14:paraId="4D9136E4" w14:textId="77777777">
        <w:trPr>
          <w:trHeight w:val="188"/>
        </w:trPr>
        <w:tc>
          <w:tcPr>
            <w:tcW w:w="3369" w:type="dxa"/>
          </w:tcPr>
          <w:p w14:paraId="12CC6D45" w14:textId="77777777" w:rsidR="002427E9" w:rsidRDefault="002427E9" w:rsidP="00CA1CD6">
            <w:r>
              <w:t>безбедност у саобраћају</w:t>
            </w:r>
          </w:p>
        </w:tc>
        <w:tc>
          <w:tcPr>
            <w:tcW w:w="3201" w:type="dxa"/>
          </w:tcPr>
          <w:p w14:paraId="4788AC89" w14:textId="77777777" w:rsidR="002427E9" w:rsidRDefault="002427E9" w:rsidP="00CA1CD6"/>
        </w:tc>
        <w:tc>
          <w:tcPr>
            <w:tcW w:w="3285" w:type="dxa"/>
          </w:tcPr>
          <w:p w14:paraId="614FCDA6" w14:textId="77777777" w:rsidR="002427E9" w:rsidRDefault="002427E9" w:rsidP="00CA1CD6">
            <w:r>
              <w:t>родитељи и учитељи</w:t>
            </w:r>
          </w:p>
        </w:tc>
      </w:tr>
      <w:tr w:rsidR="002427E9" w14:paraId="5AF3B475" w14:textId="77777777">
        <w:trPr>
          <w:cantSplit/>
          <w:trHeight w:val="188"/>
        </w:trPr>
        <w:tc>
          <w:tcPr>
            <w:tcW w:w="9855" w:type="dxa"/>
            <w:gridSpan w:val="3"/>
            <w:shd w:val="clear" w:color="auto" w:fill="F3F3F3"/>
            <w:vAlign w:val="center"/>
          </w:tcPr>
          <w:p w14:paraId="56F39DA5" w14:textId="77777777" w:rsidR="002427E9" w:rsidRPr="008D74EB" w:rsidRDefault="002427E9" w:rsidP="00CA1CD6">
            <w:pPr>
              <w:jc w:val="center"/>
              <w:rPr>
                <w:b/>
                <w:bCs/>
              </w:rPr>
            </w:pPr>
            <w:r w:rsidRPr="008D74EB">
              <w:rPr>
                <w:b/>
                <w:bCs/>
              </w:rPr>
              <w:t>Односи са другима</w:t>
            </w:r>
          </w:p>
        </w:tc>
      </w:tr>
      <w:tr w:rsidR="002427E9" w14:paraId="50D59E95" w14:textId="77777777">
        <w:trPr>
          <w:trHeight w:val="188"/>
        </w:trPr>
        <w:tc>
          <w:tcPr>
            <w:tcW w:w="3369" w:type="dxa"/>
          </w:tcPr>
          <w:p w14:paraId="525ECD76" w14:textId="77777777" w:rsidR="002427E9" w:rsidRDefault="002427E9" w:rsidP="00CA1CD6">
            <w:r>
              <w:t>правити пријатељства са децом из разреда</w:t>
            </w:r>
          </w:p>
        </w:tc>
        <w:tc>
          <w:tcPr>
            <w:tcW w:w="3201" w:type="dxa"/>
          </w:tcPr>
          <w:p w14:paraId="19FD035B" w14:textId="77777777" w:rsidR="002427E9" w:rsidRDefault="002427E9" w:rsidP="00CA1CD6">
            <w:r>
              <w:t>правилан избор друга, другарице</w:t>
            </w:r>
          </w:p>
        </w:tc>
        <w:tc>
          <w:tcPr>
            <w:tcW w:w="3285" w:type="dxa"/>
          </w:tcPr>
          <w:p w14:paraId="1A768B95" w14:textId="77777777" w:rsidR="002427E9" w:rsidRDefault="002427E9" w:rsidP="00CA1CD6">
            <w:r>
              <w:t>разредне старешине</w:t>
            </w:r>
          </w:p>
        </w:tc>
      </w:tr>
      <w:tr w:rsidR="002427E9" w14:paraId="79BCC651" w14:textId="77777777">
        <w:trPr>
          <w:trHeight w:val="188"/>
        </w:trPr>
        <w:tc>
          <w:tcPr>
            <w:tcW w:w="3369" w:type="dxa"/>
          </w:tcPr>
          <w:p w14:paraId="2E319099" w14:textId="77777777" w:rsidR="002427E9" w:rsidRDefault="002427E9" w:rsidP="00CA1CD6">
            <w:r>
              <w:t>сарађивати са децом из улице</w:t>
            </w:r>
          </w:p>
        </w:tc>
        <w:tc>
          <w:tcPr>
            <w:tcW w:w="3201" w:type="dxa"/>
          </w:tcPr>
          <w:p w14:paraId="3E850896" w14:textId="77777777" w:rsidR="002427E9" w:rsidRDefault="002427E9" w:rsidP="00CA1CD6">
            <w:r>
              <w:t>адаптација на промене у социјалним односима</w:t>
            </w:r>
          </w:p>
        </w:tc>
        <w:tc>
          <w:tcPr>
            <w:tcW w:w="3285" w:type="dxa"/>
          </w:tcPr>
          <w:p w14:paraId="10A73584" w14:textId="77777777" w:rsidR="002427E9" w:rsidRDefault="002427E9" w:rsidP="00CA1CD6">
            <w:r>
              <w:t>разредне старешине</w:t>
            </w:r>
          </w:p>
        </w:tc>
      </w:tr>
      <w:tr w:rsidR="002427E9" w14:paraId="5A824EF5" w14:textId="77777777">
        <w:trPr>
          <w:cantSplit/>
          <w:trHeight w:val="188"/>
        </w:trPr>
        <w:tc>
          <w:tcPr>
            <w:tcW w:w="9855" w:type="dxa"/>
            <w:gridSpan w:val="3"/>
            <w:shd w:val="clear" w:color="auto" w:fill="F3F3F3"/>
            <w:vAlign w:val="center"/>
          </w:tcPr>
          <w:p w14:paraId="5A11088F" w14:textId="77777777" w:rsidR="002427E9" w:rsidRPr="008D74EB" w:rsidRDefault="002427E9" w:rsidP="00CA1CD6">
            <w:pPr>
              <w:jc w:val="center"/>
              <w:rPr>
                <w:b/>
                <w:bCs/>
              </w:rPr>
            </w:pPr>
            <w:r w:rsidRPr="008D74EB">
              <w:rPr>
                <w:b/>
                <w:bCs/>
              </w:rPr>
              <w:t>Хумани односи међу половима</w:t>
            </w:r>
          </w:p>
        </w:tc>
      </w:tr>
      <w:tr w:rsidR="002427E9" w14:paraId="7975921C" w14:textId="77777777">
        <w:trPr>
          <w:trHeight w:val="188"/>
        </w:trPr>
        <w:tc>
          <w:tcPr>
            <w:tcW w:w="3369" w:type="dxa"/>
          </w:tcPr>
          <w:p w14:paraId="541BF441" w14:textId="77777777" w:rsidR="002427E9" w:rsidRDefault="002427E9" w:rsidP="00CA1CD6">
            <w:r>
              <w:t>сарадња са супротним полом</w:t>
            </w:r>
          </w:p>
        </w:tc>
        <w:tc>
          <w:tcPr>
            <w:tcW w:w="3201" w:type="dxa"/>
          </w:tcPr>
          <w:p w14:paraId="4F7646FE" w14:textId="77777777" w:rsidR="002427E9" w:rsidRDefault="002427E9" w:rsidP="00CA1CD6">
            <w:r>
              <w:t>препознавање својих осећања</w:t>
            </w:r>
          </w:p>
        </w:tc>
        <w:tc>
          <w:tcPr>
            <w:tcW w:w="3285" w:type="dxa"/>
          </w:tcPr>
          <w:p w14:paraId="078E4EE6" w14:textId="77777777" w:rsidR="002427E9" w:rsidRDefault="002427E9" w:rsidP="00CA1CD6">
            <w:r>
              <w:t>разредне старешине</w:t>
            </w:r>
          </w:p>
        </w:tc>
      </w:tr>
      <w:tr w:rsidR="002427E9" w14:paraId="38F98224" w14:textId="77777777">
        <w:trPr>
          <w:trHeight w:val="188"/>
        </w:trPr>
        <w:tc>
          <w:tcPr>
            <w:tcW w:w="3369" w:type="dxa"/>
          </w:tcPr>
          <w:p w14:paraId="2E734418" w14:textId="77777777" w:rsidR="002427E9" w:rsidRDefault="002427E9" w:rsidP="00CA1CD6">
            <w:r>
              <w:t>помоћ другима</w:t>
            </w:r>
          </w:p>
        </w:tc>
        <w:tc>
          <w:tcPr>
            <w:tcW w:w="3201" w:type="dxa"/>
          </w:tcPr>
          <w:p w14:paraId="17081361" w14:textId="77777777" w:rsidR="002427E9" w:rsidRDefault="002427E9" w:rsidP="00CA1CD6">
            <w:pPr>
              <w:pStyle w:val="Footer"/>
              <w:tabs>
                <w:tab w:val="clear" w:pos="4320"/>
                <w:tab w:val="clear" w:pos="8640"/>
              </w:tabs>
            </w:pPr>
            <w:r>
              <w:t xml:space="preserve"> позитивни ставови према супротном полу</w:t>
            </w:r>
          </w:p>
        </w:tc>
        <w:tc>
          <w:tcPr>
            <w:tcW w:w="3285" w:type="dxa"/>
          </w:tcPr>
          <w:p w14:paraId="2BDC2EBB" w14:textId="77777777" w:rsidR="002427E9" w:rsidRDefault="002427E9" w:rsidP="00CA1CD6">
            <w:r>
              <w:t>ппс, разредни старешина</w:t>
            </w:r>
          </w:p>
        </w:tc>
      </w:tr>
      <w:tr w:rsidR="002427E9" w14:paraId="727DD4AB" w14:textId="77777777">
        <w:trPr>
          <w:trHeight w:val="188"/>
        </w:trPr>
        <w:tc>
          <w:tcPr>
            <w:tcW w:w="3369" w:type="dxa"/>
          </w:tcPr>
          <w:p w14:paraId="5702807C" w14:textId="77777777" w:rsidR="002427E9" w:rsidRDefault="002427E9" w:rsidP="00CA1CD6"/>
        </w:tc>
        <w:tc>
          <w:tcPr>
            <w:tcW w:w="3201" w:type="dxa"/>
          </w:tcPr>
          <w:p w14:paraId="1607F3FC" w14:textId="77777777" w:rsidR="002427E9" w:rsidRDefault="002427E9" w:rsidP="00CA1CD6">
            <w:r>
              <w:t>физичке разлике међу половима</w:t>
            </w:r>
          </w:p>
        </w:tc>
        <w:tc>
          <w:tcPr>
            <w:tcW w:w="3285" w:type="dxa"/>
          </w:tcPr>
          <w:p w14:paraId="4A27C358" w14:textId="77777777" w:rsidR="002427E9" w:rsidRDefault="002427E9" w:rsidP="00CA1CD6">
            <w:r>
              <w:t>наставник биологије</w:t>
            </w:r>
          </w:p>
        </w:tc>
      </w:tr>
      <w:tr w:rsidR="002427E9" w14:paraId="2684E01E" w14:textId="77777777">
        <w:trPr>
          <w:cantSplit/>
          <w:trHeight w:val="188"/>
        </w:trPr>
        <w:tc>
          <w:tcPr>
            <w:tcW w:w="9855" w:type="dxa"/>
            <w:gridSpan w:val="3"/>
            <w:shd w:val="clear" w:color="auto" w:fill="F3F3F3"/>
            <w:vAlign w:val="center"/>
          </w:tcPr>
          <w:p w14:paraId="60548BD2" w14:textId="77777777" w:rsidR="002427E9" w:rsidRDefault="002427E9" w:rsidP="00CA1CD6">
            <w:pPr>
              <w:jc w:val="center"/>
            </w:pPr>
            <w:r w:rsidRPr="008D74EB">
              <w:rPr>
                <w:b/>
                <w:bCs/>
              </w:rPr>
              <w:t>Правилно коришћење здравствене</w:t>
            </w:r>
            <w:r>
              <w:t xml:space="preserve"> службе</w:t>
            </w:r>
          </w:p>
        </w:tc>
      </w:tr>
      <w:tr w:rsidR="002427E9" w14:paraId="7D2F936F" w14:textId="77777777">
        <w:trPr>
          <w:trHeight w:val="188"/>
        </w:trPr>
        <w:tc>
          <w:tcPr>
            <w:tcW w:w="3369" w:type="dxa"/>
          </w:tcPr>
          <w:p w14:paraId="529696CB" w14:textId="77777777" w:rsidR="002427E9" w:rsidRDefault="002427E9" w:rsidP="00CA1CD6">
            <w:r>
              <w:t>контакт са лекаром и стоматологом</w:t>
            </w:r>
          </w:p>
        </w:tc>
        <w:tc>
          <w:tcPr>
            <w:tcW w:w="3201" w:type="dxa"/>
          </w:tcPr>
          <w:p w14:paraId="7623D6EA" w14:textId="77777777" w:rsidR="002427E9" w:rsidRDefault="002427E9" w:rsidP="00CA1CD6">
            <w:r>
              <w:t>значај правовременог одласка лекару и стоматологу</w:t>
            </w:r>
          </w:p>
        </w:tc>
        <w:tc>
          <w:tcPr>
            <w:tcW w:w="3285" w:type="dxa"/>
          </w:tcPr>
          <w:p w14:paraId="57F8C1CC" w14:textId="77777777" w:rsidR="002427E9" w:rsidRDefault="002427E9" w:rsidP="00CA1CD6">
            <w:r>
              <w:t>патронажна сестра и лекар</w:t>
            </w:r>
          </w:p>
        </w:tc>
      </w:tr>
      <w:tr w:rsidR="002427E9" w14:paraId="73116382" w14:textId="77777777">
        <w:trPr>
          <w:cantSplit/>
          <w:trHeight w:val="188"/>
        </w:trPr>
        <w:tc>
          <w:tcPr>
            <w:tcW w:w="9855" w:type="dxa"/>
            <w:gridSpan w:val="3"/>
            <w:shd w:val="clear" w:color="auto" w:fill="F3F3F3"/>
            <w:vAlign w:val="center"/>
          </w:tcPr>
          <w:p w14:paraId="253811D8" w14:textId="77777777" w:rsidR="002427E9" w:rsidRPr="008D74EB" w:rsidRDefault="002427E9" w:rsidP="00CA1CD6">
            <w:pPr>
              <w:jc w:val="center"/>
              <w:rPr>
                <w:b/>
                <w:bCs/>
              </w:rPr>
            </w:pPr>
            <w:r w:rsidRPr="008D74EB">
              <w:rPr>
                <w:b/>
                <w:bCs/>
              </w:rPr>
              <w:t>Улога за здравље заједнице</w:t>
            </w:r>
          </w:p>
        </w:tc>
      </w:tr>
      <w:tr w:rsidR="002427E9" w14:paraId="08264FFE" w14:textId="77777777">
        <w:trPr>
          <w:trHeight w:val="188"/>
        </w:trPr>
        <w:tc>
          <w:tcPr>
            <w:tcW w:w="3369" w:type="dxa"/>
          </w:tcPr>
          <w:p w14:paraId="7D235C79" w14:textId="77777777" w:rsidR="002427E9" w:rsidRDefault="002427E9" w:rsidP="00CA1CD6">
            <w:r>
              <w:t>значај здраве околине</w:t>
            </w:r>
          </w:p>
        </w:tc>
        <w:tc>
          <w:tcPr>
            <w:tcW w:w="3201" w:type="dxa"/>
          </w:tcPr>
          <w:p w14:paraId="509F7DAD" w14:textId="77777777" w:rsidR="002427E9" w:rsidRDefault="002427E9" w:rsidP="00CA1CD6">
            <w:r>
              <w:t>сачувати здраву околину</w:t>
            </w:r>
          </w:p>
        </w:tc>
        <w:tc>
          <w:tcPr>
            <w:tcW w:w="3285" w:type="dxa"/>
          </w:tcPr>
          <w:p w14:paraId="11A52919" w14:textId="77777777" w:rsidR="002427E9" w:rsidRDefault="002427E9" w:rsidP="00CA1CD6">
            <w:r>
              <w:t>разредне старешине</w:t>
            </w:r>
          </w:p>
        </w:tc>
      </w:tr>
      <w:tr w:rsidR="002427E9" w14:paraId="38C75B2D" w14:textId="77777777">
        <w:trPr>
          <w:trHeight w:val="188"/>
        </w:trPr>
        <w:tc>
          <w:tcPr>
            <w:tcW w:w="3369" w:type="dxa"/>
          </w:tcPr>
          <w:p w14:paraId="40D787AF" w14:textId="77777777" w:rsidR="002427E9" w:rsidRDefault="002427E9" w:rsidP="00CA1CD6">
            <w:r>
              <w:t>уређење учионице</w:t>
            </w:r>
          </w:p>
        </w:tc>
        <w:tc>
          <w:tcPr>
            <w:tcW w:w="3201" w:type="dxa"/>
          </w:tcPr>
          <w:p w14:paraId="277D1832" w14:textId="77777777" w:rsidR="002427E9" w:rsidRDefault="002427E9" w:rsidP="00CA1CD6">
            <w:r>
              <w:t>уређење кабинета</w:t>
            </w:r>
          </w:p>
        </w:tc>
        <w:tc>
          <w:tcPr>
            <w:tcW w:w="3285" w:type="dxa"/>
          </w:tcPr>
          <w:p w14:paraId="051604EB" w14:textId="77777777" w:rsidR="002427E9" w:rsidRDefault="002427E9" w:rsidP="00CA1CD6">
            <w:r>
              <w:t>разредне старешине</w:t>
            </w:r>
          </w:p>
        </w:tc>
      </w:tr>
      <w:tr w:rsidR="002427E9" w14:paraId="0D18D3C8" w14:textId="77777777">
        <w:trPr>
          <w:trHeight w:val="188"/>
        </w:trPr>
        <w:tc>
          <w:tcPr>
            <w:tcW w:w="3369" w:type="dxa"/>
          </w:tcPr>
          <w:p w14:paraId="5301A2D7" w14:textId="77777777" w:rsidR="002427E9" w:rsidRDefault="002427E9" w:rsidP="00CA1CD6">
            <w:r>
              <w:t>чување личне и школске имовине</w:t>
            </w:r>
          </w:p>
        </w:tc>
        <w:tc>
          <w:tcPr>
            <w:tcW w:w="3201" w:type="dxa"/>
          </w:tcPr>
          <w:p w14:paraId="00D0F59D" w14:textId="77777777" w:rsidR="002427E9" w:rsidRDefault="002427E9" w:rsidP="00CA1CD6">
            <w:r>
              <w:t>правилан однос према имовини школе</w:t>
            </w:r>
          </w:p>
        </w:tc>
        <w:tc>
          <w:tcPr>
            <w:tcW w:w="3285" w:type="dxa"/>
          </w:tcPr>
          <w:p w14:paraId="6B6B43E7" w14:textId="77777777" w:rsidR="002427E9" w:rsidRDefault="002427E9" w:rsidP="00CA1CD6">
            <w:r>
              <w:t>разредне старешине</w:t>
            </w:r>
          </w:p>
        </w:tc>
      </w:tr>
      <w:tr w:rsidR="002427E9" w14:paraId="6E05C607" w14:textId="77777777">
        <w:trPr>
          <w:trHeight w:val="188"/>
        </w:trPr>
        <w:tc>
          <w:tcPr>
            <w:tcW w:w="3369" w:type="dxa"/>
          </w:tcPr>
          <w:p w14:paraId="0C815D07" w14:textId="77777777" w:rsidR="002427E9" w:rsidRDefault="002427E9" w:rsidP="00CA1CD6">
            <w:r>
              <w:t>израда зидних паноа и порука</w:t>
            </w:r>
          </w:p>
        </w:tc>
        <w:tc>
          <w:tcPr>
            <w:tcW w:w="3201" w:type="dxa"/>
          </w:tcPr>
          <w:p w14:paraId="59DA7FF3" w14:textId="77777777" w:rsidR="002427E9" w:rsidRDefault="002427E9" w:rsidP="00CA1CD6">
            <w:r>
              <w:t>израда порука</w:t>
            </w:r>
          </w:p>
        </w:tc>
        <w:tc>
          <w:tcPr>
            <w:tcW w:w="3285" w:type="dxa"/>
          </w:tcPr>
          <w:p w14:paraId="2E6B8623" w14:textId="77777777" w:rsidR="002427E9" w:rsidRDefault="002427E9" w:rsidP="00CA1CD6">
            <w:r>
              <w:t xml:space="preserve"> наставник ликовне културе</w:t>
            </w:r>
          </w:p>
        </w:tc>
      </w:tr>
    </w:tbl>
    <w:p w14:paraId="6E8AE829" w14:textId="77777777" w:rsidR="002427E9" w:rsidRPr="005B57A6" w:rsidRDefault="002427E9" w:rsidP="00C3668E">
      <w:pPr>
        <w:spacing w:after="120"/>
        <w:rPr>
          <w:highlight w:val="yellow"/>
          <w:lang w:val="sr-Cyrl-CS"/>
        </w:rPr>
      </w:pPr>
      <w:r w:rsidRPr="005B57A6">
        <w:rPr>
          <w:lang w:val="sr-Cyrl-CS"/>
        </w:rPr>
        <w:t>Садржаји здравственог васпитања реализују се кроз часове: физичког васпитања, српског језика, музичког, ликовног, хемије, домаћинства, света око нас, биологије и на часовима одељењског старешине.</w:t>
      </w:r>
    </w:p>
    <w:p w14:paraId="61F96334" w14:textId="77777777" w:rsidR="002427E9" w:rsidRDefault="002427E9" w:rsidP="00FA758D">
      <w:pPr>
        <w:pStyle w:val="Heading2"/>
      </w:pPr>
    </w:p>
    <w:p w14:paraId="375FBAE7" w14:textId="77777777" w:rsidR="002427E9" w:rsidRDefault="002427E9" w:rsidP="0015042F">
      <w:pPr>
        <w:rPr>
          <w:lang w:val="sr-Cyrl-CS"/>
        </w:rPr>
      </w:pPr>
    </w:p>
    <w:p w14:paraId="6E91F0CE" w14:textId="77777777" w:rsidR="002427E9" w:rsidRDefault="002427E9" w:rsidP="0015042F">
      <w:pPr>
        <w:rPr>
          <w:lang w:val="sr-Cyrl-CS"/>
        </w:rPr>
      </w:pPr>
    </w:p>
    <w:p w14:paraId="6FCFF436" w14:textId="77777777" w:rsidR="002427E9" w:rsidRDefault="002427E9" w:rsidP="0015042F">
      <w:pPr>
        <w:rPr>
          <w:lang w:val="sr-Cyrl-CS"/>
        </w:rPr>
      </w:pPr>
    </w:p>
    <w:p w14:paraId="17D8B2AE" w14:textId="77777777" w:rsidR="002427E9" w:rsidRDefault="002427E9" w:rsidP="0015042F">
      <w:pPr>
        <w:rPr>
          <w:lang w:val="sr-Cyrl-CS"/>
        </w:rPr>
      </w:pPr>
    </w:p>
    <w:p w14:paraId="6F4B88D0" w14:textId="77777777" w:rsidR="00F94CAD" w:rsidRDefault="00F94CAD" w:rsidP="0015042F">
      <w:pPr>
        <w:rPr>
          <w:lang w:val="sr-Cyrl-CS"/>
        </w:rPr>
      </w:pPr>
    </w:p>
    <w:p w14:paraId="3FCC77F7" w14:textId="77777777" w:rsidR="00F94CAD" w:rsidRPr="0015042F" w:rsidRDefault="00F94CAD" w:rsidP="0015042F">
      <w:pPr>
        <w:rPr>
          <w:lang w:val="sr-Cyrl-CS"/>
        </w:rPr>
      </w:pPr>
    </w:p>
    <w:p w14:paraId="222327DB" w14:textId="77777777" w:rsidR="002427E9" w:rsidRPr="00B60319" w:rsidRDefault="002427E9" w:rsidP="0081613B"/>
    <w:p w14:paraId="39BCD054" w14:textId="77777777" w:rsidR="002427E9" w:rsidRPr="00B60319" w:rsidRDefault="002427E9" w:rsidP="004C0630">
      <w:pPr>
        <w:pStyle w:val="ListParagraph"/>
        <w:tabs>
          <w:tab w:val="left" w:pos="3225"/>
        </w:tabs>
        <w:jc w:val="both"/>
        <w:rPr>
          <w:rFonts w:ascii="Times New Roman" w:hAnsi="Times New Roman" w:cs="Times New Roman"/>
          <w:b/>
          <w:bCs/>
          <w:sz w:val="24"/>
          <w:szCs w:val="24"/>
          <w:lang w:val="sr-Cyrl-CS"/>
        </w:rPr>
      </w:pPr>
      <w:r w:rsidRPr="00B60319">
        <w:rPr>
          <w:rFonts w:ascii="Times New Roman" w:hAnsi="Times New Roman" w:cs="Times New Roman"/>
          <w:b/>
          <w:bCs/>
          <w:sz w:val="24"/>
          <w:szCs w:val="24"/>
          <w:lang w:val="sr-Cyrl-CS"/>
        </w:rPr>
        <w:t>ПРЕВЕНЦИЈА УПОТРЕБА ДРОГА У РАДУ СА УЧЕНИЦИМА</w:t>
      </w:r>
    </w:p>
    <w:p w14:paraId="1B910334" w14:textId="77777777" w:rsidR="002427E9" w:rsidRPr="00657DC2" w:rsidRDefault="002427E9" w:rsidP="00B60319">
      <w:r w:rsidRPr="00657DC2">
        <w:t>Примарни циљ превенције злоупотребе дрога је пружање помоћи младима да избегну или одложе почетак коришћења дроге, или, ако су већ почели да је користе, да избегну развијање поремећаја – зависности.</w:t>
      </w:r>
    </w:p>
    <w:p w14:paraId="2534AFD1" w14:textId="77777777" w:rsidR="002427E9" w:rsidRPr="00657DC2" w:rsidRDefault="002427E9" w:rsidP="00B60319">
      <w:r w:rsidRPr="00657DC2">
        <w:t>Докази указују да следећи фактори представљају најмоћније факторе ризика који чине младе рањивима да почну са коришћењем дроге:</w:t>
      </w:r>
    </w:p>
    <w:p w14:paraId="7149BB2A" w14:textId="77777777" w:rsidR="002427E9" w:rsidRPr="00657DC2" w:rsidRDefault="002427E9" w:rsidP="00B10162">
      <w:pPr>
        <w:pStyle w:val="ListParagraph"/>
        <w:numPr>
          <w:ilvl w:val="0"/>
          <w:numId w:val="49"/>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биолошки процеси</w:t>
      </w:r>
    </w:p>
    <w:p w14:paraId="349E3D15" w14:textId="77777777" w:rsidR="002427E9" w:rsidRPr="00657DC2" w:rsidRDefault="002427E9" w:rsidP="00B10162">
      <w:pPr>
        <w:pStyle w:val="ListParagraph"/>
        <w:numPr>
          <w:ilvl w:val="0"/>
          <w:numId w:val="49"/>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особине личности</w:t>
      </w:r>
    </w:p>
    <w:p w14:paraId="359A2E2A" w14:textId="77777777" w:rsidR="002427E9" w:rsidRPr="00657DC2" w:rsidRDefault="002427E9" w:rsidP="00B10162">
      <w:pPr>
        <w:pStyle w:val="ListParagraph"/>
        <w:numPr>
          <w:ilvl w:val="0"/>
          <w:numId w:val="49"/>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поремећаји менталног здравља</w:t>
      </w:r>
    </w:p>
    <w:p w14:paraId="76E9CB6F" w14:textId="77777777" w:rsidR="002427E9" w:rsidRPr="00657DC2" w:rsidRDefault="002427E9" w:rsidP="00B10162">
      <w:pPr>
        <w:pStyle w:val="ListParagraph"/>
        <w:numPr>
          <w:ilvl w:val="0"/>
          <w:numId w:val="49"/>
        </w:numPr>
        <w:spacing w:after="160" w:line="259" w:lineRule="auto"/>
        <w:rPr>
          <w:rFonts w:ascii="Times New Roman" w:hAnsi="Times New Roman" w:cs="Times New Roman"/>
          <w:sz w:val="24"/>
          <w:szCs w:val="24"/>
        </w:rPr>
      </w:pPr>
      <w:r w:rsidRPr="00657DC2">
        <w:rPr>
          <w:rFonts w:ascii="Times New Roman" w:hAnsi="Times New Roman" w:cs="Times New Roman"/>
          <w:sz w:val="24"/>
          <w:szCs w:val="24"/>
        </w:rPr>
        <w:t>запуштање и злостављање у породици</w:t>
      </w:r>
    </w:p>
    <w:p w14:paraId="022E5AC9" w14:textId="77777777" w:rsidR="002427E9" w:rsidRPr="00E837A6" w:rsidRDefault="002427E9" w:rsidP="00B10162">
      <w:pPr>
        <w:pStyle w:val="ListParagraph"/>
        <w:numPr>
          <w:ilvl w:val="0"/>
          <w:numId w:val="49"/>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слаба везаност за школу и заједницу</w:t>
      </w:r>
    </w:p>
    <w:p w14:paraId="475D956E" w14:textId="77777777" w:rsidR="002427E9" w:rsidRPr="00E837A6" w:rsidRDefault="002427E9" w:rsidP="00B10162">
      <w:pPr>
        <w:pStyle w:val="ListParagraph"/>
        <w:numPr>
          <w:ilvl w:val="0"/>
          <w:numId w:val="49"/>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повољне друштвене норме и погодна окружења</w:t>
      </w:r>
    </w:p>
    <w:p w14:paraId="6C3A7095" w14:textId="77777777" w:rsidR="002427E9" w:rsidRPr="00E837A6" w:rsidRDefault="002427E9" w:rsidP="00B10162">
      <w:pPr>
        <w:pStyle w:val="ListParagraph"/>
        <w:numPr>
          <w:ilvl w:val="0"/>
          <w:numId w:val="49"/>
        </w:numPr>
        <w:spacing w:after="160" w:line="259" w:lineRule="auto"/>
        <w:rPr>
          <w:rFonts w:ascii="Times New Roman" w:hAnsi="Times New Roman" w:cs="Times New Roman"/>
          <w:sz w:val="24"/>
          <w:szCs w:val="24"/>
          <w:lang w:val="ru-RU"/>
        </w:rPr>
      </w:pPr>
      <w:r w:rsidRPr="00E837A6">
        <w:rPr>
          <w:rFonts w:ascii="Times New Roman" w:hAnsi="Times New Roman" w:cs="Times New Roman"/>
          <w:sz w:val="24"/>
          <w:szCs w:val="24"/>
          <w:lang w:val="ru-RU"/>
        </w:rPr>
        <w:t>недостатак знања о дрогама и последицама њиховог коришћења</w:t>
      </w:r>
    </w:p>
    <w:p w14:paraId="18FDE9E2" w14:textId="77777777" w:rsidR="002427E9" w:rsidRPr="00E837A6" w:rsidRDefault="002427E9" w:rsidP="00B10162">
      <w:pPr>
        <w:pStyle w:val="ListParagraph"/>
        <w:numPr>
          <w:ilvl w:val="0"/>
          <w:numId w:val="49"/>
        </w:numPr>
        <w:rPr>
          <w:rFonts w:ascii="Times New Roman" w:hAnsi="Times New Roman" w:cs="Times New Roman"/>
          <w:sz w:val="24"/>
          <w:szCs w:val="24"/>
          <w:lang w:val="ru-RU"/>
        </w:rPr>
      </w:pPr>
      <w:r w:rsidRPr="00E837A6">
        <w:rPr>
          <w:rFonts w:ascii="Times New Roman" w:hAnsi="Times New Roman" w:cs="Times New Roman"/>
          <w:sz w:val="24"/>
          <w:szCs w:val="24"/>
          <w:lang w:val="ru-RU"/>
        </w:rPr>
        <w:t>Ефикасна превенција претпоставља структуиране и добро дефинисане улоге и одговорности, партнерство и сарадњу разних актера: запослених у школама, родитеља, здравствених радника и полицијских службеника који се баве превенцијом наркоманије, социјалних служби,   представника локалне заједнице, спорта, културе и медија.</w:t>
      </w:r>
    </w:p>
    <w:p w14:paraId="6002505A" w14:textId="77777777" w:rsidR="002427E9" w:rsidRPr="00E837A6" w:rsidRDefault="002427E9" w:rsidP="00B10162">
      <w:pPr>
        <w:pStyle w:val="ListParagraph"/>
        <w:numPr>
          <w:ilvl w:val="0"/>
          <w:numId w:val="49"/>
        </w:numPr>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На нивоу запослених у школи, неопходно је обезбедити релевантно стручно усавршавање које унапређује компетенције запослених да спроводе превентивне активности. </w:t>
      </w:r>
    </w:p>
    <w:p w14:paraId="53D170F3" w14:textId="77777777" w:rsidR="002427E9" w:rsidRPr="00C13868" w:rsidRDefault="002427E9" w:rsidP="00B60319">
      <w:pPr>
        <w:rPr>
          <w:b/>
          <w:bCs/>
        </w:rPr>
      </w:pPr>
      <w:r w:rsidRPr="00C13868">
        <w:rPr>
          <w:b/>
          <w:bCs/>
        </w:rPr>
        <w:t xml:space="preserve">ПРЕВЕНЦИЈА </w:t>
      </w:r>
      <w:r>
        <w:rPr>
          <w:b/>
          <w:bCs/>
        </w:rPr>
        <w:t>ЗЛОУПОТРЕБЕ ДРОГА НА МЛАЂЕМ ОСНОВНОШКОЛСКОМ УЗРАСТУ</w:t>
      </w:r>
    </w:p>
    <w:p w14:paraId="24E6F578" w14:textId="77777777" w:rsidR="002427E9" w:rsidRDefault="002427E9" w:rsidP="00B60319">
      <w:pPr>
        <w:jc w:val="both"/>
      </w:pPr>
    </w:p>
    <w:p w14:paraId="4B63B23E" w14:textId="77777777" w:rsidR="002427E9" w:rsidRDefault="002427E9" w:rsidP="00B60319">
      <w:pPr>
        <w:jc w:val="both"/>
      </w:pPr>
      <w:r>
        <w:t>У овом узрасном периоду, породица је и даље пресудна у социјализацији деце али школа и вршњаци са нормама заједнице, културе и образовања постају све важнији фактори развоја емоционално, когнитивно и друштвено здравог појединца. Улога социјалних вештина и просоцијалних ставова расте и постају кључни заштитини фактор.</w:t>
      </w:r>
    </w:p>
    <w:p w14:paraId="4AB9D076" w14:textId="77777777" w:rsidR="002427E9" w:rsidRPr="00C13868" w:rsidRDefault="002427E9" w:rsidP="00B60319">
      <w:pPr>
        <w:jc w:val="both"/>
        <w:rPr>
          <w:b/>
          <w:bCs/>
        </w:rPr>
      </w:pPr>
      <w:r>
        <w:rPr>
          <w:b/>
          <w:bCs/>
        </w:rPr>
        <w:t>Карактеристике п</w:t>
      </w:r>
      <w:r w:rsidRPr="00C13868">
        <w:rPr>
          <w:b/>
          <w:bCs/>
        </w:rPr>
        <w:t>ревентивн</w:t>
      </w:r>
      <w:r>
        <w:rPr>
          <w:b/>
          <w:bCs/>
        </w:rPr>
        <w:t>их</w:t>
      </w:r>
      <w:r w:rsidRPr="00C13868">
        <w:rPr>
          <w:b/>
          <w:bCs/>
        </w:rPr>
        <w:t xml:space="preserve"> активности усмерене на ученике</w:t>
      </w:r>
      <w:r>
        <w:rPr>
          <w:b/>
          <w:bCs/>
        </w:rPr>
        <w:t>које утичу на позитивни исход</w:t>
      </w:r>
      <w:r w:rsidRPr="00C13868">
        <w:rPr>
          <w:b/>
          <w:bCs/>
        </w:rPr>
        <w:t>:</w:t>
      </w:r>
    </w:p>
    <w:p w14:paraId="557F13D6" w14:textId="77777777" w:rsidR="002427E9" w:rsidRPr="00E837A6" w:rsidRDefault="002427E9" w:rsidP="00B10162">
      <w:pPr>
        <w:pStyle w:val="ListParagraph"/>
        <w:numPr>
          <w:ilvl w:val="0"/>
          <w:numId w:val="50"/>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добро структуиране интерактивне радионице које за циљ имају развој личних и социјалних вештина (толеранција фрустрације у свакодневном животу, на безбедан и здрав начин, развој социјалних компетенција, развој позитивних друштвених норми и ставова);</w:t>
      </w:r>
    </w:p>
    <w:p w14:paraId="0728D1D6" w14:textId="77777777" w:rsidR="002427E9" w:rsidRPr="00E837A6" w:rsidRDefault="002427E9" w:rsidP="00B10162">
      <w:pPr>
        <w:pStyle w:val="ListParagraph"/>
        <w:numPr>
          <w:ilvl w:val="0"/>
          <w:numId w:val="50"/>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активности којима се развија добра атмосфера у учионици, у којој се негује просоцијално понашање а редукује неприкладно (развој тима, осећаја припадности, групних правила која свима обезбеђују да се осећају безбедно и прихваћено, доследно реаговање на непримерено понашање, препознавање и награђивање пожељног понашања, формирање вредносног система у коме се труд, учење и знање цене…и активно ангажовање ученика у овим активностима);</w:t>
      </w:r>
    </w:p>
    <w:p w14:paraId="4406B118" w14:textId="77777777" w:rsidR="002427E9" w:rsidRPr="00E837A6" w:rsidRDefault="002427E9" w:rsidP="00B10162">
      <w:pPr>
        <w:pStyle w:val="ListParagraph"/>
        <w:numPr>
          <w:ilvl w:val="0"/>
          <w:numId w:val="50"/>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обезбеђивање редовног похађања школе, развоја везаности за школу, развој одговарајућих језичких и математичких компетенција очекиваних за узраст (нарочито код осетљивих група);</w:t>
      </w:r>
    </w:p>
    <w:p w14:paraId="4FC4C1F4" w14:textId="77777777" w:rsidR="002427E9" w:rsidRPr="00F94CAD" w:rsidRDefault="002427E9" w:rsidP="00B10162">
      <w:pPr>
        <w:pStyle w:val="ListParagraph"/>
        <w:numPr>
          <w:ilvl w:val="0"/>
          <w:numId w:val="50"/>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превентивне интервенције које укључују родитеље (у наставку документа)</w:t>
      </w:r>
    </w:p>
    <w:p w14:paraId="4A519E7B" w14:textId="77777777" w:rsidR="002427E9" w:rsidRPr="00E837A6" w:rsidRDefault="002427E9" w:rsidP="00B10162">
      <w:pPr>
        <w:pStyle w:val="ListParagraph"/>
        <w:numPr>
          <w:ilvl w:val="0"/>
          <w:numId w:val="51"/>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на овом узрасту, пружање информација о специфичним опојним средствима и подизање нивоа страха, као и коришћење неинтерактивних метода – предавања, не дају позитиван превентивни исход;</w:t>
      </w:r>
    </w:p>
    <w:p w14:paraId="3839C3A7" w14:textId="77777777" w:rsidR="002427E9" w:rsidRPr="00E837A6" w:rsidRDefault="002427E9" w:rsidP="00B10162">
      <w:pPr>
        <w:pStyle w:val="ListParagraph"/>
        <w:numPr>
          <w:ilvl w:val="0"/>
          <w:numId w:val="51"/>
        </w:numPr>
        <w:spacing w:after="160" w:line="259" w:lineRule="auto"/>
        <w:jc w:val="both"/>
        <w:rPr>
          <w:rFonts w:ascii="Times New Roman" w:hAnsi="Times New Roman" w:cs="Times New Roman"/>
          <w:sz w:val="24"/>
          <w:szCs w:val="24"/>
          <w:lang w:val="ru-RU"/>
        </w:rPr>
      </w:pPr>
      <w:r w:rsidRPr="00E837A6">
        <w:rPr>
          <w:rFonts w:ascii="Times New Roman" w:hAnsi="Times New Roman" w:cs="Times New Roman"/>
          <w:sz w:val="24"/>
          <w:szCs w:val="24"/>
          <w:lang w:val="ru-RU"/>
        </w:rPr>
        <w:t xml:space="preserve">активности које су фокусиране </w:t>
      </w:r>
      <w:r w:rsidRPr="00E837A6">
        <w:rPr>
          <w:rFonts w:ascii="Times New Roman" w:hAnsi="Times New Roman" w:cs="Times New Roman"/>
          <w:sz w:val="24"/>
          <w:szCs w:val="24"/>
          <w:u w:val="single"/>
          <w:lang w:val="ru-RU"/>
        </w:rPr>
        <w:t>искључиво</w:t>
      </w:r>
      <w:r w:rsidRPr="00E837A6">
        <w:rPr>
          <w:rFonts w:ascii="Times New Roman" w:hAnsi="Times New Roman" w:cs="Times New Roman"/>
          <w:sz w:val="24"/>
          <w:szCs w:val="24"/>
          <w:lang w:val="ru-RU"/>
        </w:rPr>
        <w:t xml:space="preserve"> на изградњи самопоштовања и емоционалном образовању, такође не доприносе превенцији злоупотребе дрога.</w:t>
      </w:r>
    </w:p>
    <w:p w14:paraId="1B13B7E2" w14:textId="77777777" w:rsidR="002427E9" w:rsidRPr="00C13868" w:rsidRDefault="002427E9" w:rsidP="00B60319">
      <w:pPr>
        <w:rPr>
          <w:b/>
          <w:bCs/>
        </w:rPr>
      </w:pPr>
      <w:r>
        <w:rPr>
          <w:b/>
          <w:bCs/>
        </w:rPr>
        <w:t xml:space="preserve">ПРЕВЕНЦИЈА ЗЛОУПОТРЕБЕ ДРОГАНА СТАРИЈЕМ ОСНОВНОШКОЛСКОМ УЗРАСТУ </w:t>
      </w:r>
    </w:p>
    <w:p w14:paraId="5E822740" w14:textId="77777777" w:rsidR="002427E9" w:rsidRDefault="002427E9" w:rsidP="00B60319">
      <w:pPr>
        <w:jc w:val="both"/>
      </w:pPr>
    </w:p>
    <w:p w14:paraId="4228AD66" w14:textId="77777777" w:rsidR="002427E9" w:rsidRDefault="002427E9" w:rsidP="00B60319">
      <w:pPr>
        <w:jc w:val="both"/>
      </w:pPr>
      <w:r>
        <w:t xml:space="preserve">Адолесценција представља развојни период у коме млади из жеље да преузму улоге одраслих и постигну већу независност, често могу доносити погрешне одлуке и повећати склоност ризичним понашањима. </w:t>
      </w:r>
    </w:p>
    <w:p w14:paraId="2D90F228" w14:textId="77777777" w:rsidR="002427E9" w:rsidRDefault="002427E9" w:rsidP="00B60319">
      <w:pPr>
        <w:jc w:val="both"/>
      </w:pPr>
      <w:r>
        <w:t>Злоупотреба психоактивних супстанци и девијантна понашања вршњачке групе, као и одбацивање од стране вршњака, јако утичу на здраво понашање, иако утицај родитеља и даље остаје значајан. На овом узрсту, важни заштитни фактори против злоупотребе дрога су добре социјалне вештине, ментално и емоционално здравље и друштвене норме које афирмишу здраве животне стилове и безбедност.</w:t>
      </w:r>
    </w:p>
    <w:p w14:paraId="2CA6A2AD" w14:textId="77777777" w:rsidR="002427E9" w:rsidRDefault="002427E9" w:rsidP="00B60319">
      <w:pPr>
        <w:rPr>
          <w:b/>
          <w:bCs/>
        </w:rPr>
      </w:pPr>
    </w:p>
    <w:p w14:paraId="0FBB9EE4" w14:textId="77777777" w:rsidR="002427E9" w:rsidRPr="00C13868" w:rsidRDefault="002427E9" w:rsidP="00B60319">
      <w:pPr>
        <w:rPr>
          <w:b/>
          <w:bCs/>
        </w:rPr>
      </w:pPr>
      <w:r w:rsidRPr="00C13868">
        <w:rPr>
          <w:b/>
          <w:bCs/>
        </w:rPr>
        <w:t>Карактеристике превентивних активности усмерених на ученике</w:t>
      </w:r>
      <w:r>
        <w:rPr>
          <w:b/>
          <w:bCs/>
        </w:rPr>
        <w:t>које утичу на позитивни исход</w:t>
      </w:r>
      <w:r w:rsidRPr="00C13868">
        <w:rPr>
          <w:b/>
          <w:bCs/>
        </w:rPr>
        <w:t>:</w:t>
      </w:r>
    </w:p>
    <w:p w14:paraId="2BCB54B7"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hr-HR"/>
        </w:rPr>
      </w:pPr>
      <w:r w:rsidRPr="00E837A6">
        <w:rPr>
          <w:rFonts w:ascii="Times New Roman" w:hAnsi="Times New Roman" w:cs="Times New Roman"/>
          <w:lang w:val="hr-HR"/>
        </w:rPr>
        <w:t>Интерактивне активности које ангажују ученике у вежбању личних и социјалних вештина (супротстављање социјалним притисцима коришћења дрога и развој здравих одговра на изазовне животне ситуације, вежбање вештина суочавања, доношења одлука и пружања отпора ризичним облицима понашања);</w:t>
      </w:r>
    </w:p>
    <w:p w14:paraId="327DB9B0"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Узрасно примерено вођење дискусија о различитим друштвено распрострањеним уверењима, ставовима, позитивним и негативним очекивањима у вези са коришћењем дрога, укључујући и последице злоупотребе (перцепција ризика злоупотребе). Разбијање заблуда о нормативној природи и очекивањима везаним за злоупотребу дрога;</w:t>
      </w:r>
    </w:p>
    <w:p w14:paraId="1C495A2C"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Програме треба да спроводе обучени наставници као и обучени вршњаци, али они могу бити доступни младима и преко компјутера или интернета, јер и тада доприносе смањењу злоупотребе психоактивних супстанци. Програме треба спроводити кроз низ структуираних сесија (најчешће 10-15) једном недељно;</w:t>
      </w:r>
    </w:p>
    <w:p w14:paraId="45151D88"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Индивидуални рад обучених професионалаца са ученицима код којих су идентификоване особине као што су импулсивност, анксиозност, осећај безнађа (кратке серије сесија, 2-5 пута, које помажу адолесцентима да науче да се конструктивно носе са емоцијама, уместо да користе негативне стратегије суочавања са проблемима као што је нпр. употреба алкохола);</w:t>
      </w:r>
    </w:p>
    <w:p w14:paraId="561AB230"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Развој позитивног школског етоса, посвећеност школи и учешћу ученика;</w:t>
      </w:r>
    </w:p>
    <w:p w14:paraId="5932B5BA"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Упознатост ученика са јасним правилима школе у вези коришћења дроге у школским просторијама и доследно примењивање тих правила и интервенција/поступака у случају њиховог кршења (поштовање Протокола о поступању у случају присуства и коришћења психоактивних супстанци у образовно-васпитним установама);</w:t>
      </w:r>
    </w:p>
    <w:p w14:paraId="097275B1"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Саветовање код постојања сумње на злоупотребу дрога или упућивање на саветовање, лечење и пружање других здравствених и психосоцијалних услуга;</w:t>
      </w:r>
    </w:p>
    <w:p w14:paraId="0719C7F8"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Менторство, програми повезивања младих са одраслима са којима нису у сродству и који су се обавезали да организују активности и редовно проводе део свог времена са младима, уколико су прошли одговарајућу обуку (у нашој земљи се тренутно пилотира програм у коме су ментори студенти-волонтери)</w:t>
      </w:r>
    </w:p>
    <w:p w14:paraId="03191F35" w14:textId="77777777" w:rsidR="002427E9" w:rsidRPr="00E837A6" w:rsidRDefault="002427E9" w:rsidP="00B10162">
      <w:pPr>
        <w:pStyle w:val="ListParagraph"/>
        <w:numPr>
          <w:ilvl w:val="0"/>
          <w:numId w:val="54"/>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Превентивне интервенције које укључују родитеље (у наставку документа)</w:t>
      </w:r>
    </w:p>
    <w:p w14:paraId="75CEEAE0" w14:textId="77777777" w:rsidR="002427E9" w:rsidRPr="00E837A6" w:rsidRDefault="002427E9" w:rsidP="00B60319">
      <w:pPr>
        <w:pStyle w:val="ListParagraph"/>
        <w:jc w:val="both"/>
        <w:rPr>
          <w:rFonts w:ascii="Times New Roman" w:hAnsi="Times New Roman" w:cs="Times New Roman"/>
          <w:lang w:val="ru-RU"/>
        </w:rPr>
      </w:pPr>
    </w:p>
    <w:p w14:paraId="1E157D2E" w14:textId="77777777" w:rsidR="002427E9" w:rsidRPr="00E837A6" w:rsidRDefault="002427E9" w:rsidP="00B10162">
      <w:pPr>
        <w:pStyle w:val="ListParagraph"/>
        <w:numPr>
          <w:ilvl w:val="0"/>
          <w:numId w:val="55"/>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Употреба неинтерактивних метода, предавања, као примарне стратегије има или негативне исходе или нема превентивне исходе, као и искључиво пружање информација и подизање нивоа страха;</w:t>
      </w:r>
    </w:p>
    <w:p w14:paraId="3970042F" w14:textId="77777777" w:rsidR="002427E9" w:rsidRPr="00E837A6" w:rsidRDefault="002427E9" w:rsidP="00B10162">
      <w:pPr>
        <w:pStyle w:val="ListParagraph"/>
        <w:numPr>
          <w:ilvl w:val="0"/>
          <w:numId w:val="55"/>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Неструктуирани дијалози на сесијама, фокусирање само на изградњи самопоштовања и емоционалне писмености, посвећивање само моралном одлучивању, такође не даје жељени превентивни ефекат;</w:t>
      </w:r>
    </w:p>
    <w:p w14:paraId="195D5AF0" w14:textId="77777777" w:rsidR="002427E9" w:rsidRDefault="002427E9" w:rsidP="00B10162">
      <w:pPr>
        <w:pStyle w:val="ListParagraph"/>
        <w:numPr>
          <w:ilvl w:val="0"/>
          <w:numId w:val="55"/>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Коришћење бивших корисника дрога, као сведока зависности, може имати негативне исходе;</w:t>
      </w:r>
    </w:p>
    <w:p w14:paraId="2D767730" w14:textId="77777777" w:rsidR="006D7E34" w:rsidRPr="00E837A6" w:rsidRDefault="006D7E34" w:rsidP="006D7E34">
      <w:pPr>
        <w:pStyle w:val="ListParagraph"/>
        <w:spacing w:after="160" w:line="259" w:lineRule="auto"/>
        <w:jc w:val="both"/>
        <w:rPr>
          <w:rFonts w:ascii="Times New Roman" w:hAnsi="Times New Roman" w:cs="Times New Roman"/>
          <w:lang w:val="ru-RU"/>
        </w:rPr>
      </w:pPr>
    </w:p>
    <w:p w14:paraId="34C749A6" w14:textId="77777777" w:rsidR="002427E9" w:rsidRPr="00967CBC" w:rsidRDefault="002427E9" w:rsidP="00B60319">
      <w:r>
        <w:rPr>
          <w:b/>
          <w:bCs/>
        </w:rPr>
        <w:t>ПРЕВЕНТИВНЕ АКТИВНОСТИ УСМЕРЕНЕ КА РОДИТЕЉИМА</w:t>
      </w:r>
    </w:p>
    <w:p w14:paraId="5C613DA5" w14:textId="77777777" w:rsidR="002427E9" w:rsidRPr="00C13868" w:rsidRDefault="002427E9" w:rsidP="00B60319">
      <w:pPr>
        <w:jc w:val="both"/>
        <w:rPr>
          <w:b/>
          <w:bCs/>
        </w:rPr>
      </w:pPr>
      <w:r>
        <w:rPr>
          <w:b/>
          <w:bCs/>
        </w:rPr>
        <w:t>Карактеристике превентивних активности које утичу на позитивни исход</w:t>
      </w:r>
      <w:r w:rsidRPr="00C13868">
        <w:rPr>
          <w:b/>
          <w:bCs/>
        </w:rPr>
        <w:t>:</w:t>
      </w:r>
    </w:p>
    <w:p w14:paraId="1986C2B4" w14:textId="77777777" w:rsidR="002427E9" w:rsidRPr="00E837A6" w:rsidRDefault="002427E9" w:rsidP="00B10162">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програми који развијају вештине родитељства (постављање правила и граница у понашању на начин који је узрасно примерен, контрола и квалитетно структуирање слободног времена деце, укљученост родитеља у животе деце – праћење њихових активности и пријатељства, укљученост у њихово учење и образовање, вештине комуникације, подршка родитељима о томе како да постану узори својој деци…)</w:t>
      </w:r>
    </w:p>
    <w:p w14:paraId="61E82C1C" w14:textId="77777777" w:rsidR="002427E9" w:rsidRPr="00F94CAD" w:rsidRDefault="002427E9" w:rsidP="00B10162">
      <w:pPr>
        <w:pStyle w:val="ListParagraph"/>
        <w:numPr>
          <w:ilvl w:val="0"/>
          <w:numId w:val="52"/>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наведене програме реализују обучени појединци/наставници или стручни сарадници, у време и на начин који је погодан и привлачан за родитеље (ван њиховог радног времена, у простору који није превише формализован и у коме међусобно лако комуницирају), кроз најчешће 10 сесија</w:t>
      </w:r>
    </w:p>
    <w:p w14:paraId="22F11B45" w14:textId="77777777" w:rsidR="002427E9" w:rsidRPr="00E837A6" w:rsidRDefault="002427E9" w:rsidP="00B10162">
      <w:pPr>
        <w:pStyle w:val="ListParagraph"/>
        <w:numPr>
          <w:ilvl w:val="0"/>
          <w:numId w:val="53"/>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Подривање ауторитета родитеља је повезано са негативним исходима превенције, као и фокусирање само на дете</w:t>
      </w:r>
    </w:p>
    <w:p w14:paraId="16AFEB87" w14:textId="77777777" w:rsidR="002427E9" w:rsidRPr="00E837A6" w:rsidRDefault="002427E9" w:rsidP="00B10162">
      <w:pPr>
        <w:pStyle w:val="ListParagraph"/>
        <w:numPr>
          <w:ilvl w:val="0"/>
          <w:numId w:val="53"/>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Коришћење само усменог подучавања и пружање информација о дрогама тако да родитељи могу да о томе причају са децом не доприноси превенцији</w:t>
      </w:r>
    </w:p>
    <w:p w14:paraId="75EB5C20" w14:textId="77777777" w:rsidR="002427E9" w:rsidRPr="00E837A6" w:rsidRDefault="002427E9" w:rsidP="00B10162">
      <w:pPr>
        <w:pStyle w:val="ListParagraph"/>
        <w:numPr>
          <w:ilvl w:val="0"/>
          <w:numId w:val="53"/>
        </w:numPr>
        <w:spacing w:after="160" w:line="259" w:lineRule="auto"/>
        <w:jc w:val="both"/>
        <w:rPr>
          <w:rFonts w:ascii="Times New Roman" w:hAnsi="Times New Roman" w:cs="Times New Roman"/>
          <w:lang w:val="ru-RU"/>
        </w:rPr>
      </w:pPr>
      <w:r w:rsidRPr="00E837A6">
        <w:rPr>
          <w:rFonts w:ascii="Times New Roman" w:hAnsi="Times New Roman" w:cs="Times New Roman"/>
          <w:lang w:val="ru-RU"/>
        </w:rPr>
        <w:t>Спровођење програма од стране слабо обучених појединаца доводи у питање сврху интервенције.</w:t>
      </w:r>
    </w:p>
    <w:p w14:paraId="613A3FC5" w14:textId="77777777" w:rsidR="002427E9" w:rsidRPr="00E837A6" w:rsidRDefault="002427E9" w:rsidP="00B60319">
      <w:pPr>
        <w:pStyle w:val="ListParagraph"/>
        <w:ind w:left="765"/>
        <w:jc w:val="both"/>
        <w:rPr>
          <w:rFonts w:ascii="Times New Roman" w:hAnsi="Times New Roman" w:cs="Times New Roman"/>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4410"/>
        <w:gridCol w:w="2851"/>
      </w:tblGrid>
      <w:tr w:rsidR="002427E9" w14:paraId="73B7AC17" w14:textId="77777777" w:rsidTr="00F94CAD">
        <w:tc>
          <w:tcPr>
            <w:tcW w:w="1953" w:type="dxa"/>
            <w:shd w:val="clear" w:color="auto" w:fill="548DD4"/>
          </w:tcPr>
          <w:p w14:paraId="12AD440F" w14:textId="77777777"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Планиране активности са</w:t>
            </w:r>
          </w:p>
        </w:tc>
        <w:tc>
          <w:tcPr>
            <w:tcW w:w="4410" w:type="dxa"/>
            <w:shd w:val="clear" w:color="auto" w:fill="548DD4"/>
          </w:tcPr>
          <w:p w14:paraId="1C189E9C" w14:textId="77777777"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Реализују се кроз:</w:t>
            </w:r>
          </w:p>
        </w:tc>
        <w:tc>
          <w:tcPr>
            <w:tcW w:w="2851" w:type="dxa"/>
            <w:shd w:val="clear" w:color="auto" w:fill="548DD4"/>
          </w:tcPr>
          <w:p w14:paraId="7789921F" w14:textId="77777777"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Носиоци активности</w:t>
            </w:r>
          </w:p>
        </w:tc>
      </w:tr>
      <w:tr w:rsidR="002427E9" w14:paraId="33BB0653" w14:textId="77777777" w:rsidTr="00F94CAD">
        <w:tc>
          <w:tcPr>
            <w:tcW w:w="1953" w:type="dxa"/>
          </w:tcPr>
          <w:p w14:paraId="6851DFDF" w14:textId="77777777"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Ученицима</w:t>
            </w:r>
          </w:p>
        </w:tc>
        <w:tc>
          <w:tcPr>
            <w:tcW w:w="4410" w:type="dxa"/>
          </w:tcPr>
          <w:p w14:paraId="28064F0C"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Кроз часове одељењског старешине, наставу биологије, физичког и здравственог васпитања, природе и друштва, света око нас, грађанског васпитања, српског и страног језика.</w:t>
            </w:r>
          </w:p>
          <w:p w14:paraId="15133B74"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Реализацијом радионица „Школа без насиља“,“Учионице добре воље“, „Чувари осмеха“</w:t>
            </w:r>
          </w:p>
        </w:tc>
        <w:tc>
          <w:tcPr>
            <w:tcW w:w="2851" w:type="dxa"/>
          </w:tcPr>
          <w:p w14:paraId="1DDC9E8B"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Одељењске старешине, предметни наставници, учитељи, стручни сарадници</w:t>
            </w:r>
          </w:p>
        </w:tc>
      </w:tr>
      <w:tr w:rsidR="002427E9" w14:paraId="0F8130E9" w14:textId="77777777" w:rsidTr="00F94CAD">
        <w:tc>
          <w:tcPr>
            <w:tcW w:w="1953" w:type="dxa"/>
          </w:tcPr>
          <w:p w14:paraId="28EE711A" w14:textId="77777777"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Родитељима</w:t>
            </w:r>
          </w:p>
        </w:tc>
        <w:tc>
          <w:tcPr>
            <w:tcW w:w="4410" w:type="dxa"/>
          </w:tcPr>
          <w:p w14:paraId="5E75A8D7"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Организовањем тематских родитељских састанака: Улога родитеља у формирању здравих животних стилова, Утицај васпитних стилова у формирању личности детета, организовање трибина на тему превенције наркоманије у сарадњи са МУП-ом Србије, организовањем радионичарског рада</w:t>
            </w:r>
          </w:p>
        </w:tc>
        <w:tc>
          <w:tcPr>
            <w:tcW w:w="2851" w:type="dxa"/>
          </w:tcPr>
          <w:p w14:paraId="62DB3B5C"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Одељењске старешине, строчни сарадници, директор школе</w:t>
            </w:r>
          </w:p>
        </w:tc>
      </w:tr>
      <w:tr w:rsidR="002427E9" w14:paraId="7FE54250" w14:textId="77777777" w:rsidTr="00F94CAD">
        <w:tc>
          <w:tcPr>
            <w:tcW w:w="1953" w:type="dxa"/>
          </w:tcPr>
          <w:p w14:paraId="6A3E111D" w14:textId="77777777" w:rsidR="002427E9" w:rsidRPr="00E96CC2" w:rsidRDefault="002427E9" w:rsidP="00E96CC2">
            <w:pPr>
              <w:pStyle w:val="ListParagraph"/>
              <w:ind w:left="0"/>
              <w:jc w:val="both"/>
              <w:rPr>
                <w:rFonts w:ascii="Times New Roman" w:hAnsi="Times New Roman" w:cs="Times New Roman"/>
              </w:rPr>
            </w:pPr>
            <w:r w:rsidRPr="00E96CC2">
              <w:rPr>
                <w:rFonts w:ascii="Times New Roman" w:hAnsi="Times New Roman" w:cs="Times New Roman"/>
              </w:rPr>
              <w:t>Наставницима</w:t>
            </w:r>
          </w:p>
        </w:tc>
        <w:tc>
          <w:tcPr>
            <w:tcW w:w="4410" w:type="dxa"/>
          </w:tcPr>
          <w:p w14:paraId="6A2387C2" w14:textId="77777777" w:rsidR="002427E9" w:rsidRPr="00E837A6" w:rsidRDefault="002427E9" w:rsidP="00E96CC2">
            <w:pPr>
              <w:pStyle w:val="ListParagraph"/>
              <w:ind w:left="0"/>
              <w:rPr>
                <w:rFonts w:ascii="Times New Roman" w:hAnsi="Times New Roman" w:cs="Times New Roman"/>
                <w:lang w:val="ru-RU"/>
              </w:rPr>
            </w:pPr>
            <w:r w:rsidRPr="00E837A6">
              <w:rPr>
                <w:rFonts w:ascii="Times New Roman" w:hAnsi="Times New Roman" w:cs="Times New Roman"/>
                <w:lang w:val="ru-RU"/>
              </w:rPr>
              <w:t>Организовање обуке о превенцији наркоманије, организовањем стручног усавршавања за област „Програм оснаживања породице“, омогућавањем сарадње са релевантним установама и стручњацима.</w:t>
            </w:r>
          </w:p>
        </w:tc>
        <w:tc>
          <w:tcPr>
            <w:tcW w:w="2851" w:type="dxa"/>
          </w:tcPr>
          <w:p w14:paraId="701C11D6" w14:textId="77777777" w:rsidR="002427E9" w:rsidRPr="00E96CC2" w:rsidRDefault="002427E9" w:rsidP="00E96CC2">
            <w:pPr>
              <w:pStyle w:val="ListParagraph"/>
              <w:ind w:left="0"/>
              <w:rPr>
                <w:rFonts w:ascii="Times New Roman" w:hAnsi="Times New Roman" w:cs="Times New Roman"/>
              </w:rPr>
            </w:pPr>
            <w:r w:rsidRPr="00E96CC2">
              <w:rPr>
                <w:rFonts w:ascii="Times New Roman" w:hAnsi="Times New Roman" w:cs="Times New Roman"/>
              </w:rPr>
              <w:t>Директор школе, стручни сарадници</w:t>
            </w:r>
          </w:p>
        </w:tc>
      </w:tr>
    </w:tbl>
    <w:p w14:paraId="192DF5C5" w14:textId="77777777" w:rsidR="002427E9" w:rsidRPr="00C30DDC" w:rsidRDefault="002427E9" w:rsidP="0081613B"/>
    <w:p w14:paraId="133A400A" w14:textId="77777777" w:rsidR="002427E9" w:rsidRDefault="002427E9" w:rsidP="002760FB">
      <w:pPr>
        <w:pStyle w:val="Heading2"/>
        <w:jc w:val="left"/>
        <w:rPr>
          <w:sz w:val="28"/>
          <w:szCs w:val="28"/>
        </w:rPr>
      </w:pPr>
    </w:p>
    <w:p w14:paraId="3CB77F53" w14:textId="77777777" w:rsidR="00F94CAD" w:rsidRDefault="00F94CAD" w:rsidP="00F94CAD"/>
    <w:p w14:paraId="669C55C3" w14:textId="77777777" w:rsidR="00F94CAD" w:rsidRDefault="00F94CAD" w:rsidP="00F94CAD"/>
    <w:p w14:paraId="1693060A" w14:textId="77777777" w:rsidR="00F94CAD" w:rsidRPr="00F94CAD" w:rsidRDefault="00F94CAD" w:rsidP="00F94CAD"/>
    <w:p w14:paraId="215B6C33" w14:textId="77777777" w:rsidR="002427E9" w:rsidRPr="0081613B" w:rsidRDefault="002427E9" w:rsidP="002760FB">
      <w:pPr>
        <w:pStyle w:val="Heading2"/>
        <w:jc w:val="left"/>
      </w:pPr>
      <w:bookmarkStart w:id="170" w:name="_Toc21720311"/>
      <w:bookmarkStart w:id="171" w:name="_Toc21720712"/>
      <w:bookmarkStart w:id="172" w:name="_Toc21721439"/>
      <w:r w:rsidRPr="0081613B">
        <w:t>4.ПЛАН ЕКОЛОШКОГ УРЕЂЕЊА ШКОЛЕ И ОКОЛИНЕ</w:t>
      </w:r>
      <w:bookmarkEnd w:id="170"/>
      <w:bookmarkEnd w:id="171"/>
      <w:bookmarkEnd w:id="172"/>
    </w:p>
    <w:p w14:paraId="4B52ADB4" w14:textId="77777777" w:rsidR="002427E9" w:rsidRPr="0035675E" w:rsidRDefault="002427E9" w:rsidP="00FA758D">
      <w:pPr>
        <w:rPr>
          <w:sz w:val="28"/>
          <w:szCs w:val="28"/>
        </w:rPr>
      </w:pPr>
    </w:p>
    <w:p w14:paraId="3DDEAFAD" w14:textId="77777777" w:rsidR="002427E9" w:rsidRDefault="002427E9" w:rsidP="00FA758D">
      <w:pPr>
        <w:ind w:firstLine="567"/>
      </w:pPr>
      <w:r w:rsidRPr="004654F0">
        <w:t>У овој школској години кроз све облике редовне наставе и ваннаставних активности радити на већ започетим активностима у протеклој школској години и на развијању еколошк свести код ученика.</w:t>
      </w:r>
    </w:p>
    <w:p w14:paraId="23065F29" w14:textId="77777777" w:rsidR="002427E9" w:rsidRDefault="002427E9" w:rsidP="00FA758D">
      <w:pPr>
        <w:ind w:firstLine="567"/>
      </w:pPr>
      <w:r w:rsidRPr="004654F0">
        <w:t>Укључити све ученике да према својим могућностима и узрасту дорпиносе лепшем изгледу учионица и школског дворишта.</w:t>
      </w:r>
    </w:p>
    <w:p w14:paraId="467D5D2B" w14:textId="77777777" w:rsidR="002427E9" w:rsidRDefault="002427E9" w:rsidP="00FA758D">
      <w:pPr>
        <w:ind w:firstLine="567"/>
      </w:pPr>
      <w:r w:rsidRPr="004654F0">
        <w:t>Посебно радити на очувању школског инвентара, правилно коришћење мокрог чвора и осталих заједничких просторија.</w:t>
      </w:r>
    </w:p>
    <w:p w14:paraId="526C1A14" w14:textId="77777777" w:rsidR="002427E9" w:rsidRDefault="002427E9" w:rsidP="00FA758D">
      <w:pPr>
        <w:ind w:firstLine="567"/>
      </w:pPr>
      <w:r w:rsidRPr="004654F0">
        <w:t>Ученици треба редовно да брину о већ постојећем цвећу у учионицама и ходницима, а такође да засаде нове биљке и да се негују.</w:t>
      </w:r>
    </w:p>
    <w:p w14:paraId="18315AD8" w14:textId="77777777" w:rsidR="002427E9" w:rsidRDefault="002427E9" w:rsidP="00FA758D">
      <w:pPr>
        <w:ind w:firstLine="567"/>
      </w:pPr>
      <w:r w:rsidRPr="004654F0">
        <w:t>Кроз наставу ликовног и техничког код ученика развијати свест да радна места оставе уредна.</w:t>
      </w:r>
    </w:p>
    <w:p w14:paraId="3876C153" w14:textId="77777777" w:rsidR="002427E9" w:rsidRDefault="002427E9" w:rsidP="00FA758D">
      <w:pPr>
        <w:ind w:firstLine="567"/>
      </w:pPr>
      <w:r w:rsidRPr="004654F0">
        <w:t>Ученици ће уређивати школско двориште и спортске полигоне према већ одређеним површинама. Свака одељенска заједница ће редовно бринути да део који уређује лепо изгледа.</w:t>
      </w:r>
    </w:p>
    <w:p w14:paraId="3EE3511D" w14:textId="77777777" w:rsidR="002427E9" w:rsidRDefault="002427E9" w:rsidP="00FA758D">
      <w:pPr>
        <w:ind w:firstLine="567"/>
      </w:pPr>
      <w:r w:rsidRPr="004654F0">
        <w:t>Током године правити изложбе ученика радова у холу школе са разним темама. Еколошка секција школе ће организовати изложбу собног цвећа и кућних љубимаца.</w:t>
      </w:r>
    </w:p>
    <w:p w14:paraId="31AB95B6" w14:textId="77777777" w:rsidR="002427E9" w:rsidRDefault="002427E9" w:rsidP="00FA758D">
      <w:pPr>
        <w:ind w:firstLine="567"/>
      </w:pPr>
      <w:r w:rsidRPr="004654F0">
        <w:t>У циљу уклањања секундарних сировина које се поново могу вратити у производњу организовати акцију сакупљања папира.</w:t>
      </w:r>
    </w:p>
    <w:p w14:paraId="1E9B283B" w14:textId="77777777" w:rsidR="002427E9" w:rsidRDefault="002427E9" w:rsidP="00FA758D">
      <w:pPr>
        <w:ind w:firstLine="567"/>
      </w:pPr>
      <w:r w:rsidRPr="004654F0">
        <w:t>У идућој школској години засадити ново дрвеће око школског полигона.</w:t>
      </w:r>
    </w:p>
    <w:p w14:paraId="4163335B" w14:textId="77777777" w:rsidR="002427E9" w:rsidRPr="00230B54" w:rsidRDefault="002427E9" w:rsidP="00FA758D">
      <w:pPr>
        <w:outlineLvl w:val="0"/>
        <w:rPr>
          <w:b/>
          <w:bCs/>
        </w:rPr>
      </w:pPr>
    </w:p>
    <w:p w14:paraId="15B5EE52" w14:textId="77777777" w:rsidR="002427E9" w:rsidRPr="005609A8" w:rsidRDefault="002427E9" w:rsidP="00FA758D">
      <w:pPr>
        <w:jc w:val="center"/>
        <w:outlineLvl w:val="0"/>
        <w:rPr>
          <w:b/>
          <w:bCs/>
        </w:rPr>
      </w:pPr>
    </w:p>
    <w:p w14:paraId="7F848578" w14:textId="77777777" w:rsidR="002427E9" w:rsidRPr="003A4A3C" w:rsidRDefault="002427E9" w:rsidP="00FA758D">
      <w:pPr>
        <w:jc w:val="center"/>
        <w:outlineLvl w:val="0"/>
        <w:rPr>
          <w:b/>
          <w:bCs/>
        </w:rPr>
      </w:pPr>
      <w:bookmarkStart w:id="173" w:name="_Toc21720312"/>
      <w:bookmarkStart w:id="174" w:name="_Toc21720713"/>
      <w:bookmarkStart w:id="175" w:name="_Toc21721440"/>
      <w:r>
        <w:rPr>
          <w:b/>
          <w:bCs/>
        </w:rPr>
        <w:t>ГЛОБАЛНИ ПЛАН АКТИВНОСТИ ЕКОЛОШКОГ УРЕЂЕЊА ШКОЛЕ</w:t>
      </w:r>
      <w:bookmarkEnd w:id="173"/>
      <w:bookmarkEnd w:id="174"/>
      <w:bookmarkEnd w:id="175"/>
    </w:p>
    <w:p w14:paraId="1A0149F4" w14:textId="77777777" w:rsidR="002427E9" w:rsidRDefault="002427E9" w:rsidP="00FA758D">
      <w:pPr>
        <w:rPr>
          <w:b/>
          <w:bCs/>
        </w:rPr>
      </w:pPr>
    </w:p>
    <w:tbl>
      <w:tblPr>
        <w:tblW w:w="98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60"/>
        <w:gridCol w:w="2250"/>
        <w:gridCol w:w="2872"/>
        <w:gridCol w:w="1238"/>
      </w:tblGrid>
      <w:tr w:rsidR="002427E9" w:rsidRPr="00576F5F" w14:paraId="75D9C153" w14:textId="77777777">
        <w:tc>
          <w:tcPr>
            <w:tcW w:w="720" w:type="dxa"/>
          </w:tcPr>
          <w:p w14:paraId="3E7EC4C5" w14:textId="77777777" w:rsidR="002427E9" w:rsidRPr="00576F5F" w:rsidRDefault="002427E9" w:rsidP="006F2702">
            <w:pPr>
              <w:jc w:val="center"/>
              <w:rPr>
                <w:sz w:val="18"/>
                <w:szCs w:val="18"/>
              </w:rPr>
            </w:pPr>
            <w:r w:rsidRPr="00576F5F">
              <w:rPr>
                <w:sz w:val="18"/>
                <w:szCs w:val="18"/>
              </w:rPr>
              <w:t>Ред.</w:t>
            </w:r>
          </w:p>
          <w:p w14:paraId="204F9D13" w14:textId="77777777" w:rsidR="002427E9" w:rsidRPr="00576F5F" w:rsidRDefault="002427E9" w:rsidP="006F2702">
            <w:pPr>
              <w:jc w:val="center"/>
              <w:rPr>
                <w:sz w:val="18"/>
                <w:szCs w:val="18"/>
              </w:rPr>
            </w:pPr>
            <w:r w:rsidRPr="00576F5F">
              <w:rPr>
                <w:sz w:val="18"/>
                <w:szCs w:val="18"/>
              </w:rPr>
              <w:t>бр.</w:t>
            </w:r>
          </w:p>
        </w:tc>
        <w:tc>
          <w:tcPr>
            <w:tcW w:w="2760" w:type="dxa"/>
          </w:tcPr>
          <w:p w14:paraId="29499DC6" w14:textId="77777777" w:rsidR="002427E9" w:rsidRPr="00576F5F" w:rsidRDefault="002427E9" w:rsidP="006F2702">
            <w:pPr>
              <w:jc w:val="center"/>
              <w:rPr>
                <w:sz w:val="18"/>
                <w:szCs w:val="18"/>
              </w:rPr>
            </w:pPr>
            <w:r w:rsidRPr="00576F5F">
              <w:rPr>
                <w:sz w:val="18"/>
                <w:szCs w:val="18"/>
              </w:rPr>
              <w:t>Садржај активности</w:t>
            </w:r>
          </w:p>
        </w:tc>
        <w:tc>
          <w:tcPr>
            <w:tcW w:w="2250" w:type="dxa"/>
          </w:tcPr>
          <w:p w14:paraId="08366D6E" w14:textId="77777777" w:rsidR="002427E9" w:rsidRPr="00576F5F" w:rsidRDefault="002427E9" w:rsidP="006F2702">
            <w:pPr>
              <w:jc w:val="center"/>
              <w:rPr>
                <w:sz w:val="18"/>
                <w:szCs w:val="18"/>
              </w:rPr>
            </w:pPr>
            <w:r w:rsidRPr="00576F5F">
              <w:rPr>
                <w:sz w:val="18"/>
                <w:szCs w:val="18"/>
              </w:rPr>
              <w:t xml:space="preserve">Носилац </w:t>
            </w:r>
          </w:p>
          <w:p w14:paraId="2B10C6CA" w14:textId="77777777" w:rsidR="002427E9" w:rsidRPr="00576F5F" w:rsidRDefault="002427E9" w:rsidP="006F2702">
            <w:pPr>
              <w:jc w:val="center"/>
              <w:rPr>
                <w:sz w:val="18"/>
                <w:szCs w:val="18"/>
              </w:rPr>
            </w:pPr>
            <w:r w:rsidRPr="00576F5F">
              <w:rPr>
                <w:sz w:val="18"/>
                <w:szCs w:val="18"/>
              </w:rPr>
              <w:t>активности</w:t>
            </w:r>
          </w:p>
        </w:tc>
        <w:tc>
          <w:tcPr>
            <w:tcW w:w="2872" w:type="dxa"/>
          </w:tcPr>
          <w:p w14:paraId="3DA70534" w14:textId="77777777" w:rsidR="002427E9" w:rsidRPr="00576F5F" w:rsidRDefault="002427E9" w:rsidP="006F2702">
            <w:pPr>
              <w:jc w:val="center"/>
              <w:rPr>
                <w:sz w:val="18"/>
                <w:szCs w:val="18"/>
              </w:rPr>
            </w:pPr>
            <w:r w:rsidRPr="00576F5F">
              <w:rPr>
                <w:sz w:val="18"/>
                <w:szCs w:val="18"/>
              </w:rPr>
              <w:t>Потребе и активности</w:t>
            </w:r>
          </w:p>
        </w:tc>
        <w:tc>
          <w:tcPr>
            <w:tcW w:w="1238" w:type="dxa"/>
          </w:tcPr>
          <w:p w14:paraId="4B7F8337" w14:textId="77777777" w:rsidR="002427E9" w:rsidRPr="00576F5F" w:rsidRDefault="002427E9" w:rsidP="006F2702">
            <w:pPr>
              <w:jc w:val="center"/>
              <w:rPr>
                <w:sz w:val="18"/>
                <w:szCs w:val="18"/>
              </w:rPr>
            </w:pPr>
            <w:r w:rsidRPr="00576F5F">
              <w:rPr>
                <w:sz w:val="18"/>
                <w:szCs w:val="18"/>
              </w:rPr>
              <w:t>Напомена</w:t>
            </w:r>
          </w:p>
        </w:tc>
      </w:tr>
      <w:tr w:rsidR="002427E9" w:rsidRPr="00576F5F" w14:paraId="2FB569FB" w14:textId="77777777">
        <w:tc>
          <w:tcPr>
            <w:tcW w:w="720" w:type="dxa"/>
          </w:tcPr>
          <w:p w14:paraId="3DDA8005" w14:textId="77777777" w:rsidR="002427E9" w:rsidRPr="00576F5F" w:rsidRDefault="002427E9" w:rsidP="006F2702">
            <w:pPr>
              <w:jc w:val="center"/>
              <w:rPr>
                <w:sz w:val="18"/>
                <w:szCs w:val="18"/>
              </w:rPr>
            </w:pPr>
          </w:p>
          <w:p w14:paraId="026E04D4" w14:textId="77777777" w:rsidR="002427E9" w:rsidRPr="00576F5F" w:rsidRDefault="002427E9" w:rsidP="006F2702">
            <w:pPr>
              <w:jc w:val="center"/>
              <w:rPr>
                <w:sz w:val="18"/>
                <w:szCs w:val="18"/>
              </w:rPr>
            </w:pPr>
            <w:r w:rsidRPr="00576F5F">
              <w:rPr>
                <w:sz w:val="18"/>
                <w:szCs w:val="18"/>
              </w:rPr>
              <w:t xml:space="preserve">1. </w:t>
            </w:r>
          </w:p>
        </w:tc>
        <w:tc>
          <w:tcPr>
            <w:tcW w:w="2760" w:type="dxa"/>
          </w:tcPr>
          <w:p w14:paraId="51BBF7A8" w14:textId="77777777" w:rsidR="002427E9" w:rsidRPr="00576F5F" w:rsidRDefault="002427E9" w:rsidP="006F2702">
            <w:pPr>
              <w:rPr>
                <w:sz w:val="18"/>
                <w:szCs w:val="18"/>
              </w:rPr>
            </w:pPr>
            <w:r w:rsidRPr="00576F5F">
              <w:rPr>
                <w:sz w:val="18"/>
                <w:szCs w:val="18"/>
              </w:rPr>
              <w:t>Састављање плана активности и усвајање на Наставничком већу</w:t>
            </w:r>
          </w:p>
        </w:tc>
        <w:tc>
          <w:tcPr>
            <w:tcW w:w="2250" w:type="dxa"/>
          </w:tcPr>
          <w:p w14:paraId="3318BC2E" w14:textId="77777777" w:rsidR="002427E9" w:rsidRPr="00576F5F" w:rsidRDefault="002427E9" w:rsidP="006F2702">
            <w:pPr>
              <w:rPr>
                <w:sz w:val="18"/>
                <w:szCs w:val="18"/>
              </w:rPr>
            </w:pPr>
            <w:r w:rsidRPr="00576F5F">
              <w:rPr>
                <w:sz w:val="18"/>
                <w:szCs w:val="18"/>
              </w:rPr>
              <w:t>Директор школе</w:t>
            </w:r>
          </w:p>
        </w:tc>
        <w:tc>
          <w:tcPr>
            <w:tcW w:w="2872" w:type="dxa"/>
          </w:tcPr>
          <w:p w14:paraId="56F7FA84" w14:textId="77777777" w:rsidR="002427E9" w:rsidRPr="00576F5F" w:rsidRDefault="002427E9" w:rsidP="006F2702">
            <w:pPr>
              <w:rPr>
                <w:sz w:val="18"/>
                <w:szCs w:val="18"/>
              </w:rPr>
            </w:pPr>
            <w:r w:rsidRPr="00576F5F">
              <w:rPr>
                <w:sz w:val="18"/>
                <w:szCs w:val="18"/>
              </w:rPr>
              <w:t>Припрема и инплементација у ГПРШ</w:t>
            </w:r>
          </w:p>
        </w:tc>
        <w:tc>
          <w:tcPr>
            <w:tcW w:w="1238" w:type="dxa"/>
          </w:tcPr>
          <w:p w14:paraId="02527093" w14:textId="77777777" w:rsidR="002427E9" w:rsidRPr="00576F5F" w:rsidRDefault="002427E9" w:rsidP="006F2702">
            <w:pPr>
              <w:ind w:left="3064" w:right="-2779"/>
              <w:jc w:val="center"/>
              <w:rPr>
                <w:sz w:val="18"/>
                <w:szCs w:val="18"/>
              </w:rPr>
            </w:pPr>
          </w:p>
        </w:tc>
      </w:tr>
      <w:tr w:rsidR="002427E9" w:rsidRPr="00576F5F" w14:paraId="64AA1E2D" w14:textId="77777777">
        <w:tc>
          <w:tcPr>
            <w:tcW w:w="720" w:type="dxa"/>
          </w:tcPr>
          <w:p w14:paraId="5DAF8CF6" w14:textId="77777777" w:rsidR="002427E9" w:rsidRPr="00576F5F" w:rsidRDefault="002427E9" w:rsidP="006F2702">
            <w:pPr>
              <w:jc w:val="center"/>
              <w:rPr>
                <w:sz w:val="18"/>
                <w:szCs w:val="18"/>
              </w:rPr>
            </w:pPr>
            <w:r w:rsidRPr="00576F5F">
              <w:rPr>
                <w:sz w:val="18"/>
                <w:szCs w:val="18"/>
              </w:rPr>
              <w:t>2.</w:t>
            </w:r>
          </w:p>
        </w:tc>
        <w:tc>
          <w:tcPr>
            <w:tcW w:w="2760" w:type="dxa"/>
          </w:tcPr>
          <w:p w14:paraId="32BFB4DA" w14:textId="77777777" w:rsidR="002427E9" w:rsidRPr="00576F5F" w:rsidRDefault="002427E9" w:rsidP="006F2702">
            <w:pPr>
              <w:rPr>
                <w:sz w:val="18"/>
                <w:szCs w:val="18"/>
              </w:rPr>
            </w:pPr>
            <w:r w:rsidRPr="00576F5F">
              <w:rPr>
                <w:sz w:val="18"/>
                <w:szCs w:val="18"/>
              </w:rPr>
              <w:t>Снимање почетног стања</w:t>
            </w:r>
          </w:p>
          <w:p w14:paraId="7F89CFDB" w14:textId="77777777" w:rsidR="002427E9" w:rsidRPr="00576F5F" w:rsidRDefault="002427E9" w:rsidP="006F2702">
            <w:pPr>
              <w:rPr>
                <w:sz w:val="18"/>
                <w:szCs w:val="18"/>
              </w:rPr>
            </w:pPr>
          </w:p>
          <w:p w14:paraId="64F7FB65" w14:textId="77777777" w:rsidR="002427E9" w:rsidRPr="00576F5F" w:rsidRDefault="002427E9" w:rsidP="006F2702">
            <w:pPr>
              <w:rPr>
                <w:sz w:val="18"/>
                <w:szCs w:val="18"/>
              </w:rPr>
            </w:pPr>
          </w:p>
        </w:tc>
        <w:tc>
          <w:tcPr>
            <w:tcW w:w="2250" w:type="dxa"/>
          </w:tcPr>
          <w:p w14:paraId="18742ED4" w14:textId="77777777" w:rsidR="002427E9" w:rsidRPr="00576F5F" w:rsidRDefault="002427E9" w:rsidP="006F2702">
            <w:pPr>
              <w:jc w:val="center"/>
              <w:rPr>
                <w:sz w:val="18"/>
                <w:szCs w:val="18"/>
              </w:rPr>
            </w:pPr>
            <w:r w:rsidRPr="00576F5F">
              <w:rPr>
                <w:sz w:val="18"/>
                <w:szCs w:val="18"/>
              </w:rPr>
              <w:t>Сви запослени</w:t>
            </w:r>
          </w:p>
        </w:tc>
        <w:tc>
          <w:tcPr>
            <w:tcW w:w="2872" w:type="dxa"/>
          </w:tcPr>
          <w:p w14:paraId="3C354C63" w14:textId="77777777" w:rsidR="002427E9" w:rsidRPr="00576F5F" w:rsidRDefault="002427E9" w:rsidP="006F2702">
            <w:pPr>
              <w:jc w:val="center"/>
              <w:rPr>
                <w:sz w:val="18"/>
                <w:szCs w:val="18"/>
              </w:rPr>
            </w:pPr>
            <w:r w:rsidRPr="00576F5F">
              <w:rPr>
                <w:sz w:val="18"/>
                <w:szCs w:val="18"/>
              </w:rPr>
              <w:t>Свако на свом радном месту, у свом непосредном окружењу. Предлоге доставити кординатору.</w:t>
            </w:r>
          </w:p>
        </w:tc>
        <w:tc>
          <w:tcPr>
            <w:tcW w:w="1238" w:type="dxa"/>
          </w:tcPr>
          <w:p w14:paraId="63C055D8" w14:textId="77777777" w:rsidR="002427E9" w:rsidRPr="00576F5F" w:rsidRDefault="002427E9" w:rsidP="006F2702">
            <w:pPr>
              <w:jc w:val="center"/>
              <w:rPr>
                <w:sz w:val="18"/>
                <w:szCs w:val="18"/>
              </w:rPr>
            </w:pPr>
          </w:p>
        </w:tc>
      </w:tr>
      <w:tr w:rsidR="002427E9" w:rsidRPr="00576F5F" w14:paraId="603935C7" w14:textId="77777777">
        <w:tc>
          <w:tcPr>
            <w:tcW w:w="720" w:type="dxa"/>
          </w:tcPr>
          <w:p w14:paraId="6D5494F6" w14:textId="77777777" w:rsidR="002427E9" w:rsidRPr="00576F5F" w:rsidRDefault="002427E9" w:rsidP="006F2702">
            <w:pPr>
              <w:jc w:val="center"/>
              <w:rPr>
                <w:sz w:val="18"/>
                <w:szCs w:val="18"/>
              </w:rPr>
            </w:pPr>
          </w:p>
          <w:p w14:paraId="60E3A1CB" w14:textId="77777777" w:rsidR="002427E9" w:rsidRPr="00576F5F" w:rsidRDefault="002427E9" w:rsidP="006F2702">
            <w:pPr>
              <w:jc w:val="center"/>
              <w:rPr>
                <w:sz w:val="18"/>
                <w:szCs w:val="18"/>
              </w:rPr>
            </w:pPr>
            <w:r w:rsidRPr="00576F5F">
              <w:rPr>
                <w:sz w:val="18"/>
                <w:szCs w:val="18"/>
              </w:rPr>
              <w:t>3.</w:t>
            </w:r>
          </w:p>
          <w:p w14:paraId="17C2CF7A" w14:textId="77777777" w:rsidR="002427E9" w:rsidRPr="00576F5F" w:rsidRDefault="002427E9" w:rsidP="006F2702">
            <w:pPr>
              <w:jc w:val="center"/>
              <w:rPr>
                <w:sz w:val="18"/>
                <w:szCs w:val="18"/>
              </w:rPr>
            </w:pPr>
          </w:p>
        </w:tc>
        <w:tc>
          <w:tcPr>
            <w:tcW w:w="2760" w:type="dxa"/>
          </w:tcPr>
          <w:p w14:paraId="279E2FEC" w14:textId="77777777" w:rsidR="002427E9" w:rsidRPr="00576F5F" w:rsidRDefault="002427E9" w:rsidP="006F2702">
            <w:pPr>
              <w:rPr>
                <w:sz w:val="18"/>
                <w:szCs w:val="18"/>
              </w:rPr>
            </w:pPr>
            <w:r w:rsidRPr="00576F5F">
              <w:rPr>
                <w:sz w:val="18"/>
                <w:szCs w:val="18"/>
              </w:rPr>
              <w:t xml:space="preserve">Уређење школског простора </w:t>
            </w:r>
          </w:p>
        </w:tc>
        <w:tc>
          <w:tcPr>
            <w:tcW w:w="2250" w:type="dxa"/>
          </w:tcPr>
          <w:p w14:paraId="7AA137D7" w14:textId="77777777" w:rsidR="002427E9" w:rsidRPr="00576F5F" w:rsidRDefault="002427E9" w:rsidP="006F2702">
            <w:pPr>
              <w:jc w:val="center"/>
              <w:rPr>
                <w:sz w:val="18"/>
                <w:szCs w:val="18"/>
              </w:rPr>
            </w:pPr>
            <w:r w:rsidRPr="00576F5F">
              <w:rPr>
                <w:sz w:val="18"/>
                <w:szCs w:val="18"/>
              </w:rPr>
              <w:t>Одељењске заједнице, наставници, одељењске старешине</w:t>
            </w:r>
          </w:p>
        </w:tc>
        <w:tc>
          <w:tcPr>
            <w:tcW w:w="2872" w:type="dxa"/>
          </w:tcPr>
          <w:p w14:paraId="15E81B69" w14:textId="77777777" w:rsidR="002427E9" w:rsidRPr="00576F5F" w:rsidRDefault="002427E9" w:rsidP="006F2702">
            <w:pPr>
              <w:jc w:val="center"/>
              <w:rPr>
                <w:sz w:val="18"/>
                <w:szCs w:val="18"/>
              </w:rPr>
            </w:pPr>
            <w:r w:rsidRPr="00576F5F">
              <w:rPr>
                <w:sz w:val="18"/>
                <w:szCs w:val="18"/>
              </w:rPr>
              <w:t>Уређење учионица, ходника, школског дворишта, озелењавање. П</w:t>
            </w:r>
            <w:r>
              <w:rPr>
                <w:sz w:val="18"/>
                <w:szCs w:val="18"/>
              </w:rPr>
              <w:t>о</w:t>
            </w:r>
            <w:r w:rsidRPr="00576F5F">
              <w:rPr>
                <w:sz w:val="18"/>
                <w:szCs w:val="18"/>
              </w:rPr>
              <w:t>требне су:Саднице, цвеће</w:t>
            </w:r>
          </w:p>
        </w:tc>
        <w:tc>
          <w:tcPr>
            <w:tcW w:w="1238" w:type="dxa"/>
          </w:tcPr>
          <w:p w14:paraId="047038A1" w14:textId="77777777" w:rsidR="002427E9" w:rsidRPr="00576F5F" w:rsidRDefault="002427E9" w:rsidP="006F2702">
            <w:pPr>
              <w:jc w:val="center"/>
              <w:rPr>
                <w:sz w:val="18"/>
                <w:szCs w:val="18"/>
              </w:rPr>
            </w:pPr>
          </w:p>
        </w:tc>
      </w:tr>
      <w:tr w:rsidR="002427E9" w:rsidRPr="00576F5F" w14:paraId="58806A47" w14:textId="77777777">
        <w:tc>
          <w:tcPr>
            <w:tcW w:w="720" w:type="dxa"/>
          </w:tcPr>
          <w:p w14:paraId="0DD10377" w14:textId="77777777" w:rsidR="002427E9" w:rsidRPr="00576F5F" w:rsidRDefault="002427E9" w:rsidP="006F2702">
            <w:pPr>
              <w:jc w:val="center"/>
              <w:rPr>
                <w:sz w:val="18"/>
                <w:szCs w:val="18"/>
              </w:rPr>
            </w:pPr>
          </w:p>
          <w:p w14:paraId="267E9C7C" w14:textId="77777777" w:rsidR="002427E9" w:rsidRPr="00576F5F" w:rsidRDefault="002427E9" w:rsidP="006F2702">
            <w:pPr>
              <w:jc w:val="center"/>
              <w:rPr>
                <w:sz w:val="18"/>
                <w:szCs w:val="18"/>
              </w:rPr>
            </w:pPr>
            <w:r w:rsidRPr="00576F5F">
              <w:rPr>
                <w:sz w:val="18"/>
                <w:szCs w:val="18"/>
              </w:rPr>
              <w:t>4.</w:t>
            </w:r>
          </w:p>
          <w:p w14:paraId="624619FC" w14:textId="77777777" w:rsidR="002427E9" w:rsidRPr="00576F5F" w:rsidRDefault="002427E9" w:rsidP="006F2702">
            <w:pPr>
              <w:jc w:val="center"/>
              <w:rPr>
                <w:sz w:val="18"/>
                <w:szCs w:val="18"/>
              </w:rPr>
            </w:pPr>
          </w:p>
        </w:tc>
        <w:tc>
          <w:tcPr>
            <w:tcW w:w="2760" w:type="dxa"/>
          </w:tcPr>
          <w:p w14:paraId="365FC9B1" w14:textId="77777777" w:rsidR="002427E9" w:rsidRPr="00576F5F" w:rsidRDefault="002427E9" w:rsidP="006F2702">
            <w:pPr>
              <w:rPr>
                <w:sz w:val="18"/>
                <w:szCs w:val="18"/>
              </w:rPr>
            </w:pPr>
            <w:r w:rsidRPr="00576F5F">
              <w:rPr>
                <w:sz w:val="18"/>
                <w:szCs w:val="18"/>
              </w:rPr>
              <w:t>Чишћење, уређење и улепшавање одабраних јавних места</w:t>
            </w:r>
          </w:p>
        </w:tc>
        <w:tc>
          <w:tcPr>
            <w:tcW w:w="2250" w:type="dxa"/>
          </w:tcPr>
          <w:p w14:paraId="13C9496B" w14:textId="77777777" w:rsidR="002427E9" w:rsidRPr="00576F5F" w:rsidRDefault="002427E9" w:rsidP="006F2702">
            <w:pPr>
              <w:jc w:val="center"/>
              <w:rPr>
                <w:sz w:val="18"/>
                <w:szCs w:val="18"/>
              </w:rPr>
            </w:pPr>
            <w:r w:rsidRPr="00576F5F">
              <w:rPr>
                <w:sz w:val="18"/>
                <w:szCs w:val="18"/>
              </w:rPr>
              <w:t>Наставник грађанског васпитања и ученици 7.разреда</w:t>
            </w:r>
          </w:p>
        </w:tc>
        <w:tc>
          <w:tcPr>
            <w:tcW w:w="2872" w:type="dxa"/>
          </w:tcPr>
          <w:p w14:paraId="2C12579A" w14:textId="77777777" w:rsidR="002427E9" w:rsidRPr="00576F5F" w:rsidRDefault="002427E9" w:rsidP="0035675E">
            <w:pPr>
              <w:jc w:val="center"/>
              <w:rPr>
                <w:sz w:val="18"/>
                <w:szCs w:val="18"/>
              </w:rPr>
            </w:pPr>
            <w:r w:rsidRPr="00576F5F">
              <w:rPr>
                <w:sz w:val="18"/>
                <w:szCs w:val="18"/>
              </w:rPr>
              <w:t>Уређење трга испред школе, уређење зелених површина око дечијег вртића</w:t>
            </w:r>
          </w:p>
        </w:tc>
        <w:tc>
          <w:tcPr>
            <w:tcW w:w="1238" w:type="dxa"/>
          </w:tcPr>
          <w:p w14:paraId="56B77E98" w14:textId="77777777" w:rsidR="002427E9" w:rsidRPr="00576F5F" w:rsidRDefault="002427E9" w:rsidP="006F2702">
            <w:pPr>
              <w:jc w:val="center"/>
              <w:rPr>
                <w:sz w:val="18"/>
                <w:szCs w:val="18"/>
              </w:rPr>
            </w:pPr>
          </w:p>
        </w:tc>
      </w:tr>
      <w:tr w:rsidR="002427E9" w:rsidRPr="00576F5F" w14:paraId="3B1E37A5" w14:textId="77777777">
        <w:tc>
          <w:tcPr>
            <w:tcW w:w="720" w:type="dxa"/>
          </w:tcPr>
          <w:p w14:paraId="517A168F" w14:textId="77777777" w:rsidR="002427E9" w:rsidRPr="00576F5F" w:rsidRDefault="002427E9" w:rsidP="006F2702">
            <w:pPr>
              <w:jc w:val="center"/>
              <w:rPr>
                <w:sz w:val="18"/>
                <w:szCs w:val="18"/>
              </w:rPr>
            </w:pPr>
          </w:p>
          <w:p w14:paraId="53C053F3" w14:textId="77777777" w:rsidR="002427E9" w:rsidRPr="00576F5F" w:rsidRDefault="002427E9" w:rsidP="006F2702">
            <w:pPr>
              <w:jc w:val="center"/>
              <w:rPr>
                <w:sz w:val="18"/>
                <w:szCs w:val="18"/>
              </w:rPr>
            </w:pPr>
            <w:r w:rsidRPr="00576F5F">
              <w:rPr>
                <w:sz w:val="18"/>
                <w:szCs w:val="18"/>
              </w:rPr>
              <w:t>5.</w:t>
            </w:r>
          </w:p>
          <w:p w14:paraId="14616F9D" w14:textId="77777777" w:rsidR="002427E9" w:rsidRPr="00576F5F" w:rsidRDefault="002427E9" w:rsidP="006F2702">
            <w:pPr>
              <w:jc w:val="center"/>
              <w:rPr>
                <w:sz w:val="18"/>
                <w:szCs w:val="18"/>
              </w:rPr>
            </w:pPr>
          </w:p>
        </w:tc>
        <w:tc>
          <w:tcPr>
            <w:tcW w:w="2760" w:type="dxa"/>
          </w:tcPr>
          <w:p w14:paraId="7903A7CF" w14:textId="77777777" w:rsidR="002427E9" w:rsidRPr="00576F5F" w:rsidRDefault="002427E9" w:rsidP="006F2702">
            <w:pPr>
              <w:rPr>
                <w:sz w:val="18"/>
                <w:szCs w:val="18"/>
              </w:rPr>
            </w:pPr>
            <w:r w:rsidRPr="00576F5F">
              <w:rPr>
                <w:sz w:val="18"/>
                <w:szCs w:val="18"/>
              </w:rPr>
              <w:t>Учешће најмање још једне установе/школе</w:t>
            </w:r>
            <w:r w:rsidRPr="00576F5F">
              <w:rPr>
                <w:sz w:val="18"/>
                <w:szCs w:val="18"/>
                <w:lang w:val="sr-Latn-CS"/>
              </w:rPr>
              <w:t xml:space="preserve">, </w:t>
            </w:r>
            <w:r w:rsidRPr="00576F5F">
              <w:rPr>
                <w:sz w:val="18"/>
                <w:szCs w:val="18"/>
              </w:rPr>
              <w:t>локалне самоуправе, јавног предузећа  ...</w:t>
            </w:r>
          </w:p>
        </w:tc>
        <w:tc>
          <w:tcPr>
            <w:tcW w:w="2250" w:type="dxa"/>
          </w:tcPr>
          <w:p w14:paraId="1C499EDF" w14:textId="77777777" w:rsidR="002427E9" w:rsidRPr="0035675E" w:rsidRDefault="002427E9" w:rsidP="006F2702">
            <w:pPr>
              <w:jc w:val="center"/>
              <w:rPr>
                <w:sz w:val="18"/>
                <w:szCs w:val="18"/>
              </w:rPr>
            </w:pPr>
            <w:r>
              <w:rPr>
                <w:sz w:val="18"/>
                <w:szCs w:val="18"/>
              </w:rPr>
              <w:t>МЗ Јабука</w:t>
            </w:r>
          </w:p>
          <w:p w14:paraId="4F608F6D" w14:textId="77777777" w:rsidR="002427E9" w:rsidRPr="0035675E" w:rsidRDefault="002427E9" w:rsidP="006F2702">
            <w:pPr>
              <w:jc w:val="center"/>
              <w:rPr>
                <w:sz w:val="18"/>
                <w:szCs w:val="18"/>
              </w:rPr>
            </w:pPr>
            <w:r>
              <w:rPr>
                <w:sz w:val="18"/>
                <w:szCs w:val="18"/>
              </w:rPr>
              <w:t>ЈКП Јабука</w:t>
            </w:r>
          </w:p>
        </w:tc>
        <w:tc>
          <w:tcPr>
            <w:tcW w:w="2872" w:type="dxa"/>
          </w:tcPr>
          <w:p w14:paraId="466B2E33" w14:textId="77777777" w:rsidR="002427E9" w:rsidRPr="00576F5F" w:rsidRDefault="002427E9" w:rsidP="006F2702">
            <w:pPr>
              <w:jc w:val="center"/>
              <w:rPr>
                <w:sz w:val="18"/>
                <w:szCs w:val="18"/>
              </w:rPr>
            </w:pPr>
            <w:r>
              <w:rPr>
                <w:sz w:val="18"/>
                <w:szCs w:val="18"/>
              </w:rPr>
              <w:t>Сарадња са МЗ Јабука и ЈКП Јабука</w:t>
            </w:r>
            <w:r w:rsidRPr="00576F5F">
              <w:rPr>
                <w:sz w:val="18"/>
                <w:szCs w:val="18"/>
              </w:rPr>
              <w:t>, синхронизација и спровођење заједничких акција, посебно у априлу месецу.</w:t>
            </w:r>
          </w:p>
        </w:tc>
        <w:tc>
          <w:tcPr>
            <w:tcW w:w="1238" w:type="dxa"/>
          </w:tcPr>
          <w:p w14:paraId="18D8400F" w14:textId="77777777" w:rsidR="002427E9" w:rsidRPr="00576F5F" w:rsidRDefault="002427E9" w:rsidP="006F2702">
            <w:pPr>
              <w:jc w:val="center"/>
              <w:rPr>
                <w:sz w:val="18"/>
                <w:szCs w:val="18"/>
              </w:rPr>
            </w:pPr>
          </w:p>
        </w:tc>
      </w:tr>
      <w:tr w:rsidR="002427E9" w:rsidRPr="00576F5F" w14:paraId="0161EB17" w14:textId="77777777">
        <w:tc>
          <w:tcPr>
            <w:tcW w:w="720" w:type="dxa"/>
          </w:tcPr>
          <w:p w14:paraId="114997A0" w14:textId="77777777" w:rsidR="002427E9" w:rsidRPr="00576F5F" w:rsidRDefault="002427E9" w:rsidP="006F2702">
            <w:pPr>
              <w:jc w:val="center"/>
              <w:rPr>
                <w:sz w:val="18"/>
                <w:szCs w:val="18"/>
              </w:rPr>
            </w:pPr>
            <w:r w:rsidRPr="00576F5F">
              <w:rPr>
                <w:sz w:val="18"/>
                <w:szCs w:val="18"/>
              </w:rPr>
              <w:t>6.</w:t>
            </w:r>
          </w:p>
          <w:p w14:paraId="4F4A9111" w14:textId="77777777" w:rsidR="002427E9" w:rsidRPr="00576F5F" w:rsidRDefault="002427E9" w:rsidP="006F2702">
            <w:pPr>
              <w:jc w:val="center"/>
              <w:rPr>
                <w:sz w:val="18"/>
                <w:szCs w:val="18"/>
              </w:rPr>
            </w:pPr>
          </w:p>
        </w:tc>
        <w:tc>
          <w:tcPr>
            <w:tcW w:w="2760" w:type="dxa"/>
          </w:tcPr>
          <w:p w14:paraId="7AAC1F00" w14:textId="77777777" w:rsidR="002427E9" w:rsidRPr="00576F5F" w:rsidRDefault="002427E9" w:rsidP="006F2702">
            <w:pPr>
              <w:rPr>
                <w:sz w:val="18"/>
                <w:szCs w:val="18"/>
              </w:rPr>
            </w:pPr>
            <w:r w:rsidRPr="00576F5F">
              <w:rPr>
                <w:sz w:val="18"/>
                <w:szCs w:val="18"/>
              </w:rPr>
              <w:t>Медијска активност</w:t>
            </w:r>
          </w:p>
          <w:p w14:paraId="382E3D6F" w14:textId="77777777" w:rsidR="002427E9" w:rsidRPr="00576F5F" w:rsidRDefault="002427E9" w:rsidP="006F2702">
            <w:pPr>
              <w:rPr>
                <w:sz w:val="18"/>
                <w:szCs w:val="18"/>
              </w:rPr>
            </w:pPr>
          </w:p>
        </w:tc>
        <w:tc>
          <w:tcPr>
            <w:tcW w:w="2250" w:type="dxa"/>
          </w:tcPr>
          <w:p w14:paraId="60F79DAB" w14:textId="77777777" w:rsidR="002427E9" w:rsidRPr="00576F5F" w:rsidRDefault="002427E9" w:rsidP="006F2702">
            <w:pPr>
              <w:jc w:val="center"/>
              <w:rPr>
                <w:sz w:val="18"/>
                <w:szCs w:val="18"/>
              </w:rPr>
            </w:pPr>
            <w:r w:rsidRPr="00576F5F">
              <w:rPr>
                <w:sz w:val="18"/>
                <w:szCs w:val="18"/>
              </w:rPr>
              <w:t>Секретеријат школе</w:t>
            </w:r>
          </w:p>
          <w:p w14:paraId="16689ADD" w14:textId="77777777" w:rsidR="002427E9" w:rsidRPr="0035675E" w:rsidRDefault="002427E9" w:rsidP="006F2702">
            <w:pPr>
              <w:jc w:val="center"/>
              <w:rPr>
                <w:sz w:val="18"/>
                <w:szCs w:val="18"/>
              </w:rPr>
            </w:pPr>
            <w:r>
              <w:rPr>
                <w:sz w:val="18"/>
                <w:szCs w:val="18"/>
              </w:rPr>
              <w:t>МЗ Јабука</w:t>
            </w:r>
          </w:p>
        </w:tc>
        <w:tc>
          <w:tcPr>
            <w:tcW w:w="2872" w:type="dxa"/>
          </w:tcPr>
          <w:p w14:paraId="4609DFC9" w14:textId="77777777" w:rsidR="002427E9" w:rsidRPr="00576F5F" w:rsidRDefault="002427E9" w:rsidP="006F2702">
            <w:pPr>
              <w:jc w:val="center"/>
              <w:rPr>
                <w:sz w:val="18"/>
                <w:szCs w:val="18"/>
              </w:rPr>
            </w:pPr>
            <w:r w:rsidRPr="00576F5F">
              <w:rPr>
                <w:sz w:val="18"/>
                <w:szCs w:val="18"/>
              </w:rPr>
              <w:t>Обавештавање на нивоу школе о предв</w:t>
            </w:r>
            <w:r>
              <w:rPr>
                <w:sz w:val="18"/>
                <w:szCs w:val="18"/>
              </w:rPr>
              <w:t>иђеним акцијама. Шире у локалној</w:t>
            </w:r>
            <w:r w:rsidRPr="00576F5F">
              <w:rPr>
                <w:sz w:val="18"/>
                <w:szCs w:val="18"/>
              </w:rPr>
              <w:t xml:space="preserve"> заједници преко огласних табли, са циљем укључивања већег броја грађана у акције школе.</w:t>
            </w:r>
          </w:p>
        </w:tc>
        <w:tc>
          <w:tcPr>
            <w:tcW w:w="1238" w:type="dxa"/>
          </w:tcPr>
          <w:p w14:paraId="03DAF126" w14:textId="77777777" w:rsidR="002427E9" w:rsidRPr="00576F5F" w:rsidRDefault="002427E9" w:rsidP="006F2702">
            <w:pPr>
              <w:jc w:val="center"/>
              <w:rPr>
                <w:sz w:val="18"/>
                <w:szCs w:val="18"/>
              </w:rPr>
            </w:pPr>
          </w:p>
        </w:tc>
      </w:tr>
      <w:tr w:rsidR="002427E9" w:rsidRPr="00576F5F" w14:paraId="6770C4C8" w14:textId="77777777">
        <w:tc>
          <w:tcPr>
            <w:tcW w:w="720" w:type="dxa"/>
          </w:tcPr>
          <w:p w14:paraId="2484923F" w14:textId="77777777" w:rsidR="002427E9" w:rsidRPr="00576F5F" w:rsidRDefault="002427E9" w:rsidP="006F2702">
            <w:pPr>
              <w:jc w:val="center"/>
              <w:rPr>
                <w:sz w:val="18"/>
                <w:szCs w:val="18"/>
              </w:rPr>
            </w:pPr>
          </w:p>
          <w:p w14:paraId="0CEB39E8" w14:textId="77777777" w:rsidR="002427E9" w:rsidRPr="00576F5F" w:rsidRDefault="002427E9" w:rsidP="006F2702">
            <w:pPr>
              <w:jc w:val="center"/>
              <w:rPr>
                <w:sz w:val="18"/>
                <w:szCs w:val="18"/>
              </w:rPr>
            </w:pPr>
            <w:r w:rsidRPr="00576F5F">
              <w:rPr>
                <w:sz w:val="18"/>
                <w:szCs w:val="18"/>
              </w:rPr>
              <w:t>7.</w:t>
            </w:r>
          </w:p>
        </w:tc>
        <w:tc>
          <w:tcPr>
            <w:tcW w:w="2760" w:type="dxa"/>
          </w:tcPr>
          <w:p w14:paraId="37192F0B" w14:textId="77777777" w:rsidR="002427E9" w:rsidRPr="00576F5F" w:rsidRDefault="002427E9" w:rsidP="006F2702">
            <w:pPr>
              <w:rPr>
                <w:sz w:val="18"/>
                <w:szCs w:val="18"/>
              </w:rPr>
            </w:pPr>
            <w:r w:rsidRPr="00576F5F">
              <w:rPr>
                <w:sz w:val="18"/>
                <w:szCs w:val="18"/>
              </w:rPr>
              <w:t>Едукација деце/ученика, просв, радника, родитеља и  осталог становништва</w:t>
            </w:r>
          </w:p>
        </w:tc>
        <w:tc>
          <w:tcPr>
            <w:tcW w:w="2250" w:type="dxa"/>
          </w:tcPr>
          <w:p w14:paraId="5C2E8C34" w14:textId="77777777" w:rsidR="002427E9" w:rsidRPr="00576F5F" w:rsidRDefault="002427E9" w:rsidP="006F2702">
            <w:pPr>
              <w:jc w:val="center"/>
              <w:rPr>
                <w:sz w:val="18"/>
                <w:szCs w:val="18"/>
              </w:rPr>
            </w:pPr>
            <w:r>
              <w:rPr>
                <w:sz w:val="18"/>
                <w:szCs w:val="18"/>
              </w:rPr>
              <w:t>Наставница</w:t>
            </w:r>
            <w:r w:rsidRPr="00576F5F">
              <w:rPr>
                <w:sz w:val="18"/>
                <w:szCs w:val="18"/>
              </w:rPr>
              <w:t xml:space="preserve"> биологије</w:t>
            </w:r>
          </w:p>
        </w:tc>
        <w:tc>
          <w:tcPr>
            <w:tcW w:w="2872" w:type="dxa"/>
          </w:tcPr>
          <w:p w14:paraId="00C588E7" w14:textId="77777777" w:rsidR="002427E9" w:rsidRPr="00576F5F" w:rsidRDefault="002427E9" w:rsidP="006F2702">
            <w:pPr>
              <w:jc w:val="center"/>
              <w:rPr>
                <w:sz w:val="18"/>
                <w:szCs w:val="18"/>
              </w:rPr>
            </w:pPr>
            <w:r w:rsidRPr="00576F5F">
              <w:rPr>
                <w:sz w:val="18"/>
                <w:szCs w:val="18"/>
              </w:rPr>
              <w:t>образовни материјал</w:t>
            </w:r>
          </w:p>
        </w:tc>
        <w:tc>
          <w:tcPr>
            <w:tcW w:w="1238" w:type="dxa"/>
          </w:tcPr>
          <w:p w14:paraId="3521A983" w14:textId="77777777" w:rsidR="002427E9" w:rsidRPr="00576F5F" w:rsidRDefault="002427E9" w:rsidP="006F2702">
            <w:pPr>
              <w:jc w:val="center"/>
              <w:rPr>
                <w:sz w:val="18"/>
                <w:szCs w:val="18"/>
              </w:rPr>
            </w:pPr>
          </w:p>
        </w:tc>
      </w:tr>
      <w:tr w:rsidR="002427E9" w:rsidRPr="00576F5F" w14:paraId="400380D6" w14:textId="77777777">
        <w:trPr>
          <w:trHeight w:val="530"/>
        </w:trPr>
        <w:tc>
          <w:tcPr>
            <w:tcW w:w="720" w:type="dxa"/>
          </w:tcPr>
          <w:p w14:paraId="6C3A08DA" w14:textId="77777777" w:rsidR="002427E9" w:rsidRPr="00576F5F" w:rsidRDefault="002427E9" w:rsidP="006F2702">
            <w:pPr>
              <w:rPr>
                <w:sz w:val="18"/>
                <w:szCs w:val="18"/>
              </w:rPr>
            </w:pPr>
            <w:r w:rsidRPr="00576F5F">
              <w:rPr>
                <w:sz w:val="18"/>
                <w:szCs w:val="18"/>
              </w:rPr>
              <w:t xml:space="preserve">  8.</w:t>
            </w:r>
          </w:p>
        </w:tc>
        <w:tc>
          <w:tcPr>
            <w:tcW w:w="2760" w:type="dxa"/>
          </w:tcPr>
          <w:p w14:paraId="097293C7" w14:textId="77777777" w:rsidR="002427E9" w:rsidRPr="00576F5F" w:rsidRDefault="002427E9" w:rsidP="006F2702">
            <w:pPr>
              <w:rPr>
                <w:sz w:val="18"/>
                <w:szCs w:val="18"/>
              </w:rPr>
            </w:pPr>
            <w:r w:rsidRPr="00576F5F">
              <w:rPr>
                <w:sz w:val="18"/>
                <w:szCs w:val="18"/>
              </w:rPr>
              <w:t>Реализација едукативних и креативних радионица</w:t>
            </w:r>
          </w:p>
          <w:p w14:paraId="0B9BE115" w14:textId="77777777" w:rsidR="002427E9" w:rsidRPr="00576F5F" w:rsidRDefault="002427E9" w:rsidP="006F2702">
            <w:pPr>
              <w:rPr>
                <w:sz w:val="18"/>
                <w:szCs w:val="18"/>
              </w:rPr>
            </w:pPr>
          </w:p>
        </w:tc>
        <w:tc>
          <w:tcPr>
            <w:tcW w:w="2250" w:type="dxa"/>
          </w:tcPr>
          <w:p w14:paraId="7616A769" w14:textId="77777777" w:rsidR="002427E9" w:rsidRPr="00576F5F" w:rsidRDefault="002427E9" w:rsidP="006F2702">
            <w:pPr>
              <w:jc w:val="center"/>
              <w:rPr>
                <w:sz w:val="18"/>
                <w:szCs w:val="18"/>
              </w:rPr>
            </w:pPr>
            <w:r w:rsidRPr="00576F5F">
              <w:rPr>
                <w:sz w:val="18"/>
                <w:szCs w:val="18"/>
              </w:rPr>
              <w:t>Наставници биологије, стручни сарадници, наставници грађанског</w:t>
            </w:r>
          </w:p>
        </w:tc>
        <w:tc>
          <w:tcPr>
            <w:tcW w:w="2872" w:type="dxa"/>
          </w:tcPr>
          <w:p w14:paraId="5E215D9B" w14:textId="77777777" w:rsidR="002427E9" w:rsidRPr="00576F5F" w:rsidRDefault="002427E9" w:rsidP="006F2702">
            <w:pPr>
              <w:jc w:val="center"/>
              <w:rPr>
                <w:sz w:val="18"/>
                <w:szCs w:val="18"/>
              </w:rPr>
            </w:pPr>
            <w:r w:rsidRPr="00576F5F">
              <w:rPr>
                <w:sz w:val="18"/>
                <w:szCs w:val="18"/>
              </w:rPr>
              <w:t>Материјал за радионице</w:t>
            </w:r>
          </w:p>
        </w:tc>
        <w:tc>
          <w:tcPr>
            <w:tcW w:w="1238" w:type="dxa"/>
          </w:tcPr>
          <w:p w14:paraId="4110E3E4" w14:textId="77777777" w:rsidR="002427E9" w:rsidRPr="00576F5F" w:rsidRDefault="002427E9" w:rsidP="006F2702">
            <w:pPr>
              <w:jc w:val="center"/>
              <w:rPr>
                <w:sz w:val="18"/>
                <w:szCs w:val="18"/>
              </w:rPr>
            </w:pPr>
          </w:p>
        </w:tc>
      </w:tr>
      <w:tr w:rsidR="002427E9" w:rsidRPr="00576F5F" w14:paraId="24690355" w14:textId="77777777">
        <w:tc>
          <w:tcPr>
            <w:tcW w:w="720" w:type="dxa"/>
          </w:tcPr>
          <w:p w14:paraId="617277DE" w14:textId="77777777" w:rsidR="002427E9" w:rsidRPr="00576F5F" w:rsidRDefault="002427E9" w:rsidP="006F2702">
            <w:pPr>
              <w:jc w:val="center"/>
              <w:rPr>
                <w:sz w:val="18"/>
                <w:szCs w:val="18"/>
              </w:rPr>
            </w:pPr>
            <w:r w:rsidRPr="00576F5F">
              <w:rPr>
                <w:sz w:val="18"/>
                <w:szCs w:val="18"/>
              </w:rPr>
              <w:t>9.</w:t>
            </w:r>
          </w:p>
        </w:tc>
        <w:tc>
          <w:tcPr>
            <w:tcW w:w="2760" w:type="dxa"/>
          </w:tcPr>
          <w:p w14:paraId="7F6D6F96" w14:textId="77777777" w:rsidR="002427E9" w:rsidRPr="00576F5F" w:rsidRDefault="002427E9" w:rsidP="006F2702">
            <w:pPr>
              <w:rPr>
                <w:sz w:val="18"/>
                <w:szCs w:val="18"/>
              </w:rPr>
            </w:pPr>
            <w:r w:rsidRPr="00576F5F">
              <w:rPr>
                <w:sz w:val="18"/>
                <w:szCs w:val="18"/>
              </w:rPr>
              <w:t>Организовање еко патрола</w:t>
            </w:r>
          </w:p>
          <w:p w14:paraId="245EDBEF" w14:textId="77777777" w:rsidR="002427E9" w:rsidRPr="00576F5F" w:rsidRDefault="002427E9" w:rsidP="006F2702">
            <w:pPr>
              <w:rPr>
                <w:sz w:val="18"/>
                <w:szCs w:val="18"/>
              </w:rPr>
            </w:pPr>
          </w:p>
        </w:tc>
        <w:tc>
          <w:tcPr>
            <w:tcW w:w="2250" w:type="dxa"/>
          </w:tcPr>
          <w:p w14:paraId="66281ED6" w14:textId="77777777" w:rsidR="002427E9" w:rsidRPr="00576F5F" w:rsidRDefault="002427E9" w:rsidP="006F2702">
            <w:pPr>
              <w:jc w:val="center"/>
              <w:rPr>
                <w:sz w:val="18"/>
                <w:szCs w:val="18"/>
              </w:rPr>
            </w:pPr>
            <w:r w:rsidRPr="00576F5F">
              <w:rPr>
                <w:sz w:val="18"/>
                <w:szCs w:val="18"/>
              </w:rPr>
              <w:t>Ученици 8.разреда</w:t>
            </w:r>
          </w:p>
        </w:tc>
        <w:tc>
          <w:tcPr>
            <w:tcW w:w="2872" w:type="dxa"/>
          </w:tcPr>
          <w:p w14:paraId="2C33EEBB" w14:textId="77777777" w:rsidR="002427E9" w:rsidRPr="00576F5F" w:rsidRDefault="002427E9" w:rsidP="006F2702">
            <w:pPr>
              <w:jc w:val="center"/>
              <w:rPr>
                <w:sz w:val="18"/>
                <w:szCs w:val="18"/>
              </w:rPr>
            </w:pPr>
            <w:r w:rsidRPr="00576F5F">
              <w:rPr>
                <w:sz w:val="18"/>
                <w:szCs w:val="18"/>
              </w:rPr>
              <w:t>публикације , флајере и плакате</w:t>
            </w:r>
          </w:p>
        </w:tc>
        <w:tc>
          <w:tcPr>
            <w:tcW w:w="1238" w:type="dxa"/>
          </w:tcPr>
          <w:p w14:paraId="5F5A407E" w14:textId="77777777" w:rsidR="002427E9" w:rsidRPr="00576F5F" w:rsidRDefault="002427E9" w:rsidP="006F2702">
            <w:pPr>
              <w:jc w:val="center"/>
              <w:rPr>
                <w:sz w:val="18"/>
                <w:szCs w:val="18"/>
              </w:rPr>
            </w:pPr>
          </w:p>
        </w:tc>
      </w:tr>
      <w:tr w:rsidR="002427E9" w:rsidRPr="00576F5F" w14:paraId="3252EF57" w14:textId="77777777">
        <w:tc>
          <w:tcPr>
            <w:tcW w:w="720" w:type="dxa"/>
          </w:tcPr>
          <w:p w14:paraId="6BB19A62" w14:textId="77777777" w:rsidR="002427E9" w:rsidRPr="00576F5F" w:rsidRDefault="002427E9" w:rsidP="006F2702">
            <w:pPr>
              <w:jc w:val="center"/>
              <w:rPr>
                <w:sz w:val="18"/>
                <w:szCs w:val="18"/>
              </w:rPr>
            </w:pPr>
            <w:r w:rsidRPr="00576F5F">
              <w:rPr>
                <w:sz w:val="18"/>
                <w:szCs w:val="18"/>
              </w:rPr>
              <w:t>10.</w:t>
            </w:r>
          </w:p>
        </w:tc>
        <w:tc>
          <w:tcPr>
            <w:tcW w:w="2760" w:type="dxa"/>
          </w:tcPr>
          <w:p w14:paraId="177C9EE2" w14:textId="77777777" w:rsidR="002427E9" w:rsidRPr="00576F5F" w:rsidRDefault="002427E9" w:rsidP="006F2702">
            <w:pPr>
              <w:rPr>
                <w:sz w:val="18"/>
                <w:szCs w:val="18"/>
              </w:rPr>
            </w:pPr>
            <w:r w:rsidRPr="00576F5F">
              <w:rPr>
                <w:sz w:val="18"/>
                <w:szCs w:val="18"/>
              </w:rPr>
              <w:t>Увођење и вођење еколошке свеск</w:t>
            </w:r>
          </w:p>
          <w:p w14:paraId="22E8128E" w14:textId="77777777" w:rsidR="002427E9" w:rsidRPr="00576F5F" w:rsidRDefault="002427E9" w:rsidP="006F2702">
            <w:pPr>
              <w:rPr>
                <w:sz w:val="18"/>
                <w:szCs w:val="18"/>
              </w:rPr>
            </w:pPr>
          </w:p>
        </w:tc>
        <w:tc>
          <w:tcPr>
            <w:tcW w:w="2250" w:type="dxa"/>
          </w:tcPr>
          <w:p w14:paraId="3C1C8BE1" w14:textId="77777777" w:rsidR="002427E9" w:rsidRPr="00576F5F" w:rsidRDefault="002427E9" w:rsidP="006F2702">
            <w:pPr>
              <w:jc w:val="center"/>
              <w:rPr>
                <w:sz w:val="18"/>
                <w:szCs w:val="18"/>
              </w:rPr>
            </w:pPr>
            <w:r w:rsidRPr="00576F5F">
              <w:rPr>
                <w:sz w:val="18"/>
                <w:szCs w:val="18"/>
              </w:rPr>
              <w:t>Ученици 8.разреда, наставници биологије</w:t>
            </w:r>
          </w:p>
        </w:tc>
        <w:tc>
          <w:tcPr>
            <w:tcW w:w="2872" w:type="dxa"/>
          </w:tcPr>
          <w:p w14:paraId="2E2F1CB8" w14:textId="77777777" w:rsidR="002427E9" w:rsidRPr="00576F5F" w:rsidRDefault="002427E9" w:rsidP="006F2702">
            <w:pPr>
              <w:jc w:val="center"/>
              <w:rPr>
                <w:sz w:val="18"/>
                <w:szCs w:val="18"/>
              </w:rPr>
            </w:pPr>
            <w:r w:rsidRPr="00576F5F">
              <w:rPr>
                <w:sz w:val="18"/>
                <w:szCs w:val="18"/>
              </w:rPr>
              <w:t>На секцијама биологије.</w:t>
            </w:r>
          </w:p>
          <w:p w14:paraId="606D7A7C" w14:textId="77777777" w:rsidR="002427E9" w:rsidRPr="00576F5F" w:rsidRDefault="002427E9" w:rsidP="006F2702">
            <w:pPr>
              <w:jc w:val="center"/>
              <w:rPr>
                <w:sz w:val="18"/>
                <w:szCs w:val="18"/>
              </w:rPr>
            </w:pPr>
            <w:r w:rsidRPr="00576F5F">
              <w:rPr>
                <w:sz w:val="18"/>
                <w:szCs w:val="18"/>
              </w:rPr>
              <w:t>На нивоу школе</w:t>
            </w:r>
          </w:p>
        </w:tc>
        <w:tc>
          <w:tcPr>
            <w:tcW w:w="1238" w:type="dxa"/>
          </w:tcPr>
          <w:p w14:paraId="6300D75D" w14:textId="77777777" w:rsidR="002427E9" w:rsidRPr="00576F5F" w:rsidRDefault="002427E9" w:rsidP="006F2702">
            <w:pPr>
              <w:jc w:val="center"/>
              <w:rPr>
                <w:sz w:val="18"/>
                <w:szCs w:val="18"/>
              </w:rPr>
            </w:pPr>
          </w:p>
        </w:tc>
      </w:tr>
      <w:tr w:rsidR="002427E9" w:rsidRPr="00576F5F" w14:paraId="7764B1F4" w14:textId="77777777">
        <w:tc>
          <w:tcPr>
            <w:tcW w:w="720" w:type="dxa"/>
          </w:tcPr>
          <w:p w14:paraId="32B4AD4E" w14:textId="77777777" w:rsidR="002427E9" w:rsidRPr="00576F5F" w:rsidRDefault="002427E9" w:rsidP="006F2702">
            <w:pPr>
              <w:jc w:val="center"/>
              <w:rPr>
                <w:sz w:val="18"/>
                <w:szCs w:val="18"/>
              </w:rPr>
            </w:pPr>
            <w:r w:rsidRPr="00576F5F">
              <w:rPr>
                <w:sz w:val="18"/>
                <w:szCs w:val="18"/>
              </w:rPr>
              <w:t>11.</w:t>
            </w:r>
          </w:p>
        </w:tc>
        <w:tc>
          <w:tcPr>
            <w:tcW w:w="2760" w:type="dxa"/>
          </w:tcPr>
          <w:p w14:paraId="586954DD" w14:textId="77777777" w:rsidR="002427E9" w:rsidRPr="00576F5F" w:rsidRDefault="002427E9" w:rsidP="006F2702">
            <w:pPr>
              <w:rPr>
                <w:sz w:val="18"/>
                <w:szCs w:val="18"/>
              </w:rPr>
            </w:pPr>
            <w:r w:rsidRPr="00576F5F">
              <w:rPr>
                <w:sz w:val="18"/>
                <w:szCs w:val="18"/>
              </w:rPr>
              <w:t>Уређење еко кутка</w:t>
            </w:r>
          </w:p>
        </w:tc>
        <w:tc>
          <w:tcPr>
            <w:tcW w:w="2250" w:type="dxa"/>
          </w:tcPr>
          <w:p w14:paraId="5BE97FB8" w14:textId="77777777" w:rsidR="002427E9" w:rsidRPr="00576F5F" w:rsidRDefault="002427E9" w:rsidP="006F2702">
            <w:pPr>
              <w:jc w:val="center"/>
              <w:rPr>
                <w:sz w:val="18"/>
                <w:szCs w:val="18"/>
              </w:rPr>
            </w:pPr>
            <w:r w:rsidRPr="00576F5F">
              <w:rPr>
                <w:sz w:val="18"/>
                <w:szCs w:val="18"/>
              </w:rPr>
              <w:t>Ученици , наставници биологије, наставници ликовног васп., и грађанског васпитања</w:t>
            </w:r>
          </w:p>
        </w:tc>
        <w:tc>
          <w:tcPr>
            <w:tcW w:w="2872" w:type="dxa"/>
          </w:tcPr>
          <w:p w14:paraId="27D5A317" w14:textId="77777777" w:rsidR="002427E9" w:rsidRPr="00576F5F" w:rsidRDefault="002427E9" w:rsidP="006F2702">
            <w:pPr>
              <w:jc w:val="center"/>
              <w:rPr>
                <w:sz w:val="18"/>
                <w:szCs w:val="18"/>
              </w:rPr>
            </w:pPr>
            <w:r w:rsidRPr="00576F5F">
              <w:rPr>
                <w:sz w:val="18"/>
                <w:szCs w:val="18"/>
              </w:rPr>
              <w:t>У холу школе уредити еколошки кутак , као и у кабинету биологије</w:t>
            </w:r>
          </w:p>
        </w:tc>
        <w:tc>
          <w:tcPr>
            <w:tcW w:w="1238" w:type="dxa"/>
          </w:tcPr>
          <w:p w14:paraId="49DE7CC0" w14:textId="77777777" w:rsidR="002427E9" w:rsidRPr="00576F5F" w:rsidRDefault="002427E9" w:rsidP="006F2702">
            <w:pPr>
              <w:jc w:val="center"/>
              <w:rPr>
                <w:sz w:val="18"/>
                <w:szCs w:val="18"/>
              </w:rPr>
            </w:pPr>
          </w:p>
        </w:tc>
      </w:tr>
      <w:tr w:rsidR="002427E9" w:rsidRPr="00576F5F" w14:paraId="5D7418A0" w14:textId="77777777">
        <w:tc>
          <w:tcPr>
            <w:tcW w:w="720" w:type="dxa"/>
          </w:tcPr>
          <w:p w14:paraId="6D0BE688" w14:textId="77777777" w:rsidR="002427E9" w:rsidRPr="00576F5F" w:rsidRDefault="002427E9" w:rsidP="006F2702">
            <w:pPr>
              <w:jc w:val="center"/>
              <w:rPr>
                <w:sz w:val="18"/>
                <w:szCs w:val="18"/>
              </w:rPr>
            </w:pPr>
            <w:r w:rsidRPr="00576F5F">
              <w:rPr>
                <w:sz w:val="18"/>
                <w:szCs w:val="18"/>
              </w:rPr>
              <w:t>12.</w:t>
            </w:r>
          </w:p>
        </w:tc>
        <w:tc>
          <w:tcPr>
            <w:tcW w:w="2760" w:type="dxa"/>
          </w:tcPr>
          <w:p w14:paraId="7C97EA36" w14:textId="77777777" w:rsidR="002427E9" w:rsidRPr="00576F5F" w:rsidRDefault="002427E9" w:rsidP="006F2702">
            <w:pPr>
              <w:rPr>
                <w:sz w:val="18"/>
                <w:szCs w:val="18"/>
              </w:rPr>
            </w:pPr>
            <w:r w:rsidRPr="00576F5F">
              <w:rPr>
                <w:sz w:val="18"/>
                <w:szCs w:val="18"/>
              </w:rPr>
              <w:t>Еколошке новине (зидне, звучне, интернет сајт ...)</w:t>
            </w:r>
          </w:p>
          <w:p w14:paraId="6B010EBA" w14:textId="77777777" w:rsidR="002427E9" w:rsidRPr="00576F5F" w:rsidRDefault="002427E9" w:rsidP="006F2702">
            <w:pPr>
              <w:rPr>
                <w:sz w:val="18"/>
                <w:szCs w:val="18"/>
              </w:rPr>
            </w:pPr>
          </w:p>
        </w:tc>
        <w:tc>
          <w:tcPr>
            <w:tcW w:w="2250" w:type="dxa"/>
          </w:tcPr>
          <w:p w14:paraId="229EF22E" w14:textId="77777777" w:rsidR="002427E9" w:rsidRPr="00576F5F" w:rsidRDefault="002427E9" w:rsidP="006F2702">
            <w:pPr>
              <w:jc w:val="center"/>
              <w:rPr>
                <w:sz w:val="18"/>
                <w:szCs w:val="18"/>
              </w:rPr>
            </w:pPr>
            <w:r w:rsidRPr="00576F5F">
              <w:rPr>
                <w:sz w:val="18"/>
                <w:szCs w:val="18"/>
              </w:rPr>
              <w:t>Ученици , наставници биологије</w:t>
            </w:r>
          </w:p>
        </w:tc>
        <w:tc>
          <w:tcPr>
            <w:tcW w:w="2872" w:type="dxa"/>
          </w:tcPr>
          <w:p w14:paraId="46BD84E2" w14:textId="77777777" w:rsidR="002427E9" w:rsidRPr="00576F5F" w:rsidRDefault="002427E9" w:rsidP="006F2702">
            <w:pPr>
              <w:jc w:val="center"/>
              <w:rPr>
                <w:sz w:val="18"/>
                <w:szCs w:val="18"/>
              </w:rPr>
            </w:pPr>
            <w:r w:rsidRPr="00576F5F">
              <w:rPr>
                <w:sz w:val="18"/>
                <w:szCs w:val="18"/>
              </w:rPr>
              <w:t>У холу школе</w:t>
            </w:r>
          </w:p>
        </w:tc>
        <w:tc>
          <w:tcPr>
            <w:tcW w:w="1238" w:type="dxa"/>
          </w:tcPr>
          <w:p w14:paraId="6F9FB873" w14:textId="77777777" w:rsidR="002427E9" w:rsidRPr="00576F5F" w:rsidRDefault="002427E9" w:rsidP="006F2702">
            <w:pPr>
              <w:jc w:val="center"/>
              <w:rPr>
                <w:sz w:val="18"/>
                <w:szCs w:val="18"/>
              </w:rPr>
            </w:pPr>
          </w:p>
        </w:tc>
      </w:tr>
      <w:tr w:rsidR="002427E9" w:rsidRPr="00576F5F" w14:paraId="334D37A9" w14:textId="77777777">
        <w:tc>
          <w:tcPr>
            <w:tcW w:w="720" w:type="dxa"/>
          </w:tcPr>
          <w:p w14:paraId="49E18DE9" w14:textId="77777777" w:rsidR="002427E9" w:rsidRPr="00576F5F" w:rsidRDefault="002427E9" w:rsidP="006F2702">
            <w:pPr>
              <w:rPr>
                <w:sz w:val="18"/>
                <w:szCs w:val="18"/>
              </w:rPr>
            </w:pPr>
            <w:r w:rsidRPr="00576F5F">
              <w:rPr>
                <w:sz w:val="18"/>
                <w:szCs w:val="18"/>
              </w:rPr>
              <w:t>13.</w:t>
            </w:r>
          </w:p>
        </w:tc>
        <w:tc>
          <w:tcPr>
            <w:tcW w:w="2760" w:type="dxa"/>
          </w:tcPr>
          <w:p w14:paraId="6D0E110A" w14:textId="77777777" w:rsidR="002427E9" w:rsidRPr="00576F5F" w:rsidRDefault="002427E9" w:rsidP="006F2702">
            <w:pPr>
              <w:rPr>
                <w:sz w:val="18"/>
                <w:szCs w:val="18"/>
              </w:rPr>
            </w:pPr>
            <w:r w:rsidRPr="00576F5F">
              <w:rPr>
                <w:sz w:val="18"/>
                <w:szCs w:val="18"/>
              </w:rPr>
              <w:t>Друге планиране активности у оквиру школе</w:t>
            </w:r>
          </w:p>
          <w:p w14:paraId="4FB08DF7" w14:textId="77777777" w:rsidR="002427E9" w:rsidRPr="00576F5F" w:rsidRDefault="002427E9" w:rsidP="006F2702">
            <w:pPr>
              <w:rPr>
                <w:sz w:val="18"/>
                <w:szCs w:val="18"/>
              </w:rPr>
            </w:pPr>
          </w:p>
        </w:tc>
        <w:tc>
          <w:tcPr>
            <w:tcW w:w="2250" w:type="dxa"/>
          </w:tcPr>
          <w:p w14:paraId="434314C5" w14:textId="77777777" w:rsidR="002427E9" w:rsidRPr="00576F5F" w:rsidRDefault="002427E9" w:rsidP="006F2702">
            <w:pPr>
              <w:jc w:val="center"/>
              <w:rPr>
                <w:sz w:val="18"/>
                <w:szCs w:val="18"/>
              </w:rPr>
            </w:pPr>
            <w:r w:rsidRPr="00576F5F">
              <w:rPr>
                <w:sz w:val="18"/>
                <w:szCs w:val="18"/>
              </w:rPr>
              <w:t>Ученици , наставници биологије</w:t>
            </w:r>
          </w:p>
        </w:tc>
        <w:tc>
          <w:tcPr>
            <w:tcW w:w="2872" w:type="dxa"/>
          </w:tcPr>
          <w:p w14:paraId="7F80B3D0" w14:textId="77777777" w:rsidR="002427E9" w:rsidRPr="00576F5F" w:rsidRDefault="002427E9" w:rsidP="006F2702">
            <w:pPr>
              <w:jc w:val="center"/>
              <w:rPr>
                <w:sz w:val="18"/>
                <w:szCs w:val="18"/>
              </w:rPr>
            </w:pPr>
          </w:p>
        </w:tc>
        <w:tc>
          <w:tcPr>
            <w:tcW w:w="1238" w:type="dxa"/>
          </w:tcPr>
          <w:p w14:paraId="077F2222" w14:textId="77777777" w:rsidR="002427E9" w:rsidRPr="00576F5F" w:rsidRDefault="002427E9" w:rsidP="006F2702">
            <w:pPr>
              <w:jc w:val="center"/>
              <w:rPr>
                <w:sz w:val="18"/>
                <w:szCs w:val="18"/>
              </w:rPr>
            </w:pPr>
          </w:p>
        </w:tc>
      </w:tr>
      <w:tr w:rsidR="002427E9" w:rsidRPr="00576F5F" w14:paraId="0B1C17E7" w14:textId="77777777">
        <w:tc>
          <w:tcPr>
            <w:tcW w:w="720" w:type="dxa"/>
          </w:tcPr>
          <w:p w14:paraId="345D28E9" w14:textId="77777777" w:rsidR="002427E9" w:rsidRPr="00576F5F" w:rsidRDefault="002427E9" w:rsidP="006F2702">
            <w:pPr>
              <w:jc w:val="center"/>
              <w:rPr>
                <w:sz w:val="18"/>
                <w:szCs w:val="18"/>
              </w:rPr>
            </w:pPr>
            <w:r w:rsidRPr="00576F5F">
              <w:rPr>
                <w:sz w:val="18"/>
                <w:szCs w:val="18"/>
              </w:rPr>
              <w:t>14.</w:t>
            </w:r>
          </w:p>
        </w:tc>
        <w:tc>
          <w:tcPr>
            <w:tcW w:w="2760" w:type="dxa"/>
          </w:tcPr>
          <w:p w14:paraId="74F7364D" w14:textId="77777777" w:rsidR="002427E9" w:rsidRPr="00576F5F" w:rsidRDefault="002427E9" w:rsidP="006F2702">
            <w:pPr>
              <w:rPr>
                <w:sz w:val="18"/>
                <w:szCs w:val="18"/>
              </w:rPr>
            </w:pPr>
            <w:r w:rsidRPr="00576F5F">
              <w:rPr>
                <w:sz w:val="18"/>
                <w:szCs w:val="18"/>
              </w:rPr>
              <w:t>Праћење реализације , прављење базе података</w:t>
            </w:r>
          </w:p>
          <w:p w14:paraId="4AEB2900" w14:textId="77777777" w:rsidR="002427E9" w:rsidRPr="00576F5F" w:rsidRDefault="002427E9" w:rsidP="006F2702">
            <w:pPr>
              <w:rPr>
                <w:sz w:val="18"/>
                <w:szCs w:val="18"/>
              </w:rPr>
            </w:pPr>
          </w:p>
        </w:tc>
        <w:tc>
          <w:tcPr>
            <w:tcW w:w="2250" w:type="dxa"/>
          </w:tcPr>
          <w:p w14:paraId="3A90B6BF" w14:textId="77777777" w:rsidR="002427E9" w:rsidRPr="00576F5F" w:rsidRDefault="002427E9" w:rsidP="006F2702">
            <w:pPr>
              <w:jc w:val="center"/>
              <w:rPr>
                <w:sz w:val="18"/>
                <w:szCs w:val="18"/>
              </w:rPr>
            </w:pPr>
            <w:r w:rsidRPr="00576F5F">
              <w:rPr>
                <w:sz w:val="18"/>
                <w:szCs w:val="18"/>
              </w:rPr>
              <w:t>Наставници биологије, кординатор</w:t>
            </w:r>
          </w:p>
        </w:tc>
        <w:tc>
          <w:tcPr>
            <w:tcW w:w="2872" w:type="dxa"/>
          </w:tcPr>
          <w:p w14:paraId="5CBF9DBE" w14:textId="77777777" w:rsidR="002427E9" w:rsidRPr="00576F5F" w:rsidRDefault="002427E9" w:rsidP="006F2702">
            <w:pPr>
              <w:jc w:val="center"/>
              <w:rPr>
                <w:sz w:val="18"/>
                <w:szCs w:val="18"/>
              </w:rPr>
            </w:pPr>
            <w:r w:rsidRPr="00576F5F">
              <w:rPr>
                <w:sz w:val="18"/>
                <w:szCs w:val="18"/>
              </w:rPr>
              <w:t>Праћење активности, документовање фотографијама и сл.</w:t>
            </w:r>
          </w:p>
        </w:tc>
        <w:tc>
          <w:tcPr>
            <w:tcW w:w="1238" w:type="dxa"/>
          </w:tcPr>
          <w:p w14:paraId="3E13727E" w14:textId="77777777" w:rsidR="002427E9" w:rsidRPr="00576F5F" w:rsidRDefault="002427E9" w:rsidP="006F2702">
            <w:pPr>
              <w:jc w:val="center"/>
              <w:rPr>
                <w:sz w:val="18"/>
                <w:szCs w:val="18"/>
              </w:rPr>
            </w:pPr>
          </w:p>
        </w:tc>
      </w:tr>
      <w:tr w:rsidR="002427E9" w:rsidRPr="00576F5F" w14:paraId="5A1CF754" w14:textId="77777777">
        <w:tc>
          <w:tcPr>
            <w:tcW w:w="720" w:type="dxa"/>
          </w:tcPr>
          <w:p w14:paraId="4FCDC15F" w14:textId="77777777" w:rsidR="002427E9" w:rsidRPr="00576F5F" w:rsidRDefault="002427E9" w:rsidP="006F2702">
            <w:pPr>
              <w:jc w:val="center"/>
              <w:rPr>
                <w:sz w:val="18"/>
                <w:szCs w:val="18"/>
              </w:rPr>
            </w:pPr>
            <w:r w:rsidRPr="00576F5F">
              <w:rPr>
                <w:sz w:val="18"/>
                <w:szCs w:val="18"/>
              </w:rPr>
              <w:t>15.</w:t>
            </w:r>
          </w:p>
        </w:tc>
        <w:tc>
          <w:tcPr>
            <w:tcW w:w="2760" w:type="dxa"/>
          </w:tcPr>
          <w:p w14:paraId="23804C27" w14:textId="77777777" w:rsidR="002427E9" w:rsidRPr="00576F5F" w:rsidRDefault="002427E9" w:rsidP="006F2702">
            <w:pPr>
              <w:rPr>
                <w:sz w:val="18"/>
                <w:szCs w:val="18"/>
              </w:rPr>
            </w:pPr>
            <w:r w:rsidRPr="00576F5F">
              <w:rPr>
                <w:sz w:val="18"/>
                <w:szCs w:val="18"/>
              </w:rPr>
              <w:t>Састављање извештаја о реализацији</w:t>
            </w:r>
          </w:p>
          <w:p w14:paraId="0BF64A90" w14:textId="77777777" w:rsidR="002427E9" w:rsidRPr="00576F5F" w:rsidRDefault="002427E9" w:rsidP="006F2702">
            <w:pPr>
              <w:rPr>
                <w:sz w:val="18"/>
                <w:szCs w:val="18"/>
              </w:rPr>
            </w:pPr>
          </w:p>
          <w:p w14:paraId="02973A5A" w14:textId="77777777" w:rsidR="002427E9" w:rsidRPr="00576F5F" w:rsidRDefault="002427E9" w:rsidP="006F2702">
            <w:pPr>
              <w:rPr>
                <w:sz w:val="18"/>
                <w:szCs w:val="18"/>
              </w:rPr>
            </w:pPr>
          </w:p>
        </w:tc>
        <w:tc>
          <w:tcPr>
            <w:tcW w:w="2250" w:type="dxa"/>
          </w:tcPr>
          <w:p w14:paraId="7EA63F78" w14:textId="77777777" w:rsidR="002427E9" w:rsidRPr="00576F5F" w:rsidRDefault="002427E9" w:rsidP="006F2702">
            <w:pPr>
              <w:jc w:val="center"/>
              <w:rPr>
                <w:sz w:val="18"/>
                <w:szCs w:val="18"/>
              </w:rPr>
            </w:pPr>
            <w:r w:rsidRPr="00576F5F">
              <w:rPr>
                <w:sz w:val="18"/>
                <w:szCs w:val="18"/>
              </w:rPr>
              <w:t>Директор школе</w:t>
            </w:r>
          </w:p>
        </w:tc>
        <w:tc>
          <w:tcPr>
            <w:tcW w:w="2872" w:type="dxa"/>
          </w:tcPr>
          <w:p w14:paraId="4ADDE850" w14:textId="77777777" w:rsidR="002427E9" w:rsidRPr="00576F5F" w:rsidRDefault="002427E9" w:rsidP="006F2702">
            <w:pPr>
              <w:jc w:val="center"/>
              <w:rPr>
                <w:sz w:val="18"/>
                <w:szCs w:val="18"/>
              </w:rPr>
            </w:pPr>
          </w:p>
        </w:tc>
        <w:tc>
          <w:tcPr>
            <w:tcW w:w="1238" w:type="dxa"/>
          </w:tcPr>
          <w:p w14:paraId="3E26306F" w14:textId="77777777" w:rsidR="002427E9" w:rsidRPr="00576F5F" w:rsidRDefault="002427E9" w:rsidP="006F2702">
            <w:pPr>
              <w:jc w:val="center"/>
              <w:rPr>
                <w:sz w:val="18"/>
                <w:szCs w:val="18"/>
              </w:rPr>
            </w:pPr>
          </w:p>
        </w:tc>
      </w:tr>
    </w:tbl>
    <w:p w14:paraId="244925AA" w14:textId="77777777" w:rsidR="002427E9" w:rsidRDefault="002427E9" w:rsidP="00FA758D">
      <w:pPr>
        <w:rPr>
          <w:lang w:val="sr-Cyrl-CS"/>
        </w:rPr>
      </w:pPr>
    </w:p>
    <w:p w14:paraId="25369D90" w14:textId="77777777" w:rsidR="002427E9" w:rsidRPr="00172B7C" w:rsidRDefault="002427E9" w:rsidP="00FA758D">
      <w:pPr>
        <w:rPr>
          <w:lang w:val="sr-Cyrl-CS"/>
        </w:rPr>
      </w:pPr>
    </w:p>
    <w:p w14:paraId="3B4756A2" w14:textId="77777777" w:rsidR="002427E9" w:rsidRPr="00172B7C" w:rsidRDefault="002427E9" w:rsidP="00FA758D">
      <w:pPr>
        <w:rPr>
          <w:lang w:val="sr-Cyrl-CS"/>
        </w:rPr>
      </w:pPr>
    </w:p>
    <w:p w14:paraId="3AD35CF8" w14:textId="77777777" w:rsidR="002427E9" w:rsidRPr="0081613B" w:rsidRDefault="002427E9" w:rsidP="000C5573">
      <w:pPr>
        <w:numPr>
          <w:ilvl w:val="0"/>
          <w:numId w:val="5"/>
        </w:numPr>
        <w:rPr>
          <w:b/>
          <w:bCs/>
        </w:rPr>
      </w:pPr>
      <w:r w:rsidRPr="0081613B">
        <w:rPr>
          <w:b/>
          <w:bCs/>
        </w:rPr>
        <w:t>ПРОГРАМ СОЦИЈАЛНЕ ДЕЛАТНОСТИ ШКОЛЕ</w:t>
      </w:r>
    </w:p>
    <w:p w14:paraId="59A260F2" w14:textId="77777777" w:rsidR="002427E9" w:rsidRPr="0081613B" w:rsidRDefault="002427E9" w:rsidP="00C3668E"/>
    <w:p w14:paraId="456E0F5C" w14:textId="77777777" w:rsidR="002427E9" w:rsidRPr="00DC0AF2" w:rsidRDefault="002427E9" w:rsidP="00C3668E">
      <w:r w:rsidRPr="00DC0AF2">
        <w:t xml:space="preserve">Сваке године у школу се јави по неколико ученика који су дошли у нашу земљу из суседних или других држава, са родитељима, или без њих и желе да наставе школовање. Како програми наших школа и школа у иностранству нису усклађени, појављује се проблем усклађивања знања и усвојених предзнања. </w:t>
      </w:r>
    </w:p>
    <w:p w14:paraId="2A502865" w14:textId="77777777" w:rsidR="002427E9" w:rsidRPr="00DC0AF2" w:rsidRDefault="002427E9" w:rsidP="00C3668E">
      <w:r w:rsidRPr="00DC0AF2">
        <w:t xml:space="preserve"> У том смислу школа организује: </w:t>
      </w:r>
    </w:p>
    <w:p w14:paraId="602A7AB7" w14:textId="77777777" w:rsidR="002427E9" w:rsidRPr="00DC0AF2" w:rsidRDefault="002427E9" w:rsidP="00C3668E">
      <w:r w:rsidRPr="00DC0AF2">
        <w:t xml:space="preserve"> - Помоћ у раду одељења у са таквим ученицима </w:t>
      </w:r>
    </w:p>
    <w:p w14:paraId="58B29805" w14:textId="77777777" w:rsidR="002427E9" w:rsidRPr="00DC0AF2" w:rsidRDefault="002427E9" w:rsidP="00C3668E">
      <w:r w:rsidRPr="00DC0AF2">
        <w:t xml:space="preserve">- Помоћ ученицима при изради задатака и обављању других обавеза </w:t>
      </w:r>
    </w:p>
    <w:p w14:paraId="567ED3FA" w14:textId="77777777" w:rsidR="002427E9" w:rsidRPr="00DC0AF2" w:rsidRDefault="002427E9" w:rsidP="00C3668E">
      <w:r w:rsidRPr="00DC0AF2">
        <w:t xml:space="preserve">- Допунску наставу из појединих предмета све дотле док ученик не буде способан да без тешкоћа прати наставу </w:t>
      </w:r>
    </w:p>
    <w:p w14:paraId="5A9707B1" w14:textId="77777777" w:rsidR="002427E9" w:rsidRPr="00DC0AF2" w:rsidRDefault="002427E9" w:rsidP="00C3668E">
      <w:r w:rsidRPr="00DC0AF2">
        <w:t xml:space="preserve">- Сарадњу са родитељима или старатељима и упућује их на уклапање њихових ставова са захтевима нашег школства и друштва уопште.  </w:t>
      </w:r>
    </w:p>
    <w:p w14:paraId="6F0F0463" w14:textId="77777777" w:rsidR="002427E9" w:rsidRPr="00DC0AF2" w:rsidRDefault="002427E9" w:rsidP="00C3668E">
      <w:r w:rsidRPr="00DC0AF2">
        <w:t>За извршење ових задатака директно су задужени наставници разредне наставе, одељенске старешине, предметни наставници и педагог школе.</w:t>
      </w:r>
    </w:p>
    <w:p w14:paraId="2E284A2B" w14:textId="77777777" w:rsidR="002427E9" w:rsidRPr="00DC0AF2" w:rsidRDefault="002427E9" w:rsidP="00C3668E">
      <w:r w:rsidRPr="00DC0AF2">
        <w:t xml:space="preserve">Такође, програм социјалне заштите школа реализује за ученике из социјално угрожених породица. </w:t>
      </w:r>
    </w:p>
    <w:p w14:paraId="5AB2255E" w14:textId="77777777" w:rsidR="002427E9" w:rsidRPr="004A1662" w:rsidRDefault="002427E9" w:rsidP="002F73DB">
      <w:r w:rsidRPr="00DC0AF2">
        <w:t>Сарадња се базира на прикупљању материјалне помоћи за социјално угрожене ученике, набавку уџбеничких комплета, школског прибора, неопходне гардеробе. Деци из социјално угрожених породица, у складу са могућностима школа обезбеђује право на одлазак на екскурзију, наставу у природи и сл.</w:t>
      </w:r>
    </w:p>
    <w:p w14:paraId="7F506781" w14:textId="77777777" w:rsidR="002427E9" w:rsidRDefault="002427E9" w:rsidP="002F73DB">
      <w:pPr>
        <w:spacing w:after="120"/>
        <w:rPr>
          <w:b/>
          <w:bCs/>
          <w:sz w:val="28"/>
          <w:szCs w:val="28"/>
          <w:u w:val="single"/>
        </w:rPr>
      </w:pPr>
    </w:p>
    <w:p w14:paraId="4A9FB055" w14:textId="77777777" w:rsidR="002427E9" w:rsidRPr="007C3D3D" w:rsidRDefault="002427E9" w:rsidP="002F73DB">
      <w:pPr>
        <w:spacing w:after="120"/>
        <w:rPr>
          <w:b/>
          <w:bCs/>
          <w:sz w:val="28"/>
          <w:szCs w:val="28"/>
          <w:u w:val="single"/>
          <w:lang w:val="sr-Cyrl-CS"/>
        </w:rPr>
      </w:pPr>
      <w:r>
        <w:rPr>
          <w:b/>
          <w:bCs/>
          <w:sz w:val="28"/>
          <w:szCs w:val="28"/>
          <w:u w:val="single"/>
          <w:lang w:val="en-US"/>
        </w:rPr>
        <w:t>XII</w:t>
      </w:r>
      <w:r w:rsidRPr="007C3D3D">
        <w:rPr>
          <w:b/>
          <w:bCs/>
          <w:sz w:val="28"/>
          <w:szCs w:val="28"/>
          <w:u w:val="single"/>
          <w:lang w:val="sr-Cyrl-CS"/>
        </w:rPr>
        <w:t>ПРОГРАМ ШКОЛСКОГ МАРКЕТИНГА</w:t>
      </w:r>
    </w:p>
    <w:p w14:paraId="6B3C7914" w14:textId="77777777" w:rsidR="002427E9" w:rsidRPr="00DD498F" w:rsidRDefault="002427E9" w:rsidP="00DD498F">
      <w:pPr>
        <w:spacing w:after="120"/>
        <w:ind w:firstLine="567"/>
        <w:rPr>
          <w:lang w:val="sr-Cyrl-CS"/>
        </w:rPr>
      </w:pPr>
      <w:r w:rsidRPr="00DD498F">
        <w:rPr>
          <w:lang w:val="sr-Cyrl-CS"/>
        </w:rPr>
        <w:t>Најбољи маркетинг школе су резултати њеног дугогодишњег рада и успеси ученика у наставним и ваннаставним активностима.</w:t>
      </w:r>
    </w:p>
    <w:p w14:paraId="09FDEA0E" w14:textId="77777777" w:rsidR="002427E9" w:rsidRPr="00DD498F" w:rsidRDefault="002427E9" w:rsidP="00DD498F">
      <w:pPr>
        <w:spacing w:after="120"/>
        <w:ind w:firstLine="567"/>
        <w:rPr>
          <w:lang w:val="sr-Cyrl-CS"/>
        </w:rPr>
      </w:pPr>
      <w:r w:rsidRPr="00DD498F">
        <w:rPr>
          <w:lang w:val="sr-Cyrl-CS"/>
        </w:rPr>
        <w:t>Школски маркетинг огледа се у презентовању њених успеха и остварених резултата у ужој и и широј друштвеној средини. У току шко</w:t>
      </w:r>
      <w:r w:rsidR="004C0630">
        <w:rPr>
          <w:lang w:val="sr-Cyrl-CS"/>
        </w:rPr>
        <w:t>лске 2021/2022</w:t>
      </w:r>
      <w:r w:rsidRPr="00DD498F">
        <w:rPr>
          <w:lang w:val="sr-Cyrl-CS"/>
        </w:rPr>
        <w:t>. године наши ученици ће представљати Школу кроз учешће на разним такмичењима у научним и спортским дисциплинама, у области ликовне и музичке културе, изложбама својих радова, смотрама и другим манифестацијама које организују Министарство просвете  и друге културне и јавне установе.</w:t>
      </w:r>
    </w:p>
    <w:p w14:paraId="6D08E33D" w14:textId="77777777" w:rsidR="002427E9" w:rsidRPr="00172B7C" w:rsidRDefault="002427E9" w:rsidP="00DD498F">
      <w:pPr>
        <w:spacing w:after="120"/>
        <w:rPr>
          <w:lang w:val="sr-Cyrl-CS"/>
        </w:rPr>
      </w:pPr>
      <w:r w:rsidRPr="00172B7C">
        <w:rPr>
          <w:lang w:val="sr-Cyrl-CS"/>
        </w:rPr>
        <w:t>Основна школа '' Гоце Делчев '' у Јабуци у циљу маркетинга за ову школску годину радиће на:</w:t>
      </w:r>
    </w:p>
    <w:p w14:paraId="0902984B" w14:textId="77777777" w:rsidR="002427E9" w:rsidRPr="00172B7C" w:rsidRDefault="002427E9" w:rsidP="00B10162">
      <w:pPr>
        <w:numPr>
          <w:ilvl w:val="0"/>
          <w:numId w:val="10"/>
        </w:numPr>
        <w:spacing w:after="120"/>
        <w:rPr>
          <w:lang w:val="sr-Cyrl-CS"/>
        </w:rPr>
      </w:pPr>
      <w:r w:rsidRPr="00172B7C">
        <w:rPr>
          <w:lang w:val="sr-Cyrl-CS"/>
        </w:rPr>
        <w:t>одржавању ликовне изложбе ученика у Дому културе,</w:t>
      </w:r>
    </w:p>
    <w:p w14:paraId="439935E9" w14:textId="77777777" w:rsidR="002427E9" w:rsidRPr="00172B7C" w:rsidRDefault="002427E9" w:rsidP="00B10162">
      <w:pPr>
        <w:numPr>
          <w:ilvl w:val="0"/>
          <w:numId w:val="10"/>
        </w:numPr>
        <w:spacing w:after="120"/>
        <w:rPr>
          <w:lang w:val="sr-Cyrl-CS"/>
        </w:rPr>
      </w:pPr>
      <w:r w:rsidRPr="00172B7C">
        <w:rPr>
          <w:lang w:val="sr-Cyrl-CS"/>
        </w:rPr>
        <w:t>учествовање на пролећном маскенбалу,</w:t>
      </w:r>
    </w:p>
    <w:p w14:paraId="67B5FC1E" w14:textId="77777777" w:rsidR="002427E9" w:rsidRPr="00172B7C" w:rsidRDefault="002427E9" w:rsidP="00B10162">
      <w:pPr>
        <w:numPr>
          <w:ilvl w:val="0"/>
          <w:numId w:val="10"/>
        </w:numPr>
        <w:spacing w:after="120"/>
        <w:rPr>
          <w:lang w:val="sr-Cyrl-CS"/>
        </w:rPr>
      </w:pPr>
      <w:r w:rsidRPr="00172B7C">
        <w:rPr>
          <w:lang w:val="sr-Cyrl-CS"/>
        </w:rPr>
        <w:t>учествовање на спортским такмичењима,</w:t>
      </w:r>
    </w:p>
    <w:p w14:paraId="4B95E7E2" w14:textId="77777777" w:rsidR="002427E9" w:rsidRDefault="002427E9" w:rsidP="00B10162">
      <w:pPr>
        <w:numPr>
          <w:ilvl w:val="0"/>
          <w:numId w:val="10"/>
        </w:numPr>
        <w:spacing w:after="120"/>
        <w:rPr>
          <w:lang w:val="sr-Cyrl-CS"/>
        </w:rPr>
      </w:pPr>
      <w:r w:rsidRPr="00172B7C">
        <w:rPr>
          <w:lang w:val="sr-Cyrl-CS"/>
        </w:rPr>
        <w:t>организовање трибина посвећених болестима зависности</w:t>
      </w:r>
    </w:p>
    <w:p w14:paraId="50EDB2E6" w14:textId="77777777" w:rsidR="002427E9" w:rsidRDefault="002427E9" w:rsidP="0081613B">
      <w:pPr>
        <w:spacing w:after="120"/>
        <w:ind w:left="1287"/>
        <w:rPr>
          <w:lang w:val="sr-Cyrl-CS"/>
        </w:rPr>
      </w:pPr>
    </w:p>
    <w:p w14:paraId="49F50DAD" w14:textId="77777777" w:rsidR="002427E9" w:rsidRPr="0081613B" w:rsidRDefault="002427E9" w:rsidP="0081613B">
      <w:pPr>
        <w:spacing w:after="120"/>
        <w:ind w:left="1287"/>
        <w:rPr>
          <w:sz w:val="28"/>
          <w:szCs w:val="28"/>
          <w:lang w:val="sr-Cyrl-CS"/>
        </w:rPr>
      </w:pPr>
      <w:r>
        <w:rPr>
          <w:b/>
          <w:bCs/>
          <w:sz w:val="28"/>
          <w:szCs w:val="28"/>
          <w:lang w:val="en-US"/>
        </w:rPr>
        <w:t>XIII</w:t>
      </w:r>
      <w:r w:rsidRPr="0081613B">
        <w:rPr>
          <w:b/>
          <w:bCs/>
          <w:sz w:val="28"/>
          <w:szCs w:val="28"/>
          <w:lang w:val="sr-Cyrl-CS"/>
        </w:rPr>
        <w:t>ПР</w:t>
      </w:r>
      <w:r w:rsidRPr="0081613B">
        <w:rPr>
          <w:b/>
          <w:bCs/>
          <w:sz w:val="28"/>
          <w:szCs w:val="28"/>
          <w:lang w:val="en-US"/>
        </w:rPr>
        <w:t>A</w:t>
      </w:r>
      <w:r w:rsidRPr="0081613B">
        <w:rPr>
          <w:b/>
          <w:bCs/>
          <w:sz w:val="28"/>
          <w:szCs w:val="28"/>
          <w:lang w:val="sr-Cyrl-CS"/>
        </w:rPr>
        <w:t>ЋЕЊЕ ОСТВАРИВАЊА И ЕВАЛУАЦИЈА ГОДИШЊЕГПРОГРАМА РАДА ШКОЛЕ</w:t>
      </w:r>
    </w:p>
    <w:p w14:paraId="591A83CE" w14:textId="77777777" w:rsidR="002427E9" w:rsidRPr="00172B7C" w:rsidRDefault="002427E9" w:rsidP="002F73DB">
      <w:pPr>
        <w:tabs>
          <w:tab w:val="left" w:pos="0"/>
        </w:tabs>
        <w:ind w:firstLine="567"/>
        <w:jc w:val="both"/>
        <w:rPr>
          <w:lang w:val="sr-Cyrl-CS"/>
        </w:rPr>
      </w:pPr>
    </w:p>
    <w:p w14:paraId="693F6D7F" w14:textId="77777777" w:rsidR="002427E9" w:rsidRPr="00172B7C" w:rsidRDefault="002427E9" w:rsidP="002F73DB">
      <w:pPr>
        <w:tabs>
          <w:tab w:val="left" w:pos="0"/>
        </w:tabs>
        <w:ind w:firstLine="567"/>
        <w:jc w:val="both"/>
        <w:rPr>
          <w:lang w:val="sr-Cyrl-CS"/>
        </w:rPr>
      </w:pPr>
      <w:r w:rsidRPr="00172B7C">
        <w:rPr>
          <w:lang w:val="sr-Cyrl-CS"/>
        </w:rPr>
        <w:t>У Програму рада Школе навешћемо само неке инструменте за праћење и вредновање наставника и ученика:</w:t>
      </w:r>
    </w:p>
    <w:p w14:paraId="41587E0C" w14:textId="77777777" w:rsidR="002427E9" w:rsidRPr="00172B7C" w:rsidRDefault="002427E9" w:rsidP="000C5573">
      <w:pPr>
        <w:numPr>
          <w:ilvl w:val="0"/>
          <w:numId w:val="7"/>
        </w:numPr>
        <w:tabs>
          <w:tab w:val="left" w:pos="0"/>
        </w:tabs>
        <w:ind w:firstLine="567"/>
        <w:jc w:val="both"/>
        <w:rPr>
          <w:lang w:val="sr-Cyrl-CS"/>
        </w:rPr>
      </w:pPr>
      <w:r w:rsidRPr="00172B7C">
        <w:rPr>
          <w:lang w:val="sr-Cyrl-CS"/>
        </w:rPr>
        <w:t>истраживачки рад с посебном проблематиком везаном за савладавање наставног плана и програма ученика наших разреда;</w:t>
      </w:r>
    </w:p>
    <w:p w14:paraId="7AE87530" w14:textId="77777777" w:rsidR="002427E9" w:rsidRPr="00172B7C" w:rsidRDefault="002427E9" w:rsidP="000C5573">
      <w:pPr>
        <w:numPr>
          <w:ilvl w:val="0"/>
          <w:numId w:val="7"/>
        </w:numPr>
        <w:tabs>
          <w:tab w:val="left" w:pos="0"/>
        </w:tabs>
        <w:ind w:firstLine="567"/>
        <w:jc w:val="both"/>
        <w:rPr>
          <w:lang w:val="sr-Cyrl-CS"/>
        </w:rPr>
      </w:pPr>
      <w:r w:rsidRPr="00172B7C">
        <w:rPr>
          <w:lang w:val="sr-Cyrl-CS"/>
        </w:rPr>
        <w:t>израда микро задатака објективног проверавања ученика;</w:t>
      </w:r>
    </w:p>
    <w:p w14:paraId="42E4A2AE" w14:textId="77777777" w:rsidR="002427E9" w:rsidRPr="00172B7C" w:rsidRDefault="002427E9" w:rsidP="000C5573">
      <w:pPr>
        <w:numPr>
          <w:ilvl w:val="0"/>
          <w:numId w:val="7"/>
        </w:numPr>
        <w:tabs>
          <w:tab w:val="left" w:pos="0"/>
        </w:tabs>
        <w:ind w:firstLine="567"/>
        <w:jc w:val="both"/>
        <w:rPr>
          <w:lang w:val="sr-Cyrl-CS"/>
        </w:rPr>
      </w:pPr>
      <w:r w:rsidRPr="00172B7C">
        <w:rPr>
          <w:lang w:val="sr-Cyrl-CS"/>
        </w:rPr>
        <w:t>примене наставних листића;</w:t>
      </w:r>
    </w:p>
    <w:p w14:paraId="5841CAF2" w14:textId="77777777" w:rsidR="002427E9" w:rsidRPr="00172B7C" w:rsidRDefault="002427E9" w:rsidP="000C5573">
      <w:pPr>
        <w:numPr>
          <w:ilvl w:val="0"/>
          <w:numId w:val="7"/>
        </w:numPr>
        <w:tabs>
          <w:tab w:val="left" w:pos="0"/>
        </w:tabs>
        <w:ind w:firstLine="567"/>
        <w:jc w:val="both"/>
        <w:rPr>
          <w:lang w:val="sr-Cyrl-CS"/>
        </w:rPr>
      </w:pPr>
      <w:r w:rsidRPr="00172B7C">
        <w:rPr>
          <w:lang w:val="sr-Cyrl-CS"/>
        </w:rPr>
        <w:t>примена задатака на више нивоа сложености;</w:t>
      </w:r>
    </w:p>
    <w:p w14:paraId="6F1388AB" w14:textId="77777777" w:rsidR="002427E9" w:rsidRPr="00172B7C" w:rsidRDefault="002427E9" w:rsidP="000C5573">
      <w:pPr>
        <w:numPr>
          <w:ilvl w:val="0"/>
          <w:numId w:val="7"/>
        </w:numPr>
        <w:tabs>
          <w:tab w:val="left" w:pos="0"/>
        </w:tabs>
        <w:ind w:firstLine="567"/>
        <w:jc w:val="both"/>
        <w:rPr>
          <w:lang w:val="sr-Cyrl-CS"/>
        </w:rPr>
      </w:pPr>
      <w:r w:rsidRPr="00172B7C">
        <w:rPr>
          <w:lang w:val="sr-Cyrl-CS"/>
        </w:rPr>
        <w:t>инструменти за праћење програмирања, квалитете наставе, вођење педагошке документације, примена образовне технологије и увођење иновација у наставу;</w:t>
      </w:r>
    </w:p>
    <w:p w14:paraId="5B6EF165" w14:textId="77777777" w:rsidR="002427E9" w:rsidRPr="00172B7C" w:rsidRDefault="002427E9" w:rsidP="000C5573">
      <w:pPr>
        <w:numPr>
          <w:ilvl w:val="0"/>
          <w:numId w:val="7"/>
        </w:numPr>
        <w:tabs>
          <w:tab w:val="left" w:pos="0"/>
        </w:tabs>
        <w:ind w:firstLine="567"/>
        <w:jc w:val="both"/>
        <w:rPr>
          <w:lang w:val="sr-Cyrl-CS"/>
        </w:rPr>
      </w:pPr>
      <w:r w:rsidRPr="00172B7C">
        <w:rPr>
          <w:lang w:val="sr-Cyrl-CS"/>
        </w:rPr>
        <w:t>држање огледних часова;</w:t>
      </w:r>
    </w:p>
    <w:p w14:paraId="4A2F9179" w14:textId="77777777" w:rsidR="002427E9" w:rsidRPr="00172B7C" w:rsidRDefault="002427E9" w:rsidP="000C5573">
      <w:pPr>
        <w:numPr>
          <w:ilvl w:val="0"/>
          <w:numId w:val="7"/>
        </w:numPr>
        <w:tabs>
          <w:tab w:val="left" w:pos="0"/>
        </w:tabs>
        <w:ind w:firstLine="567"/>
        <w:jc w:val="both"/>
        <w:rPr>
          <w:lang w:val="sr-Cyrl-CS"/>
        </w:rPr>
      </w:pPr>
      <w:r w:rsidRPr="00172B7C">
        <w:rPr>
          <w:lang w:val="sr-Cyrl-CS"/>
        </w:rPr>
        <w:t>разматрање мишљења надзорне службе, директора Школе и стучне службе после обиласка часова;</w:t>
      </w:r>
    </w:p>
    <w:p w14:paraId="1DECAA5F" w14:textId="77777777" w:rsidR="002427E9" w:rsidRPr="004A6C82" w:rsidRDefault="002427E9" w:rsidP="000C5573">
      <w:pPr>
        <w:numPr>
          <w:ilvl w:val="0"/>
          <w:numId w:val="7"/>
        </w:numPr>
        <w:tabs>
          <w:tab w:val="left" w:pos="0"/>
        </w:tabs>
        <w:jc w:val="both"/>
        <w:rPr>
          <w:lang w:val="sr-Cyrl-CS"/>
        </w:rPr>
      </w:pPr>
      <w:r w:rsidRPr="00172B7C">
        <w:rPr>
          <w:lang w:val="sr-Cyrl-CS"/>
        </w:rPr>
        <w:t>извештавање о новим садржајима из појединих области и праћење иновациа путем едукације на семинарима</w:t>
      </w:r>
    </w:p>
    <w:p w14:paraId="1B50C911" w14:textId="77777777" w:rsidR="002427E9" w:rsidRDefault="002427E9" w:rsidP="005C0925">
      <w:pPr>
        <w:rPr>
          <w:lang w:val="sr-Cyrl-CS"/>
        </w:rPr>
      </w:pPr>
    </w:p>
    <w:p w14:paraId="053E60C1" w14:textId="77777777" w:rsidR="00F94CAD" w:rsidRDefault="00F94CAD" w:rsidP="005C0925">
      <w:pPr>
        <w:rPr>
          <w:lang w:val="sr-Cyrl-CS"/>
        </w:rPr>
      </w:pPr>
    </w:p>
    <w:p w14:paraId="45127BD8" w14:textId="77777777" w:rsidR="00F94CAD" w:rsidRDefault="00F94CAD" w:rsidP="005C0925">
      <w:pPr>
        <w:rPr>
          <w:lang w:val="sr-Cyrl-CS"/>
        </w:rPr>
      </w:pPr>
    </w:p>
    <w:p w14:paraId="7125DBFE" w14:textId="77777777" w:rsidR="002427E9" w:rsidRDefault="002427E9" w:rsidP="005C0925">
      <w:pPr>
        <w:rPr>
          <w:lang w:val="sr-Cyrl-CS"/>
        </w:rPr>
      </w:pPr>
    </w:p>
    <w:p w14:paraId="547586E6" w14:textId="77777777" w:rsidR="004B0B92" w:rsidRDefault="004B0B92" w:rsidP="004B0B92">
      <w:pPr>
        <w:ind w:right="706"/>
        <w:rPr>
          <w:b/>
          <w:bCs/>
          <w:sz w:val="32"/>
          <w:szCs w:val="32"/>
          <w:lang w:val="sr-Cyrl-CS"/>
        </w:rPr>
      </w:pPr>
      <w:r w:rsidRPr="00AD49B8">
        <w:rPr>
          <w:b/>
          <w:bCs/>
          <w:sz w:val="32"/>
          <w:szCs w:val="32"/>
          <w:lang w:val="en-US"/>
        </w:rPr>
        <w:t>IV</w:t>
      </w:r>
      <w:r w:rsidRPr="00AD49B8">
        <w:rPr>
          <w:b/>
          <w:bCs/>
          <w:sz w:val="32"/>
          <w:szCs w:val="32"/>
          <w:lang w:val="sr-Cyrl-CS"/>
        </w:rPr>
        <w:t>ОРГАНИЗАЦИЈА ОБРАЗОВНО ВАСПИТНОГ РАДА</w:t>
      </w:r>
      <w:r>
        <w:rPr>
          <w:b/>
          <w:bCs/>
          <w:sz w:val="32"/>
          <w:szCs w:val="32"/>
          <w:lang w:val="sr-Cyrl-CS"/>
        </w:rPr>
        <w:t xml:space="preserve"> ПРОШИРЕНЕ ДЕЛАТНОСТИ УСТАНОВЕ</w:t>
      </w:r>
    </w:p>
    <w:p w14:paraId="3BC5077D" w14:textId="77777777" w:rsidR="002427E9" w:rsidRPr="005C0925" w:rsidRDefault="002427E9" w:rsidP="005C0925">
      <w:pPr>
        <w:rPr>
          <w:lang w:val="sr-Cyrl-CS"/>
        </w:rPr>
      </w:pPr>
    </w:p>
    <w:p w14:paraId="10BD0966" w14:textId="77777777" w:rsidR="002427E9" w:rsidRDefault="002427E9" w:rsidP="005C0925">
      <w:pPr>
        <w:rPr>
          <w:lang w:val="sr-Cyrl-CS"/>
        </w:rPr>
      </w:pPr>
    </w:p>
    <w:p w14:paraId="3F1E505E" w14:textId="77777777" w:rsidR="002427E9" w:rsidRDefault="002427E9" w:rsidP="005C0925">
      <w:pPr>
        <w:rPr>
          <w:lang w:val="sr-Cyrl-CS"/>
        </w:rPr>
      </w:pPr>
    </w:p>
    <w:p w14:paraId="08FDF67A" w14:textId="77777777" w:rsidR="004C0630" w:rsidRPr="00352B64" w:rsidRDefault="004C0630" w:rsidP="004C0630">
      <w:pPr>
        <w:jc w:val="center"/>
        <w:rPr>
          <w:b/>
        </w:rPr>
      </w:pPr>
      <w:r w:rsidRPr="00352B64">
        <w:rPr>
          <w:b/>
        </w:rPr>
        <w:t>ОПЕРАТИВНИ ПЛАН ОРГАНИЗАЦИЈЕ ВАСПИТНО-ОБРАЗОВНОГ РАДА СА ДЕЦОМ</w:t>
      </w:r>
    </w:p>
    <w:p w14:paraId="11E54F02" w14:textId="77777777" w:rsidR="004C0630" w:rsidRPr="00352B64" w:rsidRDefault="004C0630" w:rsidP="004C0630">
      <w:pPr>
        <w:jc w:val="center"/>
        <w:rPr>
          <w:b/>
        </w:rPr>
      </w:pPr>
      <w:r w:rsidRPr="00352B64">
        <w:rPr>
          <w:b/>
        </w:rPr>
        <w:t>ПРЕДШКОЛСКЕ УСТАНОВЕ у саставу ОШ ,, Гоце Делчев “ ЈАБУКА</w:t>
      </w:r>
    </w:p>
    <w:p w14:paraId="2514CB68" w14:textId="77777777" w:rsidR="004C0630" w:rsidRPr="00352B64" w:rsidRDefault="004C0630" w:rsidP="004C0630">
      <w:pPr>
        <w:jc w:val="center"/>
        <w:rPr>
          <w:b/>
        </w:rPr>
      </w:pPr>
    </w:p>
    <w:p w14:paraId="29CC19CB" w14:textId="77777777" w:rsidR="004C0630" w:rsidRPr="00352B64" w:rsidRDefault="004C0630" w:rsidP="004C0630">
      <w:pPr>
        <w:jc w:val="center"/>
      </w:pPr>
    </w:p>
    <w:p w14:paraId="16063F64" w14:textId="77777777" w:rsidR="004C0630" w:rsidRPr="00352B64" w:rsidRDefault="004C0630" w:rsidP="004C0630">
      <w:pPr>
        <w:jc w:val="center"/>
        <w:rPr>
          <w:b/>
        </w:rPr>
      </w:pPr>
      <w:r w:rsidRPr="00352B64">
        <w:rPr>
          <w:b/>
        </w:rPr>
        <w:t>Предмет и примена Оперативног плана васпитно-</w:t>
      </w:r>
      <w:r w:rsidR="0003274A">
        <w:rPr>
          <w:b/>
        </w:rPr>
        <w:t>образовног рада у школској 2020</w:t>
      </w:r>
      <w:r w:rsidRPr="00352B64">
        <w:rPr>
          <w:b/>
        </w:rPr>
        <w:t>/21. Години</w:t>
      </w:r>
    </w:p>
    <w:p w14:paraId="08BA8D1D" w14:textId="77777777" w:rsidR="004C0630" w:rsidRPr="00352B64" w:rsidRDefault="004C0630" w:rsidP="004C0630">
      <w:pPr>
        <w:jc w:val="center"/>
        <w:rPr>
          <w:b/>
        </w:rPr>
      </w:pPr>
    </w:p>
    <w:p w14:paraId="77C44455" w14:textId="77777777" w:rsidR="004C0630" w:rsidRPr="00352B64" w:rsidRDefault="004C0630" w:rsidP="004C0630">
      <w:pPr>
        <w:jc w:val="both"/>
      </w:pPr>
      <w:r w:rsidRPr="00352B64">
        <w:t xml:space="preserve">Планом васпитно-образовног рада у школској 2021./22. год. у предшколској установи у саставу ОШ ,, Гоце Делчев “ Јабука, ближе се уређује начин планирања, организација и остваривање васпитно-образовног рада. </w:t>
      </w:r>
    </w:p>
    <w:p w14:paraId="3F7E76ED" w14:textId="77777777" w:rsidR="004C0630" w:rsidRPr="00352B64" w:rsidRDefault="004C0630" w:rsidP="004C0630">
      <w:pPr>
        <w:jc w:val="both"/>
      </w:pPr>
      <w:r w:rsidRPr="00352B64">
        <w:t>План васпитнообразовног рада у школској 2021./22. год. настао је као последица епидемиолошке ситуације услед вируса Ковид 19, али и неопходности функционисања васпитно-образовног система у предшколским установама.</w:t>
      </w:r>
    </w:p>
    <w:p w14:paraId="71A53A49" w14:textId="77777777" w:rsidR="004C0630" w:rsidRPr="00352B64" w:rsidRDefault="004C0630" w:rsidP="004C0630">
      <w:pPr>
        <w:jc w:val="both"/>
      </w:pPr>
      <w:r w:rsidRPr="00352B64">
        <w:t>План васпитнообразовног рада у школској 2021./22. год. у предшколској установи у саставу ОШ ,, Гоце Делчев “ Јабука сачинили су актив васпитача и стручна служба.</w:t>
      </w:r>
    </w:p>
    <w:p w14:paraId="6AB9FAB4" w14:textId="77777777" w:rsidR="004C0630" w:rsidRPr="00352B64" w:rsidRDefault="004C0630" w:rsidP="004C0630">
      <w:pPr>
        <w:jc w:val="both"/>
      </w:pPr>
      <w:r w:rsidRPr="00352B64">
        <w:t>План васпитнообразовног рада у школској 2021./22. год. у предшколској установи у саставу ОШ ,, Гоце Делчев “ Јабука намењен је запосленим родитељима, јединици локалне самоуправе, инспекторима и просветним саветницима, као и осталим запосленим у Министарству просвете и технолошког развоја.</w:t>
      </w:r>
    </w:p>
    <w:p w14:paraId="7BD3B2B7" w14:textId="77777777" w:rsidR="004C0630" w:rsidRPr="00352B64" w:rsidRDefault="004C0630" w:rsidP="004C0630">
      <w:pPr>
        <w:jc w:val="both"/>
      </w:pPr>
    </w:p>
    <w:p w14:paraId="037C02D5" w14:textId="77777777" w:rsidR="004C0630" w:rsidRPr="00352B64" w:rsidRDefault="004C0630" w:rsidP="004C0630">
      <w:pPr>
        <w:jc w:val="center"/>
        <w:rPr>
          <w:b/>
        </w:rPr>
      </w:pPr>
      <w:r w:rsidRPr="00352B64">
        <w:rPr>
          <w:b/>
        </w:rPr>
        <w:t>Уводне напомене</w:t>
      </w:r>
    </w:p>
    <w:p w14:paraId="47854BAB" w14:textId="77777777" w:rsidR="004C0630" w:rsidRPr="00352B64" w:rsidRDefault="004C0630" w:rsidP="004C0630">
      <w:pPr>
        <w:jc w:val="center"/>
        <w:rPr>
          <w:b/>
        </w:rPr>
      </w:pPr>
    </w:p>
    <w:p w14:paraId="5FB4B1FD" w14:textId="77777777" w:rsidR="004C0630" w:rsidRPr="00352B64" w:rsidRDefault="004C0630" w:rsidP="004C0630">
      <w:pPr>
        <w:jc w:val="both"/>
      </w:pPr>
      <w:r w:rsidRPr="00352B64">
        <w:t>ОШ ,, Гоце Делчев “ Јабука организована је као самостална јединица основног образовања и васпитања, она остварује и предшколско васпитање. Васпитно-образовни рад реализује се кроз три групе припремно предшколског програма и две групе млађег мешовитог узраста од 3-6 год.</w:t>
      </w:r>
    </w:p>
    <w:p w14:paraId="321D3311" w14:textId="77777777" w:rsidR="004C0630" w:rsidRPr="0003274A" w:rsidRDefault="004C0630" w:rsidP="004C0630">
      <w:pPr>
        <w:jc w:val="both"/>
        <w:rPr>
          <w:b/>
          <w:i/>
        </w:rPr>
      </w:pPr>
    </w:p>
    <w:p w14:paraId="253CEC31" w14:textId="77777777" w:rsidR="004C0630" w:rsidRPr="00352B64" w:rsidRDefault="004C0630" w:rsidP="004C0630">
      <w:pPr>
        <w:jc w:val="both"/>
        <w:rPr>
          <w:b/>
          <w:i/>
        </w:rPr>
      </w:pPr>
      <w:r w:rsidRPr="00352B64">
        <w:rPr>
          <w:b/>
          <w:i/>
        </w:rPr>
        <w:t xml:space="preserve">Анализа </w:t>
      </w:r>
      <w:r w:rsidRPr="00352B64">
        <w:rPr>
          <w:b/>
        </w:rPr>
        <w:t xml:space="preserve"> </w:t>
      </w:r>
      <w:r w:rsidRPr="00352B64">
        <w:rPr>
          <w:b/>
          <w:i/>
        </w:rPr>
        <w:t>рада у претходном периоду</w:t>
      </w:r>
    </w:p>
    <w:p w14:paraId="2D3DE58D" w14:textId="77777777" w:rsidR="004C0630" w:rsidRPr="00352B64" w:rsidRDefault="004C0630" w:rsidP="004C0630">
      <w:pPr>
        <w:jc w:val="both"/>
        <w:rPr>
          <w:b/>
          <w:i/>
        </w:rPr>
      </w:pPr>
    </w:p>
    <w:p w14:paraId="3A9C0C38" w14:textId="77777777" w:rsidR="004C0630" w:rsidRPr="00352B64" w:rsidRDefault="004C0630" w:rsidP="004C0630">
      <w:pPr>
        <w:jc w:val="both"/>
      </w:pPr>
      <w:r w:rsidRPr="00352B64">
        <w:t>Током школске 2020</w:t>
      </w:r>
      <w:r w:rsidRPr="00352B64">
        <w:rPr>
          <w:lang w:val="en-US"/>
        </w:rPr>
        <w:t>/</w:t>
      </w:r>
      <w:r w:rsidRPr="00352B64">
        <w:t>21. а услед епидемиолошке ситуације изазване Ковидом 19 васпитно-образовни рад у предшколским установама одвијао се према препорукама Министарства здравља и Министарства просвете.</w:t>
      </w:r>
      <w:r w:rsidRPr="00352B64">
        <w:br/>
        <w:t>Према плану организације васпитно-образовног рада обим расположивих ресурса је смањен. Организација простора прилагођена епидемиолошким условима, уз поштовање постојећих мера.</w:t>
      </w:r>
    </w:p>
    <w:p w14:paraId="0F8D8A73" w14:textId="77777777" w:rsidR="004C0630" w:rsidRPr="00352B64" w:rsidRDefault="004C0630" w:rsidP="004C0630">
      <w:pPr>
        <w:jc w:val="both"/>
      </w:pPr>
      <w:r w:rsidRPr="00352B64">
        <w:t>Организација простора и времена је измењена. Деца су боравила у објекту по два сата, подељена на шест мањих група, уз обавезне паузе за дезинфекцију собе, играчака и дидактичких средстава. Простор је организован у складу са ситуацијом, по детету 4</w:t>
      </w:r>
      <w:r w:rsidRPr="00352B64">
        <w:rPr>
          <w:lang w:val="en-US"/>
        </w:rPr>
        <w:t>m^2.</w:t>
      </w:r>
    </w:p>
    <w:p w14:paraId="440529E8" w14:textId="77777777" w:rsidR="004C0630" w:rsidRPr="00352B64" w:rsidRDefault="004C0630" w:rsidP="004C0630">
      <w:pPr>
        <w:jc w:val="both"/>
      </w:pPr>
      <w:r w:rsidRPr="00352B64">
        <w:t>Васпитно-образовни рад у вртићу одвијао се са смањеним бројем деце у складу са мерама заштите. Радно време је било непромењено.</w:t>
      </w:r>
    </w:p>
    <w:p w14:paraId="152571BD" w14:textId="77777777" w:rsidR="004C0630" w:rsidRPr="00352B64" w:rsidRDefault="004C0630" w:rsidP="004C0630">
      <w:pPr>
        <w:jc w:val="both"/>
      </w:pPr>
    </w:p>
    <w:p w14:paraId="58892BF0" w14:textId="77777777" w:rsidR="004C0630" w:rsidRPr="00352B64" w:rsidRDefault="004C0630" w:rsidP="004C0630">
      <w:pPr>
        <w:jc w:val="both"/>
        <w:rPr>
          <w:b/>
          <w:i/>
        </w:rPr>
      </w:pPr>
      <w:r w:rsidRPr="00352B64">
        <w:rPr>
          <w:b/>
          <w:i/>
        </w:rPr>
        <w:t>Просторни капацитети</w:t>
      </w:r>
    </w:p>
    <w:p w14:paraId="21676C95" w14:textId="77777777" w:rsidR="004C0630" w:rsidRPr="00352B64" w:rsidRDefault="004C0630" w:rsidP="004C0630">
      <w:pPr>
        <w:jc w:val="both"/>
      </w:pPr>
      <w:r w:rsidRPr="00352B64">
        <w:t>У забавишту, објекат има две радне собе. Оне су простране, њихова површина је 61</w:t>
      </w:r>
      <w:r w:rsidRPr="00352B64">
        <w:rPr>
          <w:lang w:val="en-US"/>
        </w:rPr>
        <w:t>m^2</w:t>
      </w:r>
      <w:r w:rsidRPr="00352B64">
        <w:t xml:space="preserve">, добро су осветљене, са централним грејањем. У ходнику је простор за одлагање дечије обуће и одеће, као и мали простор за изложбе. </w:t>
      </w:r>
    </w:p>
    <w:p w14:paraId="17BD542B" w14:textId="77777777" w:rsidR="004C0630" w:rsidRPr="00352B64" w:rsidRDefault="004C0630" w:rsidP="004C0630">
      <w:pPr>
        <w:jc w:val="both"/>
      </w:pPr>
      <w:r w:rsidRPr="00352B64">
        <w:t>Двориште забавишта делимо са школом. Оно јесте пространо и поплочано, али је незгодно користити га због безбедности деце. Боравак школске деце у истом дворишту отежава прегледност и контролу деце. У склопу дворишта је ограђен терен, обложен вештачком травом. Иза објекта је простор који је потребно уредити. Непосредно пре проглашења пандемије, школа је у сарадњи са локалном заједницом поставила дрвену кућицу.</w:t>
      </w:r>
    </w:p>
    <w:p w14:paraId="5552A666" w14:textId="77777777" w:rsidR="004C0630" w:rsidRPr="00352B64" w:rsidRDefault="004C0630" w:rsidP="004C0630">
      <w:pPr>
        <w:jc w:val="both"/>
      </w:pPr>
      <w:r w:rsidRPr="00352B64">
        <w:t>У вртићу, зграда је намењена деци од 3-6 год. У централном делу зграде је велики, вишенаменски хол. Служи као трпезарија, као простор за позоришне представе и сл. Вртић има гардеробу, иста служи за одлагање дечије одеће и обуће и има намену изложбеног простора. Зграда има тоалет за одрасле и тоалет за  децу са четири кабине.</w:t>
      </w:r>
    </w:p>
    <w:p w14:paraId="5EC67A68" w14:textId="77777777" w:rsidR="004C0630" w:rsidRPr="00352B64" w:rsidRDefault="004C0630" w:rsidP="004C0630">
      <w:pPr>
        <w:jc w:val="both"/>
      </w:pPr>
      <w:r w:rsidRPr="00352B64">
        <w:t>Радне собе су простране и светле и адекватно опремљене, прилагођене дечијем узрасту са централним грејањем. Двориште вртића је пространо, лепо и плански направљено. Делимично је под бетоном, а већи део је прекривен травом. Двориште је обогаћено дрвеном кућицом, љуљашкама, клацкалицама и клупама, које је школа у сарадњи са локалном заједницом поставила.</w:t>
      </w:r>
    </w:p>
    <w:p w14:paraId="7F52E26F" w14:textId="77777777" w:rsidR="004C0630" w:rsidRPr="00352B64" w:rsidRDefault="004C0630" w:rsidP="004C0630">
      <w:pPr>
        <w:jc w:val="both"/>
        <w:rPr>
          <w:b/>
          <w:i/>
        </w:rPr>
      </w:pPr>
      <w:r w:rsidRPr="00352B64">
        <w:rPr>
          <w:b/>
          <w:i/>
        </w:rPr>
        <w:t>Кадровски капацитети</w:t>
      </w:r>
    </w:p>
    <w:p w14:paraId="29C5C9CA" w14:textId="77777777" w:rsidR="004C0630" w:rsidRPr="00352B64" w:rsidRDefault="004C0630" w:rsidP="004C0630">
      <w:pPr>
        <w:jc w:val="both"/>
      </w:pPr>
      <w:r w:rsidRPr="00352B64">
        <w:t>У Забавишту раде 3 васпитача ( 1 ВСС и 2 ВШС ) и 1 помоћни радник.</w:t>
      </w:r>
    </w:p>
    <w:p w14:paraId="23DB21D4" w14:textId="77777777" w:rsidR="004C0630" w:rsidRPr="00352B64" w:rsidRDefault="004C0630" w:rsidP="004C0630">
      <w:pPr>
        <w:jc w:val="both"/>
      </w:pPr>
      <w:r w:rsidRPr="00352B64">
        <w:t>У Вртићу раде 4 васпитача ( 4 ВШС ), 1 помоћни радник и 1 сервирка.</w:t>
      </w:r>
    </w:p>
    <w:p w14:paraId="28AD7485" w14:textId="77777777" w:rsidR="004C0630" w:rsidRPr="0003274A" w:rsidRDefault="004C0630" w:rsidP="004C0630">
      <w:pPr>
        <w:jc w:val="both"/>
      </w:pPr>
    </w:p>
    <w:p w14:paraId="215BD621" w14:textId="77777777" w:rsidR="004C0630" w:rsidRPr="00352B64" w:rsidRDefault="004C0630" w:rsidP="004C0630">
      <w:pPr>
        <w:jc w:val="both"/>
        <w:rPr>
          <w:b/>
          <w:i/>
        </w:rPr>
      </w:pPr>
      <w:r w:rsidRPr="00352B64">
        <w:rPr>
          <w:b/>
          <w:i/>
        </w:rPr>
        <w:t>Временска организација</w:t>
      </w:r>
    </w:p>
    <w:p w14:paraId="5B327239" w14:textId="77777777" w:rsidR="004C0630" w:rsidRPr="00352B64" w:rsidRDefault="004C0630" w:rsidP="004C0630">
      <w:pPr>
        <w:jc w:val="both"/>
      </w:pPr>
      <w:r w:rsidRPr="00352B64">
        <w:t>Рад у Забавишту се одвија у две смене. Деца бораве по 4 сата (полудневни боравак)</w:t>
      </w:r>
    </w:p>
    <w:p w14:paraId="3954E46D" w14:textId="77777777" w:rsidR="004C0630" w:rsidRPr="00352B64" w:rsidRDefault="004C0630" w:rsidP="004C0630">
      <w:pPr>
        <w:jc w:val="both"/>
      </w:pPr>
    </w:p>
    <w:p w14:paraId="08CBFCC6" w14:textId="77777777" w:rsidR="004C0630" w:rsidRPr="0003274A" w:rsidRDefault="004C0630" w:rsidP="0003274A">
      <w:pPr>
        <w:jc w:val="both"/>
        <w:rPr>
          <w:b/>
          <w:u w:val="single"/>
        </w:rPr>
      </w:pPr>
      <w:r w:rsidRPr="00352B64">
        <w:rPr>
          <w:b/>
          <w:u w:val="single"/>
        </w:rPr>
        <w:t>ПРВА СМЕНА</w:t>
      </w:r>
      <w:r w:rsidR="0003274A">
        <w:rPr>
          <w:b/>
          <w:u w:val="single"/>
        </w:rPr>
        <w:t xml:space="preserve">   </w:t>
      </w:r>
      <w:r w:rsidRPr="00352B64">
        <w:t>Од 08-12 часова</w:t>
      </w:r>
    </w:p>
    <w:p w14:paraId="14ACDCDF" w14:textId="77777777" w:rsidR="004C0630" w:rsidRPr="0003274A" w:rsidRDefault="004C0630" w:rsidP="0003274A">
      <w:pPr>
        <w:jc w:val="both"/>
        <w:rPr>
          <w:b/>
          <w:u w:val="single"/>
        </w:rPr>
      </w:pPr>
      <w:r w:rsidRPr="00352B64">
        <w:rPr>
          <w:b/>
          <w:u w:val="single"/>
        </w:rPr>
        <w:t>ДРУГА СМЕНА</w:t>
      </w:r>
      <w:r w:rsidR="0003274A">
        <w:rPr>
          <w:b/>
          <w:u w:val="single"/>
        </w:rPr>
        <w:t xml:space="preserve">    </w:t>
      </w:r>
      <w:r w:rsidRPr="00352B64">
        <w:t>Од 12:30 - 16:30 часова</w:t>
      </w:r>
    </w:p>
    <w:p w14:paraId="46A21F8B" w14:textId="77777777" w:rsidR="004C0630" w:rsidRPr="00352B64" w:rsidRDefault="004C0630" w:rsidP="004C0630">
      <w:pPr>
        <w:jc w:val="both"/>
      </w:pPr>
    </w:p>
    <w:p w14:paraId="54A0EABE" w14:textId="77777777" w:rsidR="004C0630" w:rsidRPr="00352B64" w:rsidRDefault="004C0630" w:rsidP="004C0630">
      <w:pPr>
        <w:jc w:val="both"/>
      </w:pPr>
      <w:r w:rsidRPr="00352B64">
        <w:t>Васпитно-образовни рад у вртићу се одвија по непромењеном радном времену од 06-17 часова (целодневни боравак).</w:t>
      </w:r>
    </w:p>
    <w:p w14:paraId="3C5A4D4C" w14:textId="77777777" w:rsidR="004C0630" w:rsidRPr="00352B64" w:rsidRDefault="004C0630" w:rsidP="004C0630">
      <w:pPr>
        <w:jc w:val="both"/>
      </w:pPr>
    </w:p>
    <w:p w14:paraId="6F542104" w14:textId="77777777" w:rsidR="004C0630" w:rsidRPr="00352B64" w:rsidRDefault="004C0630" w:rsidP="004C0630">
      <w:pPr>
        <w:jc w:val="both"/>
        <w:rPr>
          <w:b/>
          <w:i/>
        </w:rPr>
      </w:pPr>
      <w:r w:rsidRPr="00352B64">
        <w:rPr>
          <w:b/>
          <w:i/>
        </w:rPr>
        <w:t>Потребе породице и деце</w:t>
      </w:r>
    </w:p>
    <w:p w14:paraId="09839071" w14:textId="77777777" w:rsidR="004C0630" w:rsidRPr="00352B64" w:rsidRDefault="004C0630" w:rsidP="004C0630">
      <w:pPr>
        <w:jc w:val="both"/>
      </w:pPr>
      <w:r w:rsidRPr="00352B64">
        <w:t xml:space="preserve">Припремним предшколским програмом обухваћена су сва </w:t>
      </w:r>
      <w:r w:rsidR="0003274A">
        <w:t>деца рођена у периоду 01.03.2015. до 29.02.2016.</w:t>
      </w:r>
      <w:r w:rsidRPr="00352B64">
        <w:t xml:space="preserve"> </w:t>
      </w:r>
    </w:p>
    <w:p w14:paraId="1748E771" w14:textId="77777777" w:rsidR="004C0630" w:rsidRPr="00352B64" w:rsidRDefault="004C0630" w:rsidP="004C0630">
      <w:pPr>
        <w:jc w:val="both"/>
      </w:pPr>
      <w:r w:rsidRPr="00352B64">
        <w:t>У вртићу бораве деца чији су родитељи запослени, треће и четврто дете по рођењу и деца из социјално угрожених категорија.</w:t>
      </w:r>
    </w:p>
    <w:p w14:paraId="62E389DA" w14:textId="77777777" w:rsidR="004C0630" w:rsidRPr="00352B64" w:rsidRDefault="004C0630" w:rsidP="004C0630">
      <w:pPr>
        <w:jc w:val="both"/>
        <w:rPr>
          <w:b/>
          <w:i/>
        </w:rPr>
      </w:pPr>
      <w:r w:rsidRPr="00352B64">
        <w:rPr>
          <w:b/>
          <w:i/>
        </w:rPr>
        <w:t>Услови за остваривање непосредног васпитног – образовног рада:</w:t>
      </w:r>
    </w:p>
    <w:p w14:paraId="4E2C6C0D" w14:textId="77777777" w:rsidR="004C0630" w:rsidRPr="00352B64" w:rsidRDefault="004C0630" w:rsidP="00B10162">
      <w:pPr>
        <w:pStyle w:val="ListParagraph"/>
        <w:numPr>
          <w:ilvl w:val="0"/>
          <w:numId w:val="68"/>
        </w:numPr>
        <w:spacing w:after="0"/>
        <w:contextualSpacing/>
        <w:jc w:val="both"/>
        <w:rPr>
          <w:rFonts w:ascii="Times New Roman" w:hAnsi="Times New Roman" w:cs="Times New Roman"/>
          <w:b/>
          <w:i/>
          <w:sz w:val="24"/>
          <w:szCs w:val="24"/>
        </w:rPr>
      </w:pPr>
      <w:r w:rsidRPr="00352B64">
        <w:rPr>
          <w:rFonts w:ascii="Times New Roman" w:hAnsi="Times New Roman" w:cs="Times New Roman"/>
          <w:b/>
          <w:i/>
          <w:sz w:val="24"/>
          <w:szCs w:val="24"/>
        </w:rPr>
        <w:t xml:space="preserve">У припремно предшколском програму </w:t>
      </w:r>
    </w:p>
    <w:p w14:paraId="193A123B" w14:textId="77777777" w:rsidR="004C0630" w:rsidRPr="00352B64" w:rsidRDefault="004C0630" w:rsidP="00B10162">
      <w:pPr>
        <w:pStyle w:val="ListParagraph"/>
        <w:numPr>
          <w:ilvl w:val="0"/>
          <w:numId w:val="68"/>
        </w:numPr>
        <w:spacing w:after="0"/>
        <w:contextualSpacing/>
        <w:jc w:val="both"/>
        <w:rPr>
          <w:rFonts w:ascii="Times New Roman" w:hAnsi="Times New Roman" w:cs="Times New Roman"/>
          <w:b/>
          <w:i/>
          <w:sz w:val="24"/>
          <w:szCs w:val="24"/>
        </w:rPr>
      </w:pPr>
      <w:r w:rsidRPr="00352B64">
        <w:rPr>
          <w:rFonts w:ascii="Times New Roman" w:hAnsi="Times New Roman" w:cs="Times New Roman"/>
          <w:b/>
          <w:i/>
          <w:sz w:val="24"/>
          <w:szCs w:val="24"/>
        </w:rPr>
        <w:t>У млађим мешовитим групама</w:t>
      </w:r>
    </w:p>
    <w:p w14:paraId="63DA1D4D" w14:textId="77777777" w:rsidR="004C0630" w:rsidRPr="00352B64" w:rsidRDefault="004C0630" w:rsidP="004C0630">
      <w:pPr>
        <w:jc w:val="both"/>
      </w:pPr>
      <w:r w:rsidRPr="00352B64">
        <w:t xml:space="preserve">Обзиром на епидемиолошку ситуацију и препоруке министарства просвете које смо добили, обезбеђени су адекватни услови за васпитно - образовни рад у датим околностима ( 4м2 по детету ) . Број играчака и дидактичких средстава који могу да се дезинфикују сведен на минимум. </w:t>
      </w:r>
    </w:p>
    <w:p w14:paraId="41A2F1D5" w14:textId="77777777" w:rsidR="004C0630" w:rsidRPr="00352B64" w:rsidRDefault="004C0630" w:rsidP="004C0630">
      <w:pPr>
        <w:jc w:val="both"/>
        <w:rPr>
          <w:b/>
          <w:i/>
        </w:rPr>
      </w:pPr>
      <w:r w:rsidRPr="00352B64">
        <w:rPr>
          <w:b/>
          <w:i/>
        </w:rPr>
        <w:t xml:space="preserve">План васпитно – образовног рада </w:t>
      </w:r>
    </w:p>
    <w:p w14:paraId="23245092" w14:textId="77777777" w:rsidR="004C0630" w:rsidRPr="00352B64" w:rsidRDefault="004C0630" w:rsidP="00B10162">
      <w:pPr>
        <w:pStyle w:val="ListParagraph"/>
        <w:numPr>
          <w:ilvl w:val="0"/>
          <w:numId w:val="68"/>
        </w:numPr>
        <w:spacing w:after="0"/>
        <w:contextualSpacing/>
        <w:jc w:val="both"/>
        <w:rPr>
          <w:rFonts w:ascii="Times New Roman" w:hAnsi="Times New Roman" w:cs="Times New Roman"/>
          <w:b/>
          <w:i/>
          <w:sz w:val="24"/>
          <w:szCs w:val="24"/>
        </w:rPr>
      </w:pPr>
      <w:r w:rsidRPr="00352B64">
        <w:rPr>
          <w:rFonts w:ascii="Times New Roman" w:hAnsi="Times New Roman" w:cs="Times New Roman"/>
          <w:b/>
          <w:i/>
          <w:sz w:val="24"/>
          <w:szCs w:val="24"/>
        </w:rPr>
        <w:t>Рад у пуном капацитету</w:t>
      </w:r>
    </w:p>
    <w:p w14:paraId="4333C2DC" w14:textId="77777777" w:rsidR="004C0630" w:rsidRPr="00352B64" w:rsidRDefault="004C0630" w:rsidP="004C0630">
      <w:pPr>
        <w:jc w:val="both"/>
      </w:pPr>
      <w:r w:rsidRPr="00352B64">
        <w:t>Васпитно – образовни рад у нормалним условима у забавишту обавља се у две смене. Формиране су три групе. Деца бораве 4сата у објекту. Организација простора и времена је класична.</w:t>
      </w:r>
    </w:p>
    <w:p w14:paraId="33C75940" w14:textId="77777777" w:rsidR="004C0630" w:rsidRPr="00352B64" w:rsidRDefault="004C0630" w:rsidP="004C0630">
      <w:pPr>
        <w:jc w:val="both"/>
      </w:pPr>
    </w:p>
    <w:p w14:paraId="01B7B23D" w14:textId="77777777" w:rsidR="004C0630" w:rsidRPr="00352B64" w:rsidRDefault="004C0630" w:rsidP="004C0630">
      <w:r w:rsidRPr="00352B64">
        <w:rPr>
          <w:b/>
        </w:rPr>
        <w:t>Орјентациони програм рада припреме предшколске групе</w:t>
      </w:r>
    </w:p>
    <w:p w14:paraId="7F3D744C" w14:textId="77777777" w:rsidR="004C0630" w:rsidRPr="00352B64" w:rsidRDefault="004C0630" w:rsidP="004C0630">
      <w:pPr>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795"/>
      </w:tblGrid>
      <w:tr w:rsidR="004C0630" w:rsidRPr="00352B64" w14:paraId="1566AFF0" w14:textId="77777777" w:rsidTr="004456D4">
        <w:tc>
          <w:tcPr>
            <w:tcW w:w="1195" w:type="dxa"/>
            <w:tcBorders>
              <w:top w:val="single" w:sz="4" w:space="0" w:color="auto"/>
              <w:left w:val="single" w:sz="4" w:space="0" w:color="auto"/>
              <w:bottom w:val="single" w:sz="4" w:space="0" w:color="auto"/>
              <w:right w:val="single" w:sz="4" w:space="0" w:color="auto"/>
            </w:tcBorders>
            <w:shd w:val="clear" w:color="auto" w:fill="auto"/>
            <w:hideMark/>
          </w:tcPr>
          <w:p w14:paraId="73A372E8" w14:textId="77777777" w:rsidR="004C0630" w:rsidRPr="00352B64" w:rsidRDefault="004C0630" w:rsidP="004456D4">
            <w:pPr>
              <w:spacing w:after="160" w:line="256" w:lineRule="auto"/>
              <w:rPr>
                <w:b/>
                <w:lang w:val="en-US"/>
              </w:rPr>
            </w:pPr>
            <w:r w:rsidRPr="00352B64">
              <w:rPr>
                <w:b/>
              </w:rPr>
              <w:t>Месец</w:t>
            </w:r>
          </w:p>
        </w:tc>
        <w:tc>
          <w:tcPr>
            <w:tcW w:w="7795" w:type="dxa"/>
            <w:tcBorders>
              <w:top w:val="single" w:sz="4" w:space="0" w:color="auto"/>
              <w:left w:val="single" w:sz="4" w:space="0" w:color="auto"/>
              <w:bottom w:val="single" w:sz="4" w:space="0" w:color="auto"/>
              <w:right w:val="single" w:sz="4" w:space="0" w:color="auto"/>
            </w:tcBorders>
            <w:shd w:val="clear" w:color="auto" w:fill="auto"/>
            <w:hideMark/>
          </w:tcPr>
          <w:p w14:paraId="607C2364" w14:textId="77777777" w:rsidR="004C0630" w:rsidRPr="00352B64" w:rsidRDefault="004C0630" w:rsidP="004456D4">
            <w:pPr>
              <w:spacing w:after="160" w:line="256" w:lineRule="auto"/>
              <w:rPr>
                <w:lang w:val="en-US"/>
              </w:rPr>
            </w:pPr>
            <w:r w:rsidRPr="00352B64">
              <w:rPr>
                <w:b/>
              </w:rPr>
              <w:t xml:space="preserve"> Програмски садржај активности</w:t>
            </w:r>
          </w:p>
        </w:tc>
      </w:tr>
      <w:tr w:rsidR="004C0630" w:rsidRPr="00352B64" w14:paraId="292C78EC" w14:textId="77777777" w:rsidTr="004456D4">
        <w:trPr>
          <w:trHeight w:val="292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F78404A" w14:textId="77777777" w:rsidR="004C0630" w:rsidRPr="00352B64" w:rsidRDefault="004C0630" w:rsidP="004456D4">
            <w:r w:rsidRPr="00352B64">
              <w:t xml:space="preserve"> </w:t>
            </w:r>
          </w:p>
          <w:p w14:paraId="63470FE7" w14:textId="77777777" w:rsidR="004C0630" w:rsidRPr="00352B64" w:rsidRDefault="004C0630" w:rsidP="004456D4"/>
          <w:p w14:paraId="3839F386" w14:textId="77777777" w:rsidR="004C0630" w:rsidRPr="00352B64" w:rsidRDefault="004C0630" w:rsidP="004456D4"/>
          <w:p w14:paraId="22403705" w14:textId="77777777" w:rsidR="004C0630" w:rsidRPr="00352B64" w:rsidRDefault="004C0630" w:rsidP="004456D4"/>
          <w:p w14:paraId="148B7E68" w14:textId="77777777" w:rsidR="004C0630" w:rsidRPr="00352B64" w:rsidRDefault="004C0630" w:rsidP="004456D4"/>
          <w:p w14:paraId="467D091D" w14:textId="77777777" w:rsidR="004C0630" w:rsidRPr="00352B64" w:rsidRDefault="004C0630" w:rsidP="004456D4">
            <w:pPr>
              <w:spacing w:after="160" w:line="256" w:lineRule="auto"/>
              <w:rPr>
                <w:lang w:val="en-US"/>
              </w:rPr>
            </w:pPr>
            <w:r w:rsidRPr="00352B64">
              <w:t xml:space="preserve"> IX</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45D37341"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Пријем деце и консултативни развој са родитењима</w:t>
            </w:r>
          </w:p>
          <w:p w14:paraId="5BF956A9"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Организовати родитељски састанак на нивоу групе</w:t>
            </w:r>
          </w:p>
          <w:p w14:paraId="077E6744"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Израдити глобалан план рада према подацима о броју деце у групи</w:t>
            </w:r>
          </w:p>
          <w:p w14:paraId="174C5553"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Проверити на ком степену деца владају културним и хигијенским навикама и даље их подстицати</w:t>
            </w:r>
          </w:p>
          <w:p w14:paraId="66721EC7"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Изграђивати код деце елементарна правила понашања у груи и у различитим срединама</w:t>
            </w:r>
          </w:p>
          <w:p w14:paraId="43139907"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Подстицати интересовање и радозналос деце доласком новог годишњег доба кроз организоване шетње кроз парк и кроз активности из области упознавања околине</w:t>
            </w:r>
          </w:p>
          <w:p w14:paraId="61E26820"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Продубљивати дечија сазнања о саобраћају, о основним саобраћајним средствима</w:t>
            </w:r>
          </w:p>
          <w:p w14:paraId="45C17183" w14:textId="77777777" w:rsidR="004C0630" w:rsidRPr="00352B64" w:rsidRDefault="004C0630" w:rsidP="004456D4">
            <w:pPr>
              <w:tabs>
                <w:tab w:val="left" w:pos="1680"/>
              </w:tabs>
              <w:spacing w:after="160" w:line="256" w:lineRule="auto"/>
              <w:rPr>
                <w:lang w:val="en-US"/>
              </w:rPr>
            </w:pPr>
          </w:p>
        </w:tc>
      </w:tr>
      <w:tr w:rsidR="004C0630" w:rsidRPr="00352B64" w14:paraId="62E9CD55" w14:textId="77777777" w:rsidTr="004456D4">
        <w:trPr>
          <w:trHeight w:val="240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A27B068" w14:textId="77777777" w:rsidR="004C0630" w:rsidRPr="00352B64" w:rsidRDefault="004C0630" w:rsidP="004456D4">
            <w:pPr>
              <w:rPr>
                <w:b/>
              </w:rPr>
            </w:pPr>
          </w:p>
          <w:p w14:paraId="4FA741E0" w14:textId="77777777" w:rsidR="004C0630" w:rsidRPr="00352B64" w:rsidRDefault="004C0630" w:rsidP="004456D4">
            <w:pPr>
              <w:rPr>
                <w:b/>
              </w:rPr>
            </w:pPr>
          </w:p>
          <w:p w14:paraId="5E96FBC6" w14:textId="77777777" w:rsidR="004C0630" w:rsidRPr="00352B64" w:rsidRDefault="004C0630" w:rsidP="004456D4">
            <w:pPr>
              <w:rPr>
                <w:b/>
              </w:rPr>
            </w:pPr>
          </w:p>
          <w:p w14:paraId="6145CD1E" w14:textId="77777777" w:rsidR="004C0630" w:rsidRPr="00352B64" w:rsidRDefault="004C0630" w:rsidP="004456D4">
            <w:pPr>
              <w:spacing w:after="160" w:line="256" w:lineRule="auto"/>
              <w:rPr>
                <w:lang w:val="en-US"/>
              </w:rPr>
            </w:pPr>
            <w:r w:rsidRPr="00352B64">
              <w:rPr>
                <w:b/>
              </w:rPr>
              <w:t xml:space="preserve">   </w:t>
            </w:r>
            <w:r w:rsidRPr="00352B64">
              <w:t>X</w:t>
            </w:r>
          </w:p>
        </w:tc>
        <w:tc>
          <w:tcPr>
            <w:tcW w:w="7795" w:type="dxa"/>
            <w:tcBorders>
              <w:top w:val="single" w:sz="4" w:space="0" w:color="auto"/>
              <w:left w:val="single" w:sz="4" w:space="0" w:color="auto"/>
              <w:bottom w:val="single" w:sz="4" w:space="0" w:color="auto"/>
              <w:right w:val="single" w:sz="4" w:space="0" w:color="auto"/>
            </w:tcBorders>
            <w:shd w:val="clear" w:color="auto" w:fill="auto"/>
            <w:hideMark/>
          </w:tcPr>
          <w:p w14:paraId="4DDAF135"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Приближити деци појмове друг и другарство, преко рецитација, прича, покретних игара и ликовног изражавања</w:t>
            </w:r>
          </w:p>
          <w:p w14:paraId="63645B03"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Подстицати децу у вербалном изражавању појмова које имају о себи, а која се односе на информације о имену, презимену, адреси становања, именовању  чланова уже породице, сродничких односа, имена другова и другарица из групе, васпитача и слично</w:t>
            </w:r>
          </w:p>
          <w:p w14:paraId="1C047D59"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Употпуњавати дечије искоство о променама у биљном и животињском свету кроз област упознавања околине и света око нас</w:t>
            </w:r>
          </w:p>
          <w:p w14:paraId="73499173"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ликовног стваралаштва подстицати дечију креативност сакупљањем јесењих плодова и коришћењем плодова у стваралачком раду</w:t>
            </w:r>
          </w:p>
          <w:p w14:paraId="685DEBFA"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развоја говора подстицати експресевни говор-спонтано изражавање мисли, описивање слика и играчака</w:t>
            </w:r>
          </w:p>
          <w:p w14:paraId="7632B1C1"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математике упознати децу са геометарским облицима кро разноврсне усмерене активности, као и са геометријским телима</w:t>
            </w:r>
          </w:p>
          <w:p w14:paraId="11DA3473"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Изводити вежбе за фину координацију покрета како би се деца постепено припремила за правилно држање оловке и почено писање</w:t>
            </w:r>
          </w:p>
          <w:p w14:paraId="7B1AD2A6"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Вежба графомоторике</w:t>
            </w:r>
          </w:p>
          <w:p w14:paraId="4F103752"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Савладавање основних линија и правца кретања линија</w:t>
            </w:r>
          </w:p>
          <w:p w14:paraId="3C2718EF"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Развијање навика кретања и свакоденвног телесног вежбања</w:t>
            </w:r>
          </w:p>
          <w:p w14:paraId="42F461FD"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Развијати код деце навику одржавања свакодневне личне хигијене</w:t>
            </w:r>
          </w:p>
          <w:p w14:paraId="34600698"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lang w:val="en-US"/>
              </w:rPr>
            </w:pPr>
            <w:r w:rsidRPr="00352B64">
              <w:rPr>
                <w:rFonts w:ascii="Times New Roman" w:hAnsi="Times New Roman" w:cs="Times New Roman"/>
                <w:sz w:val="24"/>
                <w:szCs w:val="24"/>
              </w:rPr>
              <w:t>Манифестација Дан јабука</w:t>
            </w:r>
          </w:p>
        </w:tc>
      </w:tr>
      <w:tr w:rsidR="004C0630" w:rsidRPr="00352B64" w14:paraId="5DF5EDFE" w14:textId="77777777" w:rsidTr="004456D4">
        <w:trPr>
          <w:trHeight w:val="3088"/>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E772719" w14:textId="77777777" w:rsidR="004C0630" w:rsidRPr="00352B64" w:rsidRDefault="004C0630" w:rsidP="004456D4">
            <w:pPr>
              <w:rPr>
                <w:b/>
              </w:rPr>
            </w:pPr>
          </w:p>
          <w:p w14:paraId="7C23AF2A" w14:textId="77777777" w:rsidR="004C0630" w:rsidRPr="00352B64" w:rsidRDefault="004C0630" w:rsidP="004456D4">
            <w:pPr>
              <w:rPr>
                <w:b/>
              </w:rPr>
            </w:pPr>
          </w:p>
          <w:p w14:paraId="0003CA3C" w14:textId="77777777" w:rsidR="004C0630" w:rsidRPr="00352B64" w:rsidRDefault="004C0630" w:rsidP="004456D4">
            <w:pPr>
              <w:rPr>
                <w:b/>
              </w:rPr>
            </w:pPr>
          </w:p>
          <w:p w14:paraId="2C720989" w14:textId="77777777" w:rsidR="004C0630" w:rsidRPr="00352B64" w:rsidRDefault="004C0630" w:rsidP="004456D4">
            <w:pPr>
              <w:rPr>
                <w:b/>
              </w:rPr>
            </w:pPr>
          </w:p>
          <w:p w14:paraId="2DE486EB" w14:textId="77777777" w:rsidR="004C0630" w:rsidRPr="00352B64" w:rsidRDefault="004C0630" w:rsidP="004456D4">
            <w:pPr>
              <w:rPr>
                <w:b/>
              </w:rPr>
            </w:pPr>
          </w:p>
          <w:p w14:paraId="3318A4E0" w14:textId="77777777" w:rsidR="004C0630" w:rsidRPr="00352B64" w:rsidRDefault="004C0630" w:rsidP="004456D4">
            <w:pPr>
              <w:spacing w:after="160" w:line="256" w:lineRule="auto"/>
              <w:rPr>
                <w:b/>
                <w:lang w:val="en-US"/>
              </w:rPr>
            </w:pPr>
            <w:r w:rsidRPr="00352B64">
              <w:rPr>
                <w:b/>
              </w:rPr>
              <w:t>XI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5379E9BF"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Организовати говорне активности и игре на тему јесени</w:t>
            </w:r>
          </w:p>
          <w:p w14:paraId="070927B5"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Подстицати дечију креативност у областима ликовног стваралаштва упознавањем различитих ликовних техника</w:t>
            </w:r>
          </w:p>
          <w:p w14:paraId="05450859"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математике подстицати децу на уочавање и именовање различитих просторних димензија предмета</w:t>
            </w:r>
          </w:p>
          <w:p w14:paraId="445DFDA6"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 xml:space="preserve">Направити са графомоторним вежбама-увежбавање сложених линијаи </w:t>
            </w:r>
          </w:p>
          <w:p w14:paraId="64D88F70"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физичког и здравсвеног васпитања изводити вежбе за подстицање и развијање ходања и правилног држања тела</w:t>
            </w:r>
          </w:p>
          <w:p w14:paraId="63039620"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Развијати код деце навике одржавања свакодневне хигијене и хигијенске просторије у којима бораве, сређивање играчака на одређено место, сакупљање и бацање отпадака..</w:t>
            </w:r>
          </w:p>
          <w:p w14:paraId="1BA32CAF" w14:textId="77777777" w:rsidR="004C0630" w:rsidRPr="00352B64" w:rsidRDefault="004C0630" w:rsidP="004456D4">
            <w:pPr>
              <w:rPr>
                <w:lang w:val="en-US"/>
              </w:rPr>
            </w:pPr>
          </w:p>
        </w:tc>
      </w:tr>
      <w:tr w:rsidR="004C0630" w:rsidRPr="00352B64" w14:paraId="1E2D964F" w14:textId="77777777" w:rsidTr="004456D4">
        <w:trPr>
          <w:trHeight w:val="2661"/>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EB820DC" w14:textId="77777777" w:rsidR="004C0630" w:rsidRPr="00352B64" w:rsidRDefault="004C0630" w:rsidP="004456D4">
            <w:pPr>
              <w:rPr>
                <w:b/>
              </w:rPr>
            </w:pPr>
          </w:p>
          <w:p w14:paraId="38D16DDE" w14:textId="77777777" w:rsidR="004C0630" w:rsidRPr="00352B64" w:rsidRDefault="004C0630" w:rsidP="004456D4">
            <w:pPr>
              <w:rPr>
                <w:b/>
              </w:rPr>
            </w:pPr>
          </w:p>
          <w:p w14:paraId="55709E3C" w14:textId="77777777" w:rsidR="004C0630" w:rsidRPr="00352B64" w:rsidRDefault="004C0630" w:rsidP="004456D4">
            <w:pPr>
              <w:rPr>
                <w:b/>
              </w:rPr>
            </w:pPr>
          </w:p>
          <w:p w14:paraId="5C7353AA" w14:textId="77777777" w:rsidR="004C0630" w:rsidRPr="00352B64" w:rsidRDefault="004C0630" w:rsidP="004456D4">
            <w:pPr>
              <w:rPr>
                <w:b/>
              </w:rPr>
            </w:pPr>
          </w:p>
          <w:p w14:paraId="4F5D81DD" w14:textId="77777777" w:rsidR="004C0630" w:rsidRPr="00352B64" w:rsidRDefault="004C0630" w:rsidP="004456D4">
            <w:pPr>
              <w:spacing w:after="160" w:line="256" w:lineRule="auto"/>
              <w:rPr>
                <w:b/>
                <w:lang w:val="en-US"/>
              </w:rPr>
            </w:pPr>
            <w:r w:rsidRPr="00352B64">
              <w:rPr>
                <w:b/>
              </w:rPr>
              <w:t xml:space="preserve"> XII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514BE4B5"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Проширивати дечија сазнања о обележима зиме, о променама у природи биљака и животиња</w:t>
            </w:r>
          </w:p>
          <w:p w14:paraId="6791E365"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Упознати децу са различитим садржајима на тему име и новогодињих празника</w:t>
            </w:r>
          </w:p>
          <w:p w14:paraId="62CD8C41"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Организовати игре и активности на снегу(експерименти са снегом и ледом)</w:t>
            </w:r>
          </w:p>
          <w:p w14:paraId="028A8F68"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Радионица за родитеље</w:t>
            </w:r>
          </w:p>
          <w:p w14:paraId="18AC2A94"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Подстицати креативност код деце организовањем новогодишњих активности(израда новогодишњих честитки, капа, маски, украса)</w:t>
            </w:r>
          </w:p>
          <w:p w14:paraId="1FEA202D"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Најлепсе креације изложити на новогодишњем штанду, укључујући децу у декорисање простора и радне собе, и упућивати да процене естетску страну својих и туђих радова</w:t>
            </w:r>
          </w:p>
          <w:p w14:paraId="73E10F7F"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физичког и здравственог васпитања изводити вежбе за подстицање развијања ходања и трчања</w:t>
            </w:r>
          </w:p>
          <w:p w14:paraId="1C1C8156" w14:textId="77777777" w:rsidR="004C0630" w:rsidRPr="00352B64" w:rsidRDefault="004C0630" w:rsidP="004456D4">
            <w:pPr>
              <w:pStyle w:val="ListParagraph"/>
              <w:spacing w:line="240" w:lineRule="auto"/>
              <w:rPr>
                <w:rFonts w:ascii="Times New Roman" w:hAnsi="Times New Roman" w:cs="Times New Roman"/>
                <w:sz w:val="24"/>
                <w:szCs w:val="24"/>
              </w:rPr>
            </w:pPr>
          </w:p>
          <w:p w14:paraId="0C9A8002" w14:textId="77777777" w:rsidR="004C0630" w:rsidRPr="00352B64" w:rsidRDefault="004C0630" w:rsidP="004456D4">
            <w:pPr>
              <w:ind w:left="360"/>
              <w:rPr>
                <w:lang w:val="en-US"/>
              </w:rPr>
            </w:pPr>
          </w:p>
        </w:tc>
      </w:tr>
      <w:tr w:rsidR="004C0630" w:rsidRPr="00352B64" w14:paraId="20011210" w14:textId="77777777" w:rsidTr="004456D4">
        <w:trPr>
          <w:trHeight w:val="3508"/>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5EC1669" w14:textId="77777777" w:rsidR="004C0630" w:rsidRPr="00352B64" w:rsidRDefault="004C0630" w:rsidP="004456D4">
            <w:pPr>
              <w:rPr>
                <w:b/>
              </w:rPr>
            </w:pPr>
          </w:p>
          <w:p w14:paraId="5D249F72" w14:textId="77777777" w:rsidR="004C0630" w:rsidRPr="00352B64" w:rsidRDefault="004C0630" w:rsidP="004456D4">
            <w:pPr>
              <w:rPr>
                <w:b/>
              </w:rPr>
            </w:pPr>
          </w:p>
          <w:p w14:paraId="6105C86E" w14:textId="77777777" w:rsidR="004C0630" w:rsidRPr="00352B64" w:rsidRDefault="004C0630" w:rsidP="004456D4">
            <w:pPr>
              <w:rPr>
                <w:b/>
              </w:rPr>
            </w:pPr>
          </w:p>
          <w:p w14:paraId="35E71301" w14:textId="77777777" w:rsidR="004C0630" w:rsidRPr="00352B64" w:rsidRDefault="004C0630" w:rsidP="004456D4">
            <w:pPr>
              <w:rPr>
                <w:b/>
              </w:rPr>
            </w:pPr>
          </w:p>
          <w:p w14:paraId="7CD0EE8B" w14:textId="77777777" w:rsidR="004C0630" w:rsidRPr="00352B64" w:rsidRDefault="004C0630" w:rsidP="004456D4">
            <w:pPr>
              <w:rPr>
                <w:b/>
              </w:rPr>
            </w:pPr>
          </w:p>
          <w:p w14:paraId="765C3AE3" w14:textId="77777777" w:rsidR="004C0630" w:rsidRPr="00352B64" w:rsidRDefault="004C0630" w:rsidP="004456D4">
            <w:pPr>
              <w:rPr>
                <w:b/>
              </w:rPr>
            </w:pPr>
            <w:r w:rsidRPr="00352B64">
              <w:rPr>
                <w:b/>
              </w:rPr>
              <w:t xml:space="preserve">  I</w:t>
            </w:r>
          </w:p>
          <w:p w14:paraId="4B4C01FD" w14:textId="77777777" w:rsidR="004C0630" w:rsidRPr="00352B64" w:rsidRDefault="004C0630" w:rsidP="004456D4">
            <w:pPr>
              <w:spacing w:after="160" w:line="256" w:lineRule="auto"/>
              <w:rPr>
                <w:b/>
                <w:lang w:val="en-US"/>
              </w:rPr>
            </w:pPr>
            <w:r w:rsidRPr="00352B64">
              <w:rPr>
                <w:b/>
              </w:rPr>
              <w:t xml:space="preserve"> II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3DF51390"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Развијати код деце способност самосталност рецитовања стихова о Светом Сави и припремати их за учествовање на приредби за дан школске славе Свети Сава</w:t>
            </w:r>
          </w:p>
          <w:p w14:paraId="7DFC4E2E"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Организовање различите музичке игре-створити деци навику учења и певања стихова о Светом Сави</w:t>
            </w:r>
          </w:p>
          <w:p w14:paraId="535036DE"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математике уводити децу у поимање скупа као целине, као и формирање појмова броја 1 и број 2</w:t>
            </w:r>
          </w:p>
          <w:p w14:paraId="4755BBBD"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ликовног стваралаштва упознати децу са техником колажа и мозаика и подстицати их да се креативно изражавају</w:t>
            </w:r>
          </w:p>
          <w:p w14:paraId="3F101A60"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Развијати навике кретања и свакодневног телесног вежбања</w:t>
            </w:r>
          </w:p>
          <w:p w14:paraId="67D0B11C"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Кроз драмске игре упознати децу са драматизацијом као комбинованим видом изражавања</w:t>
            </w:r>
          </w:p>
          <w:p w14:paraId="4C277003" w14:textId="77777777" w:rsidR="004C0630" w:rsidRPr="00352B64" w:rsidRDefault="004C0630" w:rsidP="004456D4">
            <w:pPr>
              <w:pStyle w:val="ListParagraph"/>
              <w:spacing w:line="240" w:lineRule="auto"/>
              <w:rPr>
                <w:rFonts w:ascii="Times New Roman" w:hAnsi="Times New Roman" w:cs="Times New Roman"/>
                <w:sz w:val="24"/>
                <w:szCs w:val="24"/>
                <w:lang w:val="en-US"/>
              </w:rPr>
            </w:pPr>
          </w:p>
        </w:tc>
      </w:tr>
      <w:tr w:rsidR="004C0630" w:rsidRPr="00352B64" w14:paraId="4BAB02B9" w14:textId="77777777" w:rsidTr="004456D4">
        <w:trPr>
          <w:trHeight w:val="2821"/>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41EA3A9" w14:textId="77777777" w:rsidR="004C0630" w:rsidRPr="00352B64" w:rsidRDefault="004C0630" w:rsidP="004456D4">
            <w:pPr>
              <w:rPr>
                <w:b/>
              </w:rPr>
            </w:pPr>
          </w:p>
          <w:p w14:paraId="06797EE9" w14:textId="77777777" w:rsidR="004C0630" w:rsidRPr="00352B64" w:rsidRDefault="004C0630" w:rsidP="004456D4">
            <w:pPr>
              <w:rPr>
                <w:b/>
              </w:rPr>
            </w:pPr>
          </w:p>
          <w:p w14:paraId="7E06756D" w14:textId="77777777" w:rsidR="004C0630" w:rsidRPr="00352B64" w:rsidRDefault="004C0630" w:rsidP="004456D4">
            <w:pPr>
              <w:rPr>
                <w:b/>
              </w:rPr>
            </w:pPr>
          </w:p>
          <w:p w14:paraId="58D3CD0F" w14:textId="77777777" w:rsidR="004C0630" w:rsidRPr="00352B64" w:rsidRDefault="004C0630" w:rsidP="004456D4">
            <w:pPr>
              <w:rPr>
                <w:b/>
              </w:rPr>
            </w:pPr>
          </w:p>
          <w:p w14:paraId="506E9908" w14:textId="77777777" w:rsidR="004C0630" w:rsidRPr="00352B64" w:rsidRDefault="004C0630" w:rsidP="004456D4">
            <w:pPr>
              <w:rPr>
                <w:b/>
              </w:rPr>
            </w:pPr>
          </w:p>
          <w:p w14:paraId="3DF1A6EA" w14:textId="77777777" w:rsidR="004C0630" w:rsidRPr="00352B64" w:rsidRDefault="004C0630" w:rsidP="004456D4">
            <w:pPr>
              <w:spacing w:after="160" w:line="256" w:lineRule="auto"/>
              <w:rPr>
                <w:b/>
                <w:lang w:val="en-US"/>
              </w:rPr>
            </w:pPr>
            <w:r w:rsidRPr="00352B64">
              <w:rPr>
                <w:b/>
              </w:rPr>
              <w:t>III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7A9D4522"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Упознати децу са садржајима о мајци(причама, песмама, рецитацијама)</w:t>
            </w:r>
          </w:p>
          <w:p w14:paraId="7E72194A"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Развијати стваралачке способности код деце, израда честитки, креација светних аранжмана, кутијица, корпица, брошева за осмомартовски празник</w:t>
            </w:r>
          </w:p>
          <w:p w14:paraId="7A413A78"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Водити са децом тематске разговоре о животу и раду људи, о животу животиња, о карактеристикама новогодишњег доба, о збивањима у природи</w:t>
            </w:r>
          </w:p>
          <w:p w14:paraId="336D00E9"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Подстицати код деце самостално причање и препричавање краћих народних прича, басни и бајки</w:t>
            </w:r>
          </w:p>
          <w:p w14:paraId="77C8B319"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Уз прикладно одабрану музику доступном дечијем схватањуразвијати код деце навику певања. Оспособити децу да певају без напрезања, умерено јаким гласом</w:t>
            </w:r>
          </w:p>
          <w:p w14:paraId="698BB8B8"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Усвајати основна знања, именовање и писање слова у складу са узрастом</w:t>
            </w:r>
          </w:p>
          <w:p w14:paraId="303A67C0" w14:textId="77777777" w:rsidR="004C0630" w:rsidRPr="00352B64" w:rsidRDefault="004C0630" w:rsidP="004456D4">
            <w:pPr>
              <w:ind w:left="360"/>
              <w:rPr>
                <w:b/>
                <w:lang w:val="en-US"/>
              </w:rPr>
            </w:pPr>
          </w:p>
        </w:tc>
      </w:tr>
      <w:tr w:rsidR="004C0630" w:rsidRPr="00352B64" w14:paraId="050E73AF" w14:textId="77777777" w:rsidTr="004456D4">
        <w:trPr>
          <w:trHeight w:val="1408"/>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A94421A" w14:textId="77777777" w:rsidR="004C0630" w:rsidRPr="00352B64" w:rsidRDefault="004C0630" w:rsidP="004456D4">
            <w:pPr>
              <w:rPr>
                <w:b/>
              </w:rPr>
            </w:pPr>
          </w:p>
          <w:p w14:paraId="24B8E9EA" w14:textId="77777777" w:rsidR="004C0630" w:rsidRPr="00352B64" w:rsidRDefault="004C0630" w:rsidP="004456D4">
            <w:pPr>
              <w:rPr>
                <w:b/>
              </w:rPr>
            </w:pPr>
          </w:p>
          <w:p w14:paraId="64F28342" w14:textId="77777777" w:rsidR="004C0630" w:rsidRPr="00352B64" w:rsidRDefault="004C0630" w:rsidP="004456D4">
            <w:pPr>
              <w:rPr>
                <w:b/>
              </w:rPr>
            </w:pPr>
          </w:p>
          <w:p w14:paraId="46A25F3B" w14:textId="77777777" w:rsidR="004C0630" w:rsidRPr="00352B64" w:rsidRDefault="004C0630" w:rsidP="004456D4">
            <w:pPr>
              <w:rPr>
                <w:b/>
              </w:rPr>
            </w:pPr>
          </w:p>
          <w:p w14:paraId="5E2C359F" w14:textId="77777777" w:rsidR="004C0630" w:rsidRPr="00352B64" w:rsidRDefault="004C0630" w:rsidP="004456D4">
            <w:pPr>
              <w:rPr>
                <w:b/>
              </w:rPr>
            </w:pPr>
          </w:p>
          <w:p w14:paraId="6111F0C6" w14:textId="77777777" w:rsidR="004C0630" w:rsidRPr="00352B64" w:rsidRDefault="004C0630" w:rsidP="004456D4">
            <w:pPr>
              <w:rPr>
                <w:b/>
              </w:rPr>
            </w:pPr>
          </w:p>
          <w:p w14:paraId="084EB7DF" w14:textId="77777777" w:rsidR="004C0630" w:rsidRPr="00352B64" w:rsidRDefault="004C0630" w:rsidP="004456D4">
            <w:pPr>
              <w:rPr>
                <w:b/>
              </w:rPr>
            </w:pPr>
          </w:p>
          <w:p w14:paraId="4EF0949E" w14:textId="77777777" w:rsidR="004C0630" w:rsidRPr="00352B64" w:rsidRDefault="004C0630" w:rsidP="004456D4">
            <w:pPr>
              <w:spacing w:after="160" w:line="256" w:lineRule="auto"/>
              <w:rPr>
                <w:b/>
                <w:lang w:val="en-US"/>
              </w:rPr>
            </w:pPr>
            <w:r w:rsidRPr="00352B64">
              <w:rPr>
                <w:b/>
              </w:rPr>
              <w:t>IV</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7E824A7C"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Из области упознавања околине употпуњавати дечија сазнања о расту биљака , уочавати делове биљака, упопунити дечија сазнања о воћу и поврћу</w:t>
            </w:r>
          </w:p>
          <w:p w14:paraId="67707620"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Васкршња радионица</w:t>
            </w:r>
          </w:p>
          <w:p w14:paraId="607085DC"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Изложба у објекту поводом Васкрса( јаја одрађена декупаж техником, корпице, честитке)</w:t>
            </w:r>
          </w:p>
          <w:p w14:paraId="57CC39C3"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Из ликовног стваралаштва подстицати децу на целовитије ликовно изражавање, постепено их уводити у разноврсан свет боја и облика-развијати код деце осећај за облик и пропоционалност, вајањем ускршњих јаја од теста, пластелина, гилине</w:t>
            </w:r>
          </w:p>
          <w:p w14:paraId="50D0DCCF"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Подстицатикод деце способност групног причања, допуњавање фабуле прича, бајка, описа доживљаја, опис радњи. Умерити дете да саслуша говорника и настави</w:t>
            </w:r>
          </w:p>
          <w:p w14:paraId="77B3CB69"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Из области математике даље радити на формирању појмова бројева</w:t>
            </w:r>
          </w:p>
          <w:p w14:paraId="478F6FA8"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b/>
                <w:sz w:val="24"/>
                <w:szCs w:val="24"/>
              </w:rPr>
            </w:pPr>
            <w:r w:rsidRPr="00352B64">
              <w:rPr>
                <w:rFonts w:ascii="Times New Roman" w:hAnsi="Times New Roman" w:cs="Times New Roman"/>
                <w:sz w:val="24"/>
                <w:szCs w:val="24"/>
              </w:rPr>
              <w:t>Наставити са усвајањем основних знања о словима(именовање и писање)</w:t>
            </w:r>
          </w:p>
          <w:p w14:paraId="64BB6B40" w14:textId="77777777" w:rsidR="004C0630" w:rsidRPr="00352B64" w:rsidRDefault="004C0630" w:rsidP="004456D4">
            <w:pPr>
              <w:pStyle w:val="ListParagraph"/>
              <w:spacing w:line="240" w:lineRule="auto"/>
              <w:rPr>
                <w:rFonts w:ascii="Times New Roman" w:hAnsi="Times New Roman" w:cs="Times New Roman"/>
                <w:b/>
                <w:sz w:val="24"/>
                <w:szCs w:val="24"/>
                <w:lang w:val="en-US"/>
              </w:rPr>
            </w:pPr>
          </w:p>
        </w:tc>
      </w:tr>
      <w:tr w:rsidR="004C0630" w:rsidRPr="00352B64" w14:paraId="2F2FAF3C" w14:textId="77777777" w:rsidTr="004456D4">
        <w:trPr>
          <w:trHeight w:val="3667"/>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678B69A" w14:textId="77777777" w:rsidR="004C0630" w:rsidRPr="00352B64" w:rsidRDefault="004C0630" w:rsidP="004456D4">
            <w:pPr>
              <w:rPr>
                <w:b/>
              </w:rPr>
            </w:pPr>
          </w:p>
          <w:p w14:paraId="3001E400" w14:textId="77777777" w:rsidR="004C0630" w:rsidRPr="00352B64" w:rsidRDefault="004C0630" w:rsidP="004456D4">
            <w:pPr>
              <w:rPr>
                <w:b/>
              </w:rPr>
            </w:pPr>
          </w:p>
          <w:p w14:paraId="5394945D" w14:textId="77777777" w:rsidR="004C0630" w:rsidRPr="00352B64" w:rsidRDefault="004C0630" w:rsidP="004456D4">
            <w:pPr>
              <w:rPr>
                <w:b/>
              </w:rPr>
            </w:pPr>
          </w:p>
          <w:p w14:paraId="060C8EC1" w14:textId="77777777" w:rsidR="004C0630" w:rsidRPr="00352B64" w:rsidRDefault="004C0630" w:rsidP="004456D4">
            <w:pPr>
              <w:rPr>
                <w:b/>
              </w:rPr>
            </w:pPr>
          </w:p>
          <w:p w14:paraId="2ACD22DC" w14:textId="77777777" w:rsidR="004C0630" w:rsidRPr="00352B64" w:rsidRDefault="004C0630" w:rsidP="004456D4">
            <w:pPr>
              <w:rPr>
                <w:b/>
              </w:rPr>
            </w:pPr>
          </w:p>
          <w:p w14:paraId="1ABF13DD" w14:textId="77777777" w:rsidR="004C0630" w:rsidRPr="00352B64" w:rsidRDefault="004C0630" w:rsidP="004456D4">
            <w:pPr>
              <w:rPr>
                <w:b/>
              </w:rPr>
            </w:pPr>
          </w:p>
          <w:p w14:paraId="2F69B2C5" w14:textId="77777777" w:rsidR="004C0630" w:rsidRPr="00352B64" w:rsidRDefault="004C0630" w:rsidP="004456D4">
            <w:pPr>
              <w:spacing w:after="160" w:line="256" w:lineRule="auto"/>
              <w:rPr>
                <w:b/>
                <w:lang w:val="en-US"/>
              </w:rPr>
            </w:pPr>
            <w:r w:rsidRPr="00352B64">
              <w:rPr>
                <w:b/>
              </w:rPr>
              <w:t xml:space="preserve">  V</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04FBECDD"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упознавања околине употпунити дечија сазнања о занимањима људи, о карактеристикама његовог рада и стваралаштва. Упоређивати начине живота људи из одређених крајева, као и занимање људи која су везана за одређене крајеве</w:t>
            </w:r>
          </w:p>
          <w:p w14:paraId="4FBA7DBA"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развоја говора радити на богаћењу дечијег речника синоними, хомоними, метаноми, правилно коришћење рода, броја, падежа</w:t>
            </w:r>
          </w:p>
          <w:p w14:paraId="40761F30"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ликовног стваралаштва подстицати креативност код деце коришћењем природног материјала</w:t>
            </w:r>
          </w:p>
          <w:p w14:paraId="0E974D61"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Повезати музику са покретом путем различитих покретих играра. Задовољити дечије потребе за акривним доживљајем и изражавањем музике кроз покрет тела</w:t>
            </w:r>
          </w:p>
          <w:p w14:paraId="5D804D04"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математике децу упознати са местом броја у бројном низу у оквиру прве десетице и подстицати их да симболички представљају скупове и релације како би усвојили појам броја</w:t>
            </w:r>
          </w:p>
          <w:p w14:paraId="1E1776EF"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Наставити са богаћењем дечијих сазнања о словима</w:t>
            </w:r>
          </w:p>
          <w:p w14:paraId="053A788F"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физичког и здравственог васпитања изводити вежбе за развој свих мишићних група</w:t>
            </w:r>
          </w:p>
        </w:tc>
      </w:tr>
      <w:tr w:rsidR="004C0630" w:rsidRPr="00352B64" w14:paraId="54F56831" w14:textId="77777777" w:rsidTr="004456D4">
        <w:trPr>
          <w:trHeight w:val="2699"/>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3626DDB" w14:textId="77777777" w:rsidR="004C0630" w:rsidRPr="00352B64" w:rsidRDefault="004C0630" w:rsidP="004456D4">
            <w:pPr>
              <w:rPr>
                <w:b/>
              </w:rPr>
            </w:pPr>
          </w:p>
          <w:p w14:paraId="021D5B54" w14:textId="77777777" w:rsidR="004C0630" w:rsidRPr="00352B64" w:rsidRDefault="004C0630" w:rsidP="004456D4">
            <w:pPr>
              <w:rPr>
                <w:b/>
              </w:rPr>
            </w:pPr>
          </w:p>
          <w:p w14:paraId="3B456727" w14:textId="77777777" w:rsidR="004C0630" w:rsidRPr="00352B64" w:rsidRDefault="004C0630" w:rsidP="004456D4">
            <w:pPr>
              <w:rPr>
                <w:b/>
              </w:rPr>
            </w:pPr>
          </w:p>
          <w:p w14:paraId="70932181" w14:textId="77777777" w:rsidR="004C0630" w:rsidRPr="00352B64" w:rsidRDefault="004C0630" w:rsidP="004456D4">
            <w:pPr>
              <w:rPr>
                <w:b/>
              </w:rPr>
            </w:pPr>
          </w:p>
          <w:p w14:paraId="577936A4" w14:textId="77777777" w:rsidR="004C0630" w:rsidRPr="00352B64" w:rsidRDefault="004C0630" w:rsidP="004456D4">
            <w:pPr>
              <w:spacing w:after="160" w:line="256" w:lineRule="auto"/>
              <w:rPr>
                <w:b/>
                <w:lang w:val="en-US"/>
              </w:rPr>
            </w:pPr>
            <w:r w:rsidRPr="00352B64">
              <w:rPr>
                <w:b/>
              </w:rPr>
              <w:t>VI</w:t>
            </w:r>
          </w:p>
        </w:tc>
        <w:tc>
          <w:tcPr>
            <w:tcW w:w="7795" w:type="dxa"/>
            <w:tcBorders>
              <w:top w:val="single" w:sz="4" w:space="0" w:color="auto"/>
              <w:left w:val="single" w:sz="4" w:space="0" w:color="auto"/>
              <w:bottom w:val="single" w:sz="4" w:space="0" w:color="auto"/>
              <w:right w:val="single" w:sz="4" w:space="0" w:color="auto"/>
            </w:tcBorders>
            <w:shd w:val="clear" w:color="auto" w:fill="auto"/>
          </w:tcPr>
          <w:p w14:paraId="60321741"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Проширивати дечија сазнања о обележјима новог годишњег доба(лето)</w:t>
            </w:r>
          </w:p>
          <w:p w14:paraId="7CB3051B"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Из области физичког и здравсвеног васпитања изводити вежбе за подстицање и развијање хватања и додавања и то на отвореном простору</w:t>
            </w:r>
          </w:p>
          <w:p w14:paraId="7AD7DD9B"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Организовати излет до Тамиша</w:t>
            </w:r>
          </w:p>
          <w:p w14:paraId="465D8CCD"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Водити  са децом разговоре о мору и морским дубинама</w:t>
            </w:r>
          </w:p>
          <w:p w14:paraId="0DEF7A4E" w14:textId="77777777" w:rsidR="004C0630" w:rsidRPr="00352B64" w:rsidRDefault="004C0630" w:rsidP="00B10162">
            <w:pPr>
              <w:pStyle w:val="ListParagraph"/>
              <w:numPr>
                <w:ilvl w:val="0"/>
                <w:numId w:val="64"/>
              </w:numPr>
              <w:spacing w:after="0" w:line="240" w:lineRule="auto"/>
              <w:contextualSpacing/>
              <w:rPr>
                <w:rFonts w:ascii="Times New Roman" w:hAnsi="Times New Roman" w:cs="Times New Roman"/>
                <w:sz w:val="24"/>
                <w:szCs w:val="24"/>
              </w:rPr>
            </w:pPr>
            <w:r w:rsidRPr="00352B64">
              <w:rPr>
                <w:rFonts w:ascii="Times New Roman" w:hAnsi="Times New Roman" w:cs="Times New Roman"/>
                <w:sz w:val="24"/>
                <w:szCs w:val="24"/>
              </w:rPr>
              <w:t>У сарадњи са школом организовати маскенбал</w:t>
            </w:r>
          </w:p>
          <w:p w14:paraId="3733B00B" w14:textId="77777777" w:rsidR="004C0630" w:rsidRPr="00352B64" w:rsidRDefault="004C0630" w:rsidP="004456D4">
            <w:pPr>
              <w:ind w:left="425"/>
              <w:rPr>
                <w:lang w:val="en-US"/>
              </w:rPr>
            </w:pPr>
          </w:p>
        </w:tc>
      </w:tr>
    </w:tbl>
    <w:p w14:paraId="65AB039A" w14:textId="77777777" w:rsidR="004C0630" w:rsidRPr="00352B64" w:rsidRDefault="004C0630" w:rsidP="004C0630">
      <w:pPr>
        <w:jc w:val="both"/>
      </w:pPr>
    </w:p>
    <w:p w14:paraId="6CB6290C" w14:textId="77777777" w:rsidR="004C0630" w:rsidRPr="00352B64" w:rsidRDefault="004C0630" w:rsidP="004C0630">
      <w:pPr>
        <w:jc w:val="both"/>
        <w:rPr>
          <w:b/>
          <w:i/>
        </w:rPr>
      </w:pPr>
    </w:p>
    <w:p w14:paraId="2351A61A" w14:textId="77777777" w:rsidR="004C0630" w:rsidRPr="00352B64" w:rsidRDefault="004C0630" w:rsidP="004C0630">
      <w:r w:rsidRPr="00352B64">
        <w:t xml:space="preserve">Васпитно – образовни рад у вртићу у нормалним условима обавља се од 06:00 -17:00 часова у две васпитне групе. Деца користе целодневни боравак. </w:t>
      </w:r>
    </w:p>
    <w:p w14:paraId="0E5DE6ED" w14:textId="77777777" w:rsidR="004C0630" w:rsidRPr="00352B64" w:rsidRDefault="004C0630" w:rsidP="004C0630"/>
    <w:p w14:paraId="4370BD68" w14:textId="77777777" w:rsidR="004C0630" w:rsidRPr="00352B64" w:rsidRDefault="004C0630" w:rsidP="004C0630">
      <w:pPr>
        <w:rPr>
          <w:b/>
          <w:bCs/>
          <w:lang w:val="sr-Cyrl-CS"/>
        </w:rPr>
      </w:pPr>
      <w:r w:rsidRPr="00352B64">
        <w:rPr>
          <w:b/>
          <w:bCs/>
          <w:lang w:val="sr-Cyrl-CS"/>
        </w:rPr>
        <w:t>План васпитно-образовног рада од 3 до 6 година – целодневни боравак</w:t>
      </w:r>
    </w:p>
    <w:tbl>
      <w:tblPr>
        <w:tblW w:w="9705" w:type="dxa"/>
        <w:tblInd w:w="-106" w:type="dxa"/>
        <w:tblLayout w:type="fixed"/>
        <w:tblLook w:val="04A0" w:firstRow="1" w:lastRow="0" w:firstColumn="1" w:lastColumn="0" w:noHBand="0" w:noVBand="1"/>
      </w:tblPr>
      <w:tblGrid>
        <w:gridCol w:w="1914"/>
        <w:gridCol w:w="3242"/>
        <w:gridCol w:w="4549"/>
      </w:tblGrid>
      <w:tr w:rsidR="004C0630" w:rsidRPr="00352B64" w14:paraId="00480D7E" w14:textId="77777777" w:rsidTr="004456D4">
        <w:trPr>
          <w:trHeight w:val="276"/>
        </w:trPr>
        <w:tc>
          <w:tcPr>
            <w:tcW w:w="1913" w:type="dxa"/>
            <w:tcBorders>
              <w:top w:val="single" w:sz="4" w:space="0" w:color="000000"/>
              <w:left w:val="single" w:sz="4" w:space="0" w:color="000000"/>
              <w:bottom w:val="single" w:sz="4" w:space="0" w:color="000000"/>
              <w:right w:val="nil"/>
            </w:tcBorders>
            <w:hideMark/>
          </w:tcPr>
          <w:p w14:paraId="571F182B" w14:textId="77777777" w:rsidR="004C0630" w:rsidRPr="00352B64" w:rsidRDefault="004C0630" w:rsidP="004456D4">
            <w:pPr>
              <w:snapToGrid w:val="0"/>
              <w:rPr>
                <w:b/>
                <w:bCs/>
                <w:lang w:val="sr-Cyrl-CS"/>
              </w:rPr>
            </w:pPr>
            <w:r w:rsidRPr="00352B64">
              <w:rPr>
                <w:b/>
                <w:bCs/>
                <w:lang w:val="sr-Cyrl-CS"/>
              </w:rPr>
              <w:t>Месец</w:t>
            </w:r>
          </w:p>
        </w:tc>
        <w:tc>
          <w:tcPr>
            <w:tcW w:w="3240" w:type="dxa"/>
            <w:tcBorders>
              <w:top w:val="single" w:sz="4" w:space="0" w:color="000000"/>
              <w:left w:val="single" w:sz="4" w:space="0" w:color="000000"/>
              <w:bottom w:val="single" w:sz="4" w:space="0" w:color="000000"/>
              <w:right w:val="nil"/>
            </w:tcBorders>
            <w:hideMark/>
          </w:tcPr>
          <w:p w14:paraId="5EEF1E35" w14:textId="77777777" w:rsidR="004C0630" w:rsidRPr="00352B64" w:rsidRDefault="004C0630" w:rsidP="004456D4">
            <w:pPr>
              <w:snapToGrid w:val="0"/>
              <w:rPr>
                <w:b/>
                <w:bCs/>
                <w:lang w:val="sr-Cyrl-CS"/>
              </w:rPr>
            </w:pPr>
            <w:r w:rsidRPr="00352B64">
              <w:rPr>
                <w:b/>
                <w:bCs/>
                <w:lang w:val="sr-Cyrl-CS"/>
              </w:rPr>
              <w:t>Програмски садржаји</w:t>
            </w:r>
          </w:p>
        </w:tc>
        <w:tc>
          <w:tcPr>
            <w:tcW w:w="4546" w:type="dxa"/>
            <w:tcBorders>
              <w:top w:val="single" w:sz="4" w:space="0" w:color="000000"/>
              <w:left w:val="single" w:sz="4" w:space="0" w:color="000000"/>
              <w:bottom w:val="single" w:sz="4" w:space="0" w:color="000000"/>
              <w:right w:val="single" w:sz="4" w:space="0" w:color="000000"/>
            </w:tcBorders>
            <w:hideMark/>
          </w:tcPr>
          <w:p w14:paraId="1666C95F" w14:textId="77777777" w:rsidR="004C0630" w:rsidRPr="00352B64" w:rsidRDefault="004C0630" w:rsidP="004456D4">
            <w:pPr>
              <w:snapToGrid w:val="0"/>
              <w:rPr>
                <w:b/>
                <w:bCs/>
                <w:lang w:val="sr-Cyrl-CS"/>
              </w:rPr>
            </w:pPr>
            <w:r w:rsidRPr="00352B64">
              <w:rPr>
                <w:b/>
                <w:bCs/>
                <w:lang w:val="sr-Cyrl-CS"/>
              </w:rPr>
              <w:t>Циљеви</w:t>
            </w:r>
          </w:p>
        </w:tc>
      </w:tr>
      <w:tr w:rsidR="004C0630" w:rsidRPr="00352B64" w14:paraId="07203A30" w14:textId="77777777" w:rsidTr="004456D4">
        <w:trPr>
          <w:trHeight w:val="276"/>
        </w:trPr>
        <w:tc>
          <w:tcPr>
            <w:tcW w:w="1913" w:type="dxa"/>
            <w:tcBorders>
              <w:top w:val="single" w:sz="4" w:space="0" w:color="000000"/>
              <w:left w:val="single" w:sz="4" w:space="0" w:color="000000"/>
              <w:bottom w:val="single" w:sz="4" w:space="0" w:color="000000"/>
              <w:right w:val="nil"/>
            </w:tcBorders>
          </w:tcPr>
          <w:p w14:paraId="673A554A" w14:textId="77777777" w:rsidR="004C0630" w:rsidRPr="00352B64" w:rsidRDefault="004C0630" w:rsidP="004456D4">
            <w:pPr>
              <w:snapToGrid w:val="0"/>
              <w:rPr>
                <w:lang w:val="sr-Cyrl-CS"/>
              </w:rPr>
            </w:pPr>
          </w:p>
          <w:p w14:paraId="43E6F2C4" w14:textId="77777777" w:rsidR="004C0630" w:rsidRPr="00352B64" w:rsidRDefault="004C0630" w:rsidP="004456D4">
            <w:pPr>
              <w:rPr>
                <w:lang w:val="sr-Cyrl-CS"/>
              </w:rPr>
            </w:pPr>
          </w:p>
          <w:p w14:paraId="0DFC2D3C" w14:textId="77777777" w:rsidR="004C0630" w:rsidRPr="00352B64" w:rsidRDefault="004C0630" w:rsidP="004456D4">
            <w:pPr>
              <w:rPr>
                <w:lang w:val="sr-Cyrl-CS"/>
              </w:rPr>
            </w:pPr>
          </w:p>
          <w:p w14:paraId="1E601D15" w14:textId="77777777" w:rsidR="004C0630" w:rsidRPr="00352B64" w:rsidRDefault="004C0630" w:rsidP="004456D4">
            <w:pPr>
              <w:rPr>
                <w:lang w:val="sr-Cyrl-CS"/>
              </w:rPr>
            </w:pPr>
            <w:r w:rsidRPr="00352B64">
              <w:rPr>
                <w:lang w:val="sr-Cyrl-CS"/>
              </w:rPr>
              <w:t>СЕПТЕМБАР</w:t>
            </w:r>
          </w:p>
        </w:tc>
        <w:tc>
          <w:tcPr>
            <w:tcW w:w="3240" w:type="dxa"/>
            <w:tcBorders>
              <w:top w:val="single" w:sz="4" w:space="0" w:color="000000"/>
              <w:left w:val="single" w:sz="4" w:space="0" w:color="000000"/>
              <w:bottom w:val="single" w:sz="4" w:space="0" w:color="000000"/>
              <w:right w:val="nil"/>
            </w:tcBorders>
          </w:tcPr>
          <w:p w14:paraId="684870A3"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играмо се, дружимо се, певамо, цртамо</w:t>
            </w:r>
          </w:p>
          <w:p w14:paraId="3E161E64" w14:textId="77777777" w:rsidR="004C0630" w:rsidRPr="00352B64" w:rsidRDefault="004C0630" w:rsidP="00B10162">
            <w:pPr>
              <w:numPr>
                <w:ilvl w:val="0"/>
                <w:numId w:val="21"/>
              </w:numPr>
              <w:suppressAutoHyphens/>
              <w:spacing w:line="276" w:lineRule="auto"/>
              <w:rPr>
                <w:lang w:val="sr-Cyrl-CS"/>
              </w:rPr>
            </w:pPr>
            <w:r w:rsidRPr="00352B64">
              <w:rPr>
                <w:lang w:val="sr-Cyrl-CS"/>
              </w:rPr>
              <w:t>покажи шта знаш</w:t>
            </w:r>
          </w:p>
          <w:p w14:paraId="7198C1DC" w14:textId="77777777" w:rsidR="004C0630" w:rsidRPr="00352B64" w:rsidRDefault="004C0630" w:rsidP="00B10162">
            <w:pPr>
              <w:numPr>
                <w:ilvl w:val="0"/>
                <w:numId w:val="21"/>
              </w:numPr>
              <w:suppressAutoHyphens/>
              <w:spacing w:line="276" w:lineRule="auto"/>
              <w:rPr>
                <w:lang w:val="sr-Cyrl-CS"/>
              </w:rPr>
            </w:pPr>
            <w:r w:rsidRPr="00352B64">
              <w:rPr>
                <w:lang w:val="sr-Cyrl-CS"/>
              </w:rPr>
              <w:t>где смо летовали</w:t>
            </w:r>
          </w:p>
          <w:p w14:paraId="0C520578" w14:textId="77777777" w:rsidR="004C0630" w:rsidRPr="00352B64" w:rsidRDefault="004C0630" w:rsidP="00B10162">
            <w:pPr>
              <w:numPr>
                <w:ilvl w:val="0"/>
                <w:numId w:val="21"/>
              </w:numPr>
              <w:suppressAutoHyphens/>
              <w:spacing w:line="276" w:lineRule="auto"/>
              <w:rPr>
                <w:lang w:val="sr-Cyrl-CS"/>
              </w:rPr>
            </w:pPr>
            <w:r w:rsidRPr="00352B64">
              <w:rPr>
                <w:lang w:val="sr-Cyrl-CS"/>
              </w:rPr>
              <w:t>добро нам дошла јесени</w:t>
            </w:r>
          </w:p>
          <w:p w14:paraId="41A8797A" w14:textId="77777777" w:rsidR="004C0630" w:rsidRPr="00352B64" w:rsidRDefault="004C0630" w:rsidP="004456D4">
            <w:pPr>
              <w:ind w:left="360"/>
              <w:rPr>
                <w:lang w:val="sr-Cyrl-CS"/>
              </w:rPr>
            </w:pPr>
          </w:p>
        </w:tc>
        <w:tc>
          <w:tcPr>
            <w:tcW w:w="4546" w:type="dxa"/>
            <w:tcBorders>
              <w:top w:val="single" w:sz="4" w:space="0" w:color="000000"/>
              <w:left w:val="single" w:sz="4" w:space="0" w:color="000000"/>
              <w:bottom w:val="single" w:sz="4" w:space="0" w:color="000000"/>
              <w:right w:val="single" w:sz="4" w:space="0" w:color="000000"/>
            </w:tcBorders>
            <w:hideMark/>
          </w:tcPr>
          <w:p w14:paraId="77490F97"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адаптација и социјализација деце</w:t>
            </w:r>
          </w:p>
          <w:p w14:paraId="48E7FEA1" w14:textId="77777777" w:rsidR="004C0630" w:rsidRPr="00352B64" w:rsidRDefault="004C0630" w:rsidP="00B10162">
            <w:pPr>
              <w:numPr>
                <w:ilvl w:val="0"/>
                <w:numId w:val="21"/>
              </w:numPr>
              <w:suppressAutoHyphens/>
              <w:spacing w:line="276" w:lineRule="auto"/>
              <w:rPr>
                <w:lang w:val="sr-Cyrl-CS"/>
              </w:rPr>
            </w:pPr>
            <w:r w:rsidRPr="00352B64">
              <w:rPr>
                <w:lang w:val="sr-Cyrl-CS"/>
              </w:rPr>
              <w:t>да открива, изграђује и овладава различитим начинима изражавања, телом, покретом, гестом, ликовно, музички и вербално</w:t>
            </w:r>
          </w:p>
        </w:tc>
      </w:tr>
      <w:tr w:rsidR="004C0630" w:rsidRPr="00352B64" w14:paraId="60705373" w14:textId="77777777" w:rsidTr="004456D4">
        <w:trPr>
          <w:trHeight w:val="276"/>
        </w:trPr>
        <w:tc>
          <w:tcPr>
            <w:tcW w:w="1913" w:type="dxa"/>
            <w:tcBorders>
              <w:top w:val="single" w:sz="4" w:space="0" w:color="000000"/>
              <w:left w:val="single" w:sz="4" w:space="0" w:color="000000"/>
              <w:bottom w:val="single" w:sz="4" w:space="0" w:color="000000"/>
              <w:right w:val="nil"/>
            </w:tcBorders>
            <w:hideMark/>
          </w:tcPr>
          <w:p w14:paraId="7A64F2CA" w14:textId="77777777" w:rsidR="004C0630" w:rsidRPr="00352B64" w:rsidRDefault="004C0630" w:rsidP="004456D4">
            <w:pPr>
              <w:snapToGrid w:val="0"/>
              <w:rPr>
                <w:lang w:val="sr-Cyrl-CS"/>
              </w:rPr>
            </w:pPr>
            <w:r w:rsidRPr="00352B64">
              <w:rPr>
                <w:lang w:val="sr-Cyrl-CS"/>
              </w:rPr>
              <w:t>ОКТОБАР</w:t>
            </w:r>
          </w:p>
        </w:tc>
        <w:tc>
          <w:tcPr>
            <w:tcW w:w="3240" w:type="dxa"/>
            <w:tcBorders>
              <w:top w:val="single" w:sz="4" w:space="0" w:color="000000"/>
              <w:left w:val="single" w:sz="4" w:space="0" w:color="000000"/>
              <w:bottom w:val="single" w:sz="4" w:space="0" w:color="000000"/>
              <w:right w:val="nil"/>
            </w:tcBorders>
            <w:hideMark/>
          </w:tcPr>
          <w:p w14:paraId="0DC327CC"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Дечја недеља</w:t>
            </w:r>
          </w:p>
          <w:p w14:paraId="12DA6CB1" w14:textId="77777777" w:rsidR="004C0630" w:rsidRPr="00352B64" w:rsidRDefault="004C0630" w:rsidP="00B10162">
            <w:pPr>
              <w:numPr>
                <w:ilvl w:val="0"/>
                <w:numId w:val="21"/>
              </w:numPr>
              <w:suppressAutoHyphens/>
              <w:spacing w:line="276" w:lineRule="auto"/>
              <w:rPr>
                <w:lang w:val="sr-Cyrl-CS"/>
              </w:rPr>
            </w:pPr>
            <w:r w:rsidRPr="00352B64">
              <w:rPr>
                <w:lang w:val="sr-Cyrl-CS"/>
              </w:rPr>
              <w:t>Јесење слике и прилике</w:t>
            </w:r>
          </w:p>
          <w:p w14:paraId="608882E3" w14:textId="77777777" w:rsidR="004C0630" w:rsidRPr="00352B64" w:rsidRDefault="004C0630" w:rsidP="00B10162">
            <w:pPr>
              <w:numPr>
                <w:ilvl w:val="0"/>
                <w:numId w:val="21"/>
              </w:numPr>
              <w:suppressAutoHyphens/>
              <w:spacing w:line="276" w:lineRule="auto"/>
              <w:rPr>
                <w:lang w:val="sr-Cyrl-CS"/>
              </w:rPr>
            </w:pPr>
            <w:r w:rsidRPr="00352B64">
              <w:rPr>
                <w:lang w:val="sr-Cyrl-CS"/>
              </w:rPr>
              <w:t>Тегле пуне радости</w:t>
            </w:r>
          </w:p>
          <w:p w14:paraId="70122E55" w14:textId="77777777" w:rsidR="004C0630" w:rsidRPr="00352B64" w:rsidRDefault="004C0630" w:rsidP="00B10162">
            <w:pPr>
              <w:numPr>
                <w:ilvl w:val="0"/>
                <w:numId w:val="21"/>
              </w:numPr>
              <w:suppressAutoHyphens/>
              <w:spacing w:line="276" w:lineRule="auto"/>
              <w:rPr>
                <w:lang w:val="sr-Cyrl-CS"/>
              </w:rPr>
            </w:pPr>
            <w:r w:rsidRPr="00352B64">
              <w:rPr>
                <w:lang w:val="sr-Cyrl-CS"/>
              </w:rPr>
              <w:t>Из јесење баште до ваше маште</w:t>
            </w:r>
          </w:p>
          <w:p w14:paraId="048853FD" w14:textId="77777777" w:rsidR="004C0630" w:rsidRPr="00352B64" w:rsidRDefault="004C0630" w:rsidP="00B10162">
            <w:pPr>
              <w:numPr>
                <w:ilvl w:val="0"/>
                <w:numId w:val="21"/>
              </w:numPr>
              <w:suppressAutoHyphens/>
              <w:spacing w:line="276" w:lineRule="auto"/>
              <w:rPr>
                <w:lang w:val="sr-Cyrl-CS"/>
              </w:rPr>
            </w:pPr>
            <w:r w:rsidRPr="00352B64">
              <w:rPr>
                <w:lang w:val="sr-Cyrl-CS"/>
              </w:rPr>
              <w:t>Вртић слави рођендан</w:t>
            </w:r>
          </w:p>
        </w:tc>
        <w:tc>
          <w:tcPr>
            <w:tcW w:w="4546" w:type="dxa"/>
            <w:tcBorders>
              <w:top w:val="single" w:sz="4" w:space="0" w:color="000000"/>
              <w:left w:val="single" w:sz="4" w:space="0" w:color="000000"/>
              <w:bottom w:val="single" w:sz="4" w:space="0" w:color="000000"/>
              <w:right w:val="single" w:sz="4" w:space="0" w:color="000000"/>
            </w:tcBorders>
            <w:hideMark/>
          </w:tcPr>
          <w:p w14:paraId="7D0AD3F8"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пратити промене у природи</w:t>
            </w:r>
          </w:p>
          <w:p w14:paraId="2372C0BD" w14:textId="77777777" w:rsidR="004C0630" w:rsidRPr="00352B64" w:rsidRDefault="004C0630" w:rsidP="00B10162">
            <w:pPr>
              <w:numPr>
                <w:ilvl w:val="0"/>
                <w:numId w:val="21"/>
              </w:numPr>
              <w:suppressAutoHyphens/>
              <w:spacing w:line="276" w:lineRule="auto"/>
              <w:rPr>
                <w:lang w:val="sr-Cyrl-CS"/>
              </w:rPr>
            </w:pPr>
            <w:r w:rsidRPr="00352B64">
              <w:rPr>
                <w:lang w:val="sr-Cyrl-CS"/>
              </w:rPr>
              <w:t>да дете упознаје, открива самога себе</w:t>
            </w:r>
          </w:p>
          <w:p w14:paraId="0458DF04" w14:textId="77777777" w:rsidR="004C0630" w:rsidRPr="00352B64" w:rsidRDefault="004C0630" w:rsidP="00B10162">
            <w:pPr>
              <w:numPr>
                <w:ilvl w:val="0"/>
                <w:numId w:val="21"/>
              </w:numPr>
              <w:suppressAutoHyphens/>
              <w:spacing w:line="276" w:lineRule="auto"/>
              <w:rPr>
                <w:lang w:val="sr-Cyrl-CS"/>
              </w:rPr>
            </w:pPr>
            <w:r w:rsidRPr="00352B64">
              <w:rPr>
                <w:lang w:val="sr-Cyrl-CS"/>
              </w:rPr>
              <w:t>шетња и боравак на свежем ваздуху и унапређивање здравља</w:t>
            </w:r>
          </w:p>
        </w:tc>
      </w:tr>
      <w:tr w:rsidR="004C0630" w:rsidRPr="00352B64" w14:paraId="62F05955" w14:textId="77777777" w:rsidTr="004456D4">
        <w:trPr>
          <w:trHeight w:val="276"/>
        </w:trPr>
        <w:tc>
          <w:tcPr>
            <w:tcW w:w="1913" w:type="dxa"/>
            <w:tcBorders>
              <w:top w:val="single" w:sz="4" w:space="0" w:color="000000"/>
              <w:left w:val="single" w:sz="4" w:space="0" w:color="000000"/>
              <w:bottom w:val="single" w:sz="4" w:space="0" w:color="000000"/>
              <w:right w:val="nil"/>
            </w:tcBorders>
            <w:hideMark/>
          </w:tcPr>
          <w:p w14:paraId="503E490E" w14:textId="77777777" w:rsidR="004C0630" w:rsidRPr="00352B64" w:rsidRDefault="004C0630" w:rsidP="004456D4">
            <w:pPr>
              <w:snapToGrid w:val="0"/>
              <w:rPr>
                <w:lang w:val="sr-Cyrl-CS"/>
              </w:rPr>
            </w:pPr>
            <w:r w:rsidRPr="00352B64">
              <w:rPr>
                <w:lang w:val="sr-Cyrl-CS"/>
              </w:rPr>
              <w:t>НОВЕМБАР</w:t>
            </w:r>
          </w:p>
        </w:tc>
        <w:tc>
          <w:tcPr>
            <w:tcW w:w="3240" w:type="dxa"/>
            <w:tcBorders>
              <w:top w:val="single" w:sz="4" w:space="0" w:color="000000"/>
              <w:left w:val="single" w:sz="4" w:space="0" w:color="000000"/>
              <w:bottom w:val="single" w:sz="4" w:space="0" w:color="000000"/>
              <w:right w:val="nil"/>
            </w:tcBorders>
            <w:hideMark/>
          </w:tcPr>
          <w:p w14:paraId="0085759B"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језик крављи (домаће животиње)</w:t>
            </w:r>
          </w:p>
          <w:p w14:paraId="1AFD74C8" w14:textId="77777777" w:rsidR="004C0630" w:rsidRPr="00352B64" w:rsidRDefault="004C0630" w:rsidP="00B10162">
            <w:pPr>
              <w:numPr>
                <w:ilvl w:val="0"/>
                <w:numId w:val="21"/>
              </w:numPr>
              <w:suppressAutoHyphens/>
              <w:spacing w:line="276" w:lineRule="auto"/>
              <w:rPr>
                <w:lang w:val="sr-Cyrl-CS"/>
              </w:rPr>
            </w:pPr>
            <w:r w:rsidRPr="00352B64">
              <w:rPr>
                <w:lang w:val="sr-Cyrl-CS"/>
              </w:rPr>
              <w:t>језик лављи (дивље животиње)</w:t>
            </w:r>
          </w:p>
          <w:p w14:paraId="0875DC5A" w14:textId="77777777" w:rsidR="004C0630" w:rsidRPr="00352B64" w:rsidRDefault="004C0630" w:rsidP="00B10162">
            <w:pPr>
              <w:numPr>
                <w:ilvl w:val="0"/>
                <w:numId w:val="21"/>
              </w:numPr>
              <w:suppressAutoHyphens/>
              <w:spacing w:line="276" w:lineRule="auto"/>
              <w:rPr>
                <w:lang w:val="sr-Cyrl-CS"/>
              </w:rPr>
            </w:pPr>
            <w:r w:rsidRPr="00352B64">
              <w:rPr>
                <w:lang w:val="sr-Cyrl-CS"/>
              </w:rPr>
              <w:t>језик рибљи-жабљи (водоземци)</w:t>
            </w:r>
          </w:p>
          <w:p w14:paraId="2C931072" w14:textId="77777777" w:rsidR="004C0630" w:rsidRPr="00352B64" w:rsidRDefault="004C0630" w:rsidP="00B10162">
            <w:pPr>
              <w:numPr>
                <w:ilvl w:val="0"/>
                <w:numId w:val="21"/>
              </w:numPr>
              <w:suppressAutoHyphens/>
              <w:spacing w:line="276" w:lineRule="auto"/>
              <w:rPr>
                <w:lang w:val="sr-Cyrl-CS"/>
              </w:rPr>
            </w:pPr>
            <w:r w:rsidRPr="00352B64">
              <w:rPr>
                <w:lang w:val="sr-Cyrl-CS"/>
              </w:rPr>
              <w:t>природи с љубљвљу</w:t>
            </w:r>
          </w:p>
        </w:tc>
        <w:tc>
          <w:tcPr>
            <w:tcW w:w="4546" w:type="dxa"/>
            <w:tcBorders>
              <w:top w:val="single" w:sz="4" w:space="0" w:color="000000"/>
              <w:left w:val="single" w:sz="4" w:space="0" w:color="000000"/>
              <w:bottom w:val="single" w:sz="4" w:space="0" w:color="000000"/>
              <w:right w:val="single" w:sz="4" w:space="0" w:color="000000"/>
            </w:tcBorders>
          </w:tcPr>
          <w:p w14:paraId="20EAB9E6"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схватање улога биљака и животиња у човековом животу</w:t>
            </w:r>
          </w:p>
          <w:p w14:paraId="67EA6B88" w14:textId="77777777" w:rsidR="004C0630" w:rsidRPr="00352B64" w:rsidRDefault="004C0630" w:rsidP="004456D4">
            <w:pPr>
              <w:ind w:left="360"/>
              <w:rPr>
                <w:lang w:val="sr-Cyrl-CS"/>
              </w:rPr>
            </w:pPr>
          </w:p>
          <w:p w14:paraId="272C20BA" w14:textId="77777777" w:rsidR="004C0630" w:rsidRPr="00352B64" w:rsidRDefault="004C0630" w:rsidP="004456D4">
            <w:pPr>
              <w:rPr>
                <w:lang w:val="sr-Cyrl-CS"/>
              </w:rPr>
            </w:pPr>
          </w:p>
        </w:tc>
      </w:tr>
      <w:tr w:rsidR="004C0630" w:rsidRPr="00352B64" w14:paraId="55F78878" w14:textId="77777777" w:rsidTr="004456D4">
        <w:trPr>
          <w:trHeight w:val="276"/>
        </w:trPr>
        <w:tc>
          <w:tcPr>
            <w:tcW w:w="1913" w:type="dxa"/>
            <w:tcBorders>
              <w:top w:val="single" w:sz="4" w:space="0" w:color="000000"/>
              <w:left w:val="single" w:sz="4" w:space="0" w:color="000000"/>
              <w:bottom w:val="single" w:sz="4" w:space="0" w:color="000000"/>
              <w:right w:val="nil"/>
            </w:tcBorders>
            <w:hideMark/>
          </w:tcPr>
          <w:p w14:paraId="39A002F2" w14:textId="77777777" w:rsidR="004C0630" w:rsidRPr="00352B64" w:rsidRDefault="004C0630" w:rsidP="004456D4">
            <w:pPr>
              <w:snapToGrid w:val="0"/>
              <w:rPr>
                <w:lang w:val="sr-Cyrl-CS"/>
              </w:rPr>
            </w:pPr>
            <w:r w:rsidRPr="00352B64">
              <w:rPr>
                <w:lang w:val="sr-Cyrl-CS"/>
              </w:rPr>
              <w:t>ДЕЦЕМБАР</w:t>
            </w:r>
          </w:p>
        </w:tc>
        <w:tc>
          <w:tcPr>
            <w:tcW w:w="3240" w:type="dxa"/>
            <w:tcBorders>
              <w:top w:val="single" w:sz="4" w:space="0" w:color="000000"/>
              <w:left w:val="single" w:sz="4" w:space="0" w:color="000000"/>
              <w:bottom w:val="single" w:sz="4" w:space="0" w:color="000000"/>
              <w:right w:val="nil"/>
            </w:tcBorders>
            <w:hideMark/>
          </w:tcPr>
          <w:p w14:paraId="4A9DDB6D"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занимања људи</w:t>
            </w:r>
          </w:p>
          <w:p w14:paraId="24F7B273" w14:textId="77777777" w:rsidR="004C0630" w:rsidRPr="00352B64" w:rsidRDefault="004C0630" w:rsidP="00B10162">
            <w:pPr>
              <w:numPr>
                <w:ilvl w:val="0"/>
                <w:numId w:val="21"/>
              </w:numPr>
              <w:suppressAutoHyphens/>
              <w:spacing w:line="276" w:lineRule="auto"/>
              <w:rPr>
                <w:lang w:val="sr-Cyrl-CS"/>
              </w:rPr>
            </w:pPr>
            <w:r w:rsidRPr="00352B64">
              <w:rPr>
                <w:lang w:val="sr-Cyrl-CS"/>
              </w:rPr>
              <w:t>дани разиграни</w:t>
            </w:r>
          </w:p>
          <w:p w14:paraId="4D85B50D" w14:textId="77777777" w:rsidR="004C0630" w:rsidRPr="00352B64" w:rsidRDefault="004C0630" w:rsidP="00B10162">
            <w:pPr>
              <w:numPr>
                <w:ilvl w:val="0"/>
                <w:numId w:val="21"/>
              </w:numPr>
              <w:suppressAutoHyphens/>
              <w:spacing w:line="276" w:lineRule="auto"/>
              <w:rPr>
                <w:lang w:val="sr-Cyrl-CS"/>
              </w:rPr>
            </w:pPr>
            <w:r w:rsidRPr="00352B64">
              <w:rPr>
                <w:lang w:val="sr-Cyrl-CS"/>
              </w:rPr>
              <w:t>како тече време</w:t>
            </w:r>
          </w:p>
          <w:p w14:paraId="1D7F944F" w14:textId="77777777" w:rsidR="004C0630" w:rsidRPr="00352B64" w:rsidRDefault="004C0630" w:rsidP="00B10162">
            <w:pPr>
              <w:numPr>
                <w:ilvl w:val="0"/>
                <w:numId w:val="21"/>
              </w:numPr>
              <w:suppressAutoHyphens/>
              <w:spacing w:line="276" w:lineRule="auto"/>
              <w:rPr>
                <w:lang w:val="sr-Cyrl-CS"/>
              </w:rPr>
            </w:pPr>
            <w:r w:rsidRPr="00352B64">
              <w:rPr>
                <w:lang w:val="sr-Cyrl-CS"/>
              </w:rPr>
              <w:t>ево зиме, ево снега</w:t>
            </w:r>
          </w:p>
        </w:tc>
        <w:tc>
          <w:tcPr>
            <w:tcW w:w="4546" w:type="dxa"/>
            <w:tcBorders>
              <w:top w:val="single" w:sz="4" w:space="0" w:color="000000"/>
              <w:left w:val="single" w:sz="4" w:space="0" w:color="000000"/>
              <w:bottom w:val="single" w:sz="4" w:space="0" w:color="000000"/>
              <w:right w:val="single" w:sz="4" w:space="0" w:color="000000"/>
            </w:tcBorders>
            <w:hideMark/>
          </w:tcPr>
          <w:p w14:paraId="42695358"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упознавање живота и рада одраслих кроз учествовање у њему</w:t>
            </w:r>
          </w:p>
          <w:p w14:paraId="5DAF3D18" w14:textId="77777777" w:rsidR="004C0630" w:rsidRPr="00352B64" w:rsidRDefault="004C0630" w:rsidP="00B10162">
            <w:pPr>
              <w:numPr>
                <w:ilvl w:val="0"/>
                <w:numId w:val="21"/>
              </w:numPr>
              <w:suppressAutoHyphens/>
              <w:spacing w:line="276" w:lineRule="auto"/>
              <w:rPr>
                <w:lang w:val="sr-Cyrl-CS"/>
              </w:rPr>
            </w:pPr>
            <w:r w:rsidRPr="00352B64">
              <w:rPr>
                <w:lang w:val="sr-Cyrl-CS"/>
              </w:rPr>
              <w:t>упознавање деце са занимањима људи</w:t>
            </w:r>
          </w:p>
          <w:p w14:paraId="26C7B1AA" w14:textId="77777777" w:rsidR="004C0630" w:rsidRPr="00352B64" w:rsidRDefault="004C0630" w:rsidP="00B10162">
            <w:pPr>
              <w:numPr>
                <w:ilvl w:val="0"/>
                <w:numId w:val="21"/>
              </w:numPr>
              <w:suppressAutoHyphens/>
              <w:spacing w:line="276" w:lineRule="auto"/>
              <w:rPr>
                <w:lang w:val="sr-Cyrl-CS"/>
              </w:rPr>
            </w:pPr>
            <w:r w:rsidRPr="00352B64">
              <w:rPr>
                <w:lang w:val="sr-Cyrl-CS"/>
              </w:rPr>
              <w:t>развој моторике и телесних својстава брзине, окретности, спретности</w:t>
            </w:r>
          </w:p>
        </w:tc>
      </w:tr>
      <w:tr w:rsidR="004C0630" w:rsidRPr="00352B64" w14:paraId="7F3E664C" w14:textId="77777777" w:rsidTr="004456D4">
        <w:trPr>
          <w:trHeight w:val="276"/>
        </w:trPr>
        <w:tc>
          <w:tcPr>
            <w:tcW w:w="1913" w:type="dxa"/>
            <w:tcBorders>
              <w:top w:val="single" w:sz="4" w:space="0" w:color="000000"/>
              <w:left w:val="single" w:sz="4" w:space="0" w:color="000000"/>
              <w:bottom w:val="single" w:sz="4" w:space="0" w:color="000000"/>
              <w:right w:val="nil"/>
            </w:tcBorders>
            <w:hideMark/>
          </w:tcPr>
          <w:p w14:paraId="143B48E6" w14:textId="77777777" w:rsidR="004C0630" w:rsidRPr="00352B64" w:rsidRDefault="004C0630" w:rsidP="004456D4">
            <w:pPr>
              <w:snapToGrid w:val="0"/>
              <w:rPr>
                <w:lang w:val="sr-Cyrl-CS"/>
              </w:rPr>
            </w:pPr>
            <w:r w:rsidRPr="00352B64">
              <w:rPr>
                <w:lang w:val="sr-Cyrl-CS"/>
              </w:rPr>
              <w:t>ЈАНУАР</w:t>
            </w:r>
          </w:p>
        </w:tc>
        <w:tc>
          <w:tcPr>
            <w:tcW w:w="3240" w:type="dxa"/>
            <w:tcBorders>
              <w:top w:val="single" w:sz="4" w:space="0" w:color="000000"/>
              <w:left w:val="single" w:sz="4" w:space="0" w:color="000000"/>
              <w:bottom w:val="single" w:sz="4" w:space="0" w:color="000000"/>
              <w:right w:val="nil"/>
            </w:tcBorders>
            <w:hideMark/>
          </w:tcPr>
          <w:p w14:paraId="41686936"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Божић у мом крају</w:t>
            </w:r>
          </w:p>
          <w:p w14:paraId="5D99054C" w14:textId="77777777" w:rsidR="004C0630" w:rsidRPr="00352B64" w:rsidRDefault="004C0630" w:rsidP="00B10162">
            <w:pPr>
              <w:numPr>
                <w:ilvl w:val="0"/>
                <w:numId w:val="21"/>
              </w:numPr>
              <w:suppressAutoHyphens/>
              <w:spacing w:line="276" w:lineRule="auto"/>
              <w:rPr>
                <w:lang w:val="sr-Cyrl-CS"/>
              </w:rPr>
            </w:pPr>
            <w:r w:rsidRPr="00352B64">
              <w:rPr>
                <w:lang w:val="sr-Cyrl-CS"/>
              </w:rPr>
              <w:t>Срећна слава домаћине</w:t>
            </w:r>
          </w:p>
          <w:p w14:paraId="526D15CA" w14:textId="77777777" w:rsidR="004C0630" w:rsidRPr="00352B64" w:rsidRDefault="004C0630" w:rsidP="00B10162">
            <w:pPr>
              <w:numPr>
                <w:ilvl w:val="0"/>
                <w:numId w:val="21"/>
              </w:numPr>
              <w:suppressAutoHyphens/>
              <w:spacing w:line="276" w:lineRule="auto"/>
              <w:rPr>
                <w:lang w:val="sr-Cyrl-CS"/>
              </w:rPr>
            </w:pPr>
            <w:r w:rsidRPr="00352B64">
              <w:rPr>
                <w:lang w:val="sr-Cyrl-CS"/>
              </w:rPr>
              <w:t>Свети Сава школска слава</w:t>
            </w:r>
          </w:p>
          <w:p w14:paraId="3DE9D6C7" w14:textId="77777777" w:rsidR="004C0630" w:rsidRPr="00352B64" w:rsidRDefault="004C0630" w:rsidP="00B10162">
            <w:pPr>
              <w:numPr>
                <w:ilvl w:val="0"/>
                <w:numId w:val="21"/>
              </w:numPr>
              <w:suppressAutoHyphens/>
              <w:spacing w:line="276" w:lineRule="auto"/>
              <w:rPr>
                <w:lang w:val="sr-Cyrl-CS"/>
              </w:rPr>
            </w:pPr>
            <w:r w:rsidRPr="00352B64">
              <w:rPr>
                <w:lang w:val="sr-Cyrl-CS"/>
              </w:rPr>
              <w:t>Зима, зима е, па шта је живи свет око нас</w:t>
            </w:r>
          </w:p>
        </w:tc>
        <w:tc>
          <w:tcPr>
            <w:tcW w:w="4546" w:type="dxa"/>
            <w:tcBorders>
              <w:top w:val="single" w:sz="4" w:space="0" w:color="000000"/>
              <w:left w:val="single" w:sz="4" w:space="0" w:color="000000"/>
              <w:bottom w:val="single" w:sz="4" w:space="0" w:color="000000"/>
              <w:right w:val="single" w:sz="4" w:space="0" w:color="000000"/>
            </w:tcBorders>
            <w:hideMark/>
          </w:tcPr>
          <w:p w14:paraId="4EE15574"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Праћење промена у природи (игре на снегу)</w:t>
            </w:r>
          </w:p>
          <w:p w14:paraId="35980FB8" w14:textId="77777777" w:rsidR="004C0630" w:rsidRPr="00352B64" w:rsidRDefault="004C0630" w:rsidP="00B10162">
            <w:pPr>
              <w:numPr>
                <w:ilvl w:val="0"/>
                <w:numId w:val="21"/>
              </w:numPr>
              <w:suppressAutoHyphens/>
              <w:spacing w:line="276" w:lineRule="auto"/>
              <w:rPr>
                <w:lang w:val="sr-Cyrl-CS"/>
              </w:rPr>
            </w:pPr>
            <w:r w:rsidRPr="00352B64">
              <w:rPr>
                <w:lang w:val="sr-Cyrl-CS"/>
              </w:rPr>
              <w:t>Упознавање са традиционалним обичајима</w:t>
            </w:r>
          </w:p>
          <w:p w14:paraId="259FD1C0" w14:textId="77777777" w:rsidR="004C0630" w:rsidRPr="00352B64" w:rsidRDefault="004C0630" w:rsidP="00B10162">
            <w:pPr>
              <w:numPr>
                <w:ilvl w:val="0"/>
                <w:numId w:val="21"/>
              </w:numPr>
              <w:suppressAutoHyphens/>
              <w:spacing w:line="276" w:lineRule="auto"/>
              <w:rPr>
                <w:lang w:val="sr-Cyrl-CS"/>
              </w:rPr>
            </w:pPr>
            <w:r w:rsidRPr="00352B64">
              <w:rPr>
                <w:lang w:val="sr-Cyrl-CS"/>
              </w:rPr>
              <w:t>Развој повезаног причања и препричавања</w:t>
            </w:r>
          </w:p>
        </w:tc>
      </w:tr>
      <w:tr w:rsidR="004C0630" w:rsidRPr="00352B64" w14:paraId="3390D5A2" w14:textId="77777777" w:rsidTr="004456D4">
        <w:trPr>
          <w:trHeight w:val="276"/>
        </w:trPr>
        <w:tc>
          <w:tcPr>
            <w:tcW w:w="1913" w:type="dxa"/>
            <w:tcBorders>
              <w:top w:val="single" w:sz="4" w:space="0" w:color="000000"/>
              <w:left w:val="single" w:sz="4" w:space="0" w:color="000000"/>
              <w:bottom w:val="single" w:sz="4" w:space="0" w:color="000000"/>
              <w:right w:val="nil"/>
            </w:tcBorders>
            <w:hideMark/>
          </w:tcPr>
          <w:p w14:paraId="17E7709E" w14:textId="77777777" w:rsidR="004C0630" w:rsidRPr="00352B64" w:rsidRDefault="004C0630" w:rsidP="004456D4">
            <w:pPr>
              <w:snapToGrid w:val="0"/>
              <w:rPr>
                <w:lang w:val="sr-Cyrl-CS"/>
              </w:rPr>
            </w:pPr>
            <w:r w:rsidRPr="00352B64">
              <w:rPr>
                <w:lang w:val="sr-Cyrl-CS"/>
              </w:rPr>
              <w:t>ФЕБРУАР</w:t>
            </w:r>
          </w:p>
        </w:tc>
        <w:tc>
          <w:tcPr>
            <w:tcW w:w="3240" w:type="dxa"/>
            <w:tcBorders>
              <w:top w:val="single" w:sz="4" w:space="0" w:color="000000"/>
              <w:left w:val="single" w:sz="4" w:space="0" w:color="000000"/>
              <w:bottom w:val="single" w:sz="4" w:space="0" w:color="000000"/>
              <w:right w:val="nil"/>
            </w:tcBorders>
            <w:hideMark/>
          </w:tcPr>
          <w:p w14:paraId="24D80C61"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вода</w:t>
            </w:r>
          </w:p>
          <w:p w14:paraId="0F5FBACF" w14:textId="77777777" w:rsidR="004C0630" w:rsidRPr="00352B64" w:rsidRDefault="004C0630" w:rsidP="00B10162">
            <w:pPr>
              <w:numPr>
                <w:ilvl w:val="0"/>
                <w:numId w:val="21"/>
              </w:numPr>
              <w:suppressAutoHyphens/>
              <w:spacing w:line="276" w:lineRule="auto"/>
              <w:rPr>
                <w:lang w:val="sr-Cyrl-CS"/>
              </w:rPr>
            </w:pPr>
            <w:r w:rsidRPr="00352B64">
              <w:rPr>
                <w:lang w:val="sr-Cyrl-CS"/>
              </w:rPr>
              <w:t>ваздух</w:t>
            </w:r>
          </w:p>
          <w:p w14:paraId="668E5B4F" w14:textId="77777777" w:rsidR="004C0630" w:rsidRPr="00352B64" w:rsidRDefault="004C0630" w:rsidP="00B10162">
            <w:pPr>
              <w:numPr>
                <w:ilvl w:val="0"/>
                <w:numId w:val="21"/>
              </w:numPr>
              <w:suppressAutoHyphens/>
              <w:spacing w:line="276" w:lineRule="auto"/>
              <w:rPr>
                <w:lang w:val="sr-Cyrl-CS"/>
              </w:rPr>
            </w:pPr>
            <w:r w:rsidRPr="00352B64">
              <w:rPr>
                <w:lang w:val="sr-Cyrl-CS"/>
              </w:rPr>
              <w:t xml:space="preserve">светлост </w:t>
            </w:r>
          </w:p>
          <w:p w14:paraId="7E51C3CE" w14:textId="77777777" w:rsidR="004C0630" w:rsidRPr="00352B64" w:rsidRDefault="004C0630" w:rsidP="00B10162">
            <w:pPr>
              <w:numPr>
                <w:ilvl w:val="0"/>
                <w:numId w:val="21"/>
              </w:numPr>
              <w:suppressAutoHyphens/>
              <w:spacing w:line="276" w:lineRule="auto"/>
              <w:rPr>
                <w:lang w:val="sr-Cyrl-CS"/>
              </w:rPr>
            </w:pPr>
            <w:r w:rsidRPr="00352B64">
              <w:rPr>
                <w:lang w:val="sr-Cyrl-CS"/>
              </w:rPr>
              <w:t xml:space="preserve"> топлота</w:t>
            </w:r>
          </w:p>
        </w:tc>
        <w:tc>
          <w:tcPr>
            <w:tcW w:w="4546" w:type="dxa"/>
            <w:tcBorders>
              <w:top w:val="single" w:sz="4" w:space="0" w:color="000000"/>
              <w:left w:val="single" w:sz="4" w:space="0" w:color="000000"/>
              <w:bottom w:val="single" w:sz="4" w:space="0" w:color="000000"/>
              <w:right w:val="single" w:sz="4" w:space="0" w:color="000000"/>
            </w:tcBorders>
            <w:hideMark/>
          </w:tcPr>
          <w:p w14:paraId="21D1BB6F"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Развијање способности уочавања, својства материјала и природних појава</w:t>
            </w:r>
          </w:p>
          <w:p w14:paraId="06106612" w14:textId="77777777" w:rsidR="004C0630" w:rsidRPr="00352B64" w:rsidRDefault="004C0630" w:rsidP="00B10162">
            <w:pPr>
              <w:numPr>
                <w:ilvl w:val="0"/>
                <w:numId w:val="21"/>
              </w:numPr>
              <w:suppressAutoHyphens/>
              <w:spacing w:line="276" w:lineRule="auto"/>
              <w:rPr>
                <w:lang w:val="sr-Cyrl-CS"/>
              </w:rPr>
            </w:pPr>
            <w:r w:rsidRPr="00352B64">
              <w:rPr>
                <w:lang w:val="sr-Cyrl-CS"/>
              </w:rPr>
              <w:t>Упознавање основних извора светлости и топлоте</w:t>
            </w:r>
          </w:p>
          <w:p w14:paraId="3E2884B9" w14:textId="77777777" w:rsidR="004C0630" w:rsidRPr="00352B64" w:rsidRDefault="004C0630" w:rsidP="00B10162">
            <w:pPr>
              <w:numPr>
                <w:ilvl w:val="0"/>
                <w:numId w:val="21"/>
              </w:numPr>
              <w:suppressAutoHyphens/>
              <w:spacing w:line="276" w:lineRule="auto"/>
              <w:rPr>
                <w:lang w:val="sr-Cyrl-CS"/>
              </w:rPr>
            </w:pPr>
            <w:r w:rsidRPr="00352B64">
              <w:rPr>
                <w:lang w:val="sr-Cyrl-CS"/>
              </w:rPr>
              <w:t>Развијање способности за решавање проблема</w:t>
            </w:r>
          </w:p>
          <w:p w14:paraId="33789249" w14:textId="77777777" w:rsidR="004C0630" w:rsidRPr="00352B64" w:rsidRDefault="004C0630" w:rsidP="00B10162">
            <w:pPr>
              <w:numPr>
                <w:ilvl w:val="0"/>
                <w:numId w:val="21"/>
              </w:numPr>
              <w:suppressAutoHyphens/>
              <w:spacing w:line="276" w:lineRule="auto"/>
              <w:rPr>
                <w:lang w:val="sr-Cyrl-CS"/>
              </w:rPr>
            </w:pPr>
            <w:r w:rsidRPr="00352B64">
              <w:rPr>
                <w:lang w:val="sr-Cyrl-CS"/>
              </w:rPr>
              <w:t>Развој креативности, ликовног и музичког изражаја деце</w:t>
            </w:r>
          </w:p>
        </w:tc>
      </w:tr>
      <w:tr w:rsidR="004C0630" w:rsidRPr="00352B64" w14:paraId="2DD6EDC8" w14:textId="77777777" w:rsidTr="004456D4">
        <w:trPr>
          <w:trHeight w:val="276"/>
        </w:trPr>
        <w:tc>
          <w:tcPr>
            <w:tcW w:w="1913" w:type="dxa"/>
            <w:tcBorders>
              <w:top w:val="single" w:sz="4" w:space="0" w:color="000000"/>
              <w:left w:val="single" w:sz="4" w:space="0" w:color="000000"/>
              <w:bottom w:val="single" w:sz="4" w:space="0" w:color="000000"/>
              <w:right w:val="nil"/>
            </w:tcBorders>
            <w:hideMark/>
          </w:tcPr>
          <w:p w14:paraId="56607CE5" w14:textId="77777777" w:rsidR="004C0630" w:rsidRPr="00352B64" w:rsidRDefault="004C0630" w:rsidP="004456D4">
            <w:pPr>
              <w:snapToGrid w:val="0"/>
              <w:rPr>
                <w:lang w:val="sr-Cyrl-CS"/>
              </w:rPr>
            </w:pPr>
            <w:r w:rsidRPr="00352B64">
              <w:rPr>
                <w:lang w:val="sr-Cyrl-CS"/>
              </w:rPr>
              <w:t>МАРТ</w:t>
            </w:r>
          </w:p>
        </w:tc>
        <w:tc>
          <w:tcPr>
            <w:tcW w:w="3240" w:type="dxa"/>
            <w:tcBorders>
              <w:top w:val="single" w:sz="4" w:space="0" w:color="000000"/>
              <w:left w:val="single" w:sz="4" w:space="0" w:color="000000"/>
              <w:bottom w:val="single" w:sz="4" w:space="0" w:color="000000"/>
              <w:right w:val="nil"/>
            </w:tcBorders>
            <w:hideMark/>
          </w:tcPr>
          <w:p w14:paraId="4EA43D40"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Са родом сам рашчистио</w:t>
            </w:r>
          </w:p>
          <w:p w14:paraId="0DCE94D9" w14:textId="77777777" w:rsidR="004C0630" w:rsidRPr="00352B64" w:rsidRDefault="004C0630" w:rsidP="00B10162">
            <w:pPr>
              <w:numPr>
                <w:ilvl w:val="0"/>
                <w:numId w:val="21"/>
              </w:numPr>
              <w:suppressAutoHyphens/>
              <w:spacing w:line="276" w:lineRule="auto"/>
              <w:rPr>
                <w:lang w:val="sr-Cyrl-CS"/>
              </w:rPr>
            </w:pPr>
            <w:r w:rsidRPr="00352B64">
              <w:rPr>
                <w:lang w:val="sr-Cyrl-CS"/>
              </w:rPr>
              <w:t>Свако своју мајку има</w:t>
            </w:r>
          </w:p>
          <w:p w14:paraId="4930FF14" w14:textId="77777777" w:rsidR="004C0630" w:rsidRPr="00352B64" w:rsidRDefault="004C0630" w:rsidP="00B10162">
            <w:pPr>
              <w:numPr>
                <w:ilvl w:val="0"/>
                <w:numId w:val="21"/>
              </w:numPr>
              <w:suppressAutoHyphens/>
              <w:spacing w:line="276" w:lineRule="auto"/>
              <w:rPr>
                <w:lang w:val="sr-Cyrl-CS"/>
              </w:rPr>
            </w:pPr>
            <w:r w:rsidRPr="00352B64">
              <w:rPr>
                <w:lang w:val="sr-Cyrl-CS"/>
              </w:rPr>
              <w:t>Осмомартовска играоница и радионица</w:t>
            </w:r>
          </w:p>
          <w:p w14:paraId="77B68F95" w14:textId="77777777" w:rsidR="004C0630" w:rsidRPr="00352B64" w:rsidRDefault="004C0630" w:rsidP="00B10162">
            <w:pPr>
              <w:numPr>
                <w:ilvl w:val="0"/>
                <w:numId w:val="21"/>
              </w:numPr>
              <w:suppressAutoHyphens/>
              <w:spacing w:line="276" w:lineRule="auto"/>
              <w:rPr>
                <w:lang w:val="sr-Cyrl-CS"/>
              </w:rPr>
            </w:pPr>
            <w:r w:rsidRPr="00352B64">
              <w:rPr>
                <w:lang w:val="sr-Cyrl-CS"/>
              </w:rPr>
              <w:t>Моје тело-моја чула</w:t>
            </w:r>
          </w:p>
          <w:p w14:paraId="31AF47DB" w14:textId="77777777" w:rsidR="004C0630" w:rsidRPr="00352B64" w:rsidRDefault="004C0630" w:rsidP="00B10162">
            <w:pPr>
              <w:numPr>
                <w:ilvl w:val="0"/>
                <w:numId w:val="21"/>
              </w:numPr>
              <w:suppressAutoHyphens/>
              <w:spacing w:line="276" w:lineRule="auto"/>
              <w:rPr>
                <w:lang w:val="sr-Cyrl-CS"/>
              </w:rPr>
            </w:pPr>
            <w:r w:rsidRPr="00352B64">
              <w:rPr>
                <w:lang w:val="sr-Cyrl-CS"/>
              </w:rPr>
              <w:t>У марту пролеће је на старту</w:t>
            </w:r>
          </w:p>
        </w:tc>
        <w:tc>
          <w:tcPr>
            <w:tcW w:w="4546" w:type="dxa"/>
            <w:tcBorders>
              <w:top w:val="single" w:sz="4" w:space="0" w:color="000000"/>
              <w:left w:val="single" w:sz="4" w:space="0" w:color="000000"/>
              <w:bottom w:val="single" w:sz="4" w:space="0" w:color="000000"/>
              <w:right w:val="single" w:sz="4" w:space="0" w:color="000000"/>
            </w:tcBorders>
            <w:hideMark/>
          </w:tcPr>
          <w:p w14:paraId="2C6478CC"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Способност вербалног изражавања</w:t>
            </w:r>
          </w:p>
          <w:p w14:paraId="257AF497" w14:textId="77777777" w:rsidR="004C0630" w:rsidRPr="00352B64" w:rsidRDefault="004C0630" w:rsidP="00B10162">
            <w:pPr>
              <w:numPr>
                <w:ilvl w:val="0"/>
                <w:numId w:val="21"/>
              </w:numPr>
              <w:suppressAutoHyphens/>
              <w:spacing w:line="276" w:lineRule="auto"/>
              <w:rPr>
                <w:lang w:val="sr-Cyrl-CS"/>
              </w:rPr>
            </w:pPr>
            <w:r w:rsidRPr="00352B64">
              <w:rPr>
                <w:lang w:val="sr-Cyrl-CS"/>
              </w:rPr>
              <w:t>Упознавање са чулима и њихов значај за живот човека</w:t>
            </w:r>
          </w:p>
          <w:p w14:paraId="79060D75" w14:textId="77777777" w:rsidR="004C0630" w:rsidRPr="00352B64" w:rsidRDefault="004C0630" w:rsidP="00B10162">
            <w:pPr>
              <w:numPr>
                <w:ilvl w:val="0"/>
                <w:numId w:val="21"/>
              </w:numPr>
              <w:suppressAutoHyphens/>
              <w:spacing w:line="276" w:lineRule="auto"/>
              <w:rPr>
                <w:lang w:val="sr-Cyrl-CS"/>
              </w:rPr>
            </w:pPr>
            <w:r w:rsidRPr="00352B64">
              <w:rPr>
                <w:lang w:val="sr-Cyrl-CS"/>
              </w:rPr>
              <w:t>Успостављање блиских односа са људима око себе</w:t>
            </w:r>
          </w:p>
          <w:p w14:paraId="783F4214" w14:textId="77777777" w:rsidR="004C0630" w:rsidRPr="00352B64" w:rsidRDefault="004C0630" w:rsidP="00B10162">
            <w:pPr>
              <w:numPr>
                <w:ilvl w:val="0"/>
                <w:numId w:val="21"/>
              </w:numPr>
              <w:suppressAutoHyphens/>
              <w:spacing w:line="276" w:lineRule="auto"/>
              <w:rPr>
                <w:lang w:val="sr-Cyrl-CS"/>
              </w:rPr>
            </w:pPr>
            <w:r w:rsidRPr="00352B64">
              <w:rPr>
                <w:lang w:val="sr-Cyrl-CS"/>
              </w:rPr>
              <w:t>упознати децу са карактеристикама пролећа као годишњег доба</w:t>
            </w:r>
          </w:p>
        </w:tc>
      </w:tr>
      <w:tr w:rsidR="004C0630" w:rsidRPr="00352B64" w14:paraId="606E1492" w14:textId="77777777" w:rsidTr="004456D4">
        <w:trPr>
          <w:trHeight w:val="615"/>
        </w:trPr>
        <w:tc>
          <w:tcPr>
            <w:tcW w:w="1913" w:type="dxa"/>
            <w:tcBorders>
              <w:top w:val="single" w:sz="4" w:space="0" w:color="000000"/>
              <w:left w:val="single" w:sz="4" w:space="0" w:color="000000"/>
              <w:bottom w:val="single" w:sz="4" w:space="0" w:color="000000"/>
              <w:right w:val="nil"/>
            </w:tcBorders>
            <w:hideMark/>
          </w:tcPr>
          <w:p w14:paraId="296CD684" w14:textId="77777777" w:rsidR="004C0630" w:rsidRPr="00352B64" w:rsidRDefault="004C0630" w:rsidP="004456D4">
            <w:pPr>
              <w:snapToGrid w:val="0"/>
              <w:rPr>
                <w:lang w:val="sr-Cyrl-CS"/>
              </w:rPr>
            </w:pPr>
            <w:r w:rsidRPr="00352B64">
              <w:rPr>
                <w:lang w:val="sr-Cyrl-CS"/>
              </w:rPr>
              <w:t>АПРИЛ</w:t>
            </w:r>
          </w:p>
        </w:tc>
        <w:tc>
          <w:tcPr>
            <w:tcW w:w="3240" w:type="dxa"/>
            <w:tcBorders>
              <w:top w:val="single" w:sz="4" w:space="0" w:color="000000"/>
              <w:left w:val="single" w:sz="4" w:space="0" w:color="000000"/>
              <w:bottom w:val="single" w:sz="4" w:space="0" w:color="000000"/>
              <w:right w:val="nil"/>
            </w:tcBorders>
            <w:hideMark/>
          </w:tcPr>
          <w:p w14:paraId="4F6E5D05"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шта би било кад би било априли-ли-ли</w:t>
            </w:r>
          </w:p>
          <w:p w14:paraId="57F36534" w14:textId="77777777" w:rsidR="004C0630" w:rsidRPr="00352B64" w:rsidRDefault="004C0630" w:rsidP="00B10162">
            <w:pPr>
              <w:numPr>
                <w:ilvl w:val="0"/>
                <w:numId w:val="21"/>
              </w:numPr>
              <w:suppressAutoHyphens/>
              <w:spacing w:line="276" w:lineRule="auto"/>
              <w:rPr>
                <w:lang w:val="sr-Cyrl-CS"/>
              </w:rPr>
            </w:pPr>
            <w:r w:rsidRPr="00352B64">
              <w:rPr>
                <w:lang w:val="sr-Cyrl-CS"/>
              </w:rPr>
              <w:t>шарена јаја – Ускрс</w:t>
            </w:r>
          </w:p>
          <w:p w14:paraId="2F7E544F" w14:textId="77777777" w:rsidR="004C0630" w:rsidRPr="00352B64" w:rsidRDefault="004C0630" w:rsidP="00B10162">
            <w:pPr>
              <w:numPr>
                <w:ilvl w:val="0"/>
                <w:numId w:val="21"/>
              </w:numPr>
              <w:suppressAutoHyphens/>
              <w:spacing w:line="276" w:lineRule="auto"/>
              <w:rPr>
                <w:lang w:val="sr-Cyrl-CS"/>
              </w:rPr>
            </w:pPr>
            <w:r w:rsidRPr="00352B64">
              <w:rPr>
                <w:lang w:val="sr-Cyrl-CS"/>
              </w:rPr>
              <w:t>априлске боје</w:t>
            </w:r>
          </w:p>
          <w:p w14:paraId="1C751B11" w14:textId="77777777" w:rsidR="004C0630" w:rsidRPr="00352B64" w:rsidRDefault="004C0630" w:rsidP="00B10162">
            <w:pPr>
              <w:numPr>
                <w:ilvl w:val="0"/>
                <w:numId w:val="21"/>
              </w:numPr>
              <w:suppressAutoHyphens/>
              <w:spacing w:line="276" w:lineRule="auto"/>
              <w:rPr>
                <w:lang w:val="sr-Cyrl-CS"/>
              </w:rPr>
            </w:pPr>
            <w:r w:rsidRPr="00352B64">
              <w:rPr>
                <w:lang w:val="sr-Cyrl-CS"/>
              </w:rPr>
              <w:t>све што преста у септембру почиње у априлу</w:t>
            </w:r>
          </w:p>
        </w:tc>
        <w:tc>
          <w:tcPr>
            <w:tcW w:w="4546" w:type="dxa"/>
            <w:tcBorders>
              <w:top w:val="single" w:sz="4" w:space="0" w:color="000000"/>
              <w:left w:val="single" w:sz="4" w:space="0" w:color="000000"/>
              <w:bottom w:val="single" w:sz="4" w:space="0" w:color="000000"/>
              <w:right w:val="single" w:sz="4" w:space="0" w:color="000000"/>
            </w:tcBorders>
            <w:hideMark/>
          </w:tcPr>
          <w:p w14:paraId="539C0FC6"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неговање смисла за хумор</w:t>
            </w:r>
          </w:p>
          <w:p w14:paraId="25160C67" w14:textId="77777777" w:rsidR="004C0630" w:rsidRPr="00352B64" w:rsidRDefault="004C0630" w:rsidP="00B10162">
            <w:pPr>
              <w:numPr>
                <w:ilvl w:val="0"/>
                <w:numId w:val="21"/>
              </w:numPr>
              <w:suppressAutoHyphens/>
              <w:spacing w:line="276" w:lineRule="auto"/>
              <w:rPr>
                <w:lang w:val="sr-Cyrl-CS"/>
              </w:rPr>
            </w:pPr>
            <w:r w:rsidRPr="00352B64">
              <w:rPr>
                <w:lang w:val="sr-Cyrl-CS"/>
              </w:rPr>
              <w:t>упознавање деце са новом књижевном формом (нонсенсна књижевност)</w:t>
            </w:r>
          </w:p>
          <w:p w14:paraId="59E68D5B" w14:textId="77777777" w:rsidR="004C0630" w:rsidRPr="00352B64" w:rsidRDefault="004C0630" w:rsidP="00B10162">
            <w:pPr>
              <w:numPr>
                <w:ilvl w:val="0"/>
                <w:numId w:val="21"/>
              </w:numPr>
              <w:suppressAutoHyphens/>
              <w:spacing w:line="276" w:lineRule="auto"/>
              <w:rPr>
                <w:lang w:val="sr-Cyrl-CS"/>
              </w:rPr>
            </w:pPr>
            <w:r w:rsidRPr="00352B64">
              <w:rPr>
                <w:lang w:val="sr-Cyrl-CS"/>
              </w:rPr>
              <w:t>уочавање промена у биљном и животињском свету</w:t>
            </w:r>
          </w:p>
          <w:p w14:paraId="7CC9AFE6" w14:textId="77777777" w:rsidR="004C0630" w:rsidRPr="00352B64" w:rsidRDefault="004C0630" w:rsidP="00B10162">
            <w:pPr>
              <w:numPr>
                <w:ilvl w:val="0"/>
                <w:numId w:val="21"/>
              </w:numPr>
              <w:suppressAutoHyphens/>
              <w:spacing w:line="276" w:lineRule="auto"/>
              <w:rPr>
                <w:lang w:val="sr-Cyrl-CS"/>
              </w:rPr>
            </w:pPr>
            <w:r w:rsidRPr="00352B64">
              <w:rPr>
                <w:lang w:val="sr-Cyrl-CS"/>
              </w:rPr>
              <w:t>упознавање са традиционалним обичајима за Ускрс</w:t>
            </w:r>
          </w:p>
        </w:tc>
      </w:tr>
      <w:tr w:rsidR="004C0630" w:rsidRPr="00352B64" w14:paraId="66368094" w14:textId="77777777" w:rsidTr="004456D4">
        <w:trPr>
          <w:trHeight w:val="795"/>
        </w:trPr>
        <w:tc>
          <w:tcPr>
            <w:tcW w:w="1913" w:type="dxa"/>
            <w:tcBorders>
              <w:top w:val="single" w:sz="4" w:space="0" w:color="000000"/>
              <w:left w:val="single" w:sz="4" w:space="0" w:color="000000"/>
              <w:bottom w:val="single" w:sz="4" w:space="0" w:color="000000"/>
              <w:right w:val="nil"/>
            </w:tcBorders>
            <w:hideMark/>
          </w:tcPr>
          <w:p w14:paraId="7A18155A" w14:textId="77777777" w:rsidR="004C0630" w:rsidRPr="00352B64" w:rsidRDefault="004C0630" w:rsidP="004456D4">
            <w:pPr>
              <w:snapToGrid w:val="0"/>
              <w:rPr>
                <w:lang w:val="sr-Cyrl-CS"/>
              </w:rPr>
            </w:pPr>
            <w:r w:rsidRPr="00352B64">
              <w:rPr>
                <w:lang w:val="sr-Cyrl-CS"/>
              </w:rPr>
              <w:t>МАЈ</w:t>
            </w:r>
          </w:p>
        </w:tc>
        <w:tc>
          <w:tcPr>
            <w:tcW w:w="3240" w:type="dxa"/>
            <w:tcBorders>
              <w:top w:val="single" w:sz="4" w:space="0" w:color="000000"/>
              <w:left w:val="single" w:sz="4" w:space="0" w:color="000000"/>
              <w:bottom w:val="single" w:sz="4" w:space="0" w:color="000000"/>
              <w:right w:val="nil"/>
            </w:tcBorders>
            <w:hideMark/>
          </w:tcPr>
          <w:p w14:paraId="08F8289E"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камилица нам је шапнула</w:t>
            </w:r>
          </w:p>
          <w:p w14:paraId="333ADFE2" w14:textId="77777777" w:rsidR="004C0630" w:rsidRPr="00352B64" w:rsidRDefault="004C0630" w:rsidP="00B10162">
            <w:pPr>
              <w:numPr>
                <w:ilvl w:val="0"/>
                <w:numId w:val="21"/>
              </w:numPr>
              <w:suppressAutoHyphens/>
              <w:spacing w:line="276" w:lineRule="auto"/>
              <w:rPr>
                <w:lang w:val="sr-Cyrl-CS"/>
              </w:rPr>
            </w:pPr>
            <w:r w:rsidRPr="00352B64">
              <w:rPr>
                <w:lang w:val="sr-Cyrl-CS"/>
              </w:rPr>
              <w:t>лековите биљке</w:t>
            </w:r>
          </w:p>
          <w:p w14:paraId="74ABBA90" w14:textId="77777777" w:rsidR="004C0630" w:rsidRPr="00352B64" w:rsidRDefault="004C0630" w:rsidP="00B10162">
            <w:pPr>
              <w:numPr>
                <w:ilvl w:val="0"/>
                <w:numId w:val="21"/>
              </w:numPr>
              <w:suppressAutoHyphens/>
              <w:spacing w:line="276" w:lineRule="auto"/>
              <w:rPr>
                <w:lang w:val="sr-Cyrl-CS"/>
              </w:rPr>
            </w:pPr>
            <w:r w:rsidRPr="00352B64">
              <w:rPr>
                <w:lang w:val="sr-Cyrl-CS"/>
              </w:rPr>
              <w:t>позвао је мај све бубе на чај</w:t>
            </w:r>
          </w:p>
          <w:p w14:paraId="7B2121DE" w14:textId="77777777" w:rsidR="004C0630" w:rsidRPr="00352B64" w:rsidRDefault="004C0630" w:rsidP="00B10162">
            <w:pPr>
              <w:numPr>
                <w:ilvl w:val="0"/>
                <w:numId w:val="21"/>
              </w:numPr>
              <w:suppressAutoHyphens/>
              <w:spacing w:line="276" w:lineRule="auto"/>
              <w:rPr>
                <w:lang w:val="sr-Cyrl-CS"/>
              </w:rPr>
            </w:pPr>
            <w:r w:rsidRPr="00352B64">
              <w:rPr>
                <w:lang w:val="sr-Cyrl-CS"/>
              </w:rPr>
              <w:t>зујалице</w:t>
            </w:r>
          </w:p>
          <w:p w14:paraId="411D2FB8" w14:textId="77777777" w:rsidR="004C0630" w:rsidRPr="00352B64" w:rsidRDefault="004C0630" w:rsidP="00B10162">
            <w:pPr>
              <w:numPr>
                <w:ilvl w:val="0"/>
                <w:numId w:val="21"/>
              </w:numPr>
              <w:suppressAutoHyphens/>
              <w:spacing w:line="276" w:lineRule="auto"/>
              <w:rPr>
                <w:lang w:val="sr-Cyrl-CS"/>
              </w:rPr>
            </w:pPr>
            <w:r w:rsidRPr="00352B64">
              <w:rPr>
                <w:lang w:val="sr-Cyrl-CS"/>
              </w:rPr>
              <w:t>буба маро лет, лет</w:t>
            </w:r>
          </w:p>
          <w:p w14:paraId="17BC793E" w14:textId="77777777" w:rsidR="004C0630" w:rsidRPr="00352B64" w:rsidRDefault="004C0630" w:rsidP="00B10162">
            <w:pPr>
              <w:numPr>
                <w:ilvl w:val="0"/>
                <w:numId w:val="21"/>
              </w:numPr>
              <w:suppressAutoHyphens/>
              <w:spacing w:line="276" w:lineRule="auto"/>
              <w:rPr>
                <w:lang w:val="sr-Cyrl-CS"/>
              </w:rPr>
            </w:pPr>
            <w:r w:rsidRPr="00352B64">
              <w:rPr>
                <w:lang w:val="sr-Cyrl-CS"/>
              </w:rPr>
              <w:t>мрав доброг срца</w:t>
            </w:r>
          </w:p>
        </w:tc>
        <w:tc>
          <w:tcPr>
            <w:tcW w:w="4546" w:type="dxa"/>
            <w:tcBorders>
              <w:top w:val="single" w:sz="4" w:space="0" w:color="000000"/>
              <w:left w:val="single" w:sz="4" w:space="0" w:color="000000"/>
              <w:bottom w:val="single" w:sz="4" w:space="0" w:color="000000"/>
              <w:right w:val="single" w:sz="4" w:space="0" w:color="000000"/>
            </w:tcBorders>
            <w:hideMark/>
          </w:tcPr>
          <w:p w14:paraId="3483F95E"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упознавање и разликовање инсеката и уочавање њихових карактеристика</w:t>
            </w:r>
          </w:p>
          <w:p w14:paraId="46026DAE" w14:textId="77777777" w:rsidR="004C0630" w:rsidRPr="00352B64" w:rsidRDefault="004C0630" w:rsidP="00B10162">
            <w:pPr>
              <w:numPr>
                <w:ilvl w:val="0"/>
                <w:numId w:val="21"/>
              </w:numPr>
              <w:suppressAutoHyphens/>
              <w:spacing w:line="276" w:lineRule="auto"/>
              <w:rPr>
                <w:lang w:val="sr-Cyrl-CS"/>
              </w:rPr>
            </w:pPr>
            <w:r w:rsidRPr="00352B64">
              <w:rPr>
                <w:lang w:val="sr-Cyrl-CS"/>
              </w:rPr>
              <w:t>богаћење дечјег речника и неговање граматички правилног говора.</w:t>
            </w:r>
          </w:p>
        </w:tc>
      </w:tr>
      <w:tr w:rsidR="004C0630" w:rsidRPr="00352B64" w14:paraId="5BE6E43D" w14:textId="77777777" w:rsidTr="004456D4">
        <w:trPr>
          <w:trHeight w:val="705"/>
        </w:trPr>
        <w:tc>
          <w:tcPr>
            <w:tcW w:w="1913" w:type="dxa"/>
            <w:tcBorders>
              <w:top w:val="single" w:sz="4" w:space="0" w:color="000000"/>
              <w:left w:val="single" w:sz="4" w:space="0" w:color="000000"/>
              <w:bottom w:val="single" w:sz="4" w:space="0" w:color="000000"/>
              <w:right w:val="nil"/>
            </w:tcBorders>
            <w:hideMark/>
          </w:tcPr>
          <w:p w14:paraId="53EF9BD6" w14:textId="77777777" w:rsidR="004C0630" w:rsidRPr="00352B64" w:rsidRDefault="004C0630" w:rsidP="004456D4">
            <w:pPr>
              <w:snapToGrid w:val="0"/>
              <w:rPr>
                <w:lang w:val="sr-Cyrl-CS"/>
              </w:rPr>
            </w:pPr>
            <w:r w:rsidRPr="00352B64">
              <w:rPr>
                <w:lang w:val="sr-Cyrl-CS"/>
              </w:rPr>
              <w:t>ЈУН</w:t>
            </w:r>
          </w:p>
        </w:tc>
        <w:tc>
          <w:tcPr>
            <w:tcW w:w="3240" w:type="dxa"/>
            <w:tcBorders>
              <w:top w:val="single" w:sz="4" w:space="0" w:color="000000"/>
              <w:left w:val="single" w:sz="4" w:space="0" w:color="000000"/>
              <w:bottom w:val="single" w:sz="4" w:space="0" w:color="000000"/>
              <w:right w:val="nil"/>
            </w:tcBorders>
            <w:hideMark/>
          </w:tcPr>
          <w:p w14:paraId="2A3A3410"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путујемо у свет саобраћаја</w:t>
            </w:r>
          </w:p>
          <w:p w14:paraId="15EC230E" w14:textId="77777777" w:rsidR="004C0630" w:rsidRPr="00352B64" w:rsidRDefault="004C0630" w:rsidP="00B10162">
            <w:pPr>
              <w:numPr>
                <w:ilvl w:val="0"/>
                <w:numId w:val="21"/>
              </w:numPr>
              <w:suppressAutoHyphens/>
              <w:spacing w:line="276" w:lineRule="auto"/>
              <w:rPr>
                <w:lang w:val="sr-Cyrl-CS"/>
              </w:rPr>
            </w:pPr>
            <w:r w:rsidRPr="00352B64">
              <w:rPr>
                <w:lang w:val="sr-Cyrl-CS"/>
              </w:rPr>
              <w:t>завршна приредба</w:t>
            </w:r>
          </w:p>
        </w:tc>
        <w:tc>
          <w:tcPr>
            <w:tcW w:w="4546" w:type="dxa"/>
            <w:tcBorders>
              <w:top w:val="single" w:sz="4" w:space="0" w:color="000000"/>
              <w:left w:val="single" w:sz="4" w:space="0" w:color="000000"/>
              <w:bottom w:val="single" w:sz="4" w:space="0" w:color="000000"/>
              <w:right w:val="single" w:sz="4" w:space="0" w:color="000000"/>
            </w:tcBorders>
          </w:tcPr>
          <w:p w14:paraId="1F099060" w14:textId="77777777" w:rsidR="004C0630" w:rsidRPr="00352B64" w:rsidRDefault="004C0630" w:rsidP="00B10162">
            <w:pPr>
              <w:numPr>
                <w:ilvl w:val="0"/>
                <w:numId w:val="21"/>
              </w:numPr>
              <w:suppressAutoHyphens/>
              <w:snapToGrid w:val="0"/>
              <w:spacing w:line="276" w:lineRule="auto"/>
              <w:rPr>
                <w:lang w:val="sr-Cyrl-CS"/>
              </w:rPr>
            </w:pPr>
            <w:r w:rsidRPr="00352B64">
              <w:rPr>
                <w:lang w:val="sr-Cyrl-CS"/>
              </w:rPr>
              <w:t>познавање неких врста саобраћаја (копнени, ваздушни, водени)</w:t>
            </w:r>
          </w:p>
          <w:p w14:paraId="4CF486DF" w14:textId="77777777" w:rsidR="004C0630" w:rsidRPr="00352B64" w:rsidRDefault="004C0630" w:rsidP="004456D4">
            <w:pPr>
              <w:ind w:left="360"/>
              <w:rPr>
                <w:lang w:val="sr-Cyrl-CS"/>
              </w:rPr>
            </w:pPr>
          </w:p>
        </w:tc>
      </w:tr>
    </w:tbl>
    <w:p w14:paraId="43CEE016" w14:textId="77777777" w:rsidR="004C0630" w:rsidRPr="00352B64" w:rsidRDefault="004C0630" w:rsidP="004C0630"/>
    <w:p w14:paraId="7277835B" w14:textId="77777777" w:rsidR="004C0630" w:rsidRPr="00352B64" w:rsidRDefault="004C0630" w:rsidP="004C0630">
      <w:pPr>
        <w:jc w:val="both"/>
        <w:rPr>
          <w:b/>
          <w:i/>
        </w:rPr>
      </w:pPr>
      <w:r w:rsidRPr="00352B64">
        <w:rPr>
          <w:b/>
          <w:i/>
        </w:rPr>
        <w:t>Рад у ограниченом капацитету установе</w:t>
      </w:r>
    </w:p>
    <w:p w14:paraId="6DF73251" w14:textId="77777777" w:rsidR="004C0630" w:rsidRPr="00352B64" w:rsidRDefault="004C0630" w:rsidP="004C0630">
      <w:pPr>
        <w:jc w:val="both"/>
      </w:pPr>
      <w:r w:rsidRPr="00352B64">
        <w:t xml:space="preserve">Организација простора и времена је измењена. Деца бораве у објекту по два сата. Подељена су на шест мањих група. Обавезне су паузе за дезинфекцију собе, играчака и дидактичких средстава. Простор је организован у складу са ситуацијом по детету 4м2. </w:t>
      </w:r>
    </w:p>
    <w:p w14:paraId="3F523BCC" w14:textId="77777777" w:rsidR="004C0630" w:rsidRPr="00352B64" w:rsidRDefault="004C0630" w:rsidP="004C0630">
      <w:pPr>
        <w:jc w:val="both"/>
      </w:pPr>
      <w:r w:rsidRPr="00352B64">
        <w:t xml:space="preserve">У вртићу радно време је непромењено. Васпитно – образовни рад се одвија са смањеним бројем деце у  складу са мерама заштите. </w:t>
      </w:r>
    </w:p>
    <w:p w14:paraId="50CCCA04" w14:textId="77777777" w:rsidR="004C0630" w:rsidRPr="00352B64" w:rsidRDefault="004C0630" w:rsidP="004C0630">
      <w:pPr>
        <w:jc w:val="both"/>
        <w:rPr>
          <w:b/>
          <w:i/>
        </w:rPr>
      </w:pPr>
      <w:r w:rsidRPr="00352B64">
        <w:rPr>
          <w:b/>
          <w:i/>
        </w:rPr>
        <w:t>Рад у условима прекида непосредног рада</w:t>
      </w:r>
    </w:p>
    <w:p w14:paraId="5B6ECB2D" w14:textId="77777777" w:rsidR="004C0630" w:rsidRPr="00352B64" w:rsidRDefault="004C0630" w:rsidP="004C0630">
      <w:pPr>
        <w:jc w:val="both"/>
      </w:pPr>
      <w:r w:rsidRPr="00352B64">
        <w:t xml:space="preserve">Уколико дође до прекида редовног непосредног рада, васпитно – образовни рад са децом ППП и децом из вртића одвијаће се онлине (вибер групе, платформе...) у сарадњи са ПП службом. </w:t>
      </w:r>
    </w:p>
    <w:p w14:paraId="44756161" w14:textId="77777777" w:rsidR="004C0630" w:rsidRPr="00352B64" w:rsidRDefault="004C0630" w:rsidP="004C0630">
      <w:pPr>
        <w:jc w:val="both"/>
        <w:rPr>
          <w:b/>
          <w:i/>
        </w:rPr>
      </w:pPr>
      <w:r w:rsidRPr="00352B64">
        <w:rPr>
          <w:b/>
          <w:i/>
        </w:rPr>
        <w:t>План организације рада у пуном капацитету</w:t>
      </w:r>
    </w:p>
    <w:p w14:paraId="66258C85" w14:textId="77777777" w:rsidR="004C0630" w:rsidRPr="00352B64" w:rsidRDefault="004C0630" w:rsidP="004C0630">
      <w:pPr>
        <w:jc w:val="both"/>
      </w:pPr>
      <w:r w:rsidRPr="00352B64">
        <w:t xml:space="preserve">При школи ради седам васпитача. У забавишту је запослено три васпитача у три васпитне групе и један помоћни радник. </w:t>
      </w:r>
    </w:p>
    <w:p w14:paraId="498CB2B1" w14:textId="77777777" w:rsidR="004C0630" w:rsidRPr="00352B64" w:rsidRDefault="004C0630" w:rsidP="004C0630">
      <w:pPr>
        <w:jc w:val="both"/>
      </w:pPr>
      <w:r w:rsidRPr="00352B64">
        <w:t xml:space="preserve">У вртићу раде четири васпитача у две васпитне групе, један помоћни радник и једна сервирка. </w:t>
      </w:r>
    </w:p>
    <w:p w14:paraId="35B00B1D" w14:textId="77777777" w:rsidR="004C0630" w:rsidRPr="00352B64" w:rsidRDefault="004C0630" w:rsidP="004C0630">
      <w:pPr>
        <w:jc w:val="both"/>
      </w:pPr>
      <w:r w:rsidRPr="00352B64">
        <w:t xml:space="preserve">Поред међусобне сарадње забавишта и вртића, посете, већа васпитача, обе установе сарађују са стручном службом, школом и локалном заједницом. </w:t>
      </w:r>
    </w:p>
    <w:p w14:paraId="3DA73712" w14:textId="77777777" w:rsidR="004C0630" w:rsidRPr="00352B64" w:rsidRDefault="004C0630" w:rsidP="004C0630">
      <w:pPr>
        <w:jc w:val="both"/>
      </w:pPr>
      <w:r w:rsidRPr="00352B64">
        <w:t xml:space="preserve">У забавишту и вртићу организовани су  центри интересовања који су делимично опремљени (кухињица, продавница, апотека, фризерски салон, лекар, мајсторка радионица), нешто сликовница, дидактичког материјала, реквизита за физичко (опремили васпитачи у сарадњи са родитељима) .  </w:t>
      </w:r>
    </w:p>
    <w:p w14:paraId="52F877B8" w14:textId="77777777" w:rsidR="004C0630" w:rsidRPr="00352B64" w:rsidRDefault="004C0630" w:rsidP="004C0630">
      <w:pPr>
        <w:jc w:val="both"/>
      </w:pPr>
      <w:r w:rsidRPr="00352B64">
        <w:t xml:space="preserve">Евиденција у обе установе и праћење одвија се кроз вођење књига васпитно – образовног рада и дечијих портфолија. </w:t>
      </w:r>
    </w:p>
    <w:p w14:paraId="2115A0F1" w14:textId="77777777" w:rsidR="004C0630" w:rsidRPr="00352B64" w:rsidRDefault="004C0630" w:rsidP="004C0630">
      <w:pPr>
        <w:jc w:val="both"/>
      </w:pPr>
      <w:r w:rsidRPr="00352B64">
        <w:t xml:space="preserve">Обзиром на епидемиолошку ситуацију и препоруке министарства просвете рад у забавишту ће се одвијату у шест група, два сата по групи. У вртићу је број деце ограничен, а радно време непромењено 06:00 – 17:00 часова. </w:t>
      </w:r>
    </w:p>
    <w:p w14:paraId="55CC01E2" w14:textId="77777777" w:rsidR="004C0630" w:rsidRPr="00352B64" w:rsidRDefault="004C0630" w:rsidP="004C0630">
      <w:pPr>
        <w:jc w:val="both"/>
      </w:pPr>
      <w:r w:rsidRPr="00352B64">
        <w:t xml:space="preserve">Остављена је могућност онлине сарадње са децом и родитељима. Редукована је количина играчака, реквизита и дидактичких средстава и свакодневна дезинфекција истих. </w:t>
      </w:r>
    </w:p>
    <w:p w14:paraId="0E712E1F" w14:textId="77777777" w:rsidR="004C0630" w:rsidRPr="00352B64" w:rsidRDefault="004C0630" w:rsidP="004C0630">
      <w:pPr>
        <w:jc w:val="both"/>
      </w:pPr>
      <w:r w:rsidRPr="00352B64">
        <w:t xml:space="preserve">Уколико дође до прекида непосредног рада, васпитно – образовни рад ће се одвијати електронским путем.  </w:t>
      </w:r>
    </w:p>
    <w:p w14:paraId="270307C5" w14:textId="77777777" w:rsidR="002427E9" w:rsidRDefault="002427E9" w:rsidP="005C0925">
      <w:pPr>
        <w:rPr>
          <w:lang w:val="sr-Cyrl-CS"/>
        </w:rPr>
      </w:pPr>
    </w:p>
    <w:p w14:paraId="3A4DE65C" w14:textId="77777777" w:rsidR="002427E9" w:rsidRDefault="002427E9" w:rsidP="005C0925">
      <w:pPr>
        <w:rPr>
          <w:lang w:val="sr-Cyrl-CS"/>
        </w:rPr>
      </w:pPr>
    </w:p>
    <w:p w14:paraId="598B306F" w14:textId="77777777" w:rsidR="002427E9" w:rsidRDefault="002427E9" w:rsidP="005C0925">
      <w:pPr>
        <w:rPr>
          <w:lang w:val="sr-Cyrl-CS"/>
        </w:rPr>
      </w:pPr>
    </w:p>
    <w:p w14:paraId="4BCE0A6F" w14:textId="77777777" w:rsidR="002427E9" w:rsidRDefault="002427E9" w:rsidP="005C0925">
      <w:pPr>
        <w:rPr>
          <w:lang w:val="sr-Cyrl-CS"/>
        </w:rPr>
      </w:pPr>
    </w:p>
    <w:p w14:paraId="3A7324AF" w14:textId="77777777" w:rsidR="002427E9" w:rsidRDefault="002427E9" w:rsidP="005C0925">
      <w:pPr>
        <w:rPr>
          <w:lang w:val="sr-Cyrl-CS"/>
        </w:rPr>
      </w:pPr>
    </w:p>
    <w:p w14:paraId="6E5317AD" w14:textId="77777777" w:rsidR="002427E9" w:rsidRDefault="002427E9" w:rsidP="005C0925">
      <w:pPr>
        <w:rPr>
          <w:lang w:val="sr-Cyrl-CS"/>
        </w:rPr>
      </w:pPr>
    </w:p>
    <w:p w14:paraId="04C03A58" w14:textId="77777777" w:rsidR="002427E9" w:rsidRDefault="002427E9" w:rsidP="005C0925">
      <w:pPr>
        <w:rPr>
          <w:lang w:val="sr-Cyrl-CS"/>
        </w:rPr>
      </w:pPr>
    </w:p>
    <w:p w14:paraId="5D8AE40F" w14:textId="77777777" w:rsidR="002427E9" w:rsidRDefault="002427E9" w:rsidP="005C0925">
      <w:pPr>
        <w:rPr>
          <w:lang w:val="sr-Cyrl-CS"/>
        </w:rPr>
      </w:pPr>
    </w:p>
    <w:p w14:paraId="345C0617" w14:textId="77777777" w:rsidR="002427E9" w:rsidRDefault="002427E9" w:rsidP="005C0925">
      <w:pPr>
        <w:rPr>
          <w:lang w:val="sr-Cyrl-CS"/>
        </w:rPr>
      </w:pPr>
    </w:p>
    <w:p w14:paraId="496276BF" w14:textId="77777777" w:rsidR="002427E9" w:rsidRDefault="002427E9" w:rsidP="005C0925">
      <w:pPr>
        <w:rPr>
          <w:lang w:val="sr-Cyrl-CS"/>
        </w:rPr>
      </w:pPr>
    </w:p>
    <w:p w14:paraId="617267C8" w14:textId="77777777" w:rsidR="002427E9" w:rsidRDefault="002427E9" w:rsidP="005C0925">
      <w:pPr>
        <w:rPr>
          <w:lang w:val="sr-Cyrl-CS"/>
        </w:rPr>
      </w:pPr>
    </w:p>
    <w:p w14:paraId="7D046128" w14:textId="77777777" w:rsidR="002427E9" w:rsidRDefault="002427E9" w:rsidP="005C0925">
      <w:pPr>
        <w:rPr>
          <w:lang w:val="sr-Cyrl-CS"/>
        </w:rPr>
      </w:pPr>
    </w:p>
    <w:p w14:paraId="2C104540" w14:textId="77777777" w:rsidR="002427E9" w:rsidRDefault="002427E9" w:rsidP="005C0925">
      <w:pPr>
        <w:rPr>
          <w:lang w:val="sr-Cyrl-CS"/>
        </w:rPr>
      </w:pPr>
    </w:p>
    <w:p w14:paraId="073D7CB3" w14:textId="77777777" w:rsidR="002427E9" w:rsidRDefault="002427E9" w:rsidP="005C0925">
      <w:pPr>
        <w:rPr>
          <w:lang w:val="sr-Cyrl-CS"/>
        </w:rPr>
      </w:pPr>
    </w:p>
    <w:p w14:paraId="5CE58756" w14:textId="77777777" w:rsidR="002427E9" w:rsidRDefault="002427E9" w:rsidP="005C0925">
      <w:pPr>
        <w:rPr>
          <w:lang w:val="sr-Cyrl-CS"/>
        </w:rPr>
      </w:pPr>
    </w:p>
    <w:p w14:paraId="6C85E3CD" w14:textId="77777777" w:rsidR="002427E9" w:rsidRDefault="002427E9" w:rsidP="005C0925">
      <w:pPr>
        <w:rPr>
          <w:lang w:val="sr-Cyrl-CS"/>
        </w:rPr>
      </w:pPr>
    </w:p>
    <w:p w14:paraId="67812F73" w14:textId="77777777" w:rsidR="002427E9" w:rsidRDefault="002427E9" w:rsidP="005C0925">
      <w:pPr>
        <w:rPr>
          <w:lang w:val="sr-Cyrl-CS"/>
        </w:rPr>
      </w:pPr>
    </w:p>
    <w:p w14:paraId="620631E8" w14:textId="77777777" w:rsidR="002427E9" w:rsidRDefault="002427E9" w:rsidP="005C0925">
      <w:pPr>
        <w:rPr>
          <w:lang w:val="sr-Cyrl-CS"/>
        </w:rPr>
      </w:pPr>
    </w:p>
    <w:p w14:paraId="22B57709" w14:textId="77777777" w:rsidR="002427E9" w:rsidRDefault="002427E9" w:rsidP="005C0925">
      <w:pPr>
        <w:rPr>
          <w:lang w:val="sr-Cyrl-CS"/>
        </w:rPr>
      </w:pPr>
    </w:p>
    <w:p w14:paraId="26A4615F" w14:textId="77777777" w:rsidR="002427E9" w:rsidRDefault="002427E9" w:rsidP="005C0925">
      <w:pPr>
        <w:rPr>
          <w:lang w:val="sr-Cyrl-CS"/>
        </w:rPr>
      </w:pPr>
    </w:p>
    <w:p w14:paraId="0B384FD5" w14:textId="77777777" w:rsidR="002427E9" w:rsidRDefault="002427E9" w:rsidP="005C0925">
      <w:pPr>
        <w:rPr>
          <w:lang w:val="sr-Cyrl-CS"/>
        </w:rPr>
      </w:pPr>
    </w:p>
    <w:p w14:paraId="0A5B5B73" w14:textId="77777777" w:rsidR="002427E9" w:rsidRDefault="002427E9" w:rsidP="005C0925">
      <w:pPr>
        <w:rPr>
          <w:lang w:val="sr-Cyrl-CS"/>
        </w:rPr>
      </w:pPr>
    </w:p>
    <w:p w14:paraId="6DCFFFAD" w14:textId="77777777" w:rsidR="002427E9" w:rsidRDefault="002427E9" w:rsidP="005C0925">
      <w:pPr>
        <w:rPr>
          <w:lang w:val="sr-Cyrl-CS"/>
        </w:rPr>
      </w:pPr>
    </w:p>
    <w:p w14:paraId="5F9072D4" w14:textId="77777777" w:rsidR="002427E9" w:rsidRPr="001E79CF" w:rsidRDefault="002427E9" w:rsidP="001E79CF">
      <w:pPr>
        <w:jc w:val="center"/>
        <w:rPr>
          <w:sz w:val="40"/>
          <w:szCs w:val="40"/>
          <w:lang w:val="sr-Cyrl-CS"/>
        </w:rPr>
      </w:pPr>
      <w:r>
        <w:rPr>
          <w:sz w:val="40"/>
          <w:szCs w:val="40"/>
          <w:lang w:val="sr-Cyrl-CS"/>
        </w:rPr>
        <w:t>ГОДИШЊИ ПЛАНОВИ РАДА</w:t>
      </w:r>
    </w:p>
    <w:p w14:paraId="439206E8" w14:textId="77777777" w:rsidR="002427E9" w:rsidRDefault="002427E9" w:rsidP="005C0925">
      <w:pPr>
        <w:rPr>
          <w:lang w:val="sr-Cyrl-CS"/>
        </w:rPr>
      </w:pPr>
    </w:p>
    <w:p w14:paraId="541FCE98" w14:textId="77777777" w:rsidR="002427E9" w:rsidRDefault="002427E9" w:rsidP="005C0925">
      <w:pPr>
        <w:rPr>
          <w:lang w:val="sr-Cyrl-CS"/>
        </w:rPr>
      </w:pPr>
    </w:p>
    <w:p w14:paraId="63456EAA" w14:textId="77777777" w:rsidR="002427E9" w:rsidRDefault="002427E9" w:rsidP="00147CBE">
      <w:pPr>
        <w:jc w:val="center"/>
        <w:rPr>
          <w:lang w:val="sr-Cyrl-CS"/>
        </w:rPr>
      </w:pPr>
    </w:p>
    <w:p w14:paraId="79B35A9A" w14:textId="77777777" w:rsidR="002427E9" w:rsidRDefault="002427E9" w:rsidP="00147CBE">
      <w:pPr>
        <w:jc w:val="center"/>
        <w:rPr>
          <w:lang w:val="sr-Cyrl-CS"/>
        </w:rPr>
      </w:pPr>
      <w:r>
        <w:rPr>
          <w:lang w:val="sr-Cyrl-CS"/>
        </w:rPr>
        <w:t>ПРИЛОЗИ</w:t>
      </w:r>
    </w:p>
    <w:p w14:paraId="70A7C6E5" w14:textId="77777777" w:rsidR="004C0630" w:rsidRDefault="004C0630" w:rsidP="00147CBE">
      <w:pPr>
        <w:jc w:val="center"/>
        <w:rPr>
          <w:lang w:val="sr-Cyrl-CS"/>
        </w:rPr>
      </w:pPr>
      <w:r>
        <w:rPr>
          <w:lang w:val="sr-Cyrl-CS"/>
        </w:rPr>
        <w:t>налазе се у посебном документу, у електронској форми</w:t>
      </w:r>
    </w:p>
    <w:p w14:paraId="6F863041" w14:textId="77777777" w:rsidR="002427E9" w:rsidRDefault="002427E9" w:rsidP="005C0925">
      <w:pPr>
        <w:rPr>
          <w:lang w:val="sr-Cyrl-CS"/>
        </w:rPr>
      </w:pPr>
    </w:p>
    <w:p w14:paraId="09F63191" w14:textId="77777777" w:rsidR="002427E9" w:rsidRDefault="002427E9" w:rsidP="005C0925">
      <w:pPr>
        <w:rPr>
          <w:lang w:val="sr-Cyrl-CS"/>
        </w:rPr>
      </w:pPr>
    </w:p>
    <w:p w14:paraId="44D83635" w14:textId="77777777" w:rsidR="002427E9" w:rsidRDefault="002427E9" w:rsidP="005C0925">
      <w:pPr>
        <w:rPr>
          <w:lang w:val="sr-Cyrl-CS"/>
        </w:rPr>
      </w:pPr>
    </w:p>
    <w:p w14:paraId="35A46160" w14:textId="77777777" w:rsidR="002427E9" w:rsidRDefault="002427E9" w:rsidP="005C0925">
      <w:pPr>
        <w:rPr>
          <w:lang w:val="sr-Cyrl-CS"/>
        </w:rPr>
      </w:pPr>
    </w:p>
    <w:p w14:paraId="7E387CB5" w14:textId="77777777" w:rsidR="002427E9" w:rsidRDefault="002427E9" w:rsidP="005C0925">
      <w:pPr>
        <w:rPr>
          <w:lang w:val="sr-Cyrl-CS"/>
        </w:rPr>
      </w:pPr>
    </w:p>
    <w:p w14:paraId="58152DFA" w14:textId="77777777" w:rsidR="002427E9" w:rsidRDefault="002427E9" w:rsidP="005C0925">
      <w:pPr>
        <w:rPr>
          <w:lang w:val="sr-Cyrl-CS"/>
        </w:rPr>
      </w:pPr>
    </w:p>
    <w:p w14:paraId="3F91C456" w14:textId="77777777" w:rsidR="002427E9" w:rsidRDefault="002427E9" w:rsidP="005C0925">
      <w:pPr>
        <w:rPr>
          <w:lang w:val="sr-Cyrl-CS"/>
        </w:rPr>
      </w:pPr>
    </w:p>
    <w:p w14:paraId="5625DC06" w14:textId="77777777" w:rsidR="002427E9" w:rsidRDefault="002427E9" w:rsidP="005C0925">
      <w:pPr>
        <w:rPr>
          <w:lang w:val="sr-Cyrl-CS"/>
        </w:rPr>
      </w:pPr>
    </w:p>
    <w:p w14:paraId="0576C8A5" w14:textId="77777777" w:rsidR="002427E9" w:rsidRDefault="002427E9" w:rsidP="005C0925">
      <w:pPr>
        <w:rPr>
          <w:lang w:val="sr-Cyrl-CS"/>
        </w:rPr>
      </w:pPr>
    </w:p>
    <w:p w14:paraId="38FC1C16" w14:textId="77777777" w:rsidR="002427E9" w:rsidRDefault="002427E9" w:rsidP="005C0925">
      <w:pPr>
        <w:rPr>
          <w:lang w:val="sr-Cyrl-CS"/>
        </w:rPr>
      </w:pPr>
    </w:p>
    <w:p w14:paraId="3ACE5009" w14:textId="77777777" w:rsidR="002427E9" w:rsidRDefault="002427E9" w:rsidP="005C0925">
      <w:pPr>
        <w:rPr>
          <w:lang w:val="sr-Cyrl-CS"/>
        </w:rPr>
      </w:pPr>
    </w:p>
    <w:p w14:paraId="17E12D28" w14:textId="77777777" w:rsidR="002427E9" w:rsidRDefault="002427E9" w:rsidP="005C0925">
      <w:pPr>
        <w:rPr>
          <w:lang w:val="sr-Cyrl-CS"/>
        </w:rPr>
      </w:pPr>
    </w:p>
    <w:p w14:paraId="348E20BD" w14:textId="77777777" w:rsidR="002427E9" w:rsidRDefault="002427E9" w:rsidP="005C0925">
      <w:pPr>
        <w:rPr>
          <w:lang w:val="sr-Cyrl-CS"/>
        </w:rPr>
      </w:pPr>
    </w:p>
    <w:p w14:paraId="4B8AB7E5" w14:textId="77777777" w:rsidR="002427E9" w:rsidRDefault="002427E9" w:rsidP="005C0925">
      <w:pPr>
        <w:rPr>
          <w:lang w:val="sr-Cyrl-CS"/>
        </w:rPr>
      </w:pPr>
    </w:p>
    <w:p w14:paraId="23BD9FBD" w14:textId="77777777" w:rsidR="002427E9" w:rsidRDefault="002427E9" w:rsidP="005C0925">
      <w:pPr>
        <w:rPr>
          <w:lang w:val="sr-Cyrl-CS"/>
        </w:rPr>
      </w:pPr>
    </w:p>
    <w:p w14:paraId="3CA5DD71" w14:textId="77777777" w:rsidR="004C0630" w:rsidRDefault="004C0630" w:rsidP="002F73DB">
      <w:pPr>
        <w:rPr>
          <w:lang w:val="sr-Cyrl-CS"/>
        </w:rPr>
      </w:pPr>
    </w:p>
    <w:p w14:paraId="422D1257" w14:textId="77777777" w:rsidR="004C0630" w:rsidRDefault="004C0630" w:rsidP="002F73DB">
      <w:pPr>
        <w:rPr>
          <w:lang w:val="sr-Cyrl-CS"/>
        </w:rPr>
      </w:pPr>
    </w:p>
    <w:p w14:paraId="562568B9" w14:textId="77777777" w:rsidR="004C0630" w:rsidRDefault="004C0630" w:rsidP="002F73DB">
      <w:pPr>
        <w:rPr>
          <w:lang w:val="sr-Cyrl-CS"/>
        </w:rPr>
      </w:pPr>
    </w:p>
    <w:p w14:paraId="742F683B" w14:textId="77777777" w:rsidR="004C0630" w:rsidRDefault="004C0630" w:rsidP="002F73DB">
      <w:pPr>
        <w:rPr>
          <w:lang w:val="sr-Cyrl-CS"/>
        </w:rPr>
      </w:pPr>
    </w:p>
    <w:p w14:paraId="59BE9645" w14:textId="77777777" w:rsidR="004C0630" w:rsidRDefault="004C0630" w:rsidP="002F73DB">
      <w:pPr>
        <w:rPr>
          <w:lang w:val="sr-Cyrl-CS"/>
        </w:rPr>
      </w:pPr>
    </w:p>
    <w:p w14:paraId="7F97B233" w14:textId="77777777" w:rsidR="004C0630" w:rsidRDefault="004C0630" w:rsidP="002F73DB">
      <w:pPr>
        <w:rPr>
          <w:lang w:val="sr-Cyrl-CS"/>
        </w:rPr>
      </w:pPr>
    </w:p>
    <w:p w14:paraId="799C4642" w14:textId="77777777" w:rsidR="004C0630" w:rsidRDefault="004C0630" w:rsidP="002F73DB">
      <w:pPr>
        <w:rPr>
          <w:lang w:val="sr-Cyrl-CS"/>
        </w:rPr>
      </w:pPr>
    </w:p>
    <w:p w14:paraId="7B405C5E" w14:textId="77777777" w:rsidR="004C0630" w:rsidRDefault="004C0630" w:rsidP="002F73DB">
      <w:pPr>
        <w:rPr>
          <w:lang w:val="sr-Cyrl-CS"/>
        </w:rPr>
      </w:pPr>
    </w:p>
    <w:p w14:paraId="6F246EDE" w14:textId="77777777" w:rsidR="004C0630" w:rsidRDefault="004C0630" w:rsidP="002F73DB">
      <w:pPr>
        <w:rPr>
          <w:lang w:val="sr-Cyrl-CS"/>
        </w:rPr>
      </w:pPr>
    </w:p>
    <w:p w14:paraId="63BE2A11" w14:textId="77777777" w:rsidR="004C0630" w:rsidRDefault="004C0630" w:rsidP="002F73DB">
      <w:pPr>
        <w:rPr>
          <w:lang w:val="sr-Cyrl-CS"/>
        </w:rPr>
      </w:pPr>
    </w:p>
    <w:p w14:paraId="1160ABEA" w14:textId="77777777" w:rsidR="004C0630" w:rsidRDefault="004C0630" w:rsidP="002F73DB">
      <w:pPr>
        <w:rPr>
          <w:lang w:val="sr-Cyrl-CS"/>
        </w:rPr>
      </w:pPr>
    </w:p>
    <w:p w14:paraId="44AFEC66" w14:textId="77777777" w:rsidR="004C0630" w:rsidRDefault="004C0630" w:rsidP="002F73DB">
      <w:pPr>
        <w:rPr>
          <w:lang w:val="sr-Cyrl-CS"/>
        </w:rPr>
      </w:pPr>
    </w:p>
    <w:p w14:paraId="2C0CEE55" w14:textId="77777777" w:rsidR="004C0630" w:rsidRDefault="004C0630" w:rsidP="002F73DB">
      <w:pPr>
        <w:rPr>
          <w:lang w:val="sr-Cyrl-CS"/>
        </w:rPr>
      </w:pPr>
    </w:p>
    <w:p w14:paraId="071FEE3A" w14:textId="77777777" w:rsidR="004C0630" w:rsidRDefault="004C0630" w:rsidP="002F73DB">
      <w:pPr>
        <w:rPr>
          <w:lang w:val="sr-Cyrl-CS"/>
        </w:rPr>
      </w:pPr>
    </w:p>
    <w:p w14:paraId="6F02D526" w14:textId="77777777" w:rsidR="004C0630" w:rsidRDefault="004C0630" w:rsidP="002F73DB">
      <w:pPr>
        <w:rPr>
          <w:lang w:val="sr-Cyrl-CS"/>
        </w:rPr>
      </w:pPr>
    </w:p>
    <w:p w14:paraId="5AB807D7" w14:textId="77777777" w:rsidR="004C0630" w:rsidRDefault="004C0630" w:rsidP="002F73DB">
      <w:pPr>
        <w:rPr>
          <w:lang w:val="sr-Cyrl-CS"/>
        </w:rPr>
      </w:pPr>
    </w:p>
    <w:p w14:paraId="6111B8D1" w14:textId="77777777" w:rsidR="004C0630" w:rsidRDefault="004C0630" w:rsidP="002F73DB">
      <w:pPr>
        <w:rPr>
          <w:lang w:val="sr-Cyrl-CS"/>
        </w:rPr>
      </w:pPr>
    </w:p>
    <w:p w14:paraId="7FEC1179" w14:textId="77777777" w:rsidR="004C0630" w:rsidRDefault="004C0630" w:rsidP="002F73DB">
      <w:pPr>
        <w:rPr>
          <w:lang w:val="sr-Cyrl-CS"/>
        </w:rPr>
      </w:pPr>
    </w:p>
    <w:p w14:paraId="1E675036" w14:textId="77777777" w:rsidR="004C0630" w:rsidRDefault="004C0630" w:rsidP="002F73DB">
      <w:pPr>
        <w:rPr>
          <w:lang w:val="sr-Cyrl-CS"/>
        </w:rPr>
      </w:pPr>
    </w:p>
    <w:p w14:paraId="7C7CE7D4" w14:textId="77777777" w:rsidR="004C0630" w:rsidRDefault="004C0630" w:rsidP="002F73DB">
      <w:pPr>
        <w:rPr>
          <w:lang w:val="sr-Cyrl-CS"/>
        </w:rPr>
      </w:pPr>
    </w:p>
    <w:p w14:paraId="5ED6A367" w14:textId="77777777" w:rsidR="004C0630" w:rsidRDefault="004C0630" w:rsidP="002F73DB">
      <w:pPr>
        <w:rPr>
          <w:lang w:val="sr-Cyrl-CS"/>
        </w:rPr>
      </w:pPr>
    </w:p>
    <w:p w14:paraId="6B479C21" w14:textId="77777777" w:rsidR="004C0630" w:rsidRDefault="004C0630" w:rsidP="002F73DB">
      <w:pPr>
        <w:rPr>
          <w:lang w:val="sr-Cyrl-CS"/>
        </w:rPr>
      </w:pPr>
    </w:p>
    <w:p w14:paraId="353D858A" w14:textId="77777777" w:rsidR="004C0630" w:rsidRDefault="004C0630" w:rsidP="002F73DB">
      <w:pPr>
        <w:rPr>
          <w:lang w:val="sr-Cyrl-CS"/>
        </w:rPr>
      </w:pPr>
    </w:p>
    <w:p w14:paraId="1438DA2C" w14:textId="77777777" w:rsidR="004C0630" w:rsidRDefault="004C0630" w:rsidP="002F73DB">
      <w:pPr>
        <w:rPr>
          <w:lang w:val="sr-Cyrl-CS"/>
        </w:rPr>
      </w:pPr>
    </w:p>
    <w:p w14:paraId="6416980F" w14:textId="77777777" w:rsidR="004C0630" w:rsidRDefault="004C0630" w:rsidP="002F73DB">
      <w:pPr>
        <w:rPr>
          <w:lang w:val="sr-Cyrl-CS"/>
        </w:rPr>
      </w:pPr>
    </w:p>
    <w:p w14:paraId="51D45BA1" w14:textId="77777777" w:rsidR="004C0630" w:rsidRDefault="004C0630" w:rsidP="002F73DB">
      <w:pPr>
        <w:rPr>
          <w:lang w:val="sr-Cyrl-CS"/>
        </w:rPr>
      </w:pPr>
    </w:p>
    <w:p w14:paraId="5ACC03B5" w14:textId="77777777" w:rsidR="002427E9" w:rsidRPr="00172B7C" w:rsidRDefault="002427E9" w:rsidP="002F73DB">
      <w:pPr>
        <w:rPr>
          <w:lang w:val="sr-Cyrl-CS"/>
        </w:rPr>
      </w:pPr>
    </w:p>
    <w:p w14:paraId="5FB716E3" w14:textId="77777777" w:rsidR="002427E9" w:rsidRPr="00172B7C" w:rsidRDefault="002427E9" w:rsidP="002F73DB">
      <w:pPr>
        <w:rPr>
          <w:lang w:val="sr-Cyrl-CS"/>
        </w:rPr>
      </w:pPr>
    </w:p>
    <w:p w14:paraId="0DF5DE08" w14:textId="77777777" w:rsidR="002427E9" w:rsidRPr="00172B7C" w:rsidRDefault="002427E9" w:rsidP="002F73DB">
      <w:pPr>
        <w:rPr>
          <w:lang w:val="sr-Cyrl-CS"/>
        </w:rPr>
      </w:pPr>
    </w:p>
    <w:p w14:paraId="2C538B09" w14:textId="77777777" w:rsidR="002427E9" w:rsidRPr="00172B7C" w:rsidRDefault="002F6795" w:rsidP="002F73DB">
      <w:pPr>
        <w:rPr>
          <w:lang w:val="sr-Cyrl-CS"/>
        </w:rPr>
      </w:pPr>
      <w:r>
        <w:rPr>
          <w:noProof/>
          <w:lang w:val="en-US" w:eastAsia="en-US"/>
        </w:rPr>
        <mc:AlternateContent>
          <mc:Choice Requires="wps">
            <w:drawing>
              <wp:anchor distT="0" distB="0" distL="114300" distR="114300" simplePos="0" relativeHeight="251656704" behindDoc="0" locked="0" layoutInCell="1" allowOverlap="1" wp14:anchorId="5E502D16" wp14:editId="44DE89C5">
                <wp:simplePos x="0" y="0"/>
                <wp:positionH relativeFrom="column">
                  <wp:posOffset>1074420</wp:posOffset>
                </wp:positionH>
                <wp:positionV relativeFrom="paragraph">
                  <wp:posOffset>60960</wp:posOffset>
                </wp:positionV>
                <wp:extent cx="3649980" cy="2097405"/>
                <wp:effectExtent l="0" t="3810" r="0" b="381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649980" cy="209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1247" w14:textId="77777777" w:rsidR="003B0455" w:rsidRDefault="003B0455" w:rsidP="00F04886">
                            <w:pPr>
                              <w:jc w:val="center"/>
                            </w:pPr>
                            <w:r w:rsidRPr="00FA20E6">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Oсновна школа</w:t>
                            </w:r>
                          </w:p>
                          <w:p w14:paraId="0F5F08C2" w14:textId="77777777" w:rsidR="003B0455" w:rsidRDefault="003B0455" w:rsidP="00F04886">
                            <w:pPr>
                              <w:jc w:val="center"/>
                            </w:pPr>
                            <w:r w:rsidRPr="00FA20E6">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 ГОЦЕ ДЕЛЧЕВ''</w:t>
                            </w:r>
                          </w:p>
                          <w:p w14:paraId="4BDFC195" w14:textId="77777777" w:rsidR="003B0455" w:rsidRDefault="003B0455" w:rsidP="00F04886">
                            <w:pPr>
                              <w:jc w:val="center"/>
                            </w:pPr>
                            <w:r w:rsidRPr="00FA20E6">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ЈАБУКА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502D16" id="WordArt 12" o:spid="_x0000_s1035" type="#_x0000_t202" style="position:absolute;margin-left:84.6pt;margin-top:4.8pt;width:287.4pt;height:16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" filled="f" stroked="f">
                <o:lock v:ext="edit" shapetype="t"/>
                <v:textbox style="mso-fit-shape-to-text:t">
                  <w:txbxContent>
                    <w:p w14:paraId="54991247" w14:textId="77777777" w:rsidR="003B0455" w:rsidRDefault="003B0455" w:rsidP="00F04886">
                      <w:pPr>
                        <w:jc w:val="center"/>
                      </w:pPr>
                      <w:r w:rsidRPr="00FA20E6">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Oсновна школа</w:t>
                      </w:r>
                    </w:p>
                    <w:p w14:paraId="0F5F08C2" w14:textId="77777777" w:rsidR="003B0455" w:rsidRDefault="003B0455" w:rsidP="00F04886">
                      <w:pPr>
                        <w:jc w:val="center"/>
                      </w:pPr>
                      <w:r w:rsidRPr="00FA20E6">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 ГОЦЕ ДЕЛЧЕВ''</w:t>
                      </w:r>
                    </w:p>
                    <w:p w14:paraId="4BDFC195" w14:textId="77777777" w:rsidR="003B0455" w:rsidRDefault="003B0455" w:rsidP="00F04886">
                      <w:pPr>
                        <w:jc w:val="center"/>
                      </w:pPr>
                      <w:r w:rsidRPr="00FA20E6">
                        <w:rPr>
                          <w:rFonts w:ascii="Arial Black" w:hAnsi="Arial Black" w:cs="Arial Black"/>
                          <w:outline/>
                          <w:color w:val="000000"/>
                          <w:sz w:val="56"/>
                          <w:szCs w:val="56"/>
                          <w14:textOutline w14:w="9525" w14:cap="flat" w14:cmpd="sng" w14:algn="ctr">
                            <w14:solidFill>
                              <w14:srgbClr w14:val="000000"/>
                            </w14:solidFill>
                            <w14:prstDash w14:val="solid"/>
                            <w14:round/>
                          </w14:textOutline>
                          <w14:textFill>
                            <w14:noFill/>
                          </w14:textFill>
                        </w:rPr>
                        <w:t>ЈАБУКА</w:t>
                      </w:r>
                    </w:p>
                  </w:txbxContent>
                </v:textbox>
              </v:shape>
            </w:pict>
          </mc:Fallback>
        </mc:AlternateContent>
      </w:r>
    </w:p>
    <w:p w14:paraId="1C099F9B" w14:textId="77777777" w:rsidR="002427E9" w:rsidRPr="00172B7C" w:rsidRDefault="002427E9" w:rsidP="002F73DB">
      <w:pPr>
        <w:rPr>
          <w:lang w:val="sr-Cyrl-CS"/>
        </w:rPr>
      </w:pPr>
    </w:p>
    <w:p w14:paraId="383CADCA" w14:textId="77777777" w:rsidR="002427E9" w:rsidRPr="00172B7C" w:rsidRDefault="002427E9" w:rsidP="002F73DB">
      <w:pPr>
        <w:rPr>
          <w:lang w:val="sr-Cyrl-CS"/>
        </w:rPr>
      </w:pPr>
    </w:p>
    <w:p w14:paraId="0AE3E5DE" w14:textId="77777777" w:rsidR="002427E9" w:rsidRPr="00172B7C" w:rsidRDefault="002427E9" w:rsidP="002F73DB">
      <w:pPr>
        <w:rPr>
          <w:lang w:val="sr-Cyrl-CS"/>
        </w:rPr>
      </w:pPr>
    </w:p>
    <w:p w14:paraId="63F63410" w14:textId="77777777" w:rsidR="002427E9" w:rsidRPr="00172B7C" w:rsidRDefault="002427E9" w:rsidP="002F73DB">
      <w:pPr>
        <w:rPr>
          <w:lang w:val="sr-Cyrl-CS"/>
        </w:rPr>
      </w:pPr>
    </w:p>
    <w:p w14:paraId="77382F6A" w14:textId="77777777" w:rsidR="002427E9" w:rsidRPr="00172B7C" w:rsidRDefault="002427E9" w:rsidP="002F73DB">
      <w:pPr>
        <w:rPr>
          <w:lang w:val="sr-Cyrl-CS"/>
        </w:rPr>
      </w:pPr>
    </w:p>
    <w:p w14:paraId="417FDB09" w14:textId="77777777" w:rsidR="002427E9" w:rsidRPr="00172B7C" w:rsidRDefault="002427E9" w:rsidP="002F73DB">
      <w:pPr>
        <w:rPr>
          <w:lang w:val="sr-Cyrl-CS"/>
        </w:rPr>
      </w:pPr>
    </w:p>
    <w:p w14:paraId="6102C6E7" w14:textId="77777777" w:rsidR="002427E9" w:rsidRPr="00172B7C" w:rsidRDefault="00A136FC" w:rsidP="002F73DB">
      <w:pPr>
        <w:rPr>
          <w:lang w:val="sr-Cyrl-CS"/>
        </w:rPr>
      </w:pPr>
      <w:r>
        <w:rPr>
          <w:noProof/>
          <w:lang w:val="en-AU" w:eastAsia="en-AU"/>
        </w:rPr>
        <w:object w:dxaOrig="1440" w:dyaOrig="1440" w14:anchorId="28583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3.6pt;margin-top:1.8pt;width:111pt;height:190pt;z-index:251657728">
            <v:imagedata r:id="rId15" o:title=""/>
            <w10:wrap type="square"/>
          </v:shape>
          <o:OLEObject Type="Embed" ProgID="PBrush" ShapeID="_x0000_s2059" DrawAspect="Content" ObjectID="_1698554090" r:id="rId16"/>
        </w:object>
      </w:r>
      <w:r w:rsidR="002F6795">
        <w:rPr>
          <w:noProof/>
          <w:lang w:val="en-US" w:eastAsia="en-US"/>
        </w:rPr>
        <mc:AlternateContent>
          <mc:Choice Requires="wps">
            <w:drawing>
              <wp:anchor distT="0" distB="0" distL="114300" distR="114300" simplePos="0" relativeHeight="251658752" behindDoc="0" locked="0" layoutInCell="1" allowOverlap="1" wp14:anchorId="5A3CC726" wp14:editId="68B0DB5D">
                <wp:simplePos x="0" y="0"/>
                <wp:positionH relativeFrom="column">
                  <wp:posOffset>-114300</wp:posOffset>
                </wp:positionH>
                <wp:positionV relativeFrom="paragraph">
                  <wp:posOffset>22860</wp:posOffset>
                </wp:positionV>
                <wp:extent cx="1548765" cy="914400"/>
                <wp:effectExtent l="0" t="3810" r="381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AE9BA" w14:textId="77777777" w:rsidR="003B0455" w:rsidRDefault="003B0455" w:rsidP="002F73DB">
                            <w:pPr>
                              <w:rPr>
                                <w:u w:val="single"/>
                                <w:lang w:val="sr-Cyrl-CS"/>
                              </w:rPr>
                            </w:pPr>
                            <w:r>
                              <w:rPr>
                                <w:lang w:val="sr-Cyrl-CS"/>
                              </w:rPr>
                              <w:t xml:space="preserve">Број: </w:t>
                            </w:r>
                            <w:r>
                              <w:rPr>
                                <w:u w:val="single"/>
                                <w:lang w:val="sr-Cyrl-CS"/>
                              </w:rPr>
                              <w:t xml:space="preserve"> </w:t>
                            </w:r>
                            <w:r w:rsidR="00CD020A">
                              <w:rPr>
                                <w:u w:val="single"/>
                                <w:lang w:val="sr-Cyrl-CS"/>
                              </w:rPr>
                              <w:t xml:space="preserve">706           </w:t>
                            </w:r>
                          </w:p>
                          <w:p w14:paraId="27B56920" w14:textId="77777777" w:rsidR="003B0455" w:rsidRDefault="003B0455" w:rsidP="00CD020A">
                            <w:pPr>
                              <w:rPr>
                                <w:lang w:val="sr-Cyrl-CS"/>
                              </w:rPr>
                            </w:pPr>
                            <w:r>
                              <w:rPr>
                                <w:lang w:val="sr-Cyrl-CS"/>
                              </w:rPr>
                              <w:t xml:space="preserve">Јабука: </w:t>
                            </w:r>
                            <w:r w:rsidR="00CD020A">
                              <w:rPr>
                                <w:u w:val="single"/>
                                <w:lang w:val="sr-Cyrl-CS"/>
                              </w:rPr>
                              <w:t xml:space="preserve">         </w:t>
                            </w:r>
                            <w:r w:rsidR="0003274A">
                              <w:rPr>
                                <w:lang w:val="sr-Cyrl-CS"/>
                              </w:rPr>
                              <w:t>14</w:t>
                            </w:r>
                            <w:r>
                              <w:rPr>
                                <w:lang w:val="sr-Cyrl-CS"/>
                              </w:rPr>
                              <w:t>.09.2021.године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C726" id="Text Box 13" o:spid="_x0000_s1036" type="#_x0000_t202" style="position:absolute;margin-left:-9pt;margin-top:1.8pt;width:121.9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" stroked="f">
                <v:textbox>
                  <w:txbxContent>
                    <w:p w14:paraId="720AE9BA" w14:textId="77777777" w:rsidR="003B0455" w:rsidRDefault="003B0455" w:rsidP="002F73DB">
                      <w:pPr>
                        <w:rPr>
                          <w:u w:val="single"/>
                          <w:lang w:val="sr-Cyrl-CS"/>
                        </w:rPr>
                      </w:pPr>
                      <w:r>
                        <w:rPr>
                          <w:lang w:val="sr-Cyrl-CS"/>
                        </w:rPr>
                        <w:t xml:space="preserve">Број: </w:t>
                      </w:r>
                      <w:r>
                        <w:rPr>
                          <w:u w:val="single"/>
                          <w:lang w:val="sr-Cyrl-CS"/>
                        </w:rPr>
                        <w:t xml:space="preserve"> </w:t>
                      </w:r>
                      <w:r w:rsidR="00CD020A">
                        <w:rPr>
                          <w:u w:val="single"/>
                          <w:lang w:val="sr-Cyrl-CS"/>
                        </w:rPr>
                        <w:t xml:space="preserve">706           </w:t>
                      </w:r>
                    </w:p>
                    <w:p w14:paraId="27B56920" w14:textId="77777777" w:rsidR="003B0455" w:rsidRDefault="003B0455" w:rsidP="00CD020A">
                      <w:pPr>
                        <w:rPr>
                          <w:lang w:val="sr-Cyrl-CS"/>
                        </w:rPr>
                      </w:pPr>
                      <w:r>
                        <w:rPr>
                          <w:lang w:val="sr-Cyrl-CS"/>
                        </w:rPr>
                        <w:t xml:space="preserve">Јабука: </w:t>
                      </w:r>
                      <w:r w:rsidR="00CD020A">
                        <w:rPr>
                          <w:u w:val="single"/>
                          <w:lang w:val="sr-Cyrl-CS"/>
                        </w:rPr>
                        <w:t xml:space="preserve">         </w:t>
                      </w:r>
                      <w:r w:rsidR="0003274A">
                        <w:rPr>
                          <w:lang w:val="sr-Cyrl-CS"/>
                        </w:rPr>
                        <w:t>14</w:t>
                      </w:r>
                      <w:r>
                        <w:rPr>
                          <w:lang w:val="sr-Cyrl-CS"/>
                        </w:rPr>
                        <w:t>.09.2021.године</w:t>
                      </w:r>
                    </w:p>
                  </w:txbxContent>
                </v:textbox>
              </v:shape>
            </w:pict>
          </mc:Fallback>
        </mc:AlternateContent>
      </w:r>
    </w:p>
    <w:p w14:paraId="42957591" w14:textId="77777777" w:rsidR="002427E9" w:rsidRPr="00172B7C" w:rsidRDefault="002427E9" w:rsidP="002F73DB">
      <w:pPr>
        <w:rPr>
          <w:lang w:val="sr-Cyrl-CS"/>
        </w:rPr>
      </w:pPr>
    </w:p>
    <w:p w14:paraId="7ACC19DB" w14:textId="77777777" w:rsidR="002427E9" w:rsidRPr="00172B7C" w:rsidRDefault="002427E9" w:rsidP="002F73DB">
      <w:pPr>
        <w:rPr>
          <w:lang w:val="sr-Cyrl-CS"/>
        </w:rPr>
      </w:pPr>
    </w:p>
    <w:p w14:paraId="0308F321" w14:textId="77777777" w:rsidR="002427E9" w:rsidRPr="00172B7C" w:rsidRDefault="002427E9" w:rsidP="002F73DB">
      <w:pPr>
        <w:rPr>
          <w:lang w:val="sr-Cyrl-CS"/>
        </w:rPr>
      </w:pPr>
    </w:p>
    <w:p w14:paraId="0963E32D" w14:textId="77777777" w:rsidR="002427E9" w:rsidRPr="00172B7C" w:rsidRDefault="002427E9" w:rsidP="002F73DB">
      <w:pPr>
        <w:rPr>
          <w:lang w:val="sr-Cyrl-CS"/>
        </w:rPr>
      </w:pPr>
    </w:p>
    <w:p w14:paraId="580EF2F1" w14:textId="77777777" w:rsidR="002427E9" w:rsidRPr="00172B7C" w:rsidRDefault="002427E9" w:rsidP="002F73DB">
      <w:pPr>
        <w:rPr>
          <w:lang w:val="sr-Cyrl-CS"/>
        </w:rPr>
      </w:pPr>
    </w:p>
    <w:p w14:paraId="508ADDDC" w14:textId="77777777" w:rsidR="002427E9" w:rsidRPr="00172B7C" w:rsidRDefault="002427E9" w:rsidP="002F73DB">
      <w:pPr>
        <w:rPr>
          <w:lang w:val="sr-Cyrl-CS"/>
        </w:rPr>
      </w:pPr>
    </w:p>
    <w:p w14:paraId="7A6E1510" w14:textId="77777777" w:rsidR="002427E9" w:rsidRPr="00172B7C" w:rsidRDefault="002427E9" w:rsidP="002F73DB">
      <w:pPr>
        <w:rPr>
          <w:lang w:val="sr-Cyrl-CS"/>
        </w:rPr>
      </w:pPr>
    </w:p>
    <w:p w14:paraId="6C2B0657" w14:textId="77777777" w:rsidR="002427E9" w:rsidRPr="00172B7C" w:rsidRDefault="002427E9" w:rsidP="002F73DB">
      <w:pPr>
        <w:rPr>
          <w:lang w:val="sr-Cyrl-CS"/>
        </w:rPr>
      </w:pPr>
    </w:p>
    <w:p w14:paraId="499F1770" w14:textId="77777777" w:rsidR="002427E9" w:rsidRPr="00172B7C" w:rsidRDefault="002427E9" w:rsidP="002F73DB">
      <w:pPr>
        <w:rPr>
          <w:lang w:val="sr-Cyrl-CS"/>
        </w:rPr>
      </w:pPr>
    </w:p>
    <w:p w14:paraId="775309D0" w14:textId="77777777" w:rsidR="002427E9" w:rsidRPr="00172B7C" w:rsidRDefault="002427E9" w:rsidP="002F73DB">
      <w:pPr>
        <w:rPr>
          <w:lang w:val="sr-Cyrl-CS"/>
        </w:rPr>
      </w:pPr>
    </w:p>
    <w:p w14:paraId="47AC6081" w14:textId="77777777" w:rsidR="002427E9" w:rsidRPr="00172B7C" w:rsidRDefault="002427E9" w:rsidP="002F73DB">
      <w:pPr>
        <w:rPr>
          <w:lang w:val="sr-Cyrl-CS"/>
        </w:rPr>
      </w:pPr>
    </w:p>
    <w:p w14:paraId="3AFF1D17" w14:textId="77777777" w:rsidR="002427E9" w:rsidRPr="00172B7C" w:rsidRDefault="002427E9" w:rsidP="002F73DB">
      <w:pPr>
        <w:rPr>
          <w:lang w:val="sr-Cyrl-CS"/>
        </w:rPr>
      </w:pPr>
    </w:p>
    <w:p w14:paraId="680BC83B" w14:textId="77777777" w:rsidR="002427E9" w:rsidRPr="00172B7C" w:rsidRDefault="002427E9" w:rsidP="002F73DB">
      <w:pPr>
        <w:rPr>
          <w:lang w:val="sr-Cyrl-CS"/>
        </w:rPr>
      </w:pPr>
    </w:p>
    <w:p w14:paraId="270D6736" w14:textId="77777777" w:rsidR="002427E9" w:rsidRPr="00172B7C" w:rsidRDefault="002427E9" w:rsidP="002F73DB">
      <w:pPr>
        <w:pStyle w:val="Heading9"/>
        <w:ind w:firstLine="0"/>
        <w:jc w:val="center"/>
        <w:rPr>
          <w:sz w:val="24"/>
          <w:szCs w:val="24"/>
        </w:rPr>
      </w:pPr>
      <w:r w:rsidRPr="00172B7C">
        <w:rPr>
          <w:sz w:val="24"/>
          <w:szCs w:val="24"/>
        </w:rPr>
        <w:t>На седници Школског одбора</w:t>
      </w:r>
    </w:p>
    <w:p w14:paraId="483D4C0C" w14:textId="77777777" w:rsidR="002427E9" w:rsidRPr="00172B7C" w:rsidRDefault="0003274A" w:rsidP="002F73DB">
      <w:pPr>
        <w:jc w:val="center"/>
        <w:rPr>
          <w:i/>
          <w:iCs/>
          <w:lang w:val="sr-Cyrl-CS"/>
        </w:rPr>
      </w:pPr>
      <w:r>
        <w:rPr>
          <w:i/>
          <w:iCs/>
          <w:lang w:val="sr-Cyrl-CS"/>
        </w:rPr>
        <w:t>Одржаној 14</w:t>
      </w:r>
      <w:r w:rsidR="00513203">
        <w:rPr>
          <w:i/>
          <w:iCs/>
          <w:lang w:val="sr-Cyrl-CS"/>
        </w:rPr>
        <w:t>.09.2021</w:t>
      </w:r>
      <w:r w:rsidR="002427E9">
        <w:rPr>
          <w:i/>
          <w:iCs/>
          <w:lang w:val="sr-Cyrl-CS"/>
        </w:rPr>
        <w:t>.</w:t>
      </w:r>
      <w:r w:rsidR="002427E9" w:rsidRPr="00172B7C">
        <w:rPr>
          <w:i/>
          <w:iCs/>
          <w:lang w:val="sr-Cyrl-CS"/>
        </w:rPr>
        <w:t xml:space="preserve"> године, усвојен је Годишњи план рада Основне школе '' Гоце</w:t>
      </w:r>
      <w:r w:rsidR="00922A95">
        <w:rPr>
          <w:i/>
          <w:iCs/>
          <w:lang w:val="sr-Cyrl-CS"/>
        </w:rPr>
        <w:t xml:space="preserve"> </w:t>
      </w:r>
      <w:r w:rsidR="00513203">
        <w:rPr>
          <w:i/>
          <w:iCs/>
          <w:lang w:val="sr-Cyrl-CS"/>
        </w:rPr>
        <w:t>Делчев '' Јабука за школску 2021</w:t>
      </w:r>
      <w:r w:rsidR="002427E9" w:rsidRPr="00172B7C">
        <w:rPr>
          <w:i/>
          <w:iCs/>
          <w:lang w:val="sr-Cyrl-CS"/>
        </w:rPr>
        <w:t>/20</w:t>
      </w:r>
      <w:r w:rsidR="00513203">
        <w:rPr>
          <w:i/>
          <w:iCs/>
          <w:lang w:val="sr-Cyrl-CS"/>
        </w:rPr>
        <w:t>22</w:t>
      </w:r>
      <w:r w:rsidR="002427E9" w:rsidRPr="00172B7C">
        <w:rPr>
          <w:i/>
          <w:iCs/>
          <w:lang w:val="sr-Cyrl-CS"/>
        </w:rPr>
        <w:t>. годину.</w:t>
      </w:r>
    </w:p>
    <w:p w14:paraId="729B427F" w14:textId="77777777" w:rsidR="002427E9" w:rsidRPr="00172B7C" w:rsidRDefault="002427E9" w:rsidP="002F73DB">
      <w:pPr>
        <w:ind w:firstLine="720"/>
        <w:rPr>
          <w:lang w:val="sr-Cyrl-CS"/>
        </w:rPr>
      </w:pPr>
    </w:p>
    <w:p w14:paraId="4952EFAF" w14:textId="77777777" w:rsidR="002427E9" w:rsidRPr="00172B7C" w:rsidRDefault="002427E9" w:rsidP="002F73DB">
      <w:pPr>
        <w:ind w:firstLine="720"/>
        <w:rPr>
          <w:lang w:val="sr-Cyrl-CS"/>
        </w:rPr>
      </w:pPr>
    </w:p>
    <w:p w14:paraId="0DC1D5A2" w14:textId="77777777" w:rsidR="002427E9" w:rsidRPr="00172B7C" w:rsidRDefault="002427E9" w:rsidP="002F73DB">
      <w:pPr>
        <w:ind w:firstLine="720"/>
        <w:rPr>
          <w:lang w:val="sr-Cyrl-CS"/>
        </w:rPr>
      </w:pPr>
    </w:p>
    <w:p w14:paraId="602D5F26" w14:textId="77777777" w:rsidR="002427E9" w:rsidRPr="00172B7C" w:rsidRDefault="002427E9" w:rsidP="002F73DB">
      <w:pPr>
        <w:ind w:firstLine="720"/>
        <w:rPr>
          <w:lang w:val="sr-Cyrl-CS"/>
        </w:rPr>
      </w:pPr>
    </w:p>
    <w:p w14:paraId="47A81097" w14:textId="77777777" w:rsidR="002427E9" w:rsidRPr="00172B7C" w:rsidRDefault="002427E9" w:rsidP="002F73DB">
      <w:pPr>
        <w:rPr>
          <w:lang w:val="sr-Cyrl-CS"/>
        </w:rPr>
      </w:pPr>
    </w:p>
    <w:p w14:paraId="15915E41" w14:textId="77777777" w:rsidR="002427E9" w:rsidRPr="00172B7C" w:rsidRDefault="002427E9" w:rsidP="002F73DB">
      <w:pPr>
        <w:ind w:firstLine="720"/>
        <w:rPr>
          <w:lang w:val="sr-Cyrl-CS"/>
        </w:rPr>
      </w:pPr>
    </w:p>
    <w:p w14:paraId="04D99E96" w14:textId="77777777" w:rsidR="002427E9" w:rsidRPr="00172B7C" w:rsidRDefault="002427E9" w:rsidP="002F73DB">
      <w:pPr>
        <w:rPr>
          <w:lang w:val="sr-Cyrl-CS"/>
        </w:rPr>
      </w:pPr>
    </w:p>
    <w:p w14:paraId="2BA59219" w14:textId="77777777" w:rsidR="002427E9" w:rsidRPr="00172B7C" w:rsidRDefault="002427E9" w:rsidP="002F73DB">
      <w:pPr>
        <w:spacing w:after="120"/>
        <w:rPr>
          <w:lang w:val="sr-Cyrl-CS"/>
        </w:rPr>
      </w:pPr>
    </w:p>
    <w:sectPr w:rsidR="002427E9" w:rsidRPr="00172B7C" w:rsidSect="00B0472B">
      <w:pgSz w:w="12240" w:h="15840"/>
      <w:pgMar w:top="1417" w:right="1134" w:bottom="1417"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10A1" w14:textId="77777777" w:rsidR="00A136FC" w:rsidRDefault="00A136FC">
      <w:r>
        <w:separator/>
      </w:r>
    </w:p>
  </w:endnote>
  <w:endnote w:type="continuationSeparator" w:id="0">
    <w:p w14:paraId="0A6384B4" w14:textId="77777777" w:rsidR="00A136FC" w:rsidRDefault="00A1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irilicaTMBPN">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Bold">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Helv">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C553" w14:textId="77777777" w:rsidR="003B0455" w:rsidRPr="00E42506" w:rsidRDefault="003B0455">
    <w:pPr>
      <w:pStyle w:val="Footer"/>
      <w:framePr w:wrap="auto" w:vAnchor="text" w:hAnchor="margin" w:xAlign="right" w:y="1"/>
      <w:rPr>
        <w:rStyle w:val="PageNumber"/>
        <w:color w:val="A953FF"/>
      </w:rPr>
    </w:pPr>
    <w:r w:rsidRPr="00E42506">
      <w:rPr>
        <w:rStyle w:val="PageNumber"/>
        <w:color w:val="A953FF"/>
      </w:rPr>
      <w:fldChar w:fldCharType="begin"/>
    </w:r>
    <w:r w:rsidRPr="00E42506">
      <w:rPr>
        <w:rStyle w:val="PageNumber"/>
        <w:color w:val="A953FF"/>
      </w:rPr>
      <w:instrText xml:space="preserve">PAGE  </w:instrText>
    </w:r>
    <w:r w:rsidRPr="00E42506">
      <w:rPr>
        <w:rStyle w:val="PageNumber"/>
        <w:color w:val="A953FF"/>
      </w:rPr>
      <w:fldChar w:fldCharType="separate"/>
    </w:r>
    <w:r w:rsidR="00CD020A">
      <w:rPr>
        <w:rStyle w:val="PageNumber"/>
        <w:noProof/>
        <w:color w:val="A953FF"/>
      </w:rPr>
      <w:t>33</w:t>
    </w:r>
    <w:r w:rsidRPr="00E42506">
      <w:rPr>
        <w:rStyle w:val="PageNumber"/>
        <w:color w:val="A953FF"/>
      </w:rPr>
      <w:fldChar w:fldCharType="end"/>
    </w:r>
  </w:p>
  <w:p w14:paraId="2230C869" w14:textId="77777777" w:rsidR="003B0455" w:rsidRDefault="003B0455" w:rsidP="00E42506">
    <w:pPr>
      <w:pStyle w:val="Footer"/>
      <w:pBdr>
        <w:top w:val="dashDotStroked" w:sz="24" w:space="1" w:color="CC99FF"/>
      </w:pBdr>
      <w:ind w:right="360"/>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C10E" w14:textId="77777777" w:rsidR="003B0455" w:rsidRDefault="003B0455" w:rsidP="00230B5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20A">
      <w:rPr>
        <w:rStyle w:val="PageNumber"/>
        <w:noProof/>
      </w:rPr>
      <w:t>174</w:t>
    </w:r>
    <w:r>
      <w:rPr>
        <w:rStyle w:val="PageNumber"/>
      </w:rPr>
      <w:fldChar w:fldCharType="end"/>
    </w:r>
  </w:p>
  <w:p w14:paraId="4E670416" w14:textId="77777777" w:rsidR="003B0455" w:rsidRPr="00230B54" w:rsidRDefault="003B0455" w:rsidP="00230B54">
    <w:pPr>
      <w:pStyle w:val="4"/>
    </w:pPr>
    <w:r>
      <w:t>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4B62" w14:textId="77777777" w:rsidR="00A136FC" w:rsidRDefault="00A136FC">
      <w:r>
        <w:separator/>
      </w:r>
    </w:p>
  </w:footnote>
  <w:footnote w:type="continuationSeparator" w:id="0">
    <w:p w14:paraId="465F9121" w14:textId="77777777" w:rsidR="00A136FC" w:rsidRDefault="00A136FC">
      <w:r>
        <w:continuationSeparator/>
      </w:r>
    </w:p>
  </w:footnote>
  <w:footnote w:id="1">
    <w:p w14:paraId="15DF3332" w14:textId="77777777" w:rsidR="003B0455" w:rsidRPr="007852AF" w:rsidRDefault="003B0455" w:rsidP="00233B94">
      <w:pPr>
        <w:pStyle w:val="FootnoteText"/>
      </w:pPr>
      <w:r>
        <w:rPr>
          <w:rStyle w:val="FootnoteReference"/>
        </w:rPr>
        <w:footnoteRef/>
      </w:r>
      <w:r>
        <w:t xml:space="preserve"> </w:t>
      </w:r>
      <w:r>
        <w:rPr>
          <w:lang w:val="en-US"/>
        </w:rPr>
        <w:t>Ученик бира један од понуђених изборних програма</w:t>
      </w:r>
    </w:p>
  </w:footnote>
  <w:footnote w:id="2">
    <w:p w14:paraId="2EBBBE09" w14:textId="77777777" w:rsidR="003B0455" w:rsidRPr="002B49FD" w:rsidRDefault="003B0455"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3">
    <w:p w14:paraId="737633F0" w14:textId="77777777" w:rsidR="003B0455" w:rsidRPr="0070587F" w:rsidRDefault="003B0455"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4">
    <w:p w14:paraId="18B361C5" w14:textId="77777777" w:rsidR="003B0455" w:rsidRPr="00A300EB" w:rsidRDefault="003B0455" w:rsidP="00233B94">
      <w:pPr>
        <w:pStyle w:val="FootnoteText"/>
      </w:pPr>
      <w:r>
        <w:rPr>
          <w:rStyle w:val="FootnoteReference"/>
        </w:rPr>
        <w:footnoteRef/>
      </w:r>
      <w:r>
        <w:t xml:space="preserve"> </w:t>
      </w:r>
      <w:r>
        <w:rPr>
          <w:lang w:val="en-US"/>
        </w:rPr>
        <w:t>Ученик бира један од понуђених изборних програма</w:t>
      </w:r>
    </w:p>
  </w:footnote>
  <w:footnote w:id="5">
    <w:p w14:paraId="34BA857A" w14:textId="77777777" w:rsidR="003B0455" w:rsidRPr="002B49FD" w:rsidRDefault="003B0455"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6">
    <w:p w14:paraId="729F7B06" w14:textId="77777777" w:rsidR="003B0455" w:rsidRPr="004A4C0F" w:rsidRDefault="003B0455" w:rsidP="00233B94">
      <w:pPr>
        <w:pStyle w:val="FootnoteText"/>
      </w:pPr>
      <w:r>
        <w:rPr>
          <w:rStyle w:val="FootnoteReference"/>
        </w:rPr>
        <w:footnoteRef/>
      </w:r>
      <w:r>
        <w:t xml:space="preserve"> Пројектна настава је обавезна за све ученике</w:t>
      </w:r>
    </w:p>
  </w:footnote>
  <w:footnote w:id="7">
    <w:p w14:paraId="6B3F8FFC" w14:textId="77777777" w:rsidR="003B0455" w:rsidRPr="004A4C0F" w:rsidRDefault="003B0455"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8">
    <w:p w14:paraId="0083ABAA" w14:textId="77777777" w:rsidR="003B0455" w:rsidRPr="00DC356D" w:rsidRDefault="003B0455" w:rsidP="00233B94">
      <w:pPr>
        <w:pStyle w:val="FootnoteText"/>
      </w:pPr>
      <w:r>
        <w:rPr>
          <w:rStyle w:val="FootnoteReference"/>
        </w:rPr>
        <w:footnoteRef/>
      </w:r>
      <w:r>
        <w:t xml:space="preserve"> </w:t>
      </w:r>
      <w:r>
        <w:rPr>
          <w:lang w:val="en-US"/>
        </w:rPr>
        <w:t>Ученик бира један од понуђених изборних програма</w:t>
      </w:r>
    </w:p>
  </w:footnote>
  <w:footnote w:id="9">
    <w:p w14:paraId="565D48A3" w14:textId="77777777" w:rsidR="003B0455" w:rsidRPr="00CA7106" w:rsidRDefault="003B0455"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10">
    <w:p w14:paraId="53B871AD" w14:textId="77777777" w:rsidR="003B0455" w:rsidRPr="00CA7106" w:rsidRDefault="003B0455" w:rsidP="00233B94">
      <w:pPr>
        <w:pStyle w:val="FootnoteText"/>
      </w:pPr>
      <w:r>
        <w:rPr>
          <w:rStyle w:val="FootnoteReference"/>
        </w:rPr>
        <w:footnoteRef/>
      </w:r>
      <w:r>
        <w:t xml:space="preserve"> Пројектна настава је обавезна за све ученике</w:t>
      </w:r>
    </w:p>
  </w:footnote>
  <w:footnote w:id="11">
    <w:p w14:paraId="65EDE4B2" w14:textId="77777777" w:rsidR="003B0455" w:rsidRPr="00E15641" w:rsidRDefault="003B0455" w:rsidP="00233B94">
      <w:pPr>
        <w:pStyle w:val="FootnoteText"/>
      </w:pPr>
      <w:r>
        <w:rPr>
          <w:rStyle w:val="FootnoteReference"/>
        </w:rPr>
        <w:footnoteRef/>
      </w:r>
      <w:r>
        <w:t xml:space="preserve"> Школа реализује ваннаставне активности у области науке, технике, културе, уметности, медија и спорта</w:t>
      </w:r>
    </w:p>
  </w:footnote>
  <w:footnote w:id="12">
    <w:p w14:paraId="726B5B40" w14:textId="77777777" w:rsidR="003B0455" w:rsidRPr="009D04A1" w:rsidRDefault="003B0455" w:rsidP="00233B94">
      <w:pPr>
        <w:pStyle w:val="FootnoteText"/>
      </w:pPr>
      <w:r>
        <w:rPr>
          <w:rStyle w:val="FootnoteReference"/>
        </w:rPr>
        <w:footnoteRef/>
      </w:r>
      <w:r>
        <w:t xml:space="preserve"> </w:t>
      </w:r>
      <w:r>
        <w:rPr>
          <w:lang w:val="en-US"/>
        </w:rPr>
        <w:t>Ученик бира један од понуђених изборних п</w:t>
      </w:r>
      <w:r>
        <w:t>редмета</w:t>
      </w:r>
    </w:p>
  </w:footnote>
  <w:footnote w:id="13">
    <w:p w14:paraId="1B98973F" w14:textId="77777777" w:rsidR="003B0455" w:rsidRPr="009D04A1" w:rsidRDefault="003B0455"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14">
    <w:p w14:paraId="47EEFC11" w14:textId="77777777" w:rsidR="003B0455" w:rsidRPr="009D04A1" w:rsidRDefault="003B0455" w:rsidP="00233B94">
      <w:pPr>
        <w:pStyle w:val="FootnoteText"/>
      </w:pPr>
      <w:r>
        <w:rPr>
          <w:rStyle w:val="FootnoteReference"/>
        </w:rPr>
        <w:footnoteRef/>
      </w:r>
      <w:r>
        <w:t xml:space="preserve"> </w:t>
      </w:r>
      <w:r w:rsidRPr="00FF6A7A">
        <w:t>Школа је дужна да са листе изборних наставних предмета, поред обавезних изборних наставних предмета, понуди још три изборна од којих ученик бира један предмет према својим склоностима</w:t>
      </w:r>
    </w:p>
  </w:footnote>
  <w:footnote w:id="15">
    <w:p w14:paraId="3648EA26" w14:textId="77777777" w:rsidR="003B0455" w:rsidRPr="00C763F4" w:rsidRDefault="003B0455" w:rsidP="00233B94">
      <w:pPr>
        <w:pStyle w:val="FootnoteText"/>
      </w:pPr>
      <w:r>
        <w:rPr>
          <w:rStyle w:val="FootnoteReference"/>
        </w:rPr>
        <w:footnoteRef/>
      </w:r>
      <w:r>
        <w:t xml:space="preserve"> Обавезне физичке активности реализују се у оквиру предмета физичко и здравствено васпитање</w:t>
      </w:r>
    </w:p>
  </w:footnote>
  <w:footnote w:id="16">
    <w:p w14:paraId="264B82B5" w14:textId="77777777" w:rsidR="003B0455" w:rsidRPr="007D3664" w:rsidRDefault="003B0455" w:rsidP="00233B94">
      <w:pPr>
        <w:pStyle w:val="FootnoteText"/>
      </w:pPr>
      <w:r>
        <w:rPr>
          <w:rStyle w:val="FootnoteReference"/>
        </w:rPr>
        <w:footnoteRef/>
      </w:r>
      <w:r>
        <w:t xml:space="preserve"> </w:t>
      </w:r>
      <w:r w:rsidRPr="007D3664">
        <w:t>Ученик бира један од понуђених програма</w:t>
      </w:r>
    </w:p>
  </w:footnote>
  <w:footnote w:id="17">
    <w:p w14:paraId="39E2177F" w14:textId="77777777" w:rsidR="003B0455" w:rsidRPr="00E64EDD" w:rsidRDefault="003B0455" w:rsidP="00233B94">
      <w:pPr>
        <w:pStyle w:val="FootnoteText"/>
      </w:pPr>
      <w:r>
        <w:rPr>
          <w:rStyle w:val="FootnoteReference"/>
        </w:rPr>
        <w:footnoteRef/>
      </w:r>
      <w:r>
        <w:t xml:space="preserve"> </w:t>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18">
    <w:p w14:paraId="31AC3064" w14:textId="77777777" w:rsidR="003B0455" w:rsidRDefault="003B0455"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14:paraId="35C92A38" w14:textId="77777777" w:rsidR="003B0455" w:rsidRPr="00757501" w:rsidRDefault="003B0455" w:rsidP="00233B94">
      <w:pPr>
        <w:pStyle w:val="FootnoteText"/>
      </w:pPr>
      <w:r>
        <w:t>са листе од три слободне наставне активности које школа нуди</w:t>
      </w:r>
    </w:p>
  </w:footnote>
  <w:footnote w:id="19">
    <w:p w14:paraId="01658189" w14:textId="77777777" w:rsidR="003B0455" w:rsidRPr="00757501" w:rsidRDefault="003B0455" w:rsidP="00233B94">
      <w:pPr>
        <w:pStyle w:val="FootnoteText"/>
      </w:pPr>
      <w:r>
        <w:rPr>
          <w:rStyle w:val="FootnoteReference"/>
        </w:rPr>
        <w:footnoteRef/>
      </w:r>
      <w:r>
        <w:t xml:space="preserve"> </w:t>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20">
    <w:p w14:paraId="2E271A6B" w14:textId="77777777" w:rsidR="003B0455" w:rsidRPr="00C763F4" w:rsidRDefault="003B0455" w:rsidP="00233B94">
      <w:pPr>
        <w:pStyle w:val="FootnoteText"/>
      </w:pPr>
      <w:r>
        <w:rPr>
          <w:rStyle w:val="FootnoteReference"/>
        </w:rPr>
        <w:footnoteRef/>
      </w:r>
      <w:r>
        <w:t xml:space="preserve"> Обавезне физичке активности реализују се у оквиру предмета физичко и здравствено васпитање</w:t>
      </w:r>
    </w:p>
  </w:footnote>
  <w:footnote w:id="21">
    <w:p w14:paraId="2D2D56D0" w14:textId="77777777" w:rsidR="003B0455" w:rsidRPr="007D3664" w:rsidRDefault="003B0455" w:rsidP="00233B94">
      <w:pPr>
        <w:pStyle w:val="FootnoteText"/>
      </w:pPr>
      <w:r>
        <w:rPr>
          <w:rStyle w:val="FootnoteReference"/>
        </w:rPr>
        <w:footnoteRef/>
      </w:r>
      <w:r>
        <w:t xml:space="preserve"> </w:t>
      </w:r>
      <w:r w:rsidRPr="007D3664">
        <w:t>Ученик бира један од понуђених програма</w:t>
      </w:r>
    </w:p>
  </w:footnote>
  <w:footnote w:id="22">
    <w:p w14:paraId="3F6823AB" w14:textId="77777777" w:rsidR="003B0455" w:rsidRPr="00E64EDD" w:rsidRDefault="003B0455" w:rsidP="00233B94">
      <w:pPr>
        <w:pStyle w:val="FootnoteText"/>
      </w:pPr>
      <w:r>
        <w:rPr>
          <w:rStyle w:val="FootnoteReference"/>
        </w:rPr>
        <w:footnoteRef/>
      </w:r>
      <w:r>
        <w:t xml:space="preserve"> </w:t>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23">
    <w:p w14:paraId="192D3EDD" w14:textId="77777777" w:rsidR="003B0455" w:rsidRPr="00E64EDD" w:rsidRDefault="003B0455"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24">
    <w:p w14:paraId="77D15715" w14:textId="77777777" w:rsidR="003B0455" w:rsidRDefault="003B0455"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14:paraId="3506C6AD" w14:textId="77777777" w:rsidR="003B0455" w:rsidRPr="00757501" w:rsidRDefault="003B0455" w:rsidP="00233B94">
      <w:pPr>
        <w:pStyle w:val="FootnoteText"/>
      </w:pPr>
      <w:r>
        <w:t>са листе од три слободне наставне активности које школа нуди</w:t>
      </w:r>
    </w:p>
  </w:footnote>
  <w:footnote w:id="25">
    <w:p w14:paraId="6000B309" w14:textId="77777777" w:rsidR="003B0455" w:rsidRPr="00757501" w:rsidRDefault="003B0455" w:rsidP="00233B94">
      <w:pPr>
        <w:pStyle w:val="FootnoteText"/>
      </w:pPr>
      <w:r>
        <w:rPr>
          <w:rStyle w:val="FootnoteReference"/>
        </w:rPr>
        <w:footnoteRef/>
      </w:r>
      <w:r>
        <w:t xml:space="preserve"> </w:t>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26">
    <w:p w14:paraId="15E15875" w14:textId="77777777" w:rsidR="003B0455" w:rsidRPr="007D3664" w:rsidRDefault="003B0455" w:rsidP="00233B94">
      <w:pPr>
        <w:pStyle w:val="FootnoteText"/>
      </w:pPr>
      <w:r>
        <w:rPr>
          <w:rStyle w:val="FootnoteReference"/>
        </w:rPr>
        <w:footnoteRef/>
      </w:r>
      <w:r>
        <w:t xml:space="preserve"> </w:t>
      </w:r>
      <w:r w:rsidRPr="007D3664">
        <w:t>Ученик бира један од понуђених програма</w:t>
      </w:r>
    </w:p>
  </w:footnote>
  <w:footnote w:id="27">
    <w:p w14:paraId="010B4179" w14:textId="77777777" w:rsidR="003B0455" w:rsidRPr="00E64EDD" w:rsidRDefault="003B0455" w:rsidP="00233B94">
      <w:pPr>
        <w:pStyle w:val="FootnoteText"/>
      </w:pPr>
      <w:r>
        <w:rPr>
          <w:rStyle w:val="FootnoteReference"/>
        </w:rPr>
        <w:footnoteRef/>
      </w:r>
      <w:r>
        <w:t xml:space="preserve"> </w:t>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28">
    <w:p w14:paraId="27DB5E94" w14:textId="77777777" w:rsidR="003B0455" w:rsidRPr="00E64EDD" w:rsidRDefault="003B0455"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29">
    <w:p w14:paraId="25C82045" w14:textId="77777777" w:rsidR="003B0455" w:rsidRDefault="003B0455"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w:t>
      </w:r>
    </w:p>
    <w:p w14:paraId="098AC781" w14:textId="77777777" w:rsidR="003B0455" w:rsidRPr="00757501" w:rsidRDefault="003B0455" w:rsidP="00233B94">
      <w:pPr>
        <w:pStyle w:val="FootnoteText"/>
      </w:pPr>
      <w:r>
        <w:t>са листе од три слободне наставне активности које школа нуди</w:t>
      </w:r>
    </w:p>
  </w:footnote>
  <w:footnote w:id="30">
    <w:p w14:paraId="2C14662F" w14:textId="77777777" w:rsidR="003B0455" w:rsidRPr="00757501" w:rsidRDefault="003B0455" w:rsidP="00233B94">
      <w:pPr>
        <w:pStyle w:val="FootnoteText"/>
      </w:pPr>
      <w:r>
        <w:rPr>
          <w:rStyle w:val="FootnoteReference"/>
        </w:rPr>
        <w:footnoteRef/>
      </w:r>
      <w:r>
        <w:t xml:space="preserve"> </w:t>
      </w:r>
      <w:r w:rsidRPr="00757501">
        <w:t>Ваннаставне активности могу да буду: друштвене, уметничке, техничке, хуманитарне, културне као и другеу складу са просторним и људским ресурсима школе</w:t>
      </w:r>
    </w:p>
  </w:footnote>
  <w:footnote w:id="31">
    <w:p w14:paraId="25A0F1C1" w14:textId="77777777" w:rsidR="003B0455" w:rsidRPr="009D1314" w:rsidRDefault="003B0455" w:rsidP="00233B94">
      <w:pPr>
        <w:pStyle w:val="FootnoteText"/>
      </w:pPr>
      <w:r>
        <w:rPr>
          <w:rStyle w:val="FootnoteReference"/>
        </w:rPr>
        <w:footnoteRef/>
      </w:r>
      <w:r>
        <w:t xml:space="preserve"> </w:t>
      </w:r>
      <w:r w:rsidRPr="007D3664">
        <w:t xml:space="preserve">Ученик бира један од понуђених </w:t>
      </w:r>
      <w:r>
        <w:t>изборних предмета</w:t>
      </w:r>
    </w:p>
  </w:footnote>
  <w:footnote w:id="32">
    <w:p w14:paraId="2A673EB0" w14:textId="77777777" w:rsidR="003B0455" w:rsidRPr="00E64EDD" w:rsidRDefault="003B0455" w:rsidP="00233B94">
      <w:pPr>
        <w:pStyle w:val="FootnoteText"/>
      </w:pPr>
      <w:r>
        <w:rPr>
          <w:rStyle w:val="FootnoteReference"/>
        </w:rPr>
        <w:footnoteRef/>
      </w:r>
      <w:r>
        <w:t xml:space="preserve"> </w:t>
      </w:r>
      <w:r w:rsidRPr="00E64EDD">
        <w:t>Ученик бира један страни језик са листе страних језика коју нуди школа у складу са својим кадровским могућностима и изучава га до краја другог циклуса</w:t>
      </w:r>
    </w:p>
  </w:footnote>
  <w:footnote w:id="33">
    <w:p w14:paraId="55DC9F4B" w14:textId="77777777" w:rsidR="003B0455" w:rsidRPr="00E64EDD" w:rsidRDefault="003B0455" w:rsidP="00233B94">
      <w:pPr>
        <w:pStyle w:val="FootnoteText"/>
      </w:pPr>
      <w:r>
        <w:rPr>
          <w:rStyle w:val="FootnoteReference"/>
        </w:rPr>
        <w:footnoteRef/>
      </w:r>
      <w:r>
        <w:t xml:space="preserve"> Ученик припадник националне мањине који слуша наставу на српском језику може да изабере овај програм али није у обавези</w:t>
      </w:r>
    </w:p>
  </w:footnote>
  <w:footnote w:id="34">
    <w:p w14:paraId="0BD7EF08" w14:textId="77777777" w:rsidR="003B0455" w:rsidRPr="00757501" w:rsidRDefault="003B0455" w:rsidP="00233B94">
      <w:pPr>
        <w:pStyle w:val="FootnoteText"/>
      </w:pPr>
      <w:r>
        <w:rPr>
          <w:rStyle w:val="FootnoteReference"/>
        </w:rPr>
        <w:footnoteRef/>
      </w:r>
      <w:r>
        <w:t xml:space="preserve"> Слободне наставне кативности школа планира Школским програмоим и Годишњим планом рада. Ученик обавезно бира једну активност са листе од три слободне наставне активности које школа нуди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6C23" w14:textId="77777777" w:rsidR="003B0455" w:rsidRPr="00E42506" w:rsidRDefault="003B0455" w:rsidP="00E42506">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rPr>
      <w:t>21</w:t>
    </w:r>
    <w:r>
      <w:rPr>
        <w:i/>
        <w:iCs/>
        <w:color w:val="A953FF"/>
        <w:sz w:val="20"/>
        <w:szCs w:val="20"/>
        <w:lang w:val="sr-Cyrl-CS"/>
      </w:rPr>
      <w:t>/20</w:t>
    </w:r>
    <w:r>
      <w:rPr>
        <w:i/>
        <w:iCs/>
        <w:color w:val="A953FF"/>
        <w:sz w:val="20"/>
        <w:szCs w:val="20"/>
        <w:lang w:val="ru-RU"/>
      </w:rPr>
      <w:t>2</w:t>
    </w:r>
    <w:r>
      <w:rPr>
        <w:i/>
        <w:iCs/>
        <w:color w:val="A953FF"/>
        <w:sz w:val="20"/>
        <w:szCs w:val="20"/>
        <w:lang w:val="sr-Latn-BA"/>
      </w:rPr>
      <w:t>2</w:t>
    </w:r>
    <w:r w:rsidRPr="008F24DF">
      <w:rPr>
        <w:i/>
        <w:iCs/>
        <w:color w:val="A953FF"/>
        <w:sz w:val="20"/>
        <w:szCs w:val="20"/>
        <w:lang w:val="ru-RU"/>
      </w:rPr>
      <w:t>.</w:t>
    </w:r>
    <w:r w:rsidRPr="00E42506">
      <w:rPr>
        <w:i/>
        <w:iCs/>
        <w:color w:val="A953FF"/>
        <w:sz w:val="20"/>
        <w:szCs w:val="20"/>
        <w:lang w:val="sr-Cyrl-CS"/>
      </w:rPr>
      <w:t xml:space="preserve"> год.</w:t>
    </w:r>
  </w:p>
  <w:p w14:paraId="4AF23815" w14:textId="77777777" w:rsidR="003B0455" w:rsidRDefault="003B0455" w:rsidP="00E42506">
    <w:pPr>
      <w:pStyle w:val="Header"/>
      <w:jc w:val="center"/>
      <w:rPr>
        <w:i/>
        <w:iCs/>
        <w:sz w:val="20"/>
        <w:szCs w:val="20"/>
        <w:lang w:val="sr-Cyrl-CS"/>
      </w:rPr>
    </w:pPr>
  </w:p>
  <w:p w14:paraId="495E4E67" w14:textId="77777777" w:rsidR="003B0455" w:rsidRPr="007B7B1A" w:rsidRDefault="003B0455" w:rsidP="00E42506">
    <w:pPr>
      <w:pStyle w:val="Header"/>
      <w:pBdr>
        <w:top w:val="dashDotStroked" w:sz="24" w:space="1" w:color="CC99FF"/>
      </w:pBd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6F6B" w14:textId="77777777" w:rsidR="003B0455" w:rsidRPr="00E42506" w:rsidRDefault="003B0455" w:rsidP="00CD6B72">
    <w:pPr>
      <w:pStyle w:val="Header"/>
      <w:jc w:val="center"/>
      <w:rPr>
        <w:i/>
        <w:iCs/>
        <w:color w:val="A953FF"/>
        <w:sz w:val="20"/>
        <w:szCs w:val="20"/>
        <w:lang w:val="sr-Cyrl-CS"/>
      </w:rPr>
    </w:pPr>
    <w:r>
      <w:rPr>
        <w:i/>
        <w:iCs/>
        <w:color w:val="A953FF"/>
        <w:sz w:val="20"/>
        <w:szCs w:val="20"/>
        <w:lang w:val="sr-Cyrl-CS"/>
      </w:rPr>
      <w:t xml:space="preserve">Годишњи план </w:t>
    </w:r>
    <w:r w:rsidRPr="00E42506">
      <w:rPr>
        <w:i/>
        <w:iCs/>
        <w:color w:val="A953FF"/>
        <w:sz w:val="20"/>
        <w:szCs w:val="20"/>
        <w:lang w:val="sr-Cyrl-CS"/>
      </w:rPr>
      <w:t xml:space="preserve"> ОШ '' Гоце Делчев '' за школску 20</w:t>
    </w:r>
    <w:r>
      <w:rPr>
        <w:i/>
        <w:iCs/>
        <w:color w:val="A953FF"/>
        <w:sz w:val="20"/>
        <w:szCs w:val="20"/>
        <w:lang w:val="ru-RU"/>
      </w:rPr>
      <w:t>20</w:t>
    </w:r>
    <w:r>
      <w:rPr>
        <w:i/>
        <w:iCs/>
        <w:color w:val="A953FF"/>
        <w:sz w:val="20"/>
        <w:szCs w:val="20"/>
        <w:lang w:val="sr-Cyrl-CS"/>
      </w:rPr>
      <w:t>/20</w:t>
    </w:r>
    <w:r>
      <w:rPr>
        <w:i/>
        <w:iCs/>
        <w:color w:val="A953FF"/>
        <w:sz w:val="20"/>
        <w:szCs w:val="20"/>
        <w:lang w:val="ru-RU"/>
      </w:rPr>
      <w:t>21</w:t>
    </w:r>
    <w:r w:rsidRPr="008F24DF">
      <w:rPr>
        <w:i/>
        <w:iCs/>
        <w:color w:val="A953FF"/>
        <w:sz w:val="20"/>
        <w:szCs w:val="20"/>
        <w:lang w:val="ru-RU"/>
      </w:rPr>
      <w:t>.</w:t>
    </w:r>
    <w:r w:rsidRPr="00E42506">
      <w:rPr>
        <w:i/>
        <w:iCs/>
        <w:color w:val="A953FF"/>
        <w:sz w:val="20"/>
        <w:szCs w:val="20"/>
        <w:lang w:val="sr-Cyrl-CS"/>
      </w:rPr>
      <w:t xml:space="preserve"> год.</w:t>
    </w:r>
  </w:p>
  <w:p w14:paraId="61A44046" w14:textId="77777777" w:rsidR="003B0455" w:rsidRDefault="003B0455" w:rsidP="00CD6B72">
    <w:pPr>
      <w:pStyle w:val="Header"/>
      <w:jc w:val="center"/>
      <w:rPr>
        <w:i/>
        <w:iCs/>
        <w:sz w:val="20"/>
        <w:szCs w:val="20"/>
        <w:lang w:val="sr-Cyrl-CS"/>
      </w:rPr>
    </w:pPr>
  </w:p>
  <w:p w14:paraId="7542A68D" w14:textId="77777777" w:rsidR="003B0455" w:rsidRPr="007B7B1A" w:rsidRDefault="003B0455" w:rsidP="00CD6B72">
    <w:pPr>
      <w:pStyle w:val="Header"/>
      <w:pBdr>
        <w:top w:val="dashDotStroked" w:sz="24" w:space="1" w:color="CC99FF"/>
      </w:pBdr>
      <w:rPr>
        <w:lang w:val="sr-Cyrl-CS"/>
      </w:rPr>
    </w:pPr>
  </w:p>
  <w:p w14:paraId="18FC695C" w14:textId="77777777" w:rsidR="003B0455" w:rsidRPr="00230B54" w:rsidRDefault="003B0455" w:rsidP="00230B54">
    <w:pPr>
      <w:pStyle w:val="Header"/>
      <w:tabs>
        <w:tab w:val="clear" w:pos="4320"/>
        <w:tab w:val="clear" w:pos="8640"/>
        <w:tab w:val="center" w:pos="7650"/>
        <w:tab w:val="right" w:pos="13770"/>
      </w:tabs>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7"/>
    <w:multiLevelType w:val="multilevel"/>
    <w:tmpl w:val="A9603990"/>
    <w:name w:val="WW8Num1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00000C"/>
    <w:multiLevelType w:val="singleLevel"/>
    <w:tmpl w:val="0000000C"/>
    <w:name w:val="WW8Num19"/>
    <w:lvl w:ilvl="0">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D"/>
    <w:multiLevelType w:val="singleLevel"/>
    <w:tmpl w:val="0000000D"/>
    <w:name w:val="WW8Num20"/>
    <w:lvl w:ilvl="0">
      <w:start w:val="1"/>
      <w:numFmt w:val="bullet"/>
      <w:lvlText w:val="-"/>
      <w:lvlJc w:val="left"/>
      <w:pPr>
        <w:tabs>
          <w:tab w:val="num" w:pos="1080"/>
        </w:tabs>
        <w:ind w:left="1080" w:hanging="360"/>
      </w:pPr>
      <w:rPr>
        <w:rFonts w:ascii="Times New Roman" w:hAnsi="Times New Roman" w:cs="Times New Roman"/>
      </w:rPr>
    </w:lvl>
  </w:abstractNum>
  <w:abstractNum w:abstractNumId="6" w15:restartNumberingAfterBreak="0">
    <w:nsid w:val="02F77C3A"/>
    <w:multiLevelType w:val="hybridMultilevel"/>
    <w:tmpl w:val="3BD26196"/>
    <w:lvl w:ilvl="0" w:tplc="800A922C">
      <w:start w:val="1"/>
      <w:numFmt w:val="bullet"/>
      <w:lvlText w:val=""/>
      <w:lvlJc w:val="left"/>
      <w:pPr>
        <w:ind w:left="1440" w:hanging="360"/>
      </w:pPr>
      <w:rPr>
        <w:rFonts w:ascii="Symbol" w:hAnsi="Symbol" w:cs="Symbol" w:hint="default"/>
        <w:color w:val="FF000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7" w15:restartNumberingAfterBreak="0">
    <w:nsid w:val="04CF1DEE"/>
    <w:multiLevelType w:val="hybridMultilevel"/>
    <w:tmpl w:val="FAF4E42E"/>
    <w:lvl w:ilvl="0" w:tplc="60D892F0">
      <w:numFmt w:val="bullet"/>
      <w:lvlText w:val=""/>
      <w:lvlJc w:val="left"/>
      <w:pPr>
        <w:ind w:left="765" w:hanging="360"/>
      </w:pPr>
      <w:rPr>
        <w:rFonts w:ascii="Symbol" w:eastAsia="Times New Roman" w:hAnsi="Symbol" w:hint="default"/>
      </w:rPr>
    </w:lvl>
    <w:lvl w:ilvl="1" w:tplc="081A0003">
      <w:start w:val="1"/>
      <w:numFmt w:val="bullet"/>
      <w:lvlText w:val="o"/>
      <w:lvlJc w:val="left"/>
      <w:pPr>
        <w:ind w:left="1485" w:hanging="360"/>
      </w:pPr>
      <w:rPr>
        <w:rFonts w:ascii="Courier New" w:hAnsi="Courier New" w:cs="Courier New" w:hint="default"/>
      </w:rPr>
    </w:lvl>
    <w:lvl w:ilvl="2" w:tplc="081A0005">
      <w:start w:val="1"/>
      <w:numFmt w:val="bullet"/>
      <w:lvlText w:val=""/>
      <w:lvlJc w:val="left"/>
      <w:pPr>
        <w:ind w:left="2205" w:hanging="360"/>
      </w:pPr>
      <w:rPr>
        <w:rFonts w:ascii="Wingdings" w:hAnsi="Wingdings" w:cs="Wingdings" w:hint="default"/>
      </w:rPr>
    </w:lvl>
    <w:lvl w:ilvl="3" w:tplc="081A0001">
      <w:start w:val="1"/>
      <w:numFmt w:val="bullet"/>
      <w:lvlText w:val=""/>
      <w:lvlJc w:val="left"/>
      <w:pPr>
        <w:ind w:left="2925" w:hanging="360"/>
      </w:pPr>
      <w:rPr>
        <w:rFonts w:ascii="Symbol" w:hAnsi="Symbol" w:cs="Symbol" w:hint="default"/>
      </w:rPr>
    </w:lvl>
    <w:lvl w:ilvl="4" w:tplc="081A0003">
      <w:start w:val="1"/>
      <w:numFmt w:val="bullet"/>
      <w:lvlText w:val="o"/>
      <w:lvlJc w:val="left"/>
      <w:pPr>
        <w:ind w:left="3645" w:hanging="360"/>
      </w:pPr>
      <w:rPr>
        <w:rFonts w:ascii="Courier New" w:hAnsi="Courier New" w:cs="Courier New" w:hint="default"/>
      </w:rPr>
    </w:lvl>
    <w:lvl w:ilvl="5" w:tplc="081A0005">
      <w:start w:val="1"/>
      <w:numFmt w:val="bullet"/>
      <w:lvlText w:val=""/>
      <w:lvlJc w:val="left"/>
      <w:pPr>
        <w:ind w:left="4365" w:hanging="360"/>
      </w:pPr>
      <w:rPr>
        <w:rFonts w:ascii="Wingdings" w:hAnsi="Wingdings" w:cs="Wingdings" w:hint="default"/>
      </w:rPr>
    </w:lvl>
    <w:lvl w:ilvl="6" w:tplc="081A0001">
      <w:start w:val="1"/>
      <w:numFmt w:val="bullet"/>
      <w:lvlText w:val=""/>
      <w:lvlJc w:val="left"/>
      <w:pPr>
        <w:ind w:left="5085" w:hanging="360"/>
      </w:pPr>
      <w:rPr>
        <w:rFonts w:ascii="Symbol" w:hAnsi="Symbol" w:cs="Symbol" w:hint="default"/>
      </w:rPr>
    </w:lvl>
    <w:lvl w:ilvl="7" w:tplc="081A0003">
      <w:start w:val="1"/>
      <w:numFmt w:val="bullet"/>
      <w:lvlText w:val="o"/>
      <w:lvlJc w:val="left"/>
      <w:pPr>
        <w:ind w:left="5805" w:hanging="360"/>
      </w:pPr>
      <w:rPr>
        <w:rFonts w:ascii="Courier New" w:hAnsi="Courier New" w:cs="Courier New" w:hint="default"/>
      </w:rPr>
    </w:lvl>
    <w:lvl w:ilvl="8" w:tplc="081A0005">
      <w:start w:val="1"/>
      <w:numFmt w:val="bullet"/>
      <w:lvlText w:val=""/>
      <w:lvlJc w:val="left"/>
      <w:pPr>
        <w:ind w:left="6525" w:hanging="360"/>
      </w:pPr>
      <w:rPr>
        <w:rFonts w:ascii="Wingdings" w:hAnsi="Wingdings" w:cs="Wingdings" w:hint="default"/>
      </w:rPr>
    </w:lvl>
  </w:abstractNum>
  <w:abstractNum w:abstractNumId="8" w15:restartNumberingAfterBreak="0">
    <w:nsid w:val="071618BB"/>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CCF0ACF"/>
    <w:multiLevelType w:val="hybridMultilevel"/>
    <w:tmpl w:val="A0E84F42"/>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10" w15:restartNumberingAfterBreak="0">
    <w:nsid w:val="106D4F3F"/>
    <w:multiLevelType w:val="hybridMultilevel"/>
    <w:tmpl w:val="F1F289FC"/>
    <w:lvl w:ilvl="0" w:tplc="3078B346">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15:restartNumberingAfterBreak="0">
    <w:nsid w:val="11FF2651"/>
    <w:multiLevelType w:val="hybridMultilevel"/>
    <w:tmpl w:val="77440322"/>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129B064A"/>
    <w:multiLevelType w:val="hybridMultilevel"/>
    <w:tmpl w:val="0FBCF5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58F3ED7"/>
    <w:multiLevelType w:val="hybridMultilevel"/>
    <w:tmpl w:val="854E6D94"/>
    <w:lvl w:ilvl="0" w:tplc="C2E2DFCE">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178E5CA6"/>
    <w:multiLevelType w:val="hybridMultilevel"/>
    <w:tmpl w:val="D19CFE48"/>
    <w:lvl w:ilvl="0" w:tplc="BECE721A">
      <w:start w:val="3"/>
      <w:numFmt w:val="bullet"/>
      <w:lvlText w:val=""/>
      <w:lvlJc w:val="left"/>
      <w:pPr>
        <w:tabs>
          <w:tab w:val="num" w:pos="480"/>
        </w:tabs>
        <w:ind w:left="480" w:hanging="360"/>
      </w:pPr>
      <w:rPr>
        <w:rFonts w:ascii="Symbol" w:eastAsia="Times New Roman" w:hAnsi="Symbol" w:hint="default"/>
      </w:rPr>
    </w:lvl>
    <w:lvl w:ilvl="1" w:tplc="0C090003">
      <w:start w:val="1"/>
      <w:numFmt w:val="bullet"/>
      <w:lvlText w:val="o"/>
      <w:lvlJc w:val="left"/>
      <w:pPr>
        <w:tabs>
          <w:tab w:val="num" w:pos="1200"/>
        </w:tabs>
        <w:ind w:left="1200" w:hanging="360"/>
      </w:pPr>
      <w:rPr>
        <w:rFonts w:ascii="Courier New" w:hAnsi="Courier New" w:cs="Courier New" w:hint="default"/>
      </w:rPr>
    </w:lvl>
    <w:lvl w:ilvl="2" w:tplc="0C090005">
      <w:start w:val="1"/>
      <w:numFmt w:val="bullet"/>
      <w:lvlText w:val=""/>
      <w:lvlJc w:val="left"/>
      <w:pPr>
        <w:tabs>
          <w:tab w:val="num" w:pos="1920"/>
        </w:tabs>
        <w:ind w:left="1920" w:hanging="360"/>
      </w:pPr>
      <w:rPr>
        <w:rFonts w:ascii="Wingdings" w:hAnsi="Wingdings" w:cs="Wingdings" w:hint="default"/>
      </w:rPr>
    </w:lvl>
    <w:lvl w:ilvl="3" w:tplc="0C090001">
      <w:start w:val="1"/>
      <w:numFmt w:val="bullet"/>
      <w:lvlText w:val=""/>
      <w:lvlJc w:val="left"/>
      <w:pPr>
        <w:tabs>
          <w:tab w:val="num" w:pos="2640"/>
        </w:tabs>
        <w:ind w:left="2640" w:hanging="360"/>
      </w:pPr>
      <w:rPr>
        <w:rFonts w:ascii="Symbol" w:hAnsi="Symbol" w:cs="Symbol" w:hint="default"/>
      </w:rPr>
    </w:lvl>
    <w:lvl w:ilvl="4" w:tplc="0C090003">
      <w:start w:val="1"/>
      <w:numFmt w:val="bullet"/>
      <w:lvlText w:val="o"/>
      <w:lvlJc w:val="left"/>
      <w:pPr>
        <w:tabs>
          <w:tab w:val="num" w:pos="3360"/>
        </w:tabs>
        <w:ind w:left="3360" w:hanging="360"/>
      </w:pPr>
      <w:rPr>
        <w:rFonts w:ascii="Courier New" w:hAnsi="Courier New" w:cs="Courier New" w:hint="default"/>
      </w:rPr>
    </w:lvl>
    <w:lvl w:ilvl="5" w:tplc="0C090005">
      <w:start w:val="1"/>
      <w:numFmt w:val="bullet"/>
      <w:lvlText w:val=""/>
      <w:lvlJc w:val="left"/>
      <w:pPr>
        <w:tabs>
          <w:tab w:val="num" w:pos="4080"/>
        </w:tabs>
        <w:ind w:left="4080" w:hanging="360"/>
      </w:pPr>
      <w:rPr>
        <w:rFonts w:ascii="Wingdings" w:hAnsi="Wingdings" w:cs="Wingdings" w:hint="default"/>
      </w:rPr>
    </w:lvl>
    <w:lvl w:ilvl="6" w:tplc="0C090001">
      <w:start w:val="1"/>
      <w:numFmt w:val="bullet"/>
      <w:lvlText w:val=""/>
      <w:lvlJc w:val="left"/>
      <w:pPr>
        <w:tabs>
          <w:tab w:val="num" w:pos="4800"/>
        </w:tabs>
        <w:ind w:left="4800" w:hanging="360"/>
      </w:pPr>
      <w:rPr>
        <w:rFonts w:ascii="Symbol" w:hAnsi="Symbol" w:cs="Symbol" w:hint="default"/>
      </w:rPr>
    </w:lvl>
    <w:lvl w:ilvl="7" w:tplc="0C090003">
      <w:start w:val="1"/>
      <w:numFmt w:val="bullet"/>
      <w:lvlText w:val="o"/>
      <w:lvlJc w:val="left"/>
      <w:pPr>
        <w:tabs>
          <w:tab w:val="num" w:pos="5520"/>
        </w:tabs>
        <w:ind w:left="5520" w:hanging="360"/>
      </w:pPr>
      <w:rPr>
        <w:rFonts w:ascii="Courier New" w:hAnsi="Courier New" w:cs="Courier New" w:hint="default"/>
      </w:rPr>
    </w:lvl>
    <w:lvl w:ilvl="8" w:tplc="0C090005">
      <w:start w:val="1"/>
      <w:numFmt w:val="bullet"/>
      <w:lvlText w:val=""/>
      <w:lvlJc w:val="left"/>
      <w:pPr>
        <w:tabs>
          <w:tab w:val="num" w:pos="6240"/>
        </w:tabs>
        <w:ind w:left="6240" w:hanging="360"/>
      </w:pPr>
      <w:rPr>
        <w:rFonts w:ascii="Wingdings" w:hAnsi="Wingdings" w:cs="Wingdings" w:hint="default"/>
      </w:rPr>
    </w:lvl>
  </w:abstractNum>
  <w:abstractNum w:abstractNumId="15" w15:restartNumberingAfterBreak="0">
    <w:nsid w:val="1908035B"/>
    <w:multiLevelType w:val="hybridMultilevel"/>
    <w:tmpl w:val="F8020560"/>
    <w:lvl w:ilvl="0" w:tplc="081A0001">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16" w15:restartNumberingAfterBreak="0">
    <w:nsid w:val="19866085"/>
    <w:multiLevelType w:val="hybridMultilevel"/>
    <w:tmpl w:val="1DCC718E"/>
    <w:lvl w:ilvl="0" w:tplc="585E69B0">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A427BF4"/>
    <w:multiLevelType w:val="hybridMultilevel"/>
    <w:tmpl w:val="F930570C"/>
    <w:lvl w:ilvl="0" w:tplc="081A000F">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18" w15:restartNumberingAfterBreak="0">
    <w:nsid w:val="1BBB0343"/>
    <w:multiLevelType w:val="hybridMultilevel"/>
    <w:tmpl w:val="362234D8"/>
    <w:lvl w:ilvl="0" w:tplc="0409000F">
      <w:start w:val="1"/>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9" w15:restartNumberingAfterBreak="0">
    <w:nsid w:val="1ED04509"/>
    <w:multiLevelType w:val="multilevel"/>
    <w:tmpl w:val="490CD6F4"/>
    <w:lvl w:ilvl="0">
      <w:start w:val="1"/>
      <w:numFmt w:val="decimal"/>
      <w:lvlText w:val="%1"/>
      <w:lvlJc w:val="left"/>
      <w:rPr>
        <w:rFonts w:ascii="Times" w:eastAsia="Times New Roman" w:hAnsi="Time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259738C1"/>
    <w:multiLevelType w:val="hybridMultilevel"/>
    <w:tmpl w:val="8DF46A5C"/>
    <w:lvl w:ilvl="0" w:tplc="041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63874B5"/>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26594EC8"/>
    <w:multiLevelType w:val="hybridMultilevel"/>
    <w:tmpl w:val="B560BAF8"/>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23" w15:restartNumberingAfterBreak="0">
    <w:nsid w:val="2ACE614F"/>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2ED96BDF"/>
    <w:multiLevelType w:val="multilevel"/>
    <w:tmpl w:val="95101A5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0C830ED"/>
    <w:multiLevelType w:val="hybridMultilevel"/>
    <w:tmpl w:val="3E56D548"/>
    <w:lvl w:ilvl="0" w:tplc="081A000F">
      <w:start w:val="1"/>
      <w:numFmt w:val="bullet"/>
      <w:lvlText w:val=""/>
      <w:lvlJc w:val="left"/>
      <w:pPr>
        <w:tabs>
          <w:tab w:val="num" w:pos="960"/>
        </w:tabs>
        <w:ind w:left="9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79A4587"/>
    <w:multiLevelType w:val="hybridMultilevel"/>
    <w:tmpl w:val="E9D08132"/>
    <w:lvl w:ilvl="0" w:tplc="C0B0A7B4">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911062E"/>
    <w:multiLevelType w:val="hybridMultilevel"/>
    <w:tmpl w:val="9118E2D8"/>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28" w15:restartNumberingAfterBreak="0">
    <w:nsid w:val="3A854BC0"/>
    <w:multiLevelType w:val="hybridMultilevel"/>
    <w:tmpl w:val="B56685F6"/>
    <w:lvl w:ilvl="0" w:tplc="081A0005">
      <w:start w:val="1"/>
      <w:numFmt w:val="bullet"/>
      <w:lvlText w:val=""/>
      <w:lvlJc w:val="left"/>
      <w:pPr>
        <w:ind w:left="2145" w:hanging="360"/>
      </w:pPr>
      <w:rPr>
        <w:rFonts w:ascii="Wingdings" w:hAnsi="Wingdings" w:cs="Wingdings" w:hint="default"/>
      </w:rPr>
    </w:lvl>
    <w:lvl w:ilvl="1" w:tplc="081A0003">
      <w:start w:val="1"/>
      <w:numFmt w:val="bullet"/>
      <w:lvlText w:val="o"/>
      <w:lvlJc w:val="left"/>
      <w:pPr>
        <w:ind w:left="2865" w:hanging="360"/>
      </w:pPr>
      <w:rPr>
        <w:rFonts w:ascii="Courier New" w:hAnsi="Courier New" w:cs="Courier New" w:hint="default"/>
      </w:rPr>
    </w:lvl>
    <w:lvl w:ilvl="2" w:tplc="081A0005">
      <w:start w:val="1"/>
      <w:numFmt w:val="bullet"/>
      <w:lvlText w:val=""/>
      <w:lvlJc w:val="left"/>
      <w:pPr>
        <w:ind w:left="3585" w:hanging="360"/>
      </w:pPr>
      <w:rPr>
        <w:rFonts w:ascii="Wingdings" w:hAnsi="Wingdings" w:cs="Wingdings" w:hint="default"/>
      </w:rPr>
    </w:lvl>
    <w:lvl w:ilvl="3" w:tplc="081A0001">
      <w:start w:val="1"/>
      <w:numFmt w:val="bullet"/>
      <w:lvlText w:val=""/>
      <w:lvlJc w:val="left"/>
      <w:pPr>
        <w:ind w:left="4305" w:hanging="360"/>
      </w:pPr>
      <w:rPr>
        <w:rFonts w:ascii="Symbol" w:hAnsi="Symbol" w:cs="Symbol" w:hint="default"/>
      </w:rPr>
    </w:lvl>
    <w:lvl w:ilvl="4" w:tplc="081A0003">
      <w:start w:val="1"/>
      <w:numFmt w:val="bullet"/>
      <w:lvlText w:val="o"/>
      <w:lvlJc w:val="left"/>
      <w:pPr>
        <w:ind w:left="5025" w:hanging="360"/>
      </w:pPr>
      <w:rPr>
        <w:rFonts w:ascii="Courier New" w:hAnsi="Courier New" w:cs="Courier New" w:hint="default"/>
      </w:rPr>
    </w:lvl>
    <w:lvl w:ilvl="5" w:tplc="081A0005">
      <w:start w:val="1"/>
      <w:numFmt w:val="bullet"/>
      <w:lvlText w:val=""/>
      <w:lvlJc w:val="left"/>
      <w:pPr>
        <w:ind w:left="5745" w:hanging="360"/>
      </w:pPr>
      <w:rPr>
        <w:rFonts w:ascii="Wingdings" w:hAnsi="Wingdings" w:cs="Wingdings" w:hint="default"/>
      </w:rPr>
    </w:lvl>
    <w:lvl w:ilvl="6" w:tplc="081A0001">
      <w:start w:val="1"/>
      <w:numFmt w:val="bullet"/>
      <w:lvlText w:val=""/>
      <w:lvlJc w:val="left"/>
      <w:pPr>
        <w:ind w:left="6465" w:hanging="360"/>
      </w:pPr>
      <w:rPr>
        <w:rFonts w:ascii="Symbol" w:hAnsi="Symbol" w:cs="Symbol" w:hint="default"/>
      </w:rPr>
    </w:lvl>
    <w:lvl w:ilvl="7" w:tplc="081A0003">
      <w:start w:val="1"/>
      <w:numFmt w:val="bullet"/>
      <w:lvlText w:val="o"/>
      <w:lvlJc w:val="left"/>
      <w:pPr>
        <w:ind w:left="7185" w:hanging="360"/>
      </w:pPr>
      <w:rPr>
        <w:rFonts w:ascii="Courier New" w:hAnsi="Courier New" w:cs="Courier New" w:hint="default"/>
      </w:rPr>
    </w:lvl>
    <w:lvl w:ilvl="8" w:tplc="081A0005">
      <w:start w:val="1"/>
      <w:numFmt w:val="bullet"/>
      <w:lvlText w:val=""/>
      <w:lvlJc w:val="left"/>
      <w:pPr>
        <w:ind w:left="7905" w:hanging="360"/>
      </w:pPr>
      <w:rPr>
        <w:rFonts w:ascii="Wingdings" w:hAnsi="Wingdings" w:cs="Wingdings" w:hint="default"/>
      </w:rPr>
    </w:lvl>
  </w:abstractNum>
  <w:abstractNum w:abstractNumId="29" w15:restartNumberingAfterBreak="0">
    <w:nsid w:val="3AC97580"/>
    <w:multiLevelType w:val="hybridMultilevel"/>
    <w:tmpl w:val="530A0786"/>
    <w:lvl w:ilvl="0" w:tplc="E22AE7A6">
      <w:start w:val="8"/>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30" w15:restartNumberingAfterBreak="0">
    <w:nsid w:val="3B073EEF"/>
    <w:multiLevelType w:val="hybridMultilevel"/>
    <w:tmpl w:val="39C6D63E"/>
    <w:lvl w:ilvl="0" w:tplc="A89874A0">
      <w:start w:val="1"/>
      <w:numFmt w:val="upperRoman"/>
      <w:lvlText w:val="%1"/>
      <w:lvlJc w:val="right"/>
      <w:pPr>
        <w:tabs>
          <w:tab w:val="num" w:pos="720"/>
        </w:tabs>
        <w:ind w:left="720" w:hanging="432"/>
      </w:pPr>
      <w:rPr>
        <w:rFonts w:hint="default"/>
        <w:b/>
        <w:bCs/>
        <w:i w:val="0"/>
        <w:iCs w:val="0"/>
        <w:sz w:val="28"/>
        <w:szCs w:val="28"/>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15:restartNumberingAfterBreak="0">
    <w:nsid w:val="3C990942"/>
    <w:multiLevelType w:val="hybridMultilevel"/>
    <w:tmpl w:val="C2560B9E"/>
    <w:lvl w:ilvl="0" w:tplc="60D892F0">
      <w:numFmt w:val="bullet"/>
      <w:lvlText w:val=""/>
      <w:lvlJc w:val="left"/>
      <w:pPr>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32" w15:restartNumberingAfterBreak="0">
    <w:nsid w:val="3F206F45"/>
    <w:multiLevelType w:val="hybridMultilevel"/>
    <w:tmpl w:val="FE7C5F4E"/>
    <w:lvl w:ilvl="0" w:tplc="B71AD768">
      <w:numFmt w:val="bullet"/>
      <w:lvlText w:val="–"/>
      <w:lvlJc w:val="left"/>
      <w:pPr>
        <w:tabs>
          <w:tab w:val="num" w:pos="360"/>
        </w:tabs>
        <w:ind w:left="360" w:hanging="360"/>
      </w:pPr>
      <w:rPr>
        <w:rFonts w:ascii="Times New Roman" w:hAnsi="Times New Roman" w:cs="Times New Roman" w:hint="default"/>
        <w:strike w:val="0"/>
        <w:dstrike w:val="0"/>
        <w:color w:val="auto"/>
        <w:sz w:val="20"/>
        <w:szCs w:val="20"/>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33" w15:restartNumberingAfterBreak="0">
    <w:nsid w:val="3F3940EC"/>
    <w:multiLevelType w:val="hybridMultilevel"/>
    <w:tmpl w:val="7326FC64"/>
    <w:lvl w:ilvl="0" w:tplc="0409000D">
      <w:start w:val="1"/>
      <w:numFmt w:val="bullet"/>
      <w:lvlText w:val=""/>
      <w:lvlJc w:val="left"/>
      <w:pPr>
        <w:ind w:left="1650" w:hanging="360"/>
      </w:pPr>
      <w:rPr>
        <w:rFonts w:ascii="Symbol" w:hAnsi="Symbol" w:cs="Symbol" w:hint="default"/>
      </w:rPr>
    </w:lvl>
    <w:lvl w:ilvl="1" w:tplc="04090003">
      <w:start w:val="1"/>
      <w:numFmt w:val="bullet"/>
      <w:lvlText w:val="o"/>
      <w:lvlJc w:val="left"/>
      <w:pPr>
        <w:ind w:left="2370" w:hanging="360"/>
      </w:pPr>
      <w:rPr>
        <w:rFonts w:ascii="Courier New" w:hAnsi="Courier New" w:cs="Courier New" w:hint="default"/>
      </w:rPr>
    </w:lvl>
    <w:lvl w:ilvl="2" w:tplc="04090005">
      <w:start w:val="1"/>
      <w:numFmt w:val="bullet"/>
      <w:lvlText w:val=""/>
      <w:lvlJc w:val="left"/>
      <w:pPr>
        <w:ind w:left="3090" w:hanging="360"/>
      </w:pPr>
      <w:rPr>
        <w:rFonts w:ascii="Wingdings" w:hAnsi="Wingdings" w:cs="Wingdings" w:hint="default"/>
      </w:rPr>
    </w:lvl>
    <w:lvl w:ilvl="3" w:tplc="04090001">
      <w:start w:val="1"/>
      <w:numFmt w:val="bullet"/>
      <w:lvlText w:val=""/>
      <w:lvlJc w:val="left"/>
      <w:pPr>
        <w:ind w:left="3810" w:hanging="360"/>
      </w:pPr>
      <w:rPr>
        <w:rFonts w:ascii="Symbol" w:hAnsi="Symbol" w:cs="Symbol" w:hint="default"/>
      </w:rPr>
    </w:lvl>
    <w:lvl w:ilvl="4" w:tplc="04090003">
      <w:start w:val="1"/>
      <w:numFmt w:val="bullet"/>
      <w:lvlText w:val="o"/>
      <w:lvlJc w:val="left"/>
      <w:pPr>
        <w:ind w:left="4530" w:hanging="360"/>
      </w:pPr>
      <w:rPr>
        <w:rFonts w:ascii="Courier New" w:hAnsi="Courier New" w:cs="Courier New" w:hint="default"/>
      </w:rPr>
    </w:lvl>
    <w:lvl w:ilvl="5" w:tplc="04090005">
      <w:start w:val="1"/>
      <w:numFmt w:val="bullet"/>
      <w:lvlText w:val=""/>
      <w:lvlJc w:val="left"/>
      <w:pPr>
        <w:ind w:left="5250" w:hanging="360"/>
      </w:pPr>
      <w:rPr>
        <w:rFonts w:ascii="Wingdings" w:hAnsi="Wingdings" w:cs="Wingdings" w:hint="default"/>
      </w:rPr>
    </w:lvl>
    <w:lvl w:ilvl="6" w:tplc="04090001">
      <w:start w:val="1"/>
      <w:numFmt w:val="bullet"/>
      <w:lvlText w:val=""/>
      <w:lvlJc w:val="left"/>
      <w:pPr>
        <w:ind w:left="5970" w:hanging="360"/>
      </w:pPr>
      <w:rPr>
        <w:rFonts w:ascii="Symbol" w:hAnsi="Symbol" w:cs="Symbol" w:hint="default"/>
      </w:rPr>
    </w:lvl>
    <w:lvl w:ilvl="7" w:tplc="04090003">
      <w:start w:val="1"/>
      <w:numFmt w:val="bullet"/>
      <w:lvlText w:val="o"/>
      <w:lvlJc w:val="left"/>
      <w:pPr>
        <w:ind w:left="6690" w:hanging="360"/>
      </w:pPr>
      <w:rPr>
        <w:rFonts w:ascii="Courier New" w:hAnsi="Courier New" w:cs="Courier New" w:hint="default"/>
      </w:rPr>
    </w:lvl>
    <w:lvl w:ilvl="8" w:tplc="04090005">
      <w:start w:val="1"/>
      <w:numFmt w:val="bullet"/>
      <w:lvlText w:val=""/>
      <w:lvlJc w:val="left"/>
      <w:pPr>
        <w:ind w:left="7410" w:hanging="360"/>
      </w:pPr>
      <w:rPr>
        <w:rFonts w:ascii="Wingdings" w:hAnsi="Wingdings" w:cs="Wingdings" w:hint="default"/>
      </w:rPr>
    </w:lvl>
  </w:abstractNum>
  <w:abstractNum w:abstractNumId="34" w15:restartNumberingAfterBreak="0">
    <w:nsid w:val="40343D8B"/>
    <w:multiLevelType w:val="hybridMultilevel"/>
    <w:tmpl w:val="BD4487FA"/>
    <w:lvl w:ilvl="0" w:tplc="456A8018">
      <w:start w:val="1"/>
      <w:numFmt w:val="bullet"/>
      <w:lvlText w:val=""/>
      <w:lvlJc w:val="left"/>
      <w:pPr>
        <w:ind w:left="780" w:hanging="360"/>
      </w:pPr>
      <w:rPr>
        <w:rFonts w:ascii="Symbol" w:hAnsi="Symbol" w:cs="Symbol" w:hint="default"/>
      </w:rPr>
    </w:lvl>
    <w:lvl w:ilvl="1" w:tplc="90A6D89E">
      <w:start w:val="1"/>
      <w:numFmt w:val="decimal"/>
      <w:lvlText w:val="%2."/>
      <w:lvlJc w:val="left"/>
      <w:pPr>
        <w:tabs>
          <w:tab w:val="num" w:pos="1440"/>
        </w:tabs>
        <w:ind w:left="1440" w:hanging="360"/>
      </w:pPr>
    </w:lvl>
    <w:lvl w:ilvl="2" w:tplc="AC969340">
      <w:start w:val="1"/>
      <w:numFmt w:val="decimal"/>
      <w:lvlText w:val="%3."/>
      <w:lvlJc w:val="left"/>
      <w:pPr>
        <w:tabs>
          <w:tab w:val="num" w:pos="2160"/>
        </w:tabs>
        <w:ind w:left="2160" w:hanging="360"/>
      </w:pPr>
    </w:lvl>
    <w:lvl w:ilvl="3" w:tplc="9048C0BE">
      <w:start w:val="1"/>
      <w:numFmt w:val="decimal"/>
      <w:lvlText w:val="%4."/>
      <w:lvlJc w:val="left"/>
      <w:pPr>
        <w:tabs>
          <w:tab w:val="num" w:pos="2880"/>
        </w:tabs>
        <w:ind w:left="2880" w:hanging="360"/>
      </w:pPr>
    </w:lvl>
    <w:lvl w:ilvl="4" w:tplc="DC183044">
      <w:start w:val="1"/>
      <w:numFmt w:val="decimal"/>
      <w:lvlText w:val="%5."/>
      <w:lvlJc w:val="left"/>
      <w:pPr>
        <w:tabs>
          <w:tab w:val="num" w:pos="3600"/>
        </w:tabs>
        <w:ind w:left="3600" w:hanging="360"/>
      </w:pPr>
    </w:lvl>
    <w:lvl w:ilvl="5" w:tplc="09AEBAE2">
      <w:start w:val="1"/>
      <w:numFmt w:val="decimal"/>
      <w:lvlText w:val="%6."/>
      <w:lvlJc w:val="left"/>
      <w:pPr>
        <w:tabs>
          <w:tab w:val="num" w:pos="4320"/>
        </w:tabs>
        <w:ind w:left="4320" w:hanging="360"/>
      </w:pPr>
    </w:lvl>
    <w:lvl w:ilvl="6" w:tplc="13CE1FEA">
      <w:start w:val="1"/>
      <w:numFmt w:val="decimal"/>
      <w:lvlText w:val="%7."/>
      <w:lvlJc w:val="left"/>
      <w:pPr>
        <w:tabs>
          <w:tab w:val="num" w:pos="5040"/>
        </w:tabs>
        <w:ind w:left="5040" w:hanging="360"/>
      </w:pPr>
    </w:lvl>
    <w:lvl w:ilvl="7" w:tplc="DBD2ABF4">
      <w:start w:val="1"/>
      <w:numFmt w:val="decimal"/>
      <w:lvlText w:val="%8."/>
      <w:lvlJc w:val="left"/>
      <w:pPr>
        <w:tabs>
          <w:tab w:val="num" w:pos="5760"/>
        </w:tabs>
        <w:ind w:left="5760" w:hanging="360"/>
      </w:pPr>
    </w:lvl>
    <w:lvl w:ilvl="8" w:tplc="2DE86CA6">
      <w:start w:val="1"/>
      <w:numFmt w:val="decimal"/>
      <w:lvlText w:val="%9."/>
      <w:lvlJc w:val="left"/>
      <w:pPr>
        <w:tabs>
          <w:tab w:val="num" w:pos="6480"/>
        </w:tabs>
        <w:ind w:left="6480" w:hanging="360"/>
      </w:pPr>
    </w:lvl>
  </w:abstractNum>
  <w:abstractNum w:abstractNumId="35" w15:restartNumberingAfterBreak="0">
    <w:nsid w:val="42590102"/>
    <w:multiLevelType w:val="hybridMultilevel"/>
    <w:tmpl w:val="971CBBEE"/>
    <w:lvl w:ilvl="0" w:tplc="D1309E3E">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FD2498"/>
    <w:multiLevelType w:val="hybridMultilevel"/>
    <w:tmpl w:val="89B67CC0"/>
    <w:lvl w:ilvl="0" w:tplc="0409000F">
      <w:start w:val="1"/>
      <w:numFmt w:val="bullet"/>
      <w:lvlText w:val=""/>
      <w:lvlJc w:val="left"/>
      <w:pPr>
        <w:tabs>
          <w:tab w:val="num" w:pos="360"/>
        </w:tabs>
        <w:ind w:left="36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3347563"/>
    <w:multiLevelType w:val="hybridMultilevel"/>
    <w:tmpl w:val="6B74C87C"/>
    <w:lvl w:ilvl="0" w:tplc="3078B346">
      <w:start w:val="1"/>
      <w:numFmt w:val="bullet"/>
      <w:lvlText w:val=""/>
      <w:lvlJc w:val="left"/>
      <w:pPr>
        <w:tabs>
          <w:tab w:val="num" w:pos="1068"/>
        </w:tabs>
        <w:ind w:left="1068" w:hanging="360"/>
      </w:pPr>
      <w:rPr>
        <w:rFonts w:ascii="Symbol" w:hAnsi="Symbol" w:cs="Symbol" w:hint="default"/>
      </w:rPr>
    </w:lvl>
    <w:lvl w:ilvl="1" w:tplc="041A0003">
      <w:start w:val="1"/>
      <w:numFmt w:val="bullet"/>
      <w:lvlText w:val="o"/>
      <w:lvlJc w:val="left"/>
      <w:pPr>
        <w:tabs>
          <w:tab w:val="num" w:pos="1212"/>
        </w:tabs>
        <w:ind w:left="1212" w:hanging="360"/>
      </w:pPr>
      <w:rPr>
        <w:rFonts w:ascii="Courier New" w:hAnsi="Courier New" w:cs="Courier New" w:hint="default"/>
      </w:rPr>
    </w:lvl>
    <w:lvl w:ilvl="2" w:tplc="041A0005">
      <w:start w:val="1"/>
      <w:numFmt w:val="bullet"/>
      <w:lvlText w:val=""/>
      <w:lvlJc w:val="left"/>
      <w:pPr>
        <w:tabs>
          <w:tab w:val="num" w:pos="1932"/>
        </w:tabs>
        <w:ind w:left="1932" w:hanging="360"/>
      </w:pPr>
      <w:rPr>
        <w:rFonts w:ascii="Wingdings" w:hAnsi="Wingdings" w:cs="Wingdings" w:hint="default"/>
      </w:rPr>
    </w:lvl>
    <w:lvl w:ilvl="3" w:tplc="041A0001">
      <w:start w:val="1"/>
      <w:numFmt w:val="bullet"/>
      <w:lvlText w:val=""/>
      <w:lvlJc w:val="left"/>
      <w:pPr>
        <w:tabs>
          <w:tab w:val="num" w:pos="2652"/>
        </w:tabs>
        <w:ind w:left="2652" w:hanging="360"/>
      </w:pPr>
      <w:rPr>
        <w:rFonts w:ascii="Symbol" w:hAnsi="Symbol" w:cs="Symbol" w:hint="default"/>
      </w:rPr>
    </w:lvl>
    <w:lvl w:ilvl="4" w:tplc="041A0003">
      <w:start w:val="1"/>
      <w:numFmt w:val="bullet"/>
      <w:lvlText w:val="o"/>
      <w:lvlJc w:val="left"/>
      <w:pPr>
        <w:tabs>
          <w:tab w:val="num" w:pos="3372"/>
        </w:tabs>
        <w:ind w:left="3372" w:hanging="360"/>
      </w:pPr>
      <w:rPr>
        <w:rFonts w:ascii="Courier New" w:hAnsi="Courier New" w:cs="Courier New" w:hint="default"/>
      </w:rPr>
    </w:lvl>
    <w:lvl w:ilvl="5" w:tplc="041A0005">
      <w:start w:val="1"/>
      <w:numFmt w:val="bullet"/>
      <w:lvlText w:val=""/>
      <w:lvlJc w:val="left"/>
      <w:pPr>
        <w:tabs>
          <w:tab w:val="num" w:pos="4092"/>
        </w:tabs>
        <w:ind w:left="4092" w:hanging="360"/>
      </w:pPr>
      <w:rPr>
        <w:rFonts w:ascii="Wingdings" w:hAnsi="Wingdings" w:cs="Wingdings" w:hint="default"/>
      </w:rPr>
    </w:lvl>
    <w:lvl w:ilvl="6" w:tplc="041A0001">
      <w:start w:val="1"/>
      <w:numFmt w:val="bullet"/>
      <w:lvlText w:val=""/>
      <w:lvlJc w:val="left"/>
      <w:pPr>
        <w:tabs>
          <w:tab w:val="num" w:pos="4812"/>
        </w:tabs>
        <w:ind w:left="4812" w:hanging="360"/>
      </w:pPr>
      <w:rPr>
        <w:rFonts w:ascii="Symbol" w:hAnsi="Symbol" w:cs="Symbol" w:hint="default"/>
      </w:rPr>
    </w:lvl>
    <w:lvl w:ilvl="7" w:tplc="041A0003">
      <w:start w:val="1"/>
      <w:numFmt w:val="bullet"/>
      <w:lvlText w:val="o"/>
      <w:lvlJc w:val="left"/>
      <w:pPr>
        <w:tabs>
          <w:tab w:val="num" w:pos="5532"/>
        </w:tabs>
        <w:ind w:left="5532" w:hanging="360"/>
      </w:pPr>
      <w:rPr>
        <w:rFonts w:ascii="Courier New" w:hAnsi="Courier New" w:cs="Courier New" w:hint="default"/>
      </w:rPr>
    </w:lvl>
    <w:lvl w:ilvl="8" w:tplc="041A0005">
      <w:start w:val="1"/>
      <w:numFmt w:val="bullet"/>
      <w:lvlText w:val=""/>
      <w:lvlJc w:val="left"/>
      <w:pPr>
        <w:tabs>
          <w:tab w:val="num" w:pos="6252"/>
        </w:tabs>
        <w:ind w:left="6252" w:hanging="360"/>
      </w:pPr>
      <w:rPr>
        <w:rFonts w:ascii="Wingdings" w:hAnsi="Wingdings" w:cs="Wingdings" w:hint="default"/>
      </w:rPr>
    </w:lvl>
  </w:abstractNum>
  <w:abstractNum w:abstractNumId="38" w15:restartNumberingAfterBreak="0">
    <w:nsid w:val="43C0636B"/>
    <w:multiLevelType w:val="hybridMultilevel"/>
    <w:tmpl w:val="41BAF84C"/>
    <w:lvl w:ilvl="0" w:tplc="87C2B9C4">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15:restartNumberingAfterBreak="0">
    <w:nsid w:val="44536F09"/>
    <w:multiLevelType w:val="hybridMultilevel"/>
    <w:tmpl w:val="E68E977E"/>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40" w15:restartNumberingAfterBreak="0">
    <w:nsid w:val="46BF5B43"/>
    <w:multiLevelType w:val="hybridMultilevel"/>
    <w:tmpl w:val="B030CA9E"/>
    <w:lvl w:ilvl="0" w:tplc="292E24C2">
      <w:numFmt w:val="bullet"/>
      <w:lvlText w:val="-"/>
      <w:lvlJc w:val="left"/>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4B716033"/>
    <w:multiLevelType w:val="hybridMultilevel"/>
    <w:tmpl w:val="86F4DA5A"/>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CF51C28"/>
    <w:multiLevelType w:val="hybridMultilevel"/>
    <w:tmpl w:val="D916D086"/>
    <w:lvl w:ilvl="0" w:tplc="08090005">
      <w:start w:val="1"/>
      <w:numFmt w:val="bullet"/>
      <w:lvlText w:val=""/>
      <w:lvlJc w:val="left"/>
      <w:pPr>
        <w:ind w:left="1125" w:hanging="765"/>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15:restartNumberingAfterBreak="0">
    <w:nsid w:val="4D58673E"/>
    <w:multiLevelType w:val="hybridMultilevel"/>
    <w:tmpl w:val="B67C67DC"/>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44" w15:restartNumberingAfterBreak="0">
    <w:nsid w:val="4E8F18E7"/>
    <w:multiLevelType w:val="hybridMultilevel"/>
    <w:tmpl w:val="BE74FDFC"/>
    <w:lvl w:ilvl="0" w:tplc="B9C2EF34">
      <w:start w:val="1"/>
      <w:numFmt w:val="decimal"/>
      <w:lvlText w:val="%1."/>
      <w:lvlJc w:val="left"/>
      <w:pPr>
        <w:tabs>
          <w:tab w:val="num" w:pos="720"/>
        </w:tabs>
        <w:ind w:left="720" w:hanging="504"/>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15:restartNumberingAfterBreak="0">
    <w:nsid w:val="50B32308"/>
    <w:multiLevelType w:val="singleLevel"/>
    <w:tmpl w:val="04090011"/>
    <w:lvl w:ilvl="0">
      <w:start w:val="1"/>
      <w:numFmt w:val="decimal"/>
      <w:lvlText w:val="%1)"/>
      <w:lvlJc w:val="left"/>
      <w:pPr>
        <w:tabs>
          <w:tab w:val="num" w:pos="360"/>
        </w:tabs>
        <w:ind w:left="360" w:hanging="360"/>
      </w:pPr>
    </w:lvl>
  </w:abstractNum>
  <w:abstractNum w:abstractNumId="46" w15:restartNumberingAfterBreak="0">
    <w:nsid w:val="51767599"/>
    <w:multiLevelType w:val="hybridMultilevel"/>
    <w:tmpl w:val="61A67260"/>
    <w:lvl w:ilvl="0" w:tplc="081A000D">
      <w:start w:val="1"/>
      <w:numFmt w:val="bullet"/>
      <w:lvlText w:val=""/>
      <w:lvlJc w:val="left"/>
      <w:pPr>
        <w:ind w:left="630" w:hanging="360"/>
      </w:pPr>
      <w:rPr>
        <w:rFonts w:ascii="Wingdings" w:hAnsi="Wingdings" w:cs="Wingdings" w:hint="default"/>
      </w:rPr>
    </w:lvl>
    <w:lvl w:ilvl="1" w:tplc="081A0003">
      <w:start w:val="1"/>
      <w:numFmt w:val="bullet"/>
      <w:lvlText w:val="o"/>
      <w:lvlJc w:val="left"/>
      <w:pPr>
        <w:ind w:left="1350" w:hanging="360"/>
      </w:pPr>
      <w:rPr>
        <w:rFonts w:ascii="Courier New" w:hAnsi="Courier New" w:cs="Courier New" w:hint="default"/>
      </w:rPr>
    </w:lvl>
    <w:lvl w:ilvl="2" w:tplc="081A0005">
      <w:start w:val="1"/>
      <w:numFmt w:val="bullet"/>
      <w:lvlText w:val=""/>
      <w:lvlJc w:val="left"/>
      <w:pPr>
        <w:ind w:left="2070" w:hanging="360"/>
      </w:pPr>
      <w:rPr>
        <w:rFonts w:ascii="Wingdings" w:hAnsi="Wingdings" w:cs="Wingdings" w:hint="default"/>
      </w:rPr>
    </w:lvl>
    <w:lvl w:ilvl="3" w:tplc="081A0001">
      <w:start w:val="1"/>
      <w:numFmt w:val="bullet"/>
      <w:lvlText w:val=""/>
      <w:lvlJc w:val="left"/>
      <w:pPr>
        <w:ind w:left="2790" w:hanging="360"/>
      </w:pPr>
      <w:rPr>
        <w:rFonts w:ascii="Symbol" w:hAnsi="Symbol" w:cs="Symbol" w:hint="default"/>
      </w:rPr>
    </w:lvl>
    <w:lvl w:ilvl="4" w:tplc="081A0003">
      <w:start w:val="1"/>
      <w:numFmt w:val="bullet"/>
      <w:lvlText w:val="o"/>
      <w:lvlJc w:val="left"/>
      <w:pPr>
        <w:ind w:left="3510" w:hanging="360"/>
      </w:pPr>
      <w:rPr>
        <w:rFonts w:ascii="Courier New" w:hAnsi="Courier New" w:cs="Courier New" w:hint="default"/>
      </w:rPr>
    </w:lvl>
    <w:lvl w:ilvl="5" w:tplc="081A0005">
      <w:start w:val="1"/>
      <w:numFmt w:val="bullet"/>
      <w:lvlText w:val=""/>
      <w:lvlJc w:val="left"/>
      <w:pPr>
        <w:ind w:left="4230" w:hanging="360"/>
      </w:pPr>
      <w:rPr>
        <w:rFonts w:ascii="Wingdings" w:hAnsi="Wingdings" w:cs="Wingdings" w:hint="default"/>
      </w:rPr>
    </w:lvl>
    <w:lvl w:ilvl="6" w:tplc="081A0001">
      <w:start w:val="1"/>
      <w:numFmt w:val="bullet"/>
      <w:lvlText w:val=""/>
      <w:lvlJc w:val="left"/>
      <w:pPr>
        <w:ind w:left="4950" w:hanging="360"/>
      </w:pPr>
      <w:rPr>
        <w:rFonts w:ascii="Symbol" w:hAnsi="Symbol" w:cs="Symbol" w:hint="default"/>
      </w:rPr>
    </w:lvl>
    <w:lvl w:ilvl="7" w:tplc="081A0003">
      <w:start w:val="1"/>
      <w:numFmt w:val="bullet"/>
      <w:lvlText w:val="o"/>
      <w:lvlJc w:val="left"/>
      <w:pPr>
        <w:ind w:left="5670" w:hanging="360"/>
      </w:pPr>
      <w:rPr>
        <w:rFonts w:ascii="Courier New" w:hAnsi="Courier New" w:cs="Courier New" w:hint="default"/>
      </w:rPr>
    </w:lvl>
    <w:lvl w:ilvl="8" w:tplc="081A0005">
      <w:start w:val="1"/>
      <w:numFmt w:val="bullet"/>
      <w:lvlText w:val=""/>
      <w:lvlJc w:val="left"/>
      <w:pPr>
        <w:ind w:left="6390" w:hanging="360"/>
      </w:pPr>
      <w:rPr>
        <w:rFonts w:ascii="Wingdings" w:hAnsi="Wingdings" w:cs="Wingdings" w:hint="default"/>
      </w:rPr>
    </w:lvl>
  </w:abstractNum>
  <w:abstractNum w:abstractNumId="47" w15:restartNumberingAfterBreak="0">
    <w:nsid w:val="528A3477"/>
    <w:multiLevelType w:val="hybridMultilevel"/>
    <w:tmpl w:val="3530D19E"/>
    <w:lvl w:ilvl="0" w:tplc="5F7471C6">
      <w:start w:val="11"/>
      <w:numFmt w:val="decimal"/>
      <w:lvlText w:val="%1."/>
      <w:lvlJc w:val="left"/>
      <w:pPr>
        <w:ind w:left="432" w:hanging="360"/>
      </w:pPr>
      <w:rPr>
        <w:rFonts w:hint="default"/>
        <w:b/>
        <w:bCs/>
        <w:color w:val="auto"/>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48" w15:restartNumberingAfterBreak="0">
    <w:nsid w:val="56401790"/>
    <w:multiLevelType w:val="hybridMultilevel"/>
    <w:tmpl w:val="E4CA9B70"/>
    <w:lvl w:ilvl="0" w:tplc="0C1A000F">
      <w:start w:val="1"/>
      <w:numFmt w:val="bullet"/>
      <w:lvlText w:val=""/>
      <w:lvlJc w:val="left"/>
      <w:pPr>
        <w:tabs>
          <w:tab w:val="num" w:pos="900"/>
        </w:tabs>
        <w:ind w:left="900" w:hanging="360"/>
      </w:pPr>
      <w:rPr>
        <w:rFonts w:ascii="Symbol" w:hAnsi="Symbol" w:cs="Symbol" w:hint="default"/>
      </w:rPr>
    </w:lvl>
    <w:lvl w:ilvl="1" w:tplc="0C1A000F">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9" w15:restartNumberingAfterBreak="0">
    <w:nsid w:val="5B813FB4"/>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50" w15:restartNumberingAfterBreak="0">
    <w:nsid w:val="5C796292"/>
    <w:multiLevelType w:val="hybridMultilevel"/>
    <w:tmpl w:val="F5AC8A9C"/>
    <w:lvl w:ilvl="0" w:tplc="87A089B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5CE34A57"/>
    <w:multiLevelType w:val="hybridMultilevel"/>
    <w:tmpl w:val="0A189D8A"/>
    <w:lvl w:ilvl="0" w:tplc="CDCEFE78">
      <w:numFmt w:val="bullet"/>
      <w:lvlText w:val=""/>
      <w:lvlJc w:val="left"/>
      <w:pPr>
        <w:ind w:left="785"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F730E27"/>
    <w:multiLevelType w:val="singleLevel"/>
    <w:tmpl w:val="A480661C"/>
    <w:lvl w:ilvl="0">
      <w:start w:val="1"/>
      <w:numFmt w:val="bullet"/>
      <w:lvlText w:val=""/>
      <w:lvlJc w:val="left"/>
      <w:pPr>
        <w:tabs>
          <w:tab w:val="num" w:pos="360"/>
        </w:tabs>
        <w:ind w:left="360" w:hanging="360"/>
      </w:pPr>
      <w:rPr>
        <w:rFonts w:ascii="Symbol" w:hAnsi="Symbol" w:cs="Symbol" w:hint="default"/>
      </w:rPr>
    </w:lvl>
  </w:abstractNum>
  <w:abstractNum w:abstractNumId="53" w15:restartNumberingAfterBreak="0">
    <w:nsid w:val="63947018"/>
    <w:multiLevelType w:val="hybridMultilevel"/>
    <w:tmpl w:val="315CF97C"/>
    <w:lvl w:ilvl="0" w:tplc="0409000F">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540"/>
        </w:tabs>
        <w:ind w:left="540" w:hanging="360"/>
      </w:pPr>
      <w:rPr>
        <w:rFonts w:ascii="Symbol" w:hAnsi="Symbol" w:cs="Symbol" w:hint="default"/>
      </w:rPr>
    </w:lvl>
    <w:lvl w:ilvl="4" w:tplc="04090019">
      <w:start w:val="1"/>
      <w:numFmt w:val="bullet"/>
      <w:lvlText w:val=""/>
      <w:lvlJc w:val="left"/>
      <w:pPr>
        <w:tabs>
          <w:tab w:val="num" w:pos="3600"/>
        </w:tabs>
        <w:ind w:left="3600" w:hanging="360"/>
      </w:pPr>
      <w:rPr>
        <w:rFonts w:ascii="Wingdings" w:hAnsi="Wingdings" w:cs="Wingdings"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668721F7"/>
    <w:multiLevelType w:val="multilevel"/>
    <w:tmpl w:val="4FB69164"/>
    <w:lvl w:ilvl="0">
      <w:start w:val="3"/>
      <w:numFmt w:val="decimal"/>
      <w:lvlText w:val="%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15:restartNumberingAfterBreak="0">
    <w:nsid w:val="668A1587"/>
    <w:multiLevelType w:val="hybridMultilevel"/>
    <w:tmpl w:val="0F78BFD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6" w15:restartNumberingAfterBreak="0">
    <w:nsid w:val="66C5671C"/>
    <w:multiLevelType w:val="multilevel"/>
    <w:tmpl w:val="D9BA2FBA"/>
    <w:lvl w:ilvl="0">
      <w:start w:val="2"/>
      <w:numFmt w:val="decimal"/>
      <w:lvlText w:val="%1"/>
      <w:lvlJc w:val="left"/>
      <w:rPr>
        <w:rFonts w:ascii="Times New Roman" w:eastAsia="Times New Roman" w:hAnsi="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15:restartNumberingAfterBreak="0">
    <w:nsid w:val="686255CD"/>
    <w:multiLevelType w:val="hybridMultilevel"/>
    <w:tmpl w:val="B53A0B1C"/>
    <w:lvl w:ilvl="0" w:tplc="3078B346">
      <w:start w:val="1"/>
      <w:numFmt w:val="bullet"/>
      <w:lvlText w:val=""/>
      <w:lvlJc w:val="left"/>
      <w:pPr>
        <w:tabs>
          <w:tab w:val="num" w:pos="648"/>
        </w:tabs>
        <w:ind w:left="648" w:hanging="360"/>
      </w:pPr>
      <w:rPr>
        <w:rFonts w:ascii="Symbol" w:hAnsi="Symbol" w:cs="Symbol" w:hint="default"/>
      </w:rPr>
    </w:lvl>
    <w:lvl w:ilvl="1" w:tplc="041A0003">
      <w:start w:val="1"/>
      <w:numFmt w:val="bullet"/>
      <w:lvlText w:val="o"/>
      <w:lvlJc w:val="left"/>
      <w:pPr>
        <w:tabs>
          <w:tab w:val="num" w:pos="792"/>
        </w:tabs>
        <w:ind w:left="792" w:hanging="360"/>
      </w:pPr>
      <w:rPr>
        <w:rFonts w:ascii="Courier New" w:hAnsi="Courier New" w:cs="Courier New" w:hint="default"/>
      </w:rPr>
    </w:lvl>
    <w:lvl w:ilvl="2" w:tplc="041A0005">
      <w:start w:val="1"/>
      <w:numFmt w:val="bullet"/>
      <w:lvlText w:val=""/>
      <w:lvlJc w:val="left"/>
      <w:pPr>
        <w:tabs>
          <w:tab w:val="num" w:pos="1512"/>
        </w:tabs>
        <w:ind w:left="1512" w:hanging="360"/>
      </w:pPr>
      <w:rPr>
        <w:rFonts w:ascii="Wingdings" w:hAnsi="Wingdings" w:cs="Wingdings" w:hint="default"/>
      </w:rPr>
    </w:lvl>
    <w:lvl w:ilvl="3" w:tplc="041A0001">
      <w:start w:val="1"/>
      <w:numFmt w:val="bullet"/>
      <w:lvlText w:val=""/>
      <w:lvlJc w:val="left"/>
      <w:pPr>
        <w:tabs>
          <w:tab w:val="num" w:pos="2232"/>
        </w:tabs>
        <w:ind w:left="2232" w:hanging="360"/>
      </w:pPr>
      <w:rPr>
        <w:rFonts w:ascii="Symbol" w:hAnsi="Symbol" w:cs="Symbol" w:hint="default"/>
      </w:rPr>
    </w:lvl>
    <w:lvl w:ilvl="4" w:tplc="041A0003">
      <w:start w:val="1"/>
      <w:numFmt w:val="bullet"/>
      <w:lvlText w:val="o"/>
      <w:lvlJc w:val="left"/>
      <w:pPr>
        <w:tabs>
          <w:tab w:val="num" w:pos="2952"/>
        </w:tabs>
        <w:ind w:left="2952" w:hanging="360"/>
      </w:pPr>
      <w:rPr>
        <w:rFonts w:ascii="Courier New" w:hAnsi="Courier New" w:cs="Courier New" w:hint="default"/>
      </w:rPr>
    </w:lvl>
    <w:lvl w:ilvl="5" w:tplc="041A0005">
      <w:start w:val="1"/>
      <w:numFmt w:val="bullet"/>
      <w:lvlText w:val=""/>
      <w:lvlJc w:val="left"/>
      <w:pPr>
        <w:tabs>
          <w:tab w:val="num" w:pos="3672"/>
        </w:tabs>
        <w:ind w:left="3672" w:hanging="360"/>
      </w:pPr>
      <w:rPr>
        <w:rFonts w:ascii="Wingdings" w:hAnsi="Wingdings" w:cs="Wingdings" w:hint="default"/>
      </w:rPr>
    </w:lvl>
    <w:lvl w:ilvl="6" w:tplc="041A0001">
      <w:start w:val="1"/>
      <w:numFmt w:val="bullet"/>
      <w:lvlText w:val=""/>
      <w:lvlJc w:val="left"/>
      <w:pPr>
        <w:tabs>
          <w:tab w:val="num" w:pos="4392"/>
        </w:tabs>
        <w:ind w:left="4392" w:hanging="360"/>
      </w:pPr>
      <w:rPr>
        <w:rFonts w:ascii="Symbol" w:hAnsi="Symbol" w:cs="Symbol" w:hint="default"/>
      </w:rPr>
    </w:lvl>
    <w:lvl w:ilvl="7" w:tplc="041A0003">
      <w:start w:val="1"/>
      <w:numFmt w:val="bullet"/>
      <w:lvlText w:val="o"/>
      <w:lvlJc w:val="left"/>
      <w:pPr>
        <w:tabs>
          <w:tab w:val="num" w:pos="5112"/>
        </w:tabs>
        <w:ind w:left="5112" w:hanging="360"/>
      </w:pPr>
      <w:rPr>
        <w:rFonts w:ascii="Courier New" w:hAnsi="Courier New" w:cs="Courier New" w:hint="default"/>
      </w:rPr>
    </w:lvl>
    <w:lvl w:ilvl="8" w:tplc="041A0005">
      <w:start w:val="1"/>
      <w:numFmt w:val="bullet"/>
      <w:lvlText w:val=""/>
      <w:lvlJc w:val="left"/>
      <w:pPr>
        <w:tabs>
          <w:tab w:val="num" w:pos="5832"/>
        </w:tabs>
        <w:ind w:left="5832" w:hanging="360"/>
      </w:pPr>
      <w:rPr>
        <w:rFonts w:ascii="Wingdings" w:hAnsi="Wingdings" w:cs="Wingdings" w:hint="default"/>
      </w:rPr>
    </w:lvl>
  </w:abstractNum>
  <w:abstractNum w:abstractNumId="58" w15:restartNumberingAfterBreak="0">
    <w:nsid w:val="68722A42"/>
    <w:multiLevelType w:val="hybridMultilevel"/>
    <w:tmpl w:val="AA784F18"/>
    <w:lvl w:ilvl="0" w:tplc="041A0001">
      <w:start w:val="1"/>
      <w:numFmt w:val="bullet"/>
      <w:lvlText w:val=""/>
      <w:lvlJc w:val="left"/>
      <w:pPr>
        <w:ind w:left="1440" w:hanging="360"/>
      </w:pPr>
      <w:rPr>
        <w:rFonts w:ascii="Symbol" w:hAnsi="Symbol" w:cs="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cs="Wingdings" w:hint="default"/>
      </w:rPr>
    </w:lvl>
    <w:lvl w:ilvl="3" w:tplc="081A0001">
      <w:start w:val="1"/>
      <w:numFmt w:val="bullet"/>
      <w:lvlText w:val=""/>
      <w:lvlJc w:val="left"/>
      <w:pPr>
        <w:ind w:left="3600" w:hanging="360"/>
      </w:pPr>
      <w:rPr>
        <w:rFonts w:ascii="Symbol" w:hAnsi="Symbol" w:cs="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cs="Wingdings" w:hint="default"/>
      </w:rPr>
    </w:lvl>
    <w:lvl w:ilvl="6" w:tplc="081A0001">
      <w:start w:val="1"/>
      <w:numFmt w:val="bullet"/>
      <w:lvlText w:val=""/>
      <w:lvlJc w:val="left"/>
      <w:pPr>
        <w:ind w:left="5760" w:hanging="360"/>
      </w:pPr>
      <w:rPr>
        <w:rFonts w:ascii="Symbol" w:hAnsi="Symbol" w:cs="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cs="Wingdings" w:hint="default"/>
      </w:rPr>
    </w:lvl>
  </w:abstractNum>
  <w:abstractNum w:abstractNumId="59" w15:restartNumberingAfterBreak="0">
    <w:nsid w:val="69C57D8F"/>
    <w:multiLevelType w:val="hybridMultilevel"/>
    <w:tmpl w:val="B1D84618"/>
    <w:lvl w:ilvl="0" w:tplc="04090001">
      <w:start w:val="1"/>
      <w:numFmt w:val="bullet"/>
      <w:lvlText w:val=""/>
      <w:lvlJc w:val="left"/>
      <w:pPr>
        <w:tabs>
          <w:tab w:val="num" w:pos="726"/>
        </w:tabs>
        <w:ind w:left="726"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6A8259C1"/>
    <w:multiLevelType w:val="hybridMultilevel"/>
    <w:tmpl w:val="EB522BC6"/>
    <w:lvl w:ilvl="0" w:tplc="CD3270DA">
      <w:numFmt w:val="bullet"/>
      <w:lvlText w:val="-"/>
      <w:lvlJc w:val="left"/>
      <w:pPr>
        <w:ind w:left="720" w:hanging="360"/>
      </w:pPr>
      <w:rPr>
        <w:rFonts w:ascii="Calibri" w:eastAsia="Times New Roman" w:hAnsi="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1" w15:restartNumberingAfterBreak="0">
    <w:nsid w:val="6CE0099F"/>
    <w:multiLevelType w:val="singleLevel"/>
    <w:tmpl w:val="80A81FE0"/>
    <w:lvl w:ilvl="0">
      <w:start w:val="1"/>
      <w:numFmt w:val="decimal"/>
      <w:lvlText w:val="%1)"/>
      <w:lvlJc w:val="left"/>
      <w:pPr>
        <w:tabs>
          <w:tab w:val="num" w:pos="495"/>
        </w:tabs>
        <w:ind w:left="495" w:hanging="495"/>
      </w:pPr>
      <w:rPr>
        <w:rFonts w:hint="default"/>
      </w:rPr>
    </w:lvl>
  </w:abstractNum>
  <w:abstractNum w:abstractNumId="62" w15:restartNumberingAfterBreak="0">
    <w:nsid w:val="6ECF3C30"/>
    <w:multiLevelType w:val="hybridMultilevel"/>
    <w:tmpl w:val="D8BE824A"/>
    <w:lvl w:ilvl="0" w:tplc="0409000F">
      <w:start w:val="1"/>
      <w:numFmt w:val="bullet"/>
      <w:lvlText w:val=""/>
      <w:lvlJc w:val="left"/>
      <w:pPr>
        <w:tabs>
          <w:tab w:val="num" w:pos="360"/>
        </w:tabs>
        <w:ind w:left="36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7001132A"/>
    <w:multiLevelType w:val="hybridMultilevel"/>
    <w:tmpl w:val="C4CC5780"/>
    <w:lvl w:ilvl="0" w:tplc="385457F0">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73211213"/>
    <w:multiLevelType w:val="hybridMultilevel"/>
    <w:tmpl w:val="CB8C67B2"/>
    <w:lvl w:ilvl="0" w:tplc="A42CDE38">
      <w:start w:val="1"/>
      <w:numFmt w:val="bullet"/>
      <w:lvlText w:val="-"/>
      <w:lvlJc w:val="left"/>
      <w:pPr>
        <w:tabs>
          <w:tab w:val="num" w:pos="540"/>
        </w:tabs>
        <w:ind w:left="540" w:hanging="360"/>
      </w:pPr>
      <w:rPr>
        <w:rFonts w:ascii="Times New Roman" w:eastAsia="Times New Roman" w:hAnsi="Times New Roman"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75214BDD"/>
    <w:multiLevelType w:val="hybridMultilevel"/>
    <w:tmpl w:val="2DAEE856"/>
    <w:lvl w:ilvl="0" w:tplc="60D892F0">
      <w:numFmt w:val="bullet"/>
      <w:lvlText w:val=""/>
      <w:lvlJc w:val="left"/>
      <w:pPr>
        <w:ind w:left="720" w:hanging="360"/>
      </w:pPr>
      <w:rPr>
        <w:rFonts w:ascii="Symbol" w:eastAsia="Times New Roman"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76020551"/>
    <w:multiLevelType w:val="hybridMultilevel"/>
    <w:tmpl w:val="8C7CD4BA"/>
    <w:lvl w:ilvl="0" w:tplc="78D28532">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76EA337D"/>
    <w:multiLevelType w:val="hybridMultilevel"/>
    <w:tmpl w:val="FB767DDA"/>
    <w:lvl w:ilvl="0" w:tplc="3078B346">
      <w:start w:val="1"/>
      <w:numFmt w:val="bullet"/>
      <w:lvlText w:val=""/>
      <w:lvlJc w:val="left"/>
      <w:pPr>
        <w:tabs>
          <w:tab w:val="num" w:pos="864"/>
        </w:tabs>
        <w:ind w:left="864" w:hanging="360"/>
      </w:pPr>
      <w:rPr>
        <w:rFonts w:ascii="Symbol" w:hAnsi="Symbol" w:cs="Symbol" w:hint="default"/>
      </w:rPr>
    </w:lvl>
    <w:lvl w:ilvl="1" w:tplc="041A0003">
      <w:start w:val="1"/>
      <w:numFmt w:val="bullet"/>
      <w:lvlText w:val="o"/>
      <w:lvlJc w:val="left"/>
      <w:pPr>
        <w:tabs>
          <w:tab w:val="num" w:pos="1008"/>
        </w:tabs>
        <w:ind w:left="1008" w:hanging="360"/>
      </w:pPr>
      <w:rPr>
        <w:rFonts w:ascii="Courier New" w:hAnsi="Courier New" w:cs="Courier New" w:hint="default"/>
      </w:rPr>
    </w:lvl>
    <w:lvl w:ilvl="2" w:tplc="041A0005">
      <w:start w:val="1"/>
      <w:numFmt w:val="bullet"/>
      <w:lvlText w:val=""/>
      <w:lvlJc w:val="left"/>
      <w:pPr>
        <w:tabs>
          <w:tab w:val="num" w:pos="1728"/>
        </w:tabs>
        <w:ind w:left="1728" w:hanging="360"/>
      </w:pPr>
      <w:rPr>
        <w:rFonts w:ascii="Wingdings" w:hAnsi="Wingdings" w:cs="Wingdings" w:hint="default"/>
      </w:rPr>
    </w:lvl>
    <w:lvl w:ilvl="3" w:tplc="041A0001">
      <w:start w:val="1"/>
      <w:numFmt w:val="bullet"/>
      <w:lvlText w:val=""/>
      <w:lvlJc w:val="left"/>
      <w:pPr>
        <w:tabs>
          <w:tab w:val="num" w:pos="2448"/>
        </w:tabs>
        <w:ind w:left="2448" w:hanging="360"/>
      </w:pPr>
      <w:rPr>
        <w:rFonts w:ascii="Symbol" w:hAnsi="Symbol" w:cs="Symbol" w:hint="default"/>
      </w:rPr>
    </w:lvl>
    <w:lvl w:ilvl="4" w:tplc="041A0003">
      <w:start w:val="1"/>
      <w:numFmt w:val="bullet"/>
      <w:lvlText w:val="o"/>
      <w:lvlJc w:val="left"/>
      <w:pPr>
        <w:tabs>
          <w:tab w:val="num" w:pos="3168"/>
        </w:tabs>
        <w:ind w:left="3168" w:hanging="360"/>
      </w:pPr>
      <w:rPr>
        <w:rFonts w:ascii="Courier New" w:hAnsi="Courier New" w:cs="Courier New" w:hint="default"/>
      </w:rPr>
    </w:lvl>
    <w:lvl w:ilvl="5" w:tplc="041A0005">
      <w:start w:val="1"/>
      <w:numFmt w:val="bullet"/>
      <w:lvlText w:val=""/>
      <w:lvlJc w:val="left"/>
      <w:pPr>
        <w:tabs>
          <w:tab w:val="num" w:pos="3888"/>
        </w:tabs>
        <w:ind w:left="3888" w:hanging="360"/>
      </w:pPr>
      <w:rPr>
        <w:rFonts w:ascii="Wingdings" w:hAnsi="Wingdings" w:cs="Wingdings" w:hint="default"/>
      </w:rPr>
    </w:lvl>
    <w:lvl w:ilvl="6" w:tplc="041A0001">
      <w:start w:val="1"/>
      <w:numFmt w:val="bullet"/>
      <w:lvlText w:val=""/>
      <w:lvlJc w:val="left"/>
      <w:pPr>
        <w:tabs>
          <w:tab w:val="num" w:pos="4608"/>
        </w:tabs>
        <w:ind w:left="4608" w:hanging="360"/>
      </w:pPr>
      <w:rPr>
        <w:rFonts w:ascii="Symbol" w:hAnsi="Symbol" w:cs="Symbol" w:hint="default"/>
      </w:rPr>
    </w:lvl>
    <w:lvl w:ilvl="7" w:tplc="041A0003">
      <w:start w:val="1"/>
      <w:numFmt w:val="bullet"/>
      <w:lvlText w:val="o"/>
      <w:lvlJc w:val="left"/>
      <w:pPr>
        <w:tabs>
          <w:tab w:val="num" w:pos="5328"/>
        </w:tabs>
        <w:ind w:left="5328" w:hanging="360"/>
      </w:pPr>
      <w:rPr>
        <w:rFonts w:ascii="Courier New" w:hAnsi="Courier New" w:cs="Courier New" w:hint="default"/>
      </w:rPr>
    </w:lvl>
    <w:lvl w:ilvl="8" w:tplc="041A0005">
      <w:start w:val="1"/>
      <w:numFmt w:val="bullet"/>
      <w:lvlText w:val=""/>
      <w:lvlJc w:val="left"/>
      <w:pPr>
        <w:tabs>
          <w:tab w:val="num" w:pos="6048"/>
        </w:tabs>
        <w:ind w:left="6048" w:hanging="360"/>
      </w:pPr>
      <w:rPr>
        <w:rFonts w:ascii="Wingdings" w:hAnsi="Wingdings" w:cs="Wingdings" w:hint="default"/>
      </w:rPr>
    </w:lvl>
  </w:abstractNum>
  <w:abstractNum w:abstractNumId="68" w15:restartNumberingAfterBreak="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7BA672DD"/>
    <w:multiLevelType w:val="hybridMultilevel"/>
    <w:tmpl w:val="5F54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917BB1"/>
    <w:multiLevelType w:val="multilevel"/>
    <w:tmpl w:val="EE5E31E4"/>
    <w:styleLink w:val="Style2"/>
    <w:lvl w:ilvl="0">
      <w:start w:val="1"/>
      <w:numFmt w:val="bullet"/>
      <w:lvlText w:val=""/>
      <w:lvlJc w:val="left"/>
      <w:pPr>
        <w:tabs>
          <w:tab w:val="num" w:pos="360"/>
        </w:tabs>
        <w:ind w:left="360" w:hanging="360"/>
      </w:pPr>
      <w:rPr>
        <w:rFonts w:ascii="Symbol" w:hAnsi="Symbol" w:hint="default"/>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A1279A"/>
    <w:multiLevelType w:val="hybridMultilevel"/>
    <w:tmpl w:val="DE308192"/>
    <w:lvl w:ilvl="0" w:tplc="B9D2537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3"/>
  </w:num>
  <w:num w:numId="2">
    <w:abstractNumId w:val="67"/>
  </w:num>
  <w:num w:numId="3">
    <w:abstractNumId w:val="37"/>
  </w:num>
  <w:num w:numId="4">
    <w:abstractNumId w:val="30"/>
  </w:num>
  <w:num w:numId="5">
    <w:abstractNumId w:val="71"/>
  </w:num>
  <w:num w:numId="6">
    <w:abstractNumId w:val="44"/>
  </w:num>
  <w:num w:numId="7">
    <w:abstractNumId w:val="57"/>
  </w:num>
  <w:num w:numId="8">
    <w:abstractNumId w:val="10"/>
  </w:num>
  <w:num w:numId="9">
    <w:abstractNumId w:val="6"/>
  </w:num>
  <w:num w:numId="10">
    <w:abstractNumId w:val="39"/>
  </w:num>
  <w:num w:numId="11">
    <w:abstractNumId w:val="28"/>
  </w:num>
  <w:num w:numId="12">
    <w:abstractNumId w:val="68"/>
  </w:num>
  <w:num w:numId="13">
    <w:abstractNumId w:val="20"/>
  </w:num>
  <w:num w:numId="14">
    <w:abstractNumId w:val="15"/>
  </w:num>
  <w:num w:numId="15">
    <w:abstractNumId w:val="58"/>
  </w:num>
  <w:num w:numId="16">
    <w:abstractNumId w:val="38"/>
  </w:num>
  <w:num w:numId="17">
    <w:abstractNumId w:val="61"/>
  </w:num>
  <w:num w:numId="18">
    <w:abstractNumId w:val="16"/>
  </w:num>
  <w:num w:numId="19">
    <w:abstractNumId w:val="0"/>
  </w:num>
  <w:num w:numId="20">
    <w:abstractNumId w:val="2"/>
  </w:num>
  <w:num w:numId="21">
    <w:abstractNumId w:val="4"/>
  </w:num>
  <w:num w:numId="22">
    <w:abstractNumId w:val="24"/>
  </w:num>
  <w:num w:numId="23">
    <w:abstractNumId w:val="14"/>
  </w:num>
  <w:num w:numId="24">
    <w:abstractNumId w:val="64"/>
  </w:num>
  <w:num w:numId="25">
    <w:abstractNumId w:val="18"/>
  </w:num>
  <w:num w:numId="26">
    <w:abstractNumId w:val="33"/>
  </w:num>
  <w:num w:numId="27">
    <w:abstractNumId w:val="17"/>
  </w:num>
  <w:num w:numId="28">
    <w:abstractNumId w:val="43"/>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52"/>
  </w:num>
  <w:num w:numId="41">
    <w:abstractNumId w:val="45"/>
  </w:num>
  <w:num w:numId="42">
    <w:abstractNumId w:val="23"/>
  </w:num>
  <w:num w:numId="43">
    <w:abstractNumId w:val="49"/>
  </w:num>
  <w:num w:numId="44">
    <w:abstractNumId w:val="21"/>
  </w:num>
  <w:num w:numId="45">
    <w:abstractNumId w:val="8"/>
  </w:num>
  <w:num w:numId="46">
    <w:abstractNumId w:val="27"/>
  </w:num>
  <w:num w:numId="47">
    <w:abstractNumId w:val="9"/>
  </w:num>
  <w:num w:numId="48">
    <w:abstractNumId w:val="29"/>
  </w:num>
  <w:num w:numId="49">
    <w:abstractNumId w:val="60"/>
  </w:num>
  <w:num w:numId="50">
    <w:abstractNumId w:val="22"/>
  </w:num>
  <w:num w:numId="51">
    <w:abstractNumId w:val="65"/>
  </w:num>
  <w:num w:numId="52">
    <w:abstractNumId w:val="46"/>
  </w:num>
  <w:num w:numId="53">
    <w:abstractNumId w:val="7"/>
  </w:num>
  <w:num w:numId="54">
    <w:abstractNumId w:val="11"/>
  </w:num>
  <w:num w:numId="55">
    <w:abstractNumId w:val="31"/>
  </w:num>
  <w:num w:numId="56">
    <w:abstractNumId w:val="47"/>
  </w:num>
  <w:num w:numId="57">
    <w:abstractNumId w:val="42"/>
  </w:num>
  <w:num w:numId="58">
    <w:abstractNumId w:val="54"/>
  </w:num>
  <w:num w:numId="59">
    <w:abstractNumId w:val="19"/>
  </w:num>
  <w:num w:numId="60">
    <w:abstractNumId w:val="56"/>
  </w:num>
  <w:num w:numId="61">
    <w:abstractNumId w:val="13"/>
  </w:num>
  <w:num w:numId="62">
    <w:abstractNumId w:val="50"/>
  </w:num>
  <w:num w:numId="63">
    <w:abstractNumId w:val="69"/>
  </w:num>
  <w:num w:numId="64">
    <w:abstractNumId w:val="51"/>
  </w:num>
  <w:num w:numId="65">
    <w:abstractNumId w:val="70"/>
  </w:num>
  <w:num w:numId="66">
    <w:abstractNumId w:val="35"/>
  </w:num>
  <w:num w:numId="67">
    <w:abstractNumId w:val="55"/>
  </w:num>
  <w:num w:numId="68">
    <w:abstractNumId w:val="40"/>
  </w:num>
  <w:num w:numId="6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C9"/>
    <w:rsid w:val="00001677"/>
    <w:rsid w:val="00002BA6"/>
    <w:rsid w:val="00005392"/>
    <w:rsid w:val="00007000"/>
    <w:rsid w:val="00007BEE"/>
    <w:rsid w:val="00007D8F"/>
    <w:rsid w:val="00010C25"/>
    <w:rsid w:val="00011B6A"/>
    <w:rsid w:val="000120FB"/>
    <w:rsid w:val="00012736"/>
    <w:rsid w:val="00013F33"/>
    <w:rsid w:val="000151D1"/>
    <w:rsid w:val="00015510"/>
    <w:rsid w:val="000202C9"/>
    <w:rsid w:val="00020AC8"/>
    <w:rsid w:val="00020E58"/>
    <w:rsid w:val="00024677"/>
    <w:rsid w:val="00025A3E"/>
    <w:rsid w:val="000269A7"/>
    <w:rsid w:val="000300C8"/>
    <w:rsid w:val="0003256E"/>
    <w:rsid w:val="0003274A"/>
    <w:rsid w:val="0003415E"/>
    <w:rsid w:val="00036F8F"/>
    <w:rsid w:val="000411DB"/>
    <w:rsid w:val="00041827"/>
    <w:rsid w:val="00045C57"/>
    <w:rsid w:val="00046656"/>
    <w:rsid w:val="000509DF"/>
    <w:rsid w:val="00050A4A"/>
    <w:rsid w:val="0005244D"/>
    <w:rsid w:val="00053070"/>
    <w:rsid w:val="000553F7"/>
    <w:rsid w:val="00056160"/>
    <w:rsid w:val="000562B2"/>
    <w:rsid w:val="00057065"/>
    <w:rsid w:val="00057F30"/>
    <w:rsid w:val="00061CE5"/>
    <w:rsid w:val="00066542"/>
    <w:rsid w:val="000668AC"/>
    <w:rsid w:val="00067F0E"/>
    <w:rsid w:val="000713D1"/>
    <w:rsid w:val="0007185E"/>
    <w:rsid w:val="000722DC"/>
    <w:rsid w:val="00077BB0"/>
    <w:rsid w:val="000813BD"/>
    <w:rsid w:val="00082612"/>
    <w:rsid w:val="00084D3A"/>
    <w:rsid w:val="00084FE9"/>
    <w:rsid w:val="00086B72"/>
    <w:rsid w:val="000877A6"/>
    <w:rsid w:val="000937A9"/>
    <w:rsid w:val="00093886"/>
    <w:rsid w:val="00093E6F"/>
    <w:rsid w:val="000947A1"/>
    <w:rsid w:val="00095AE8"/>
    <w:rsid w:val="00096569"/>
    <w:rsid w:val="00096822"/>
    <w:rsid w:val="00096952"/>
    <w:rsid w:val="00097209"/>
    <w:rsid w:val="000A27EB"/>
    <w:rsid w:val="000A290A"/>
    <w:rsid w:val="000A385A"/>
    <w:rsid w:val="000A39E4"/>
    <w:rsid w:val="000A487D"/>
    <w:rsid w:val="000A48C4"/>
    <w:rsid w:val="000A55FB"/>
    <w:rsid w:val="000A60DE"/>
    <w:rsid w:val="000A7959"/>
    <w:rsid w:val="000B32ED"/>
    <w:rsid w:val="000B3E5F"/>
    <w:rsid w:val="000B494D"/>
    <w:rsid w:val="000B53CF"/>
    <w:rsid w:val="000B5739"/>
    <w:rsid w:val="000C5573"/>
    <w:rsid w:val="000D2C6A"/>
    <w:rsid w:val="000D7771"/>
    <w:rsid w:val="000D7825"/>
    <w:rsid w:val="000E335F"/>
    <w:rsid w:val="000E3D4D"/>
    <w:rsid w:val="000E4D4E"/>
    <w:rsid w:val="000F1016"/>
    <w:rsid w:val="000F11E1"/>
    <w:rsid w:val="000F1280"/>
    <w:rsid w:val="000F1900"/>
    <w:rsid w:val="000F4653"/>
    <w:rsid w:val="000F6713"/>
    <w:rsid w:val="001005D6"/>
    <w:rsid w:val="00101C56"/>
    <w:rsid w:val="001021F6"/>
    <w:rsid w:val="00103810"/>
    <w:rsid w:val="00107EE7"/>
    <w:rsid w:val="001110BB"/>
    <w:rsid w:val="00111AB1"/>
    <w:rsid w:val="00112314"/>
    <w:rsid w:val="00113A92"/>
    <w:rsid w:val="00114A6F"/>
    <w:rsid w:val="00114A91"/>
    <w:rsid w:val="00116555"/>
    <w:rsid w:val="00116838"/>
    <w:rsid w:val="00117E04"/>
    <w:rsid w:val="0012144E"/>
    <w:rsid w:val="00122DE4"/>
    <w:rsid w:val="00125BCD"/>
    <w:rsid w:val="00126243"/>
    <w:rsid w:val="00127D2A"/>
    <w:rsid w:val="001314ED"/>
    <w:rsid w:val="00132610"/>
    <w:rsid w:val="001331A9"/>
    <w:rsid w:val="001345E4"/>
    <w:rsid w:val="00134DEA"/>
    <w:rsid w:val="001357CA"/>
    <w:rsid w:val="00136169"/>
    <w:rsid w:val="0014057A"/>
    <w:rsid w:val="00140BB7"/>
    <w:rsid w:val="00140FCF"/>
    <w:rsid w:val="00143420"/>
    <w:rsid w:val="00143DE5"/>
    <w:rsid w:val="001448E0"/>
    <w:rsid w:val="00145C13"/>
    <w:rsid w:val="001464EA"/>
    <w:rsid w:val="00147CBE"/>
    <w:rsid w:val="0015042F"/>
    <w:rsid w:val="001524A4"/>
    <w:rsid w:val="001526CD"/>
    <w:rsid w:val="0015393C"/>
    <w:rsid w:val="0015691F"/>
    <w:rsid w:val="0015692C"/>
    <w:rsid w:val="001577FD"/>
    <w:rsid w:val="00157D1B"/>
    <w:rsid w:val="00160BEE"/>
    <w:rsid w:val="00160F91"/>
    <w:rsid w:val="00161616"/>
    <w:rsid w:val="001623AB"/>
    <w:rsid w:val="00163D1E"/>
    <w:rsid w:val="00165E38"/>
    <w:rsid w:val="0017164A"/>
    <w:rsid w:val="00172B7C"/>
    <w:rsid w:val="00173197"/>
    <w:rsid w:val="0017384B"/>
    <w:rsid w:val="00174B29"/>
    <w:rsid w:val="00175967"/>
    <w:rsid w:val="00175A78"/>
    <w:rsid w:val="00176FB5"/>
    <w:rsid w:val="001803B1"/>
    <w:rsid w:val="00180E83"/>
    <w:rsid w:val="00181DFE"/>
    <w:rsid w:val="00182F50"/>
    <w:rsid w:val="00183D75"/>
    <w:rsid w:val="00184A9F"/>
    <w:rsid w:val="00185098"/>
    <w:rsid w:val="00187527"/>
    <w:rsid w:val="00190F8E"/>
    <w:rsid w:val="0019153A"/>
    <w:rsid w:val="00192517"/>
    <w:rsid w:val="00192934"/>
    <w:rsid w:val="00194D89"/>
    <w:rsid w:val="00194F52"/>
    <w:rsid w:val="00197C44"/>
    <w:rsid w:val="001A2EC0"/>
    <w:rsid w:val="001A3FA0"/>
    <w:rsid w:val="001A432E"/>
    <w:rsid w:val="001A7C9D"/>
    <w:rsid w:val="001B016D"/>
    <w:rsid w:val="001B028C"/>
    <w:rsid w:val="001B0459"/>
    <w:rsid w:val="001B49CE"/>
    <w:rsid w:val="001C16EF"/>
    <w:rsid w:val="001C5AEE"/>
    <w:rsid w:val="001D1F2E"/>
    <w:rsid w:val="001D6A28"/>
    <w:rsid w:val="001D733B"/>
    <w:rsid w:val="001D7E93"/>
    <w:rsid w:val="001E0618"/>
    <w:rsid w:val="001E07FB"/>
    <w:rsid w:val="001E1B70"/>
    <w:rsid w:val="001E1DF0"/>
    <w:rsid w:val="001E1F49"/>
    <w:rsid w:val="001E32BB"/>
    <w:rsid w:val="001E4620"/>
    <w:rsid w:val="001E5165"/>
    <w:rsid w:val="001E79CF"/>
    <w:rsid w:val="001E7D58"/>
    <w:rsid w:val="001F1E25"/>
    <w:rsid w:val="001F6242"/>
    <w:rsid w:val="001F6B9A"/>
    <w:rsid w:val="0020254B"/>
    <w:rsid w:val="00203C54"/>
    <w:rsid w:val="00203E50"/>
    <w:rsid w:val="002062E1"/>
    <w:rsid w:val="00206573"/>
    <w:rsid w:val="00206968"/>
    <w:rsid w:val="00206B58"/>
    <w:rsid w:val="0020707B"/>
    <w:rsid w:val="00207099"/>
    <w:rsid w:val="00210CC1"/>
    <w:rsid w:val="00211ACD"/>
    <w:rsid w:val="00212226"/>
    <w:rsid w:val="0021327C"/>
    <w:rsid w:val="00213D0D"/>
    <w:rsid w:val="00215E76"/>
    <w:rsid w:val="002201C7"/>
    <w:rsid w:val="00220446"/>
    <w:rsid w:val="002221EE"/>
    <w:rsid w:val="002227F0"/>
    <w:rsid w:val="00223E60"/>
    <w:rsid w:val="00223FBC"/>
    <w:rsid w:val="00224873"/>
    <w:rsid w:val="00225DBF"/>
    <w:rsid w:val="002265FA"/>
    <w:rsid w:val="0023014F"/>
    <w:rsid w:val="002306B8"/>
    <w:rsid w:val="00230B54"/>
    <w:rsid w:val="002330DB"/>
    <w:rsid w:val="00233376"/>
    <w:rsid w:val="00233B94"/>
    <w:rsid w:val="00234A03"/>
    <w:rsid w:val="002355A1"/>
    <w:rsid w:val="0023615F"/>
    <w:rsid w:val="00236B95"/>
    <w:rsid w:val="00237B42"/>
    <w:rsid w:val="00240A59"/>
    <w:rsid w:val="00240E37"/>
    <w:rsid w:val="00241A9A"/>
    <w:rsid w:val="002427E9"/>
    <w:rsid w:val="00245FD2"/>
    <w:rsid w:val="002466A1"/>
    <w:rsid w:val="00251636"/>
    <w:rsid w:val="00251809"/>
    <w:rsid w:val="00251FDA"/>
    <w:rsid w:val="00252C63"/>
    <w:rsid w:val="00255D7E"/>
    <w:rsid w:val="00256215"/>
    <w:rsid w:val="002569BA"/>
    <w:rsid w:val="00257910"/>
    <w:rsid w:val="002616D3"/>
    <w:rsid w:val="0026348B"/>
    <w:rsid w:val="002658D0"/>
    <w:rsid w:val="00266F5F"/>
    <w:rsid w:val="00267F02"/>
    <w:rsid w:val="00270B34"/>
    <w:rsid w:val="0027204F"/>
    <w:rsid w:val="002747D4"/>
    <w:rsid w:val="00274D30"/>
    <w:rsid w:val="002760FB"/>
    <w:rsid w:val="0027645F"/>
    <w:rsid w:val="002765FE"/>
    <w:rsid w:val="002816E2"/>
    <w:rsid w:val="00281D7A"/>
    <w:rsid w:val="0028274F"/>
    <w:rsid w:val="00283900"/>
    <w:rsid w:val="00285379"/>
    <w:rsid w:val="00285A55"/>
    <w:rsid w:val="00287EDF"/>
    <w:rsid w:val="00290362"/>
    <w:rsid w:val="00290540"/>
    <w:rsid w:val="00290CF7"/>
    <w:rsid w:val="002934BA"/>
    <w:rsid w:val="00294E52"/>
    <w:rsid w:val="00294F35"/>
    <w:rsid w:val="0029539A"/>
    <w:rsid w:val="002A03E1"/>
    <w:rsid w:val="002A153E"/>
    <w:rsid w:val="002A22EB"/>
    <w:rsid w:val="002A408E"/>
    <w:rsid w:val="002A43F5"/>
    <w:rsid w:val="002A45B1"/>
    <w:rsid w:val="002A4F9E"/>
    <w:rsid w:val="002A5024"/>
    <w:rsid w:val="002A5C5F"/>
    <w:rsid w:val="002A7706"/>
    <w:rsid w:val="002A7C61"/>
    <w:rsid w:val="002B2BC5"/>
    <w:rsid w:val="002B2C5E"/>
    <w:rsid w:val="002B31C8"/>
    <w:rsid w:val="002B6110"/>
    <w:rsid w:val="002B6AD1"/>
    <w:rsid w:val="002B6E2B"/>
    <w:rsid w:val="002B77C4"/>
    <w:rsid w:val="002C061B"/>
    <w:rsid w:val="002C0F28"/>
    <w:rsid w:val="002C2761"/>
    <w:rsid w:val="002C2DD8"/>
    <w:rsid w:val="002C2F92"/>
    <w:rsid w:val="002C4729"/>
    <w:rsid w:val="002C487D"/>
    <w:rsid w:val="002D035C"/>
    <w:rsid w:val="002D1219"/>
    <w:rsid w:val="002D138B"/>
    <w:rsid w:val="002D1F0A"/>
    <w:rsid w:val="002D766F"/>
    <w:rsid w:val="002D7F2D"/>
    <w:rsid w:val="002E1B77"/>
    <w:rsid w:val="002E618B"/>
    <w:rsid w:val="002E7276"/>
    <w:rsid w:val="002F0A48"/>
    <w:rsid w:val="002F2EDA"/>
    <w:rsid w:val="002F37CE"/>
    <w:rsid w:val="002F6795"/>
    <w:rsid w:val="002F6EF3"/>
    <w:rsid w:val="002F73DB"/>
    <w:rsid w:val="003014B0"/>
    <w:rsid w:val="00301FDA"/>
    <w:rsid w:val="003024AC"/>
    <w:rsid w:val="00304DD5"/>
    <w:rsid w:val="0030553C"/>
    <w:rsid w:val="00307399"/>
    <w:rsid w:val="003133B7"/>
    <w:rsid w:val="00316AD8"/>
    <w:rsid w:val="003210C5"/>
    <w:rsid w:val="003210F0"/>
    <w:rsid w:val="00323B15"/>
    <w:rsid w:val="0032546E"/>
    <w:rsid w:val="00326469"/>
    <w:rsid w:val="0033306D"/>
    <w:rsid w:val="00333DEC"/>
    <w:rsid w:val="003348D0"/>
    <w:rsid w:val="003376B7"/>
    <w:rsid w:val="00340C76"/>
    <w:rsid w:val="00343766"/>
    <w:rsid w:val="00343D78"/>
    <w:rsid w:val="00346362"/>
    <w:rsid w:val="0034687B"/>
    <w:rsid w:val="00346E17"/>
    <w:rsid w:val="00350475"/>
    <w:rsid w:val="00350F71"/>
    <w:rsid w:val="003524B2"/>
    <w:rsid w:val="00353C92"/>
    <w:rsid w:val="00354042"/>
    <w:rsid w:val="0035675E"/>
    <w:rsid w:val="00357EF0"/>
    <w:rsid w:val="0036028C"/>
    <w:rsid w:val="00361C5D"/>
    <w:rsid w:val="00363C1B"/>
    <w:rsid w:val="00363E42"/>
    <w:rsid w:val="00366FCD"/>
    <w:rsid w:val="00367EA0"/>
    <w:rsid w:val="00367FE3"/>
    <w:rsid w:val="00372BC5"/>
    <w:rsid w:val="0037361B"/>
    <w:rsid w:val="00376B00"/>
    <w:rsid w:val="00377245"/>
    <w:rsid w:val="003777BD"/>
    <w:rsid w:val="00380E3B"/>
    <w:rsid w:val="00382264"/>
    <w:rsid w:val="003825F3"/>
    <w:rsid w:val="003865E5"/>
    <w:rsid w:val="00390A94"/>
    <w:rsid w:val="00392521"/>
    <w:rsid w:val="00393864"/>
    <w:rsid w:val="00394567"/>
    <w:rsid w:val="00394D3F"/>
    <w:rsid w:val="00396FC9"/>
    <w:rsid w:val="00397358"/>
    <w:rsid w:val="0039736A"/>
    <w:rsid w:val="003A0624"/>
    <w:rsid w:val="003A0799"/>
    <w:rsid w:val="003A0F68"/>
    <w:rsid w:val="003A23A9"/>
    <w:rsid w:val="003A4A3C"/>
    <w:rsid w:val="003A6C96"/>
    <w:rsid w:val="003A7116"/>
    <w:rsid w:val="003B0287"/>
    <w:rsid w:val="003B0455"/>
    <w:rsid w:val="003B0F05"/>
    <w:rsid w:val="003B1E5A"/>
    <w:rsid w:val="003B7578"/>
    <w:rsid w:val="003C0F97"/>
    <w:rsid w:val="003C2A7E"/>
    <w:rsid w:val="003C655A"/>
    <w:rsid w:val="003C6E96"/>
    <w:rsid w:val="003D0A85"/>
    <w:rsid w:val="003D1CF3"/>
    <w:rsid w:val="003D7D75"/>
    <w:rsid w:val="003E1214"/>
    <w:rsid w:val="003E170D"/>
    <w:rsid w:val="003E1FE5"/>
    <w:rsid w:val="003E42F2"/>
    <w:rsid w:val="003E44AE"/>
    <w:rsid w:val="003E5686"/>
    <w:rsid w:val="003E6B6D"/>
    <w:rsid w:val="003F0B0F"/>
    <w:rsid w:val="003F1530"/>
    <w:rsid w:val="003F1A09"/>
    <w:rsid w:val="003F3C3E"/>
    <w:rsid w:val="003F4DBC"/>
    <w:rsid w:val="003F4E89"/>
    <w:rsid w:val="003F5AD5"/>
    <w:rsid w:val="003F60C3"/>
    <w:rsid w:val="003F6FE8"/>
    <w:rsid w:val="0040022A"/>
    <w:rsid w:val="004005EE"/>
    <w:rsid w:val="00400CE1"/>
    <w:rsid w:val="0040254F"/>
    <w:rsid w:val="00404622"/>
    <w:rsid w:val="00405D99"/>
    <w:rsid w:val="00406451"/>
    <w:rsid w:val="00412957"/>
    <w:rsid w:val="00412FA1"/>
    <w:rsid w:val="0041338D"/>
    <w:rsid w:val="00413868"/>
    <w:rsid w:val="00422A42"/>
    <w:rsid w:val="004233DF"/>
    <w:rsid w:val="0042395E"/>
    <w:rsid w:val="00424F3E"/>
    <w:rsid w:val="00425F10"/>
    <w:rsid w:val="0042663C"/>
    <w:rsid w:val="00426ABB"/>
    <w:rsid w:val="00426B64"/>
    <w:rsid w:val="00427DAB"/>
    <w:rsid w:val="00431D01"/>
    <w:rsid w:val="00435666"/>
    <w:rsid w:val="00437555"/>
    <w:rsid w:val="0043773A"/>
    <w:rsid w:val="00441C4F"/>
    <w:rsid w:val="004432F5"/>
    <w:rsid w:val="00443F62"/>
    <w:rsid w:val="00443FDB"/>
    <w:rsid w:val="004442B4"/>
    <w:rsid w:val="004444DB"/>
    <w:rsid w:val="00444750"/>
    <w:rsid w:val="004456D4"/>
    <w:rsid w:val="00445FFD"/>
    <w:rsid w:val="00446571"/>
    <w:rsid w:val="004474B2"/>
    <w:rsid w:val="00447E27"/>
    <w:rsid w:val="00451C01"/>
    <w:rsid w:val="0045254D"/>
    <w:rsid w:val="00452787"/>
    <w:rsid w:val="00453204"/>
    <w:rsid w:val="004536B1"/>
    <w:rsid w:val="00453D71"/>
    <w:rsid w:val="00463EBF"/>
    <w:rsid w:val="004654F0"/>
    <w:rsid w:val="00466C7A"/>
    <w:rsid w:val="00466C8F"/>
    <w:rsid w:val="0046734A"/>
    <w:rsid w:val="00470D7A"/>
    <w:rsid w:val="00470E98"/>
    <w:rsid w:val="004714F2"/>
    <w:rsid w:val="00476750"/>
    <w:rsid w:val="00477F49"/>
    <w:rsid w:val="00480705"/>
    <w:rsid w:val="00481B78"/>
    <w:rsid w:val="00481E6E"/>
    <w:rsid w:val="004835C4"/>
    <w:rsid w:val="0048733E"/>
    <w:rsid w:val="0049145A"/>
    <w:rsid w:val="00493235"/>
    <w:rsid w:val="004A0E59"/>
    <w:rsid w:val="004A0FB1"/>
    <w:rsid w:val="004A1539"/>
    <w:rsid w:val="004A1662"/>
    <w:rsid w:val="004A38D9"/>
    <w:rsid w:val="004A6C82"/>
    <w:rsid w:val="004A6FFA"/>
    <w:rsid w:val="004A7C52"/>
    <w:rsid w:val="004B000E"/>
    <w:rsid w:val="004B0B92"/>
    <w:rsid w:val="004B0C23"/>
    <w:rsid w:val="004B1B71"/>
    <w:rsid w:val="004B26B6"/>
    <w:rsid w:val="004B3D81"/>
    <w:rsid w:val="004B60C2"/>
    <w:rsid w:val="004B6924"/>
    <w:rsid w:val="004B6DC7"/>
    <w:rsid w:val="004B77A8"/>
    <w:rsid w:val="004C02A5"/>
    <w:rsid w:val="004C0630"/>
    <w:rsid w:val="004C2145"/>
    <w:rsid w:val="004C643E"/>
    <w:rsid w:val="004C67F4"/>
    <w:rsid w:val="004C7BE1"/>
    <w:rsid w:val="004D0124"/>
    <w:rsid w:val="004D0B40"/>
    <w:rsid w:val="004D104A"/>
    <w:rsid w:val="004D15D0"/>
    <w:rsid w:val="004D2923"/>
    <w:rsid w:val="004D2D18"/>
    <w:rsid w:val="004D5310"/>
    <w:rsid w:val="004D5543"/>
    <w:rsid w:val="004E1F60"/>
    <w:rsid w:val="004E2096"/>
    <w:rsid w:val="004E2FB9"/>
    <w:rsid w:val="004E38E1"/>
    <w:rsid w:val="004E4B61"/>
    <w:rsid w:val="004E621F"/>
    <w:rsid w:val="004E72DC"/>
    <w:rsid w:val="004F0923"/>
    <w:rsid w:val="004F48F5"/>
    <w:rsid w:val="005007FE"/>
    <w:rsid w:val="00501CCB"/>
    <w:rsid w:val="00505067"/>
    <w:rsid w:val="00507608"/>
    <w:rsid w:val="00507E6A"/>
    <w:rsid w:val="0051132A"/>
    <w:rsid w:val="00513203"/>
    <w:rsid w:val="00513434"/>
    <w:rsid w:val="00513E18"/>
    <w:rsid w:val="00515D8C"/>
    <w:rsid w:val="00516DB4"/>
    <w:rsid w:val="00516EE5"/>
    <w:rsid w:val="00520274"/>
    <w:rsid w:val="0052224B"/>
    <w:rsid w:val="00522900"/>
    <w:rsid w:val="005237BA"/>
    <w:rsid w:val="00524331"/>
    <w:rsid w:val="005249FF"/>
    <w:rsid w:val="00524AB6"/>
    <w:rsid w:val="00524B72"/>
    <w:rsid w:val="005259A4"/>
    <w:rsid w:val="00526331"/>
    <w:rsid w:val="00527E4D"/>
    <w:rsid w:val="0053012E"/>
    <w:rsid w:val="00533DE7"/>
    <w:rsid w:val="0054116B"/>
    <w:rsid w:val="0054116C"/>
    <w:rsid w:val="00544682"/>
    <w:rsid w:val="00545611"/>
    <w:rsid w:val="00550812"/>
    <w:rsid w:val="00550AE6"/>
    <w:rsid w:val="00552ED3"/>
    <w:rsid w:val="0055468E"/>
    <w:rsid w:val="0055502A"/>
    <w:rsid w:val="005608F1"/>
    <w:rsid w:val="005609A8"/>
    <w:rsid w:val="005627D2"/>
    <w:rsid w:val="0057060D"/>
    <w:rsid w:val="00570B30"/>
    <w:rsid w:val="00570D64"/>
    <w:rsid w:val="005738FE"/>
    <w:rsid w:val="005739DC"/>
    <w:rsid w:val="00573E32"/>
    <w:rsid w:val="0057545F"/>
    <w:rsid w:val="00575533"/>
    <w:rsid w:val="00576F5F"/>
    <w:rsid w:val="005775BE"/>
    <w:rsid w:val="00580A1B"/>
    <w:rsid w:val="00582417"/>
    <w:rsid w:val="00585511"/>
    <w:rsid w:val="005937D4"/>
    <w:rsid w:val="00594731"/>
    <w:rsid w:val="0059513D"/>
    <w:rsid w:val="00595F04"/>
    <w:rsid w:val="00596449"/>
    <w:rsid w:val="00596C7A"/>
    <w:rsid w:val="005A0383"/>
    <w:rsid w:val="005A0A97"/>
    <w:rsid w:val="005A2FA8"/>
    <w:rsid w:val="005A4876"/>
    <w:rsid w:val="005A52C3"/>
    <w:rsid w:val="005A69C8"/>
    <w:rsid w:val="005A76A2"/>
    <w:rsid w:val="005B330E"/>
    <w:rsid w:val="005B34B6"/>
    <w:rsid w:val="005B5330"/>
    <w:rsid w:val="005B57A6"/>
    <w:rsid w:val="005B7768"/>
    <w:rsid w:val="005C0925"/>
    <w:rsid w:val="005D0D10"/>
    <w:rsid w:val="005D12E6"/>
    <w:rsid w:val="005D228A"/>
    <w:rsid w:val="005D2F6B"/>
    <w:rsid w:val="005D40C5"/>
    <w:rsid w:val="005D5C5C"/>
    <w:rsid w:val="005E16F5"/>
    <w:rsid w:val="005E1BB4"/>
    <w:rsid w:val="005E280A"/>
    <w:rsid w:val="005E2C6D"/>
    <w:rsid w:val="005F2150"/>
    <w:rsid w:val="005F4CE9"/>
    <w:rsid w:val="005F4D18"/>
    <w:rsid w:val="005F642C"/>
    <w:rsid w:val="006017C0"/>
    <w:rsid w:val="00602312"/>
    <w:rsid w:val="006023F8"/>
    <w:rsid w:val="006102B4"/>
    <w:rsid w:val="006111EE"/>
    <w:rsid w:val="00611A63"/>
    <w:rsid w:val="00613E1A"/>
    <w:rsid w:val="00614111"/>
    <w:rsid w:val="00615B8E"/>
    <w:rsid w:val="00620F6E"/>
    <w:rsid w:val="00621EE1"/>
    <w:rsid w:val="00622700"/>
    <w:rsid w:val="00622C02"/>
    <w:rsid w:val="00624996"/>
    <w:rsid w:val="00631163"/>
    <w:rsid w:val="006326DD"/>
    <w:rsid w:val="00632C99"/>
    <w:rsid w:val="00632D7B"/>
    <w:rsid w:val="006337E3"/>
    <w:rsid w:val="00635E6B"/>
    <w:rsid w:val="00635F81"/>
    <w:rsid w:val="00637498"/>
    <w:rsid w:val="006402B6"/>
    <w:rsid w:val="006403CA"/>
    <w:rsid w:val="00641D3E"/>
    <w:rsid w:val="00644071"/>
    <w:rsid w:val="006447D1"/>
    <w:rsid w:val="00645518"/>
    <w:rsid w:val="006465A4"/>
    <w:rsid w:val="00646677"/>
    <w:rsid w:val="00646A5C"/>
    <w:rsid w:val="00647602"/>
    <w:rsid w:val="00653366"/>
    <w:rsid w:val="00655104"/>
    <w:rsid w:val="00657DC2"/>
    <w:rsid w:val="00661716"/>
    <w:rsid w:val="00662C04"/>
    <w:rsid w:val="0066439F"/>
    <w:rsid w:val="006647A9"/>
    <w:rsid w:val="00666C3C"/>
    <w:rsid w:val="00670FDF"/>
    <w:rsid w:val="0067149B"/>
    <w:rsid w:val="00671976"/>
    <w:rsid w:val="00675F9C"/>
    <w:rsid w:val="0067729B"/>
    <w:rsid w:val="00683C0F"/>
    <w:rsid w:val="00684DF4"/>
    <w:rsid w:val="0068512A"/>
    <w:rsid w:val="006852AB"/>
    <w:rsid w:val="00685A07"/>
    <w:rsid w:val="006901A2"/>
    <w:rsid w:val="00690565"/>
    <w:rsid w:val="00692D2D"/>
    <w:rsid w:val="00695496"/>
    <w:rsid w:val="00697F21"/>
    <w:rsid w:val="006A0441"/>
    <w:rsid w:val="006A09B7"/>
    <w:rsid w:val="006A236B"/>
    <w:rsid w:val="006B1BC6"/>
    <w:rsid w:val="006B44F2"/>
    <w:rsid w:val="006C00DE"/>
    <w:rsid w:val="006C1017"/>
    <w:rsid w:val="006C4F8F"/>
    <w:rsid w:val="006C64C0"/>
    <w:rsid w:val="006D0073"/>
    <w:rsid w:val="006D0158"/>
    <w:rsid w:val="006D0316"/>
    <w:rsid w:val="006D1241"/>
    <w:rsid w:val="006D3E32"/>
    <w:rsid w:val="006D4AEC"/>
    <w:rsid w:val="006D7E34"/>
    <w:rsid w:val="006E1DAC"/>
    <w:rsid w:val="006E236C"/>
    <w:rsid w:val="006E42F8"/>
    <w:rsid w:val="006E4346"/>
    <w:rsid w:val="006E45E2"/>
    <w:rsid w:val="006E5425"/>
    <w:rsid w:val="006F0870"/>
    <w:rsid w:val="006F0D71"/>
    <w:rsid w:val="006F2702"/>
    <w:rsid w:val="006F3E1D"/>
    <w:rsid w:val="006F6352"/>
    <w:rsid w:val="006F6E2F"/>
    <w:rsid w:val="00706700"/>
    <w:rsid w:val="00707417"/>
    <w:rsid w:val="00707C1A"/>
    <w:rsid w:val="00707C7E"/>
    <w:rsid w:val="00710736"/>
    <w:rsid w:val="00711228"/>
    <w:rsid w:val="007113B3"/>
    <w:rsid w:val="0071163E"/>
    <w:rsid w:val="0071274F"/>
    <w:rsid w:val="007146BA"/>
    <w:rsid w:val="00715ECF"/>
    <w:rsid w:val="00716409"/>
    <w:rsid w:val="00716E54"/>
    <w:rsid w:val="0071793A"/>
    <w:rsid w:val="00721903"/>
    <w:rsid w:val="007219BC"/>
    <w:rsid w:val="00724905"/>
    <w:rsid w:val="007264A0"/>
    <w:rsid w:val="00726776"/>
    <w:rsid w:val="007324E3"/>
    <w:rsid w:val="00736024"/>
    <w:rsid w:val="00736304"/>
    <w:rsid w:val="007368CE"/>
    <w:rsid w:val="00736C29"/>
    <w:rsid w:val="007379A3"/>
    <w:rsid w:val="007408C0"/>
    <w:rsid w:val="00740A10"/>
    <w:rsid w:val="00742F20"/>
    <w:rsid w:val="00742F66"/>
    <w:rsid w:val="00743984"/>
    <w:rsid w:val="00746A9A"/>
    <w:rsid w:val="0075216B"/>
    <w:rsid w:val="007530C2"/>
    <w:rsid w:val="00753FC2"/>
    <w:rsid w:val="00754C0A"/>
    <w:rsid w:val="0075627A"/>
    <w:rsid w:val="00756F41"/>
    <w:rsid w:val="00757DA1"/>
    <w:rsid w:val="00763C62"/>
    <w:rsid w:val="00763E54"/>
    <w:rsid w:val="00770971"/>
    <w:rsid w:val="00771D16"/>
    <w:rsid w:val="007746BB"/>
    <w:rsid w:val="007748DA"/>
    <w:rsid w:val="007750DD"/>
    <w:rsid w:val="00776A73"/>
    <w:rsid w:val="00776C06"/>
    <w:rsid w:val="0078515A"/>
    <w:rsid w:val="00785CE5"/>
    <w:rsid w:val="0078787F"/>
    <w:rsid w:val="00791043"/>
    <w:rsid w:val="00791C49"/>
    <w:rsid w:val="00791ED2"/>
    <w:rsid w:val="007A06AD"/>
    <w:rsid w:val="007A16DD"/>
    <w:rsid w:val="007A1A85"/>
    <w:rsid w:val="007A1F44"/>
    <w:rsid w:val="007A442F"/>
    <w:rsid w:val="007B2A06"/>
    <w:rsid w:val="007B38FB"/>
    <w:rsid w:val="007B3A38"/>
    <w:rsid w:val="007B3E37"/>
    <w:rsid w:val="007B4B91"/>
    <w:rsid w:val="007B55CF"/>
    <w:rsid w:val="007B64AD"/>
    <w:rsid w:val="007B7B1A"/>
    <w:rsid w:val="007C34A4"/>
    <w:rsid w:val="007C3D3D"/>
    <w:rsid w:val="007C3F66"/>
    <w:rsid w:val="007C443E"/>
    <w:rsid w:val="007D1C0E"/>
    <w:rsid w:val="007D2D0F"/>
    <w:rsid w:val="007D5367"/>
    <w:rsid w:val="007D5B00"/>
    <w:rsid w:val="007D5B99"/>
    <w:rsid w:val="007D70D0"/>
    <w:rsid w:val="007E260F"/>
    <w:rsid w:val="007E3517"/>
    <w:rsid w:val="007E68B2"/>
    <w:rsid w:val="007E72ED"/>
    <w:rsid w:val="007E77AA"/>
    <w:rsid w:val="007F042A"/>
    <w:rsid w:val="007F1807"/>
    <w:rsid w:val="007F1974"/>
    <w:rsid w:val="007F4A68"/>
    <w:rsid w:val="007F4F7B"/>
    <w:rsid w:val="007F61BD"/>
    <w:rsid w:val="007F71C6"/>
    <w:rsid w:val="0080348F"/>
    <w:rsid w:val="00803C7C"/>
    <w:rsid w:val="0080582E"/>
    <w:rsid w:val="0080643E"/>
    <w:rsid w:val="00806A46"/>
    <w:rsid w:val="00807BE1"/>
    <w:rsid w:val="00807D45"/>
    <w:rsid w:val="00811A63"/>
    <w:rsid w:val="00812675"/>
    <w:rsid w:val="00813ABA"/>
    <w:rsid w:val="0081613B"/>
    <w:rsid w:val="00816931"/>
    <w:rsid w:val="00816B10"/>
    <w:rsid w:val="008208A3"/>
    <w:rsid w:val="00822059"/>
    <w:rsid w:val="00822CC8"/>
    <w:rsid w:val="00822F88"/>
    <w:rsid w:val="00824252"/>
    <w:rsid w:val="00827722"/>
    <w:rsid w:val="00831249"/>
    <w:rsid w:val="00832070"/>
    <w:rsid w:val="008321A1"/>
    <w:rsid w:val="008334FB"/>
    <w:rsid w:val="00834241"/>
    <w:rsid w:val="008402CB"/>
    <w:rsid w:val="008417EC"/>
    <w:rsid w:val="008424E6"/>
    <w:rsid w:val="00843902"/>
    <w:rsid w:val="00843A74"/>
    <w:rsid w:val="00844D8B"/>
    <w:rsid w:val="00847AF7"/>
    <w:rsid w:val="00847D39"/>
    <w:rsid w:val="00851DB8"/>
    <w:rsid w:val="00852556"/>
    <w:rsid w:val="00852852"/>
    <w:rsid w:val="0085797A"/>
    <w:rsid w:val="0086232C"/>
    <w:rsid w:val="00862FC9"/>
    <w:rsid w:val="00863A61"/>
    <w:rsid w:val="008641B5"/>
    <w:rsid w:val="00866A2C"/>
    <w:rsid w:val="008707A8"/>
    <w:rsid w:val="00873E72"/>
    <w:rsid w:val="008776D5"/>
    <w:rsid w:val="0088148D"/>
    <w:rsid w:val="00887888"/>
    <w:rsid w:val="00887C7B"/>
    <w:rsid w:val="0089085F"/>
    <w:rsid w:val="0089337A"/>
    <w:rsid w:val="00893838"/>
    <w:rsid w:val="00893FEB"/>
    <w:rsid w:val="008961F0"/>
    <w:rsid w:val="00897165"/>
    <w:rsid w:val="008A0673"/>
    <w:rsid w:val="008A0F08"/>
    <w:rsid w:val="008A2054"/>
    <w:rsid w:val="008A3318"/>
    <w:rsid w:val="008A6058"/>
    <w:rsid w:val="008A6BDC"/>
    <w:rsid w:val="008B0374"/>
    <w:rsid w:val="008B3982"/>
    <w:rsid w:val="008B5AEC"/>
    <w:rsid w:val="008B642F"/>
    <w:rsid w:val="008B6492"/>
    <w:rsid w:val="008B6D4C"/>
    <w:rsid w:val="008B7503"/>
    <w:rsid w:val="008C5E59"/>
    <w:rsid w:val="008C7345"/>
    <w:rsid w:val="008D3558"/>
    <w:rsid w:val="008D42F3"/>
    <w:rsid w:val="008D63BD"/>
    <w:rsid w:val="008D6A5D"/>
    <w:rsid w:val="008D74EB"/>
    <w:rsid w:val="008E1623"/>
    <w:rsid w:val="008E1F6F"/>
    <w:rsid w:val="008E3EDF"/>
    <w:rsid w:val="008E6F8A"/>
    <w:rsid w:val="008F01D3"/>
    <w:rsid w:val="008F0F55"/>
    <w:rsid w:val="008F1027"/>
    <w:rsid w:val="008F24DF"/>
    <w:rsid w:val="008F4781"/>
    <w:rsid w:val="008F5A0A"/>
    <w:rsid w:val="008F7204"/>
    <w:rsid w:val="00901D26"/>
    <w:rsid w:val="00903A37"/>
    <w:rsid w:val="009062F3"/>
    <w:rsid w:val="00906496"/>
    <w:rsid w:val="00906908"/>
    <w:rsid w:val="00906BE5"/>
    <w:rsid w:val="009077E0"/>
    <w:rsid w:val="00912311"/>
    <w:rsid w:val="00912C25"/>
    <w:rsid w:val="0091335D"/>
    <w:rsid w:val="009139BF"/>
    <w:rsid w:val="0091645C"/>
    <w:rsid w:val="00916527"/>
    <w:rsid w:val="00916B0A"/>
    <w:rsid w:val="00917BAE"/>
    <w:rsid w:val="00917C2F"/>
    <w:rsid w:val="00920FBE"/>
    <w:rsid w:val="00922A95"/>
    <w:rsid w:val="00923760"/>
    <w:rsid w:val="00923E5E"/>
    <w:rsid w:val="009246F1"/>
    <w:rsid w:val="00927599"/>
    <w:rsid w:val="00930291"/>
    <w:rsid w:val="009308EF"/>
    <w:rsid w:val="009317B6"/>
    <w:rsid w:val="00931A37"/>
    <w:rsid w:val="00933BF7"/>
    <w:rsid w:val="00936CB3"/>
    <w:rsid w:val="00941E71"/>
    <w:rsid w:val="0094345E"/>
    <w:rsid w:val="00947BC3"/>
    <w:rsid w:val="0095308F"/>
    <w:rsid w:val="00955496"/>
    <w:rsid w:val="00956B95"/>
    <w:rsid w:val="009578F5"/>
    <w:rsid w:val="00960118"/>
    <w:rsid w:val="00960C0B"/>
    <w:rsid w:val="00962D35"/>
    <w:rsid w:val="00963E12"/>
    <w:rsid w:val="009672C9"/>
    <w:rsid w:val="00967CBC"/>
    <w:rsid w:val="00970159"/>
    <w:rsid w:val="00970407"/>
    <w:rsid w:val="009721B2"/>
    <w:rsid w:val="00972783"/>
    <w:rsid w:val="009741DE"/>
    <w:rsid w:val="009767E0"/>
    <w:rsid w:val="00977330"/>
    <w:rsid w:val="009774CA"/>
    <w:rsid w:val="00984D86"/>
    <w:rsid w:val="00987026"/>
    <w:rsid w:val="009906F3"/>
    <w:rsid w:val="0099130A"/>
    <w:rsid w:val="0099148F"/>
    <w:rsid w:val="00993FBC"/>
    <w:rsid w:val="009A1430"/>
    <w:rsid w:val="009A6F39"/>
    <w:rsid w:val="009B13A9"/>
    <w:rsid w:val="009B4240"/>
    <w:rsid w:val="009B6141"/>
    <w:rsid w:val="009C0036"/>
    <w:rsid w:val="009C0954"/>
    <w:rsid w:val="009C1C33"/>
    <w:rsid w:val="009C3E30"/>
    <w:rsid w:val="009C5F31"/>
    <w:rsid w:val="009C7891"/>
    <w:rsid w:val="009D002B"/>
    <w:rsid w:val="009D07AF"/>
    <w:rsid w:val="009D669B"/>
    <w:rsid w:val="009E1C74"/>
    <w:rsid w:val="009E2EEC"/>
    <w:rsid w:val="009E3148"/>
    <w:rsid w:val="009E33A8"/>
    <w:rsid w:val="009E357F"/>
    <w:rsid w:val="009E3B1B"/>
    <w:rsid w:val="009E4350"/>
    <w:rsid w:val="009E4649"/>
    <w:rsid w:val="009E47AB"/>
    <w:rsid w:val="009E47BE"/>
    <w:rsid w:val="009E4995"/>
    <w:rsid w:val="009E4F7F"/>
    <w:rsid w:val="009F2371"/>
    <w:rsid w:val="009F41F9"/>
    <w:rsid w:val="009F6A78"/>
    <w:rsid w:val="009F76D0"/>
    <w:rsid w:val="00A00864"/>
    <w:rsid w:val="00A02179"/>
    <w:rsid w:val="00A04564"/>
    <w:rsid w:val="00A0566C"/>
    <w:rsid w:val="00A070F6"/>
    <w:rsid w:val="00A100F4"/>
    <w:rsid w:val="00A117A7"/>
    <w:rsid w:val="00A1263E"/>
    <w:rsid w:val="00A136FC"/>
    <w:rsid w:val="00A13D40"/>
    <w:rsid w:val="00A15CEF"/>
    <w:rsid w:val="00A16510"/>
    <w:rsid w:val="00A17B9D"/>
    <w:rsid w:val="00A2440D"/>
    <w:rsid w:val="00A2441B"/>
    <w:rsid w:val="00A24EB8"/>
    <w:rsid w:val="00A25B9F"/>
    <w:rsid w:val="00A33131"/>
    <w:rsid w:val="00A34FF3"/>
    <w:rsid w:val="00A362F6"/>
    <w:rsid w:val="00A37DBA"/>
    <w:rsid w:val="00A41A1A"/>
    <w:rsid w:val="00A4591F"/>
    <w:rsid w:val="00A50743"/>
    <w:rsid w:val="00A5200C"/>
    <w:rsid w:val="00A526CD"/>
    <w:rsid w:val="00A52E1C"/>
    <w:rsid w:val="00A54688"/>
    <w:rsid w:val="00A55200"/>
    <w:rsid w:val="00A56830"/>
    <w:rsid w:val="00A56CF7"/>
    <w:rsid w:val="00A57BC1"/>
    <w:rsid w:val="00A65C69"/>
    <w:rsid w:val="00A66EC2"/>
    <w:rsid w:val="00A66FBE"/>
    <w:rsid w:val="00A67650"/>
    <w:rsid w:val="00A67B16"/>
    <w:rsid w:val="00A714F1"/>
    <w:rsid w:val="00A71784"/>
    <w:rsid w:val="00A72D78"/>
    <w:rsid w:val="00A73A73"/>
    <w:rsid w:val="00A77542"/>
    <w:rsid w:val="00A802CB"/>
    <w:rsid w:val="00A817B6"/>
    <w:rsid w:val="00A84DA7"/>
    <w:rsid w:val="00A86685"/>
    <w:rsid w:val="00A87C87"/>
    <w:rsid w:val="00A92355"/>
    <w:rsid w:val="00A94558"/>
    <w:rsid w:val="00A9724C"/>
    <w:rsid w:val="00A976AA"/>
    <w:rsid w:val="00AA0404"/>
    <w:rsid w:val="00AA195C"/>
    <w:rsid w:val="00AA20D7"/>
    <w:rsid w:val="00AA2946"/>
    <w:rsid w:val="00AA2C50"/>
    <w:rsid w:val="00AA40FE"/>
    <w:rsid w:val="00AA5F03"/>
    <w:rsid w:val="00AA622F"/>
    <w:rsid w:val="00AA7419"/>
    <w:rsid w:val="00AB2522"/>
    <w:rsid w:val="00AB3537"/>
    <w:rsid w:val="00AC0BA8"/>
    <w:rsid w:val="00AC1DAD"/>
    <w:rsid w:val="00AC21B2"/>
    <w:rsid w:val="00AC3346"/>
    <w:rsid w:val="00AC3D2F"/>
    <w:rsid w:val="00AC3FB8"/>
    <w:rsid w:val="00AC4D75"/>
    <w:rsid w:val="00AC6D19"/>
    <w:rsid w:val="00AD1400"/>
    <w:rsid w:val="00AD49B8"/>
    <w:rsid w:val="00AD544E"/>
    <w:rsid w:val="00AD5728"/>
    <w:rsid w:val="00AD573F"/>
    <w:rsid w:val="00AE3507"/>
    <w:rsid w:val="00AE4CD5"/>
    <w:rsid w:val="00AE5111"/>
    <w:rsid w:val="00AE58A6"/>
    <w:rsid w:val="00AE6B3F"/>
    <w:rsid w:val="00AF064E"/>
    <w:rsid w:val="00AF33BF"/>
    <w:rsid w:val="00AF3CB6"/>
    <w:rsid w:val="00AF5B66"/>
    <w:rsid w:val="00AF7675"/>
    <w:rsid w:val="00B0224E"/>
    <w:rsid w:val="00B0472B"/>
    <w:rsid w:val="00B0516A"/>
    <w:rsid w:val="00B06AC2"/>
    <w:rsid w:val="00B077D2"/>
    <w:rsid w:val="00B10162"/>
    <w:rsid w:val="00B14DA4"/>
    <w:rsid w:val="00B15021"/>
    <w:rsid w:val="00B200C9"/>
    <w:rsid w:val="00B205E7"/>
    <w:rsid w:val="00B22C7C"/>
    <w:rsid w:val="00B27397"/>
    <w:rsid w:val="00B276B4"/>
    <w:rsid w:val="00B3013D"/>
    <w:rsid w:val="00B32B95"/>
    <w:rsid w:val="00B35A88"/>
    <w:rsid w:val="00B36339"/>
    <w:rsid w:val="00B36E5C"/>
    <w:rsid w:val="00B41DBE"/>
    <w:rsid w:val="00B432D3"/>
    <w:rsid w:val="00B432E8"/>
    <w:rsid w:val="00B43A0C"/>
    <w:rsid w:val="00B43F59"/>
    <w:rsid w:val="00B459BE"/>
    <w:rsid w:val="00B46406"/>
    <w:rsid w:val="00B470A5"/>
    <w:rsid w:val="00B5061B"/>
    <w:rsid w:val="00B51172"/>
    <w:rsid w:val="00B5360E"/>
    <w:rsid w:val="00B55BC6"/>
    <w:rsid w:val="00B60170"/>
    <w:rsid w:val="00B60319"/>
    <w:rsid w:val="00B62E91"/>
    <w:rsid w:val="00B636A4"/>
    <w:rsid w:val="00B63BEA"/>
    <w:rsid w:val="00B6775F"/>
    <w:rsid w:val="00B679D8"/>
    <w:rsid w:val="00B70BEE"/>
    <w:rsid w:val="00B713E8"/>
    <w:rsid w:val="00B73A16"/>
    <w:rsid w:val="00B768FA"/>
    <w:rsid w:val="00B80797"/>
    <w:rsid w:val="00B811C7"/>
    <w:rsid w:val="00B84EE6"/>
    <w:rsid w:val="00B9098C"/>
    <w:rsid w:val="00B90D74"/>
    <w:rsid w:val="00B91BA3"/>
    <w:rsid w:val="00B92B0B"/>
    <w:rsid w:val="00B92B35"/>
    <w:rsid w:val="00B946CD"/>
    <w:rsid w:val="00B9573E"/>
    <w:rsid w:val="00B95CBF"/>
    <w:rsid w:val="00B969A7"/>
    <w:rsid w:val="00B974C8"/>
    <w:rsid w:val="00BA0CEE"/>
    <w:rsid w:val="00BA2652"/>
    <w:rsid w:val="00BA5B0D"/>
    <w:rsid w:val="00BA6663"/>
    <w:rsid w:val="00BA7702"/>
    <w:rsid w:val="00BB163A"/>
    <w:rsid w:val="00BB5977"/>
    <w:rsid w:val="00BB59FF"/>
    <w:rsid w:val="00BC3684"/>
    <w:rsid w:val="00BC4E0E"/>
    <w:rsid w:val="00BC5118"/>
    <w:rsid w:val="00BC61AC"/>
    <w:rsid w:val="00BC66A6"/>
    <w:rsid w:val="00BC7CFD"/>
    <w:rsid w:val="00BD41E7"/>
    <w:rsid w:val="00BD51CD"/>
    <w:rsid w:val="00BD5E6F"/>
    <w:rsid w:val="00BD6759"/>
    <w:rsid w:val="00BD7B98"/>
    <w:rsid w:val="00BE408F"/>
    <w:rsid w:val="00BE5A3D"/>
    <w:rsid w:val="00BF19C8"/>
    <w:rsid w:val="00BF2986"/>
    <w:rsid w:val="00BF2C31"/>
    <w:rsid w:val="00BF644F"/>
    <w:rsid w:val="00BF7341"/>
    <w:rsid w:val="00BF7F85"/>
    <w:rsid w:val="00C02786"/>
    <w:rsid w:val="00C04194"/>
    <w:rsid w:val="00C07169"/>
    <w:rsid w:val="00C13012"/>
    <w:rsid w:val="00C13868"/>
    <w:rsid w:val="00C16889"/>
    <w:rsid w:val="00C179DC"/>
    <w:rsid w:val="00C22D23"/>
    <w:rsid w:val="00C23907"/>
    <w:rsid w:val="00C24EAD"/>
    <w:rsid w:val="00C26C38"/>
    <w:rsid w:val="00C27113"/>
    <w:rsid w:val="00C27D2A"/>
    <w:rsid w:val="00C305C6"/>
    <w:rsid w:val="00C30DDC"/>
    <w:rsid w:val="00C32948"/>
    <w:rsid w:val="00C34807"/>
    <w:rsid w:val="00C3668E"/>
    <w:rsid w:val="00C366CA"/>
    <w:rsid w:val="00C36ABC"/>
    <w:rsid w:val="00C4492F"/>
    <w:rsid w:val="00C472D9"/>
    <w:rsid w:val="00C47D9A"/>
    <w:rsid w:val="00C51265"/>
    <w:rsid w:val="00C535AB"/>
    <w:rsid w:val="00C54C80"/>
    <w:rsid w:val="00C57FE7"/>
    <w:rsid w:val="00C629F8"/>
    <w:rsid w:val="00C6558E"/>
    <w:rsid w:val="00C66BC5"/>
    <w:rsid w:val="00C671EC"/>
    <w:rsid w:val="00C67BF3"/>
    <w:rsid w:val="00C67C83"/>
    <w:rsid w:val="00C67D9C"/>
    <w:rsid w:val="00C7064F"/>
    <w:rsid w:val="00C74068"/>
    <w:rsid w:val="00C7428E"/>
    <w:rsid w:val="00C74747"/>
    <w:rsid w:val="00C75DAB"/>
    <w:rsid w:val="00C7747D"/>
    <w:rsid w:val="00C80401"/>
    <w:rsid w:val="00C81FC4"/>
    <w:rsid w:val="00C81FD7"/>
    <w:rsid w:val="00C8292F"/>
    <w:rsid w:val="00C84E50"/>
    <w:rsid w:val="00C86524"/>
    <w:rsid w:val="00C86E0C"/>
    <w:rsid w:val="00C916B6"/>
    <w:rsid w:val="00C91AB2"/>
    <w:rsid w:val="00C92E10"/>
    <w:rsid w:val="00C938F2"/>
    <w:rsid w:val="00C944B6"/>
    <w:rsid w:val="00C95B15"/>
    <w:rsid w:val="00C9613C"/>
    <w:rsid w:val="00C971E6"/>
    <w:rsid w:val="00CA1CD6"/>
    <w:rsid w:val="00CA34C4"/>
    <w:rsid w:val="00CA4C87"/>
    <w:rsid w:val="00CA59C9"/>
    <w:rsid w:val="00CA600E"/>
    <w:rsid w:val="00CA6505"/>
    <w:rsid w:val="00CA6576"/>
    <w:rsid w:val="00CA66AE"/>
    <w:rsid w:val="00CA76C1"/>
    <w:rsid w:val="00CB0B7E"/>
    <w:rsid w:val="00CB0CA7"/>
    <w:rsid w:val="00CB1CA7"/>
    <w:rsid w:val="00CB3114"/>
    <w:rsid w:val="00CB328F"/>
    <w:rsid w:val="00CB35E2"/>
    <w:rsid w:val="00CB42B1"/>
    <w:rsid w:val="00CB4508"/>
    <w:rsid w:val="00CC0752"/>
    <w:rsid w:val="00CC0C1B"/>
    <w:rsid w:val="00CC2609"/>
    <w:rsid w:val="00CC2980"/>
    <w:rsid w:val="00CC3B78"/>
    <w:rsid w:val="00CC3BDF"/>
    <w:rsid w:val="00CC3C0E"/>
    <w:rsid w:val="00CC47D7"/>
    <w:rsid w:val="00CC4CE7"/>
    <w:rsid w:val="00CD020A"/>
    <w:rsid w:val="00CD0C70"/>
    <w:rsid w:val="00CD1DC1"/>
    <w:rsid w:val="00CD484F"/>
    <w:rsid w:val="00CD48AD"/>
    <w:rsid w:val="00CD6A91"/>
    <w:rsid w:val="00CD6B72"/>
    <w:rsid w:val="00CE0235"/>
    <w:rsid w:val="00CE15AC"/>
    <w:rsid w:val="00CE26E7"/>
    <w:rsid w:val="00CE3BBD"/>
    <w:rsid w:val="00CE515B"/>
    <w:rsid w:val="00CE5EB4"/>
    <w:rsid w:val="00CE6FC5"/>
    <w:rsid w:val="00CF0056"/>
    <w:rsid w:val="00CF151E"/>
    <w:rsid w:val="00CF152D"/>
    <w:rsid w:val="00CF604D"/>
    <w:rsid w:val="00CF6123"/>
    <w:rsid w:val="00CF7239"/>
    <w:rsid w:val="00D0005D"/>
    <w:rsid w:val="00D0111B"/>
    <w:rsid w:val="00D02CA1"/>
    <w:rsid w:val="00D0387D"/>
    <w:rsid w:val="00D038DC"/>
    <w:rsid w:val="00D0527D"/>
    <w:rsid w:val="00D10944"/>
    <w:rsid w:val="00D1255B"/>
    <w:rsid w:val="00D15A6B"/>
    <w:rsid w:val="00D16D76"/>
    <w:rsid w:val="00D1705D"/>
    <w:rsid w:val="00D170CB"/>
    <w:rsid w:val="00D23B66"/>
    <w:rsid w:val="00D260EB"/>
    <w:rsid w:val="00D27360"/>
    <w:rsid w:val="00D30BD9"/>
    <w:rsid w:val="00D31EA4"/>
    <w:rsid w:val="00D33605"/>
    <w:rsid w:val="00D44ACB"/>
    <w:rsid w:val="00D47B34"/>
    <w:rsid w:val="00D47EF1"/>
    <w:rsid w:val="00D50572"/>
    <w:rsid w:val="00D506D8"/>
    <w:rsid w:val="00D51D3F"/>
    <w:rsid w:val="00D5509C"/>
    <w:rsid w:val="00D6308F"/>
    <w:rsid w:val="00D63F4A"/>
    <w:rsid w:val="00D652B4"/>
    <w:rsid w:val="00D65952"/>
    <w:rsid w:val="00D67C19"/>
    <w:rsid w:val="00D741C4"/>
    <w:rsid w:val="00D74876"/>
    <w:rsid w:val="00D74D08"/>
    <w:rsid w:val="00D757D2"/>
    <w:rsid w:val="00D7619D"/>
    <w:rsid w:val="00D77558"/>
    <w:rsid w:val="00D77883"/>
    <w:rsid w:val="00D77E9C"/>
    <w:rsid w:val="00D82A39"/>
    <w:rsid w:val="00D83B2C"/>
    <w:rsid w:val="00D83E2B"/>
    <w:rsid w:val="00D909ED"/>
    <w:rsid w:val="00D97A8F"/>
    <w:rsid w:val="00DA07F4"/>
    <w:rsid w:val="00DA1174"/>
    <w:rsid w:val="00DA2459"/>
    <w:rsid w:val="00DA45FE"/>
    <w:rsid w:val="00DB045F"/>
    <w:rsid w:val="00DB0F2F"/>
    <w:rsid w:val="00DB2F0A"/>
    <w:rsid w:val="00DB568F"/>
    <w:rsid w:val="00DB6037"/>
    <w:rsid w:val="00DB6DE2"/>
    <w:rsid w:val="00DB75C2"/>
    <w:rsid w:val="00DC0959"/>
    <w:rsid w:val="00DC0AF2"/>
    <w:rsid w:val="00DC6CB5"/>
    <w:rsid w:val="00DD072C"/>
    <w:rsid w:val="00DD2E65"/>
    <w:rsid w:val="00DD2F1E"/>
    <w:rsid w:val="00DD465C"/>
    <w:rsid w:val="00DD498F"/>
    <w:rsid w:val="00DD4B68"/>
    <w:rsid w:val="00DD65D1"/>
    <w:rsid w:val="00DD79E7"/>
    <w:rsid w:val="00DE0227"/>
    <w:rsid w:val="00DE06B4"/>
    <w:rsid w:val="00DE087C"/>
    <w:rsid w:val="00DE2389"/>
    <w:rsid w:val="00DE2D36"/>
    <w:rsid w:val="00DE40E0"/>
    <w:rsid w:val="00DE5A75"/>
    <w:rsid w:val="00DE6179"/>
    <w:rsid w:val="00DE6A30"/>
    <w:rsid w:val="00DE79A4"/>
    <w:rsid w:val="00DF0543"/>
    <w:rsid w:val="00DF46C9"/>
    <w:rsid w:val="00E004C0"/>
    <w:rsid w:val="00E00A5E"/>
    <w:rsid w:val="00E01CCD"/>
    <w:rsid w:val="00E02100"/>
    <w:rsid w:val="00E02198"/>
    <w:rsid w:val="00E0248C"/>
    <w:rsid w:val="00E02719"/>
    <w:rsid w:val="00E03B67"/>
    <w:rsid w:val="00E03C4B"/>
    <w:rsid w:val="00E06BD7"/>
    <w:rsid w:val="00E14364"/>
    <w:rsid w:val="00E16EA8"/>
    <w:rsid w:val="00E202F7"/>
    <w:rsid w:val="00E20FCD"/>
    <w:rsid w:val="00E243F6"/>
    <w:rsid w:val="00E253D2"/>
    <w:rsid w:val="00E275B9"/>
    <w:rsid w:val="00E27F1F"/>
    <w:rsid w:val="00E31BB3"/>
    <w:rsid w:val="00E36279"/>
    <w:rsid w:val="00E36F5E"/>
    <w:rsid w:val="00E376E3"/>
    <w:rsid w:val="00E41037"/>
    <w:rsid w:val="00E41102"/>
    <w:rsid w:val="00E421A3"/>
    <w:rsid w:val="00E42506"/>
    <w:rsid w:val="00E45F93"/>
    <w:rsid w:val="00E4638B"/>
    <w:rsid w:val="00E46BA4"/>
    <w:rsid w:val="00E5229A"/>
    <w:rsid w:val="00E54CAF"/>
    <w:rsid w:val="00E55150"/>
    <w:rsid w:val="00E56062"/>
    <w:rsid w:val="00E6060A"/>
    <w:rsid w:val="00E60663"/>
    <w:rsid w:val="00E60E47"/>
    <w:rsid w:val="00E61796"/>
    <w:rsid w:val="00E61864"/>
    <w:rsid w:val="00E62FE6"/>
    <w:rsid w:val="00E63A9F"/>
    <w:rsid w:val="00E64320"/>
    <w:rsid w:val="00E64C56"/>
    <w:rsid w:val="00E65D5F"/>
    <w:rsid w:val="00E661A9"/>
    <w:rsid w:val="00E66720"/>
    <w:rsid w:val="00E6761D"/>
    <w:rsid w:val="00E7238C"/>
    <w:rsid w:val="00E72996"/>
    <w:rsid w:val="00E73335"/>
    <w:rsid w:val="00E74515"/>
    <w:rsid w:val="00E74D4C"/>
    <w:rsid w:val="00E75890"/>
    <w:rsid w:val="00E77046"/>
    <w:rsid w:val="00E8040C"/>
    <w:rsid w:val="00E828F5"/>
    <w:rsid w:val="00E829B8"/>
    <w:rsid w:val="00E837A6"/>
    <w:rsid w:val="00E8440B"/>
    <w:rsid w:val="00E86624"/>
    <w:rsid w:val="00E869F8"/>
    <w:rsid w:val="00E87FA9"/>
    <w:rsid w:val="00E922EF"/>
    <w:rsid w:val="00E93DE7"/>
    <w:rsid w:val="00E94C17"/>
    <w:rsid w:val="00E96CC2"/>
    <w:rsid w:val="00E97F09"/>
    <w:rsid w:val="00E97F50"/>
    <w:rsid w:val="00EA032F"/>
    <w:rsid w:val="00EA1345"/>
    <w:rsid w:val="00EA15A9"/>
    <w:rsid w:val="00EA19B0"/>
    <w:rsid w:val="00EA27EB"/>
    <w:rsid w:val="00EA3132"/>
    <w:rsid w:val="00EA5E2F"/>
    <w:rsid w:val="00EA6008"/>
    <w:rsid w:val="00EA641E"/>
    <w:rsid w:val="00EA694B"/>
    <w:rsid w:val="00EA6F94"/>
    <w:rsid w:val="00EA74CA"/>
    <w:rsid w:val="00EB1FFF"/>
    <w:rsid w:val="00EB23DD"/>
    <w:rsid w:val="00EB253E"/>
    <w:rsid w:val="00EB2834"/>
    <w:rsid w:val="00EB5389"/>
    <w:rsid w:val="00EC03BF"/>
    <w:rsid w:val="00EC16DD"/>
    <w:rsid w:val="00EC18FB"/>
    <w:rsid w:val="00EC1C5D"/>
    <w:rsid w:val="00EC2338"/>
    <w:rsid w:val="00EC2812"/>
    <w:rsid w:val="00EC469D"/>
    <w:rsid w:val="00EC5F85"/>
    <w:rsid w:val="00EC6F00"/>
    <w:rsid w:val="00EC7468"/>
    <w:rsid w:val="00ED3444"/>
    <w:rsid w:val="00ED3D6D"/>
    <w:rsid w:val="00ED551F"/>
    <w:rsid w:val="00EE593B"/>
    <w:rsid w:val="00EE7CA3"/>
    <w:rsid w:val="00EF0D06"/>
    <w:rsid w:val="00EF2F57"/>
    <w:rsid w:val="00EF333B"/>
    <w:rsid w:val="00EF334A"/>
    <w:rsid w:val="00EF4F1F"/>
    <w:rsid w:val="00EF5E27"/>
    <w:rsid w:val="00EF6024"/>
    <w:rsid w:val="00EF7ABD"/>
    <w:rsid w:val="00F00910"/>
    <w:rsid w:val="00F00930"/>
    <w:rsid w:val="00F04886"/>
    <w:rsid w:val="00F11D27"/>
    <w:rsid w:val="00F138D3"/>
    <w:rsid w:val="00F20087"/>
    <w:rsid w:val="00F20099"/>
    <w:rsid w:val="00F20712"/>
    <w:rsid w:val="00F20C17"/>
    <w:rsid w:val="00F2266F"/>
    <w:rsid w:val="00F2463A"/>
    <w:rsid w:val="00F262AE"/>
    <w:rsid w:val="00F310B9"/>
    <w:rsid w:val="00F338CB"/>
    <w:rsid w:val="00F3471B"/>
    <w:rsid w:val="00F3498C"/>
    <w:rsid w:val="00F34FF1"/>
    <w:rsid w:val="00F40C71"/>
    <w:rsid w:val="00F40D80"/>
    <w:rsid w:val="00F42307"/>
    <w:rsid w:val="00F43250"/>
    <w:rsid w:val="00F43B98"/>
    <w:rsid w:val="00F465CF"/>
    <w:rsid w:val="00F523BC"/>
    <w:rsid w:val="00F5296F"/>
    <w:rsid w:val="00F531A8"/>
    <w:rsid w:val="00F54470"/>
    <w:rsid w:val="00F568A5"/>
    <w:rsid w:val="00F618C5"/>
    <w:rsid w:val="00F6333B"/>
    <w:rsid w:val="00F6390D"/>
    <w:rsid w:val="00F63BFB"/>
    <w:rsid w:val="00F708B7"/>
    <w:rsid w:val="00F71F46"/>
    <w:rsid w:val="00F74EA0"/>
    <w:rsid w:val="00F77357"/>
    <w:rsid w:val="00F77EB1"/>
    <w:rsid w:val="00F80693"/>
    <w:rsid w:val="00F812E5"/>
    <w:rsid w:val="00F8183A"/>
    <w:rsid w:val="00F81F92"/>
    <w:rsid w:val="00F82066"/>
    <w:rsid w:val="00F82BCA"/>
    <w:rsid w:val="00F82C16"/>
    <w:rsid w:val="00F82FF7"/>
    <w:rsid w:val="00F83451"/>
    <w:rsid w:val="00F84336"/>
    <w:rsid w:val="00F84374"/>
    <w:rsid w:val="00F8486A"/>
    <w:rsid w:val="00F848CA"/>
    <w:rsid w:val="00F85C94"/>
    <w:rsid w:val="00F871D1"/>
    <w:rsid w:val="00F90251"/>
    <w:rsid w:val="00F90FD1"/>
    <w:rsid w:val="00F9107A"/>
    <w:rsid w:val="00F94CAD"/>
    <w:rsid w:val="00F95661"/>
    <w:rsid w:val="00FA1A0B"/>
    <w:rsid w:val="00FA20E6"/>
    <w:rsid w:val="00FA259D"/>
    <w:rsid w:val="00FA492E"/>
    <w:rsid w:val="00FA5290"/>
    <w:rsid w:val="00FA7170"/>
    <w:rsid w:val="00FA758D"/>
    <w:rsid w:val="00FA7DC4"/>
    <w:rsid w:val="00FB0200"/>
    <w:rsid w:val="00FB32E2"/>
    <w:rsid w:val="00FB39A9"/>
    <w:rsid w:val="00FB3A97"/>
    <w:rsid w:val="00FB553B"/>
    <w:rsid w:val="00FB67D9"/>
    <w:rsid w:val="00FB6B2E"/>
    <w:rsid w:val="00FB7FF8"/>
    <w:rsid w:val="00FC2886"/>
    <w:rsid w:val="00FC3E09"/>
    <w:rsid w:val="00FC49E1"/>
    <w:rsid w:val="00FC635E"/>
    <w:rsid w:val="00FD0626"/>
    <w:rsid w:val="00FD149A"/>
    <w:rsid w:val="00FD1BB4"/>
    <w:rsid w:val="00FD261F"/>
    <w:rsid w:val="00FD2E3A"/>
    <w:rsid w:val="00FD3482"/>
    <w:rsid w:val="00FD5227"/>
    <w:rsid w:val="00FD5428"/>
    <w:rsid w:val="00FD5774"/>
    <w:rsid w:val="00FD6332"/>
    <w:rsid w:val="00FD70CA"/>
    <w:rsid w:val="00FE559B"/>
    <w:rsid w:val="00FE5A1A"/>
    <w:rsid w:val="00FE696C"/>
    <w:rsid w:val="00FF0495"/>
    <w:rsid w:val="00FF1994"/>
    <w:rsid w:val="00FF3DD8"/>
    <w:rsid w:val="00FF54CA"/>
    <w:rsid w:val="00FF6BCA"/>
    <w:rsid w:val="00FF6BD4"/>
    <w:rsid w:val="00FF7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0"/>
    <o:shapelayout v:ext="edit">
      <o:idmap v:ext="edit" data="2"/>
    </o:shapelayout>
  </w:shapeDefaults>
  <w:decimalSymbol w:val="."/>
  <w:listSeparator w:val=","/>
  <w14:docId w14:val="00E565D2"/>
  <w15:docId w15:val="{6E3DCBDE-3496-42BB-87DF-DA119E1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8C"/>
    <w:rPr>
      <w:sz w:val="24"/>
      <w:szCs w:val="24"/>
      <w:lang w:val="hr-HR" w:eastAsia="hr-HR"/>
    </w:rPr>
  </w:style>
  <w:style w:type="paragraph" w:styleId="Heading1">
    <w:name w:val="heading 1"/>
    <w:basedOn w:val="Normal"/>
    <w:next w:val="Normal"/>
    <w:link w:val="Heading1Char"/>
    <w:uiPriority w:val="9"/>
    <w:qFormat/>
    <w:rsid w:val="00290362"/>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
    <w:qFormat/>
    <w:rsid w:val="00290362"/>
    <w:pPr>
      <w:keepNext/>
      <w:jc w:val="center"/>
      <w:outlineLvl w:val="1"/>
    </w:pPr>
    <w:rPr>
      <w:b/>
      <w:bCs/>
      <w:lang w:val="sr-Cyrl-CS"/>
    </w:rPr>
  </w:style>
  <w:style w:type="paragraph" w:styleId="Heading3">
    <w:name w:val="heading 3"/>
    <w:basedOn w:val="Normal"/>
    <w:next w:val="Normal"/>
    <w:link w:val="Heading3Char"/>
    <w:uiPriority w:val="9"/>
    <w:qFormat/>
    <w:rsid w:val="00290362"/>
    <w:pPr>
      <w:keepNext/>
      <w:ind w:left="576"/>
      <w:jc w:val="center"/>
      <w:outlineLvl w:val="2"/>
    </w:pPr>
    <w:rPr>
      <w:rFonts w:ascii="Cambria" w:hAnsi="Cambria" w:cs="Cambria"/>
      <w:b/>
      <w:bCs/>
      <w:sz w:val="26"/>
      <w:szCs w:val="26"/>
    </w:rPr>
  </w:style>
  <w:style w:type="paragraph" w:styleId="Heading4">
    <w:name w:val="heading 4"/>
    <w:basedOn w:val="Normal"/>
    <w:next w:val="Normal"/>
    <w:link w:val="Heading4Char"/>
    <w:uiPriority w:val="9"/>
    <w:qFormat/>
    <w:rsid w:val="00290362"/>
    <w:pPr>
      <w:keepNext/>
      <w:outlineLvl w:val="3"/>
    </w:pPr>
    <w:rPr>
      <w:rFonts w:ascii="Calibri" w:hAnsi="Calibri" w:cs="Calibri"/>
      <w:b/>
      <w:bCs/>
      <w:sz w:val="28"/>
      <w:szCs w:val="28"/>
    </w:rPr>
  </w:style>
  <w:style w:type="paragraph" w:styleId="Heading5">
    <w:name w:val="heading 5"/>
    <w:basedOn w:val="Normal"/>
    <w:next w:val="Normal"/>
    <w:link w:val="Heading5Char"/>
    <w:qFormat/>
    <w:rsid w:val="00290362"/>
    <w:pPr>
      <w:keepNext/>
      <w:jc w:val="center"/>
      <w:outlineLvl w:val="4"/>
    </w:pPr>
    <w:rPr>
      <w:rFonts w:ascii="Calibri" w:hAnsi="Calibri" w:cs="Calibri"/>
      <w:b/>
      <w:bCs/>
      <w:i/>
      <w:iCs/>
      <w:sz w:val="26"/>
      <w:szCs w:val="26"/>
    </w:rPr>
  </w:style>
  <w:style w:type="paragraph" w:styleId="Heading6">
    <w:name w:val="heading 6"/>
    <w:basedOn w:val="Normal"/>
    <w:next w:val="Normal"/>
    <w:link w:val="Heading6Char"/>
    <w:uiPriority w:val="9"/>
    <w:qFormat/>
    <w:rsid w:val="00290362"/>
    <w:pPr>
      <w:keepNext/>
      <w:outlineLvl w:val="5"/>
    </w:pPr>
    <w:rPr>
      <w:rFonts w:ascii="Calibri" w:hAnsi="Calibri" w:cs="Calibri"/>
      <w:b/>
      <w:bCs/>
      <w:sz w:val="20"/>
      <w:szCs w:val="20"/>
    </w:rPr>
  </w:style>
  <w:style w:type="paragraph" w:styleId="Heading7">
    <w:name w:val="heading 7"/>
    <w:basedOn w:val="Normal"/>
    <w:next w:val="Normal"/>
    <w:link w:val="Heading7Char"/>
    <w:uiPriority w:val="99"/>
    <w:qFormat/>
    <w:rsid w:val="00290362"/>
    <w:pPr>
      <w:keepNext/>
      <w:jc w:val="center"/>
      <w:outlineLvl w:val="6"/>
    </w:pPr>
    <w:rPr>
      <w:rFonts w:ascii="Calibri" w:hAnsi="Calibri" w:cs="Calibri"/>
    </w:rPr>
  </w:style>
  <w:style w:type="paragraph" w:styleId="Heading8">
    <w:name w:val="heading 8"/>
    <w:basedOn w:val="Normal"/>
    <w:next w:val="Normal"/>
    <w:link w:val="Heading8Char"/>
    <w:uiPriority w:val="99"/>
    <w:qFormat/>
    <w:rsid w:val="00290362"/>
    <w:pPr>
      <w:keepNext/>
      <w:ind w:left="144"/>
      <w:jc w:val="both"/>
      <w:outlineLvl w:val="7"/>
    </w:pPr>
    <w:rPr>
      <w:rFonts w:ascii="Calibri" w:hAnsi="Calibri" w:cs="Calibri"/>
      <w:i/>
      <w:iCs/>
    </w:rPr>
  </w:style>
  <w:style w:type="paragraph" w:styleId="Heading9">
    <w:name w:val="heading 9"/>
    <w:basedOn w:val="Normal"/>
    <w:next w:val="Normal"/>
    <w:link w:val="Heading9Char"/>
    <w:uiPriority w:val="99"/>
    <w:qFormat/>
    <w:rsid w:val="00290362"/>
    <w:pPr>
      <w:keepNext/>
      <w:ind w:firstLine="720"/>
      <w:jc w:val="both"/>
      <w:outlineLvl w:val="8"/>
    </w:pPr>
    <w:rPr>
      <w:rFonts w:ascii="Cambria" w:hAnsi="Cambria"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23E5E"/>
    <w:rPr>
      <w:rFonts w:ascii="Cambria" w:hAnsi="Cambria" w:cs="Cambria"/>
      <w:b/>
      <w:bCs/>
      <w:kern w:val="32"/>
      <w:sz w:val="32"/>
      <w:szCs w:val="32"/>
      <w:lang w:val="hr-HR" w:eastAsia="hr-HR"/>
    </w:rPr>
  </w:style>
  <w:style w:type="character" w:customStyle="1" w:styleId="Heading2Char">
    <w:name w:val="Heading 2 Char"/>
    <w:link w:val="Heading2"/>
    <w:uiPriority w:val="9"/>
    <w:locked/>
    <w:rsid w:val="00045C57"/>
    <w:rPr>
      <w:b/>
      <w:bCs/>
      <w:sz w:val="24"/>
      <w:szCs w:val="24"/>
      <w:lang w:val="sr-Cyrl-CS" w:eastAsia="hr-HR"/>
    </w:rPr>
  </w:style>
  <w:style w:type="character" w:customStyle="1" w:styleId="Heading3Char">
    <w:name w:val="Heading 3 Char"/>
    <w:link w:val="Heading3"/>
    <w:uiPriority w:val="9"/>
    <w:locked/>
    <w:rsid w:val="00923E5E"/>
    <w:rPr>
      <w:rFonts w:ascii="Cambria" w:hAnsi="Cambria" w:cs="Cambria"/>
      <w:b/>
      <w:bCs/>
      <w:sz w:val="26"/>
      <w:szCs w:val="26"/>
      <w:lang w:val="hr-HR" w:eastAsia="hr-HR"/>
    </w:rPr>
  </w:style>
  <w:style w:type="character" w:customStyle="1" w:styleId="Heading4Char">
    <w:name w:val="Heading 4 Char"/>
    <w:link w:val="Heading4"/>
    <w:uiPriority w:val="9"/>
    <w:locked/>
    <w:rsid w:val="00923E5E"/>
    <w:rPr>
      <w:rFonts w:ascii="Calibri" w:hAnsi="Calibri" w:cs="Calibri"/>
      <w:b/>
      <w:bCs/>
      <w:sz w:val="28"/>
      <w:szCs w:val="28"/>
      <w:lang w:val="hr-HR" w:eastAsia="hr-HR"/>
    </w:rPr>
  </w:style>
  <w:style w:type="character" w:customStyle="1" w:styleId="Heading5Char">
    <w:name w:val="Heading 5 Char"/>
    <w:link w:val="Heading5"/>
    <w:locked/>
    <w:rsid w:val="00923E5E"/>
    <w:rPr>
      <w:rFonts w:ascii="Calibri" w:hAnsi="Calibri" w:cs="Calibri"/>
      <w:b/>
      <w:bCs/>
      <w:i/>
      <w:iCs/>
      <w:sz w:val="26"/>
      <w:szCs w:val="26"/>
      <w:lang w:val="hr-HR" w:eastAsia="hr-HR"/>
    </w:rPr>
  </w:style>
  <w:style w:type="character" w:customStyle="1" w:styleId="Heading6Char">
    <w:name w:val="Heading 6 Char"/>
    <w:link w:val="Heading6"/>
    <w:uiPriority w:val="9"/>
    <w:locked/>
    <w:rsid w:val="00923E5E"/>
    <w:rPr>
      <w:rFonts w:ascii="Calibri" w:hAnsi="Calibri" w:cs="Calibri"/>
      <w:b/>
      <w:bCs/>
      <w:lang w:val="hr-HR" w:eastAsia="hr-HR"/>
    </w:rPr>
  </w:style>
  <w:style w:type="character" w:customStyle="1" w:styleId="Heading7Char">
    <w:name w:val="Heading 7 Char"/>
    <w:link w:val="Heading7"/>
    <w:uiPriority w:val="99"/>
    <w:semiHidden/>
    <w:locked/>
    <w:rsid w:val="00923E5E"/>
    <w:rPr>
      <w:rFonts w:ascii="Calibri" w:hAnsi="Calibri" w:cs="Calibri"/>
      <w:sz w:val="24"/>
      <w:szCs w:val="24"/>
      <w:lang w:val="hr-HR" w:eastAsia="hr-HR"/>
    </w:rPr>
  </w:style>
  <w:style w:type="character" w:customStyle="1" w:styleId="Heading8Char">
    <w:name w:val="Heading 8 Char"/>
    <w:link w:val="Heading8"/>
    <w:uiPriority w:val="99"/>
    <w:semiHidden/>
    <w:locked/>
    <w:rsid w:val="00923E5E"/>
    <w:rPr>
      <w:rFonts w:ascii="Calibri" w:hAnsi="Calibri" w:cs="Calibri"/>
      <w:i/>
      <w:iCs/>
      <w:sz w:val="24"/>
      <w:szCs w:val="24"/>
      <w:lang w:val="hr-HR" w:eastAsia="hr-HR"/>
    </w:rPr>
  </w:style>
  <w:style w:type="character" w:customStyle="1" w:styleId="Heading9Char">
    <w:name w:val="Heading 9 Char"/>
    <w:link w:val="Heading9"/>
    <w:uiPriority w:val="99"/>
    <w:semiHidden/>
    <w:locked/>
    <w:rsid w:val="00923E5E"/>
    <w:rPr>
      <w:rFonts w:ascii="Cambria" w:hAnsi="Cambria" w:cs="Cambria"/>
      <w:lang w:val="hr-HR" w:eastAsia="hr-HR"/>
    </w:rPr>
  </w:style>
  <w:style w:type="paragraph" w:styleId="Title">
    <w:name w:val="Title"/>
    <w:basedOn w:val="Normal"/>
    <w:link w:val="TitleChar"/>
    <w:uiPriority w:val="10"/>
    <w:qFormat/>
    <w:rsid w:val="00290362"/>
    <w:pPr>
      <w:jc w:val="center"/>
    </w:pPr>
    <w:rPr>
      <w:rFonts w:ascii="Cambria" w:hAnsi="Cambria" w:cs="Cambria"/>
      <w:b/>
      <w:bCs/>
      <w:kern w:val="28"/>
      <w:sz w:val="32"/>
      <w:szCs w:val="32"/>
    </w:rPr>
  </w:style>
  <w:style w:type="character" w:customStyle="1" w:styleId="TitleChar">
    <w:name w:val="Title Char"/>
    <w:link w:val="Title"/>
    <w:uiPriority w:val="10"/>
    <w:locked/>
    <w:rsid w:val="00923E5E"/>
    <w:rPr>
      <w:rFonts w:ascii="Cambria" w:hAnsi="Cambria" w:cs="Cambria"/>
      <w:b/>
      <w:bCs/>
      <w:kern w:val="28"/>
      <w:sz w:val="32"/>
      <w:szCs w:val="32"/>
      <w:lang w:val="hr-HR" w:eastAsia="hr-HR"/>
    </w:rPr>
  </w:style>
  <w:style w:type="paragraph" w:styleId="BodyText">
    <w:name w:val="Body Text"/>
    <w:basedOn w:val="Normal"/>
    <w:link w:val="BodyTextChar"/>
    <w:rsid w:val="00290362"/>
    <w:pPr>
      <w:jc w:val="center"/>
    </w:pPr>
  </w:style>
  <w:style w:type="character" w:customStyle="1" w:styleId="BodyTextChar">
    <w:name w:val="Body Text Char"/>
    <w:link w:val="BodyText"/>
    <w:locked/>
    <w:rsid w:val="00923E5E"/>
    <w:rPr>
      <w:sz w:val="24"/>
      <w:szCs w:val="24"/>
      <w:lang w:val="hr-HR" w:eastAsia="hr-HR"/>
    </w:rPr>
  </w:style>
  <w:style w:type="paragraph" w:styleId="Header">
    <w:name w:val="header"/>
    <w:basedOn w:val="Normal"/>
    <w:link w:val="HeaderChar"/>
    <w:rsid w:val="00290362"/>
    <w:pPr>
      <w:tabs>
        <w:tab w:val="center" w:pos="4320"/>
        <w:tab w:val="right" w:pos="8640"/>
      </w:tabs>
    </w:pPr>
  </w:style>
  <w:style w:type="character" w:customStyle="1" w:styleId="HeaderChar">
    <w:name w:val="Header Char"/>
    <w:link w:val="Header"/>
    <w:locked/>
    <w:rsid w:val="00FE5A1A"/>
    <w:rPr>
      <w:sz w:val="24"/>
      <w:szCs w:val="24"/>
      <w:lang w:val="hr-HR" w:eastAsia="hr-HR"/>
    </w:rPr>
  </w:style>
  <w:style w:type="paragraph" w:styleId="Footer">
    <w:name w:val="footer"/>
    <w:basedOn w:val="Normal"/>
    <w:link w:val="FooterChar"/>
    <w:rsid w:val="00290362"/>
    <w:pPr>
      <w:tabs>
        <w:tab w:val="center" w:pos="4320"/>
        <w:tab w:val="right" w:pos="8640"/>
      </w:tabs>
    </w:pPr>
  </w:style>
  <w:style w:type="character" w:customStyle="1" w:styleId="FooterChar">
    <w:name w:val="Footer Char"/>
    <w:link w:val="Footer"/>
    <w:locked/>
    <w:rsid w:val="00230B54"/>
    <w:rPr>
      <w:sz w:val="24"/>
      <w:szCs w:val="24"/>
      <w:lang w:val="hr-HR" w:eastAsia="hr-HR"/>
    </w:rPr>
  </w:style>
  <w:style w:type="character" w:styleId="PageNumber">
    <w:name w:val="page number"/>
    <w:basedOn w:val="DefaultParagraphFont"/>
    <w:rsid w:val="00290362"/>
  </w:style>
  <w:style w:type="paragraph" w:styleId="BodyTextIndent">
    <w:name w:val="Body Text Indent"/>
    <w:basedOn w:val="Normal"/>
    <w:link w:val="BodyTextIndentChar"/>
    <w:uiPriority w:val="99"/>
    <w:rsid w:val="00290362"/>
    <w:pPr>
      <w:ind w:left="144" w:firstLine="432"/>
      <w:jc w:val="both"/>
    </w:pPr>
  </w:style>
  <w:style w:type="character" w:customStyle="1" w:styleId="BodyTextIndentChar">
    <w:name w:val="Body Text Indent Char"/>
    <w:link w:val="BodyTextIndent"/>
    <w:uiPriority w:val="99"/>
    <w:locked/>
    <w:rsid w:val="00923E5E"/>
    <w:rPr>
      <w:sz w:val="24"/>
      <w:szCs w:val="24"/>
      <w:lang w:val="hr-HR" w:eastAsia="hr-HR"/>
    </w:rPr>
  </w:style>
  <w:style w:type="paragraph" w:styleId="BodyTextIndent2">
    <w:name w:val="Body Text Indent 2"/>
    <w:aliases w:val="uvlaka 2"/>
    <w:basedOn w:val="Normal"/>
    <w:link w:val="BodyTextIndent2Char"/>
    <w:uiPriority w:val="99"/>
    <w:rsid w:val="00290362"/>
    <w:pPr>
      <w:ind w:left="748" w:firstLine="733"/>
      <w:jc w:val="both"/>
    </w:pPr>
  </w:style>
  <w:style w:type="character" w:customStyle="1" w:styleId="BodyTextIndent2Char">
    <w:name w:val="Body Text Indent 2 Char"/>
    <w:aliases w:val="uvlaka 2 Char"/>
    <w:link w:val="BodyTextIndent2"/>
    <w:uiPriority w:val="99"/>
    <w:locked/>
    <w:rsid w:val="00923E5E"/>
    <w:rPr>
      <w:sz w:val="24"/>
      <w:szCs w:val="24"/>
      <w:lang w:val="hr-HR" w:eastAsia="hr-HR"/>
    </w:rPr>
  </w:style>
  <w:style w:type="paragraph" w:styleId="BodyTextIndent3">
    <w:name w:val="Body Text Indent 3"/>
    <w:aliases w:val="uvlaka 3"/>
    <w:basedOn w:val="Normal"/>
    <w:link w:val="BodyTextIndent3Char"/>
    <w:uiPriority w:val="99"/>
    <w:rsid w:val="00290362"/>
    <w:pPr>
      <w:ind w:left="708" w:firstLine="708"/>
      <w:jc w:val="both"/>
    </w:pPr>
    <w:rPr>
      <w:sz w:val="16"/>
      <w:szCs w:val="16"/>
    </w:rPr>
  </w:style>
  <w:style w:type="character" w:customStyle="1" w:styleId="BodyTextIndent3Char">
    <w:name w:val="Body Text Indent 3 Char"/>
    <w:aliases w:val="uvlaka 3 Char"/>
    <w:link w:val="BodyTextIndent3"/>
    <w:uiPriority w:val="99"/>
    <w:semiHidden/>
    <w:locked/>
    <w:rsid w:val="00923E5E"/>
    <w:rPr>
      <w:sz w:val="16"/>
      <w:szCs w:val="16"/>
      <w:lang w:val="hr-HR" w:eastAsia="hr-HR"/>
    </w:rPr>
  </w:style>
  <w:style w:type="paragraph" w:styleId="BodyText2">
    <w:name w:val="Body Text 2"/>
    <w:basedOn w:val="Normal"/>
    <w:link w:val="BodyText2Char"/>
    <w:uiPriority w:val="99"/>
    <w:rsid w:val="00290362"/>
    <w:pPr>
      <w:jc w:val="center"/>
    </w:pPr>
    <w:rPr>
      <w:lang w:val="sr-Cyrl-CS"/>
    </w:rPr>
  </w:style>
  <w:style w:type="character" w:customStyle="1" w:styleId="BodyText2Char">
    <w:name w:val="Body Text 2 Char"/>
    <w:link w:val="BodyText2"/>
    <w:uiPriority w:val="99"/>
    <w:locked/>
    <w:rsid w:val="00CE515B"/>
    <w:rPr>
      <w:sz w:val="24"/>
      <w:szCs w:val="24"/>
      <w:lang w:val="sr-Cyrl-CS" w:eastAsia="hr-HR"/>
    </w:rPr>
  </w:style>
  <w:style w:type="paragraph" w:styleId="BodyText3">
    <w:name w:val="Body Text 3"/>
    <w:basedOn w:val="Normal"/>
    <w:link w:val="BodyText3Char"/>
    <w:uiPriority w:val="99"/>
    <w:rsid w:val="00290362"/>
    <w:pPr>
      <w:jc w:val="both"/>
    </w:pPr>
    <w:rPr>
      <w:sz w:val="16"/>
      <w:szCs w:val="16"/>
    </w:rPr>
  </w:style>
  <w:style w:type="character" w:customStyle="1" w:styleId="BodyText3Char">
    <w:name w:val="Body Text 3 Char"/>
    <w:link w:val="BodyText3"/>
    <w:uiPriority w:val="99"/>
    <w:semiHidden/>
    <w:locked/>
    <w:rsid w:val="00923E5E"/>
    <w:rPr>
      <w:sz w:val="16"/>
      <w:szCs w:val="16"/>
      <w:lang w:val="hr-HR" w:eastAsia="hr-HR"/>
    </w:rPr>
  </w:style>
  <w:style w:type="table" w:styleId="TableGrid">
    <w:name w:val="Table Grid"/>
    <w:basedOn w:val="TableNormal"/>
    <w:uiPriority w:val="59"/>
    <w:rsid w:val="00CD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969A7"/>
    <w:pPr>
      <w:spacing w:after="200" w:line="276" w:lineRule="auto"/>
      <w:ind w:left="720"/>
    </w:pPr>
    <w:rPr>
      <w:rFonts w:ascii="Calibri" w:hAnsi="Calibri" w:cs="Calibri"/>
      <w:sz w:val="22"/>
      <w:szCs w:val="22"/>
      <w:lang w:val="en-AU" w:eastAsia="en-US"/>
    </w:rPr>
  </w:style>
  <w:style w:type="paragraph" w:customStyle="1" w:styleId="xl65">
    <w:name w:val="xl65"/>
    <w:basedOn w:val="Normal"/>
    <w:rsid w:val="00112314"/>
    <w:pPr>
      <w:spacing w:before="100" w:beforeAutospacing="1" w:after="100" w:afterAutospacing="1"/>
      <w:jc w:val="center"/>
      <w:textAlignment w:val="center"/>
    </w:pPr>
    <w:rPr>
      <w:lang w:val="en-AU" w:eastAsia="en-AU"/>
    </w:rPr>
  </w:style>
  <w:style w:type="paragraph" w:customStyle="1" w:styleId="xl66">
    <w:name w:val="xl66"/>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67">
    <w:name w:val="xl67"/>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68">
    <w:name w:val="xl68"/>
    <w:basedOn w:val="Normal"/>
    <w:rsid w:val="00112314"/>
    <w:pPr>
      <w:spacing w:before="100" w:beforeAutospacing="1" w:after="100" w:afterAutospacing="1"/>
    </w:pPr>
    <w:rPr>
      <w:rFonts w:ascii="Arial" w:hAnsi="Arial" w:cs="Arial"/>
      <w:b/>
      <w:bCs/>
      <w:lang w:val="en-AU" w:eastAsia="en-AU"/>
    </w:rPr>
  </w:style>
  <w:style w:type="paragraph" w:customStyle="1" w:styleId="xl69">
    <w:name w:val="xl69"/>
    <w:basedOn w:val="Normal"/>
    <w:rsid w:val="00112314"/>
    <w:pPr>
      <w:spacing w:before="100" w:beforeAutospacing="1" w:after="100" w:afterAutospacing="1"/>
      <w:textAlignment w:val="center"/>
    </w:pPr>
    <w:rPr>
      <w:sz w:val="16"/>
      <w:szCs w:val="16"/>
      <w:lang w:val="en-AU" w:eastAsia="en-AU"/>
    </w:rPr>
  </w:style>
  <w:style w:type="paragraph" w:customStyle="1" w:styleId="xl70">
    <w:name w:val="xl70"/>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1">
    <w:name w:val="xl71"/>
    <w:basedOn w:val="Normal"/>
    <w:rsid w:val="0011231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2">
    <w:name w:val="xl72"/>
    <w:basedOn w:val="Normal"/>
    <w:rsid w:val="001123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3">
    <w:name w:val="xl73"/>
    <w:basedOn w:val="Normal"/>
    <w:rsid w:val="001123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74">
    <w:name w:val="xl74"/>
    <w:basedOn w:val="Normal"/>
    <w:rsid w:val="001123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75">
    <w:name w:val="xl75"/>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76">
    <w:name w:val="xl76"/>
    <w:basedOn w:val="Normal"/>
    <w:rsid w:val="0011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AU" w:eastAsia="en-AU"/>
    </w:rPr>
  </w:style>
  <w:style w:type="paragraph" w:customStyle="1" w:styleId="xl77">
    <w:name w:val="xl77"/>
    <w:basedOn w:val="Normal"/>
    <w:rsid w:val="00112314"/>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lang w:val="en-AU" w:eastAsia="en-AU"/>
    </w:rPr>
  </w:style>
  <w:style w:type="paragraph" w:customStyle="1" w:styleId="xl78">
    <w:name w:val="xl78"/>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79">
    <w:name w:val="xl79"/>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n-AU" w:eastAsia="en-AU"/>
    </w:rPr>
  </w:style>
  <w:style w:type="paragraph" w:customStyle="1" w:styleId="xl80">
    <w:name w:val="xl80"/>
    <w:basedOn w:val="Normal"/>
    <w:uiPriority w:val="99"/>
    <w:rsid w:val="0011231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81">
    <w:name w:val="xl81"/>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82">
    <w:name w:val="xl82"/>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83">
    <w:name w:val="xl83"/>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84">
    <w:name w:val="xl84"/>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85">
    <w:name w:val="xl85"/>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xl86">
    <w:name w:val="xl86"/>
    <w:basedOn w:val="Normal"/>
    <w:uiPriority w:val="99"/>
    <w:rsid w:val="001123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n-AU" w:eastAsia="en-AU"/>
    </w:rPr>
  </w:style>
  <w:style w:type="paragraph" w:customStyle="1" w:styleId="xl87">
    <w:name w:val="xl87"/>
    <w:basedOn w:val="Normal"/>
    <w:uiPriority w:val="99"/>
    <w:rsid w:val="001123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AU" w:eastAsia="en-AU"/>
    </w:rPr>
  </w:style>
  <w:style w:type="paragraph" w:customStyle="1" w:styleId="xl88">
    <w:name w:val="xl88"/>
    <w:basedOn w:val="Normal"/>
    <w:uiPriority w:val="99"/>
    <w:rsid w:val="0011231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en-AU" w:eastAsia="en-AU"/>
    </w:rPr>
  </w:style>
  <w:style w:type="paragraph" w:customStyle="1" w:styleId="xl89">
    <w:name w:val="xl89"/>
    <w:basedOn w:val="Normal"/>
    <w:uiPriority w:val="99"/>
    <w:rsid w:val="001123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90">
    <w:name w:val="xl90"/>
    <w:basedOn w:val="Normal"/>
    <w:uiPriority w:val="99"/>
    <w:rsid w:val="001123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n-AU" w:eastAsia="en-AU"/>
    </w:rPr>
  </w:style>
  <w:style w:type="paragraph" w:customStyle="1" w:styleId="xl91">
    <w:name w:val="xl91"/>
    <w:basedOn w:val="Normal"/>
    <w:uiPriority w:val="99"/>
    <w:rsid w:val="001123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92">
    <w:name w:val="xl92"/>
    <w:basedOn w:val="Normal"/>
    <w:uiPriority w:val="99"/>
    <w:rsid w:val="0011231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val="en-AU" w:eastAsia="en-AU"/>
    </w:rPr>
  </w:style>
  <w:style w:type="paragraph" w:customStyle="1" w:styleId="xl93">
    <w:name w:val="xl93"/>
    <w:basedOn w:val="Normal"/>
    <w:uiPriority w:val="99"/>
    <w:rsid w:val="001123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lang w:val="en-AU" w:eastAsia="en-AU"/>
    </w:rPr>
  </w:style>
  <w:style w:type="paragraph" w:customStyle="1" w:styleId="xl94">
    <w:name w:val="xl94"/>
    <w:basedOn w:val="Normal"/>
    <w:uiPriority w:val="99"/>
    <w:rsid w:val="00112314"/>
    <w:pPr>
      <w:spacing w:before="100" w:beforeAutospacing="1" w:after="100" w:afterAutospacing="1"/>
      <w:textAlignment w:val="center"/>
    </w:pPr>
    <w:rPr>
      <w:sz w:val="16"/>
      <w:szCs w:val="16"/>
      <w:lang w:val="en-AU" w:eastAsia="en-AU"/>
    </w:rPr>
  </w:style>
  <w:style w:type="paragraph" w:customStyle="1" w:styleId="xl95">
    <w:name w:val="xl95"/>
    <w:basedOn w:val="Normal"/>
    <w:uiPriority w:val="99"/>
    <w:rsid w:val="00112314"/>
    <w:pPr>
      <w:pBdr>
        <w:top w:val="single" w:sz="4" w:space="0" w:color="auto"/>
        <w:left w:val="single" w:sz="8"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96">
    <w:name w:val="xl96"/>
    <w:basedOn w:val="Normal"/>
    <w:uiPriority w:val="99"/>
    <w:rsid w:val="00112314"/>
    <w:pPr>
      <w:pBdr>
        <w:top w:val="single" w:sz="4" w:space="0" w:color="auto"/>
        <w:bottom w:val="single" w:sz="4" w:space="0" w:color="auto"/>
      </w:pBdr>
      <w:spacing w:before="100" w:beforeAutospacing="1" w:after="100" w:afterAutospacing="1"/>
      <w:jc w:val="center"/>
      <w:textAlignment w:val="center"/>
    </w:pPr>
    <w:rPr>
      <w:sz w:val="16"/>
      <w:szCs w:val="16"/>
      <w:lang w:val="en-AU" w:eastAsia="en-AU"/>
    </w:rPr>
  </w:style>
  <w:style w:type="paragraph" w:customStyle="1" w:styleId="xl97">
    <w:name w:val="xl97"/>
    <w:basedOn w:val="Normal"/>
    <w:uiPriority w:val="99"/>
    <w:rsid w:val="00112314"/>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xl98">
    <w:name w:val="xl98"/>
    <w:basedOn w:val="Normal"/>
    <w:uiPriority w:val="99"/>
    <w:rsid w:val="00112314"/>
    <w:pPr>
      <w:pBdr>
        <w:top w:val="single" w:sz="4" w:space="0" w:color="auto"/>
        <w:left w:val="single" w:sz="8" w:space="0" w:color="auto"/>
        <w:bottom w:val="single" w:sz="8" w:space="0" w:color="auto"/>
      </w:pBdr>
      <w:spacing w:before="100" w:beforeAutospacing="1" w:after="100" w:afterAutospacing="1"/>
      <w:jc w:val="center"/>
      <w:textAlignment w:val="center"/>
    </w:pPr>
    <w:rPr>
      <w:sz w:val="16"/>
      <w:szCs w:val="16"/>
      <w:lang w:val="en-AU" w:eastAsia="en-AU"/>
    </w:rPr>
  </w:style>
  <w:style w:type="paragraph" w:customStyle="1" w:styleId="xl99">
    <w:name w:val="xl99"/>
    <w:basedOn w:val="Normal"/>
    <w:uiPriority w:val="99"/>
    <w:rsid w:val="00112314"/>
    <w:pPr>
      <w:pBdr>
        <w:top w:val="single" w:sz="4" w:space="0" w:color="auto"/>
        <w:bottom w:val="single" w:sz="8" w:space="0" w:color="auto"/>
      </w:pBdr>
      <w:spacing w:before="100" w:beforeAutospacing="1" w:after="100" w:afterAutospacing="1"/>
      <w:jc w:val="center"/>
      <w:textAlignment w:val="center"/>
    </w:pPr>
    <w:rPr>
      <w:sz w:val="16"/>
      <w:szCs w:val="16"/>
      <w:lang w:val="en-AU" w:eastAsia="en-AU"/>
    </w:rPr>
  </w:style>
  <w:style w:type="paragraph" w:customStyle="1" w:styleId="xl100">
    <w:name w:val="xl100"/>
    <w:basedOn w:val="Normal"/>
    <w:uiPriority w:val="99"/>
    <w:rsid w:val="00112314"/>
    <w:pPr>
      <w:pBdr>
        <w:top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n-AU" w:eastAsia="en-AU"/>
    </w:rPr>
  </w:style>
  <w:style w:type="paragraph" w:customStyle="1" w:styleId="clan">
    <w:name w:val="clan"/>
    <w:basedOn w:val="Normal"/>
    <w:rsid w:val="008641B5"/>
    <w:pPr>
      <w:spacing w:before="240" w:after="120"/>
      <w:jc w:val="center"/>
    </w:pPr>
    <w:rPr>
      <w:rFonts w:ascii="Arial" w:hAnsi="Arial" w:cs="Arial"/>
      <w:b/>
      <w:bCs/>
      <w:lang w:val="en-AU" w:eastAsia="en-AU"/>
    </w:rPr>
  </w:style>
  <w:style w:type="paragraph" w:customStyle="1" w:styleId="Normal1">
    <w:name w:val="Normal1"/>
    <w:basedOn w:val="Normal"/>
    <w:rsid w:val="008641B5"/>
    <w:pPr>
      <w:spacing w:before="100" w:beforeAutospacing="1" w:after="100" w:afterAutospacing="1"/>
    </w:pPr>
    <w:rPr>
      <w:rFonts w:ascii="Arial" w:hAnsi="Arial" w:cs="Arial"/>
      <w:sz w:val="22"/>
      <w:szCs w:val="22"/>
      <w:lang w:val="en-AU" w:eastAsia="en-AU"/>
    </w:rPr>
  </w:style>
  <w:style w:type="character" w:styleId="Hyperlink">
    <w:name w:val="Hyperlink"/>
    <w:uiPriority w:val="99"/>
    <w:rsid w:val="004C643E"/>
    <w:rPr>
      <w:color w:val="F97914"/>
      <w:u w:val="none"/>
      <w:effect w:val="none"/>
    </w:rPr>
  </w:style>
  <w:style w:type="paragraph" w:styleId="NormalWeb">
    <w:name w:val="Normal (Web)"/>
    <w:basedOn w:val="Normal"/>
    <w:uiPriority w:val="99"/>
    <w:rsid w:val="004C643E"/>
    <w:pPr>
      <w:spacing w:before="100" w:beforeAutospacing="1" w:after="100" w:afterAutospacing="1" w:line="360" w:lineRule="auto"/>
    </w:pPr>
    <w:rPr>
      <w:rFonts w:ascii="Arial" w:hAnsi="Arial" w:cs="Arial"/>
      <w:color w:val="666666"/>
      <w:sz w:val="18"/>
      <w:szCs w:val="18"/>
      <w:lang w:val="en-US" w:eastAsia="en-US"/>
    </w:rPr>
  </w:style>
  <w:style w:type="character" w:styleId="Strong">
    <w:name w:val="Strong"/>
    <w:qFormat/>
    <w:rsid w:val="004C643E"/>
    <w:rPr>
      <w:b/>
      <w:bCs/>
    </w:rPr>
  </w:style>
  <w:style w:type="character" w:customStyle="1" w:styleId="articleseparator">
    <w:name w:val="article_separator"/>
    <w:basedOn w:val="DefaultParagraphFont"/>
    <w:uiPriority w:val="99"/>
    <w:rsid w:val="004C643E"/>
  </w:style>
  <w:style w:type="paragraph" w:customStyle="1" w:styleId="podnaslov">
    <w:name w:val="podnaslov"/>
    <w:basedOn w:val="Normal"/>
    <w:autoRedefine/>
    <w:rsid w:val="0030553C"/>
    <w:pPr>
      <w:framePr w:hSpace="180" w:wrap="auto" w:vAnchor="text" w:hAnchor="margin" w:y="-2"/>
      <w:jc w:val="center"/>
    </w:pPr>
    <w:rPr>
      <w:b/>
      <w:bCs/>
      <w:spacing w:val="-4"/>
      <w:sz w:val="20"/>
      <w:szCs w:val="20"/>
      <w:lang w:val="sr-Cyrl-CS" w:eastAsia="en-US"/>
    </w:rPr>
  </w:style>
  <w:style w:type="paragraph" w:customStyle="1" w:styleId="clanovi">
    <w:name w:val="clanovi"/>
    <w:basedOn w:val="Normal"/>
    <w:autoRedefine/>
    <w:uiPriority w:val="99"/>
    <w:rsid w:val="00333DEC"/>
    <w:pPr>
      <w:jc w:val="center"/>
    </w:pPr>
    <w:rPr>
      <w:spacing w:val="-4"/>
      <w:sz w:val="22"/>
      <w:szCs w:val="22"/>
      <w:lang w:val="sr-Cyrl-CS" w:eastAsia="en-US"/>
    </w:rPr>
  </w:style>
  <w:style w:type="paragraph" w:styleId="BalloonText">
    <w:name w:val="Balloon Text"/>
    <w:basedOn w:val="Normal"/>
    <w:link w:val="BalloonTextChar"/>
    <w:rsid w:val="002F73DB"/>
    <w:rPr>
      <w:rFonts w:ascii="Tahoma" w:hAnsi="Tahoma" w:cs="Tahoma"/>
      <w:sz w:val="16"/>
      <w:szCs w:val="16"/>
    </w:rPr>
  </w:style>
  <w:style w:type="character" w:customStyle="1" w:styleId="BalloonTextChar">
    <w:name w:val="Balloon Text Char"/>
    <w:link w:val="BalloonText"/>
    <w:locked/>
    <w:rsid w:val="002F73DB"/>
    <w:rPr>
      <w:rFonts w:ascii="Tahoma" w:hAnsi="Tahoma" w:cs="Tahoma"/>
      <w:sz w:val="16"/>
      <w:szCs w:val="16"/>
      <w:lang w:val="hr-HR" w:eastAsia="hr-HR"/>
    </w:rPr>
  </w:style>
  <w:style w:type="paragraph" w:customStyle="1" w:styleId="naslov2">
    <w:name w:val="naslov2"/>
    <w:basedOn w:val="Normal"/>
    <w:rsid w:val="002F73DB"/>
    <w:pPr>
      <w:spacing w:before="100" w:beforeAutospacing="1" w:after="100" w:afterAutospacing="1"/>
      <w:jc w:val="center"/>
    </w:pPr>
    <w:rPr>
      <w:rFonts w:ascii="Arial" w:hAnsi="Arial" w:cs="Arial"/>
      <w:b/>
      <w:bCs/>
      <w:sz w:val="29"/>
      <w:szCs w:val="29"/>
      <w:lang w:val="en-AU" w:eastAsia="en-AU"/>
    </w:rPr>
  </w:style>
  <w:style w:type="paragraph" w:customStyle="1" w:styleId="normalcentar">
    <w:name w:val="normalcentar"/>
    <w:basedOn w:val="Normal"/>
    <w:rsid w:val="002F73DB"/>
    <w:pPr>
      <w:spacing w:before="100" w:beforeAutospacing="1" w:after="100" w:afterAutospacing="1"/>
      <w:jc w:val="center"/>
    </w:pPr>
    <w:rPr>
      <w:rFonts w:ascii="Arial" w:hAnsi="Arial" w:cs="Arial"/>
      <w:sz w:val="22"/>
      <w:szCs w:val="22"/>
      <w:lang w:val="en-AU" w:eastAsia="en-AU"/>
    </w:rPr>
  </w:style>
  <w:style w:type="paragraph" w:customStyle="1" w:styleId="normalprored">
    <w:name w:val="normalprored"/>
    <w:basedOn w:val="Normal"/>
    <w:rsid w:val="002F73DB"/>
    <w:rPr>
      <w:rFonts w:ascii="Arial" w:hAnsi="Arial" w:cs="Arial"/>
      <w:sz w:val="26"/>
      <w:szCs w:val="26"/>
      <w:lang w:val="en-AU" w:eastAsia="en-AU"/>
    </w:rPr>
  </w:style>
  <w:style w:type="paragraph" w:styleId="NoSpacing">
    <w:name w:val="No Spacing"/>
    <w:link w:val="NoSpacingChar"/>
    <w:uiPriority w:val="1"/>
    <w:qFormat/>
    <w:rsid w:val="002F73DB"/>
    <w:rPr>
      <w:rFonts w:ascii="Calibri" w:hAnsi="Calibri" w:cs="Calibri"/>
      <w:sz w:val="22"/>
      <w:szCs w:val="22"/>
    </w:rPr>
  </w:style>
  <w:style w:type="character" w:customStyle="1" w:styleId="NoSpacingChar">
    <w:name w:val="No Spacing Char"/>
    <w:link w:val="NoSpacing"/>
    <w:uiPriority w:val="1"/>
    <w:locked/>
    <w:rsid w:val="007379A3"/>
    <w:rPr>
      <w:rFonts w:ascii="Calibri" w:hAnsi="Calibri" w:cs="Calibri"/>
      <w:sz w:val="22"/>
      <w:szCs w:val="22"/>
      <w:lang w:val="en-US" w:eastAsia="en-US"/>
    </w:rPr>
  </w:style>
  <w:style w:type="table" w:customStyle="1" w:styleId="TableGrid1">
    <w:name w:val="Table Grid1"/>
    <w:uiPriority w:val="59"/>
    <w:rsid w:val="0054116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20C17"/>
  </w:style>
  <w:style w:type="paragraph" w:styleId="BodyTextFirstIndent">
    <w:name w:val="Body Text First Indent"/>
    <w:basedOn w:val="BodyText"/>
    <w:link w:val="BodyTextFirstIndentChar"/>
    <w:uiPriority w:val="99"/>
    <w:rsid w:val="009C5F31"/>
    <w:pPr>
      <w:spacing w:after="120"/>
      <w:ind w:firstLine="210"/>
      <w:jc w:val="left"/>
    </w:pPr>
  </w:style>
  <w:style w:type="character" w:customStyle="1" w:styleId="BodyTextFirstIndentChar">
    <w:name w:val="Body Text First Indent Char"/>
    <w:link w:val="BodyTextFirstIndent"/>
    <w:uiPriority w:val="99"/>
    <w:semiHidden/>
    <w:locked/>
    <w:rsid w:val="00923E5E"/>
    <w:rPr>
      <w:sz w:val="24"/>
      <w:szCs w:val="24"/>
      <w:lang w:val="hr-HR" w:eastAsia="hr-HR"/>
    </w:rPr>
  </w:style>
  <w:style w:type="paragraph" w:customStyle="1" w:styleId="4">
    <w:name w:val="ЗА ФУТЕР 4 РАЗРЕД"/>
    <w:basedOn w:val="Footer"/>
    <w:uiPriority w:val="99"/>
    <w:rsid w:val="00230B54"/>
    <w:pPr>
      <w:jc w:val="both"/>
    </w:pPr>
    <w:rPr>
      <w:color w:val="0000FF"/>
      <w:lang w:val="sr-Cyrl-CS" w:eastAsia="en-US"/>
    </w:rPr>
  </w:style>
  <w:style w:type="table" w:styleId="TableWeb2">
    <w:name w:val="Table Web 2"/>
    <w:basedOn w:val="TableNormal"/>
    <w:uiPriority w:val="99"/>
    <w:rsid w:val="00230B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Koordinatnamreatabele1">
    <w:name w:val="Koordinatna mreža tabele1"/>
    <w:uiPriority w:val="99"/>
    <w:rsid w:val="00A15CEF"/>
    <w:rPr>
      <w:rFonts w:ascii="Calibri" w:hAnsi="Calibri" w:cs="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7">
    <w:name w:val="Table List 7"/>
    <w:basedOn w:val="TableNormal"/>
    <w:uiPriority w:val="99"/>
    <w:rsid w:val="00AE58A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Normal2">
    <w:name w:val="Normal2"/>
    <w:basedOn w:val="Normal"/>
    <w:rsid w:val="00EF6024"/>
    <w:pPr>
      <w:spacing w:before="100" w:beforeAutospacing="1" w:after="100" w:afterAutospacing="1"/>
    </w:pPr>
    <w:rPr>
      <w:lang w:val="en-US" w:eastAsia="en-US"/>
    </w:rPr>
  </w:style>
  <w:style w:type="paragraph" w:customStyle="1" w:styleId="a">
    <w:name w:val="Пасус са листом"/>
    <w:basedOn w:val="Normal"/>
    <w:uiPriority w:val="99"/>
    <w:rsid w:val="00EF6024"/>
    <w:pPr>
      <w:spacing w:after="200" w:line="276" w:lineRule="auto"/>
      <w:ind w:left="720"/>
    </w:pPr>
    <w:rPr>
      <w:rFonts w:ascii="Calibri" w:hAnsi="Calibri" w:cs="Calibri"/>
      <w:sz w:val="22"/>
      <w:szCs w:val="22"/>
      <w:lang w:val="sr-Latn-CS" w:eastAsia="en-US"/>
    </w:rPr>
  </w:style>
  <w:style w:type="table" w:customStyle="1" w:styleId="TableGrid2">
    <w:name w:val="Table Grid2"/>
    <w:uiPriority w:val="59"/>
    <w:rsid w:val="00B0472B"/>
    <w:rPr>
      <w:rFonts w:ascii="Calibri" w:hAnsi="Calibri" w:cs="Calibri"/>
      <w:sz w:val="22"/>
      <w:szCs w:val="22"/>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3">
    <w:name w:val="Normal3"/>
    <w:basedOn w:val="Normal"/>
    <w:uiPriority w:val="99"/>
    <w:rsid w:val="000120FB"/>
    <w:pPr>
      <w:spacing w:before="100" w:beforeAutospacing="1" w:after="100" w:afterAutospacing="1"/>
    </w:pPr>
    <w:rPr>
      <w:lang w:val="en-US" w:eastAsia="en-US"/>
    </w:rPr>
  </w:style>
  <w:style w:type="character" w:customStyle="1" w:styleId="normalchar">
    <w:name w:val="normal__char"/>
    <w:basedOn w:val="DefaultParagraphFont"/>
    <w:uiPriority w:val="99"/>
    <w:rsid w:val="000120FB"/>
  </w:style>
  <w:style w:type="table" w:styleId="LightList-Accent3">
    <w:name w:val="Light List Accent 3"/>
    <w:basedOn w:val="TableNormal"/>
    <w:uiPriority w:val="99"/>
    <w:rsid w:val="00D67C19"/>
    <w:rPr>
      <w:rFonts w:ascii="Calibri" w:hAnsi="Calibri" w:cs="Calibri"/>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b/>
        <w:bCs/>
        <w:color w:val="FFFFFF"/>
      </w:rPr>
      <w:tblPr/>
      <w:tcPr>
        <w:shd w:val="clear" w:color="auto" w:fill="A5A5A5"/>
      </w:tcPr>
    </w:tblStylePr>
    <w:tblStylePr w:type="lastRow">
      <w:pPr>
        <w:spacing w:before="0" w:after="0"/>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OCHeading">
    <w:name w:val="TOC Heading"/>
    <w:basedOn w:val="Heading1"/>
    <w:next w:val="Normal"/>
    <w:uiPriority w:val="39"/>
    <w:qFormat/>
    <w:rsid w:val="00D67C19"/>
    <w:pPr>
      <w:keepLines/>
      <w:spacing w:before="240" w:line="259" w:lineRule="auto"/>
      <w:jc w:val="left"/>
      <w:outlineLvl w:val="9"/>
    </w:pPr>
    <w:rPr>
      <w:rFonts w:ascii="Calibri Light" w:hAnsi="Calibri Light" w:cs="Calibri Light"/>
      <w:color w:val="2F5496"/>
      <w:lang w:val="en-US" w:eastAsia="en-US"/>
    </w:rPr>
  </w:style>
  <w:style w:type="paragraph" w:styleId="TOC1">
    <w:name w:val="toc 1"/>
    <w:basedOn w:val="Normal"/>
    <w:next w:val="Normal"/>
    <w:autoRedefine/>
    <w:uiPriority w:val="39"/>
    <w:rsid w:val="00A4591F"/>
    <w:pPr>
      <w:tabs>
        <w:tab w:val="right" w:leader="dot" w:pos="9395"/>
      </w:tabs>
    </w:pPr>
    <w:rPr>
      <w:noProof/>
    </w:rPr>
  </w:style>
  <w:style w:type="paragraph" w:styleId="TOC2">
    <w:name w:val="toc 2"/>
    <w:basedOn w:val="Normal"/>
    <w:next w:val="Normal"/>
    <w:autoRedefine/>
    <w:uiPriority w:val="39"/>
    <w:rsid w:val="00D67C19"/>
    <w:pPr>
      <w:ind w:left="240"/>
    </w:pPr>
  </w:style>
  <w:style w:type="paragraph" w:styleId="TOC3">
    <w:name w:val="toc 3"/>
    <w:basedOn w:val="Normal"/>
    <w:next w:val="Normal"/>
    <w:autoRedefine/>
    <w:uiPriority w:val="39"/>
    <w:rsid w:val="00D67C19"/>
    <w:pPr>
      <w:ind w:left="480"/>
    </w:pPr>
  </w:style>
  <w:style w:type="numbering" w:customStyle="1" w:styleId="Style2">
    <w:name w:val="Style2"/>
    <w:rsid w:val="009672C9"/>
    <w:pPr>
      <w:numPr>
        <w:numId w:val="65"/>
      </w:numPr>
    </w:pPr>
  </w:style>
  <w:style w:type="paragraph" w:styleId="EnvelopeReturn">
    <w:name w:val="envelope return"/>
    <w:basedOn w:val="Normal"/>
    <w:locked/>
    <w:rsid w:val="009672C9"/>
    <w:pPr>
      <w:tabs>
        <w:tab w:val="left" w:pos="3899"/>
      </w:tabs>
    </w:pPr>
    <w:rPr>
      <w:rFonts w:ascii="CirilicaTMBPN" w:hAnsi="CirilicaTMBPN" w:cs="Arial"/>
      <w:b/>
      <w:sz w:val="20"/>
      <w:szCs w:val="20"/>
      <w:u w:val="single"/>
      <w:lang w:val="en-US" w:eastAsia="en-US"/>
    </w:rPr>
  </w:style>
  <w:style w:type="paragraph" w:customStyle="1" w:styleId="podnaslovpropisa">
    <w:name w:val="podnaslovpropisa"/>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050---odeljak">
    <w:name w:val="050---odeljak"/>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060---pododeljak">
    <w:name w:val="060---pododeljak"/>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100---naslov-grupe-clanova-kurziv">
    <w:name w:val="100---naslov-grupe-clanova-kurziv"/>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normaluvuceni">
    <w:name w:val="normal_uvuceni"/>
    <w:basedOn w:val="Normal"/>
    <w:rsid w:val="009672C9"/>
    <w:pPr>
      <w:tabs>
        <w:tab w:val="left" w:pos="3899"/>
      </w:tabs>
      <w:spacing w:before="100" w:beforeAutospacing="1" w:after="100" w:afterAutospacing="1"/>
    </w:pPr>
    <w:rPr>
      <w:rFonts w:cs="Arial"/>
      <w:b/>
      <w:u w:val="single"/>
      <w:lang w:val="en-US" w:eastAsia="sr-Latn-CS"/>
    </w:rPr>
  </w:style>
  <w:style w:type="paragraph" w:styleId="EndnoteText">
    <w:name w:val="endnote text"/>
    <w:basedOn w:val="Normal"/>
    <w:link w:val="EndnoteTextChar"/>
    <w:locked/>
    <w:rsid w:val="009672C9"/>
    <w:pPr>
      <w:tabs>
        <w:tab w:val="left" w:pos="3899"/>
      </w:tabs>
    </w:pPr>
    <w:rPr>
      <w:rFonts w:ascii="Arial" w:hAnsi="Arial" w:cs="Arial"/>
      <w:b/>
      <w:sz w:val="20"/>
      <w:szCs w:val="20"/>
      <w:u w:val="single"/>
      <w:lang w:val="en-US" w:eastAsia="sr-Latn-CS"/>
    </w:rPr>
  </w:style>
  <w:style w:type="character" w:customStyle="1" w:styleId="EndnoteTextChar">
    <w:name w:val="Endnote Text Char"/>
    <w:basedOn w:val="DefaultParagraphFont"/>
    <w:link w:val="EndnoteText"/>
    <w:rsid w:val="009672C9"/>
    <w:rPr>
      <w:rFonts w:ascii="Arial" w:hAnsi="Arial" w:cs="Arial"/>
      <w:b/>
      <w:u w:val="single"/>
      <w:lang w:eastAsia="sr-Latn-CS"/>
    </w:rPr>
  </w:style>
  <w:style w:type="character" w:styleId="EndnoteReference">
    <w:name w:val="endnote reference"/>
    <w:basedOn w:val="DefaultParagraphFont"/>
    <w:locked/>
    <w:rsid w:val="009672C9"/>
    <w:rPr>
      <w:vertAlign w:val="superscript"/>
    </w:rPr>
  </w:style>
  <w:style w:type="paragraph" w:styleId="Subtitle">
    <w:name w:val="Subtitle"/>
    <w:basedOn w:val="Normal"/>
    <w:next w:val="Normal"/>
    <w:link w:val="SubtitleChar"/>
    <w:uiPriority w:val="11"/>
    <w:qFormat/>
    <w:locked/>
    <w:rsid w:val="009672C9"/>
    <w:pPr>
      <w:numPr>
        <w:ilvl w:val="1"/>
      </w:numPr>
      <w:tabs>
        <w:tab w:val="left" w:pos="3899"/>
      </w:tabs>
    </w:pPr>
    <w:rPr>
      <w:rFonts w:asciiTheme="majorHAnsi" w:eastAsiaTheme="majorEastAsia" w:hAnsiTheme="majorHAnsi" w:cstheme="majorBidi"/>
      <w:b/>
      <w:i/>
      <w:iCs/>
      <w:color w:val="4F81BD" w:themeColor="accent1"/>
      <w:spacing w:val="15"/>
      <w:u w:val="single"/>
      <w:lang w:val="en-US" w:eastAsia="sr-Latn-CS"/>
    </w:rPr>
  </w:style>
  <w:style w:type="character" w:customStyle="1" w:styleId="SubtitleChar">
    <w:name w:val="Subtitle Char"/>
    <w:basedOn w:val="DefaultParagraphFont"/>
    <w:link w:val="Subtitle"/>
    <w:uiPriority w:val="11"/>
    <w:rsid w:val="009672C9"/>
    <w:rPr>
      <w:rFonts w:asciiTheme="majorHAnsi" w:eastAsiaTheme="majorEastAsia" w:hAnsiTheme="majorHAnsi" w:cstheme="majorBidi"/>
      <w:b/>
      <w:i/>
      <w:iCs/>
      <w:color w:val="4F81BD" w:themeColor="accent1"/>
      <w:spacing w:val="15"/>
      <w:sz w:val="24"/>
      <w:szCs w:val="24"/>
      <w:u w:val="single"/>
      <w:lang w:eastAsia="sr-Latn-CS"/>
    </w:rPr>
  </w:style>
  <w:style w:type="paragraph" w:customStyle="1" w:styleId="wyq060---pododeljak">
    <w:name w:val="wyq060---pododeljak"/>
    <w:basedOn w:val="Normal"/>
    <w:rsid w:val="009672C9"/>
    <w:pPr>
      <w:tabs>
        <w:tab w:val="left" w:pos="3899"/>
      </w:tabs>
      <w:jc w:val="center"/>
    </w:pPr>
    <w:rPr>
      <w:rFonts w:ascii="Arial" w:hAnsi="Arial" w:cs="Arial"/>
      <w:b/>
      <w:sz w:val="31"/>
      <w:szCs w:val="31"/>
      <w:u w:val="single"/>
      <w:lang w:val="en-US" w:eastAsia="sr-Latn-CS"/>
    </w:rPr>
  </w:style>
  <w:style w:type="paragraph" w:customStyle="1" w:styleId="wyq100---naslov-grupe-clanova-kurziv">
    <w:name w:val="wyq100---naslov-grupe-clanova-kurziv"/>
    <w:basedOn w:val="Normal"/>
    <w:rsid w:val="009672C9"/>
    <w:pPr>
      <w:tabs>
        <w:tab w:val="left" w:pos="3899"/>
      </w:tabs>
      <w:spacing w:before="240" w:after="240"/>
      <w:jc w:val="center"/>
    </w:pPr>
    <w:rPr>
      <w:rFonts w:ascii="Arial" w:hAnsi="Arial" w:cs="Arial"/>
      <w:b/>
      <w:bCs/>
      <w:i/>
      <w:iCs/>
      <w:u w:val="single"/>
      <w:lang w:val="en-US" w:eastAsia="sr-Latn-CS"/>
    </w:rPr>
  </w:style>
  <w:style w:type="paragraph" w:customStyle="1" w:styleId="normalboldstyle1">
    <w:name w:val="normalbold style1"/>
    <w:basedOn w:val="Normal"/>
    <w:rsid w:val="009672C9"/>
    <w:pPr>
      <w:tabs>
        <w:tab w:val="left" w:pos="3899"/>
      </w:tabs>
      <w:spacing w:before="100" w:beforeAutospacing="1" w:after="100" w:afterAutospacing="1"/>
    </w:pPr>
    <w:rPr>
      <w:rFonts w:cs="Arial"/>
      <w:b/>
      <w:u w:val="single"/>
      <w:lang w:val="en-US" w:eastAsia="sr-Latn-CS"/>
    </w:rPr>
  </w:style>
  <w:style w:type="paragraph" w:customStyle="1" w:styleId="normalboldcentar">
    <w:name w:val="normalboldcentar"/>
    <w:basedOn w:val="Normal"/>
    <w:rsid w:val="009672C9"/>
    <w:pPr>
      <w:tabs>
        <w:tab w:val="left" w:pos="3899"/>
      </w:tabs>
      <w:spacing w:before="100" w:beforeAutospacing="1" w:after="100" w:afterAutospacing="1"/>
      <w:jc w:val="center"/>
    </w:pPr>
    <w:rPr>
      <w:rFonts w:ascii="Arial" w:hAnsi="Arial" w:cs="Arial"/>
      <w:b/>
      <w:bCs/>
      <w:sz w:val="22"/>
      <w:szCs w:val="22"/>
      <w:u w:val="single"/>
      <w:lang w:val="en-US" w:eastAsia="sr-Latn-CS"/>
    </w:rPr>
  </w:style>
  <w:style w:type="character" w:customStyle="1" w:styleId="apple-style-span">
    <w:name w:val="apple-style-span"/>
    <w:basedOn w:val="DefaultParagraphFont"/>
    <w:rsid w:val="009672C9"/>
  </w:style>
  <w:style w:type="character" w:styleId="Emphasis">
    <w:name w:val="Emphasis"/>
    <w:basedOn w:val="DefaultParagraphFont"/>
    <w:uiPriority w:val="20"/>
    <w:qFormat/>
    <w:locked/>
    <w:rsid w:val="009672C9"/>
    <w:rPr>
      <w:i/>
      <w:iCs/>
    </w:rPr>
  </w:style>
  <w:style w:type="character" w:customStyle="1" w:styleId="textrunscx43170940">
    <w:name w:val="textrun scx43170940"/>
    <w:basedOn w:val="DefaultParagraphFont"/>
    <w:rsid w:val="009672C9"/>
  </w:style>
  <w:style w:type="paragraph" w:customStyle="1" w:styleId="paragraphscx43170940">
    <w:name w:val="paragraph scx43170940"/>
    <w:basedOn w:val="Normal"/>
    <w:rsid w:val="009672C9"/>
    <w:pPr>
      <w:spacing w:before="100" w:beforeAutospacing="1" w:after="100" w:afterAutospacing="1"/>
    </w:pPr>
    <w:rPr>
      <w:lang w:val="en-US" w:eastAsia="en-US"/>
    </w:rPr>
  </w:style>
  <w:style w:type="character" w:customStyle="1" w:styleId="eopscx43170940">
    <w:name w:val="eop scx43170940"/>
    <w:basedOn w:val="DefaultParagraphFont"/>
    <w:rsid w:val="009672C9"/>
  </w:style>
  <w:style w:type="character" w:styleId="FootnoteReference">
    <w:name w:val="footnote reference"/>
    <w:basedOn w:val="DefaultParagraphFont"/>
    <w:locked/>
    <w:rsid w:val="009672C9"/>
    <w:rPr>
      <w:vertAlign w:val="superscript"/>
    </w:rPr>
  </w:style>
  <w:style w:type="numbering" w:customStyle="1" w:styleId="NoList1">
    <w:name w:val="No List1"/>
    <w:next w:val="NoList"/>
    <w:uiPriority w:val="99"/>
    <w:semiHidden/>
    <w:unhideWhenUsed/>
    <w:rsid w:val="009672C9"/>
  </w:style>
  <w:style w:type="table" w:customStyle="1" w:styleId="TableGrid3">
    <w:name w:val="Table Grid3"/>
    <w:basedOn w:val="TableNormal"/>
    <w:next w:val="TableGrid"/>
    <w:uiPriority w:val="59"/>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72C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672C9"/>
    <w:rPr>
      <w:rFonts w:ascii="Calibri" w:eastAsia="Calibri" w:hAnsi="Calibr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72C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96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72C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2C9"/>
    <w:pPr>
      <w:autoSpaceDE w:val="0"/>
      <w:autoSpaceDN w:val="0"/>
      <w:adjustRightInd w:val="0"/>
    </w:pPr>
    <w:rPr>
      <w:color w:val="000000"/>
      <w:sz w:val="24"/>
      <w:szCs w:val="24"/>
    </w:rPr>
  </w:style>
  <w:style w:type="table" w:customStyle="1" w:styleId="TableGrid9">
    <w:name w:val="Table Grid9"/>
    <w:basedOn w:val="TableNormal"/>
    <w:next w:val="TableGrid"/>
    <w:uiPriority w:val="59"/>
    <w:rsid w:val="009672C9"/>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672C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672C9"/>
    <w:rPr>
      <w:rFonts w:ascii="Calibri" w:hAnsi="Calibri" w:cs="Calibri"/>
      <w:sz w:val="22"/>
      <w:szCs w:val="22"/>
      <w:lang w:val="en-AU"/>
    </w:rPr>
  </w:style>
  <w:style w:type="character" w:styleId="CommentReference">
    <w:name w:val="annotation reference"/>
    <w:basedOn w:val="DefaultParagraphFont"/>
    <w:uiPriority w:val="99"/>
    <w:unhideWhenUsed/>
    <w:locked/>
    <w:rsid w:val="009672C9"/>
    <w:rPr>
      <w:sz w:val="16"/>
      <w:szCs w:val="16"/>
    </w:rPr>
  </w:style>
  <w:style w:type="paragraph" w:customStyle="1" w:styleId="TableParagraph">
    <w:name w:val="Table Paragraph"/>
    <w:basedOn w:val="Normal"/>
    <w:uiPriority w:val="1"/>
    <w:qFormat/>
    <w:rsid w:val="009672C9"/>
    <w:pPr>
      <w:widowControl w:val="0"/>
      <w:autoSpaceDE w:val="0"/>
      <w:autoSpaceDN w:val="0"/>
      <w:spacing w:line="256" w:lineRule="exact"/>
    </w:pPr>
    <w:rPr>
      <w:sz w:val="22"/>
      <w:szCs w:val="22"/>
      <w:lang w:val="en-US" w:eastAsia="en-US"/>
    </w:rPr>
  </w:style>
  <w:style w:type="paragraph" w:customStyle="1" w:styleId="odluka-zakon">
    <w:name w:val="odluka-zakon"/>
    <w:basedOn w:val="Normal"/>
    <w:rsid w:val="009672C9"/>
    <w:pPr>
      <w:spacing w:before="100" w:beforeAutospacing="1" w:after="100" w:afterAutospacing="1"/>
    </w:pPr>
    <w:rPr>
      <w:lang w:val="en-US" w:eastAsia="sr-Latn-CS"/>
    </w:rPr>
  </w:style>
  <w:style w:type="paragraph" w:customStyle="1" w:styleId="centar">
    <w:name w:val="centar"/>
    <w:basedOn w:val="Normal"/>
    <w:rsid w:val="009672C9"/>
    <w:pPr>
      <w:spacing w:before="100" w:beforeAutospacing="1" w:after="100" w:afterAutospacing="1"/>
    </w:pPr>
    <w:rPr>
      <w:lang w:val="en-US" w:eastAsia="sr-Latn-CS"/>
    </w:rPr>
  </w:style>
  <w:style w:type="paragraph" w:customStyle="1" w:styleId="2zakon">
    <w:name w:val="2zakon"/>
    <w:basedOn w:val="Normal"/>
    <w:rsid w:val="009672C9"/>
    <w:pPr>
      <w:spacing w:before="100" w:beforeAutospacing="1" w:after="100" w:afterAutospacing="1"/>
    </w:pPr>
    <w:rPr>
      <w:lang w:val="en-US" w:eastAsia="sr-Latn-CS"/>
    </w:rPr>
  </w:style>
  <w:style w:type="paragraph" w:customStyle="1" w:styleId="1tekst">
    <w:name w:val="1tekst"/>
    <w:basedOn w:val="Normal"/>
    <w:uiPriority w:val="99"/>
    <w:rsid w:val="009672C9"/>
    <w:pPr>
      <w:spacing w:before="100" w:beforeAutospacing="1" w:after="100" w:afterAutospacing="1"/>
    </w:pPr>
    <w:rPr>
      <w:lang w:val="en-US" w:eastAsia="sr-Latn-CS"/>
    </w:rPr>
  </w:style>
  <w:style w:type="paragraph" w:customStyle="1" w:styleId="7podnas">
    <w:name w:val="7podnas"/>
    <w:basedOn w:val="Normal"/>
    <w:uiPriority w:val="99"/>
    <w:rsid w:val="009672C9"/>
    <w:pPr>
      <w:spacing w:before="100" w:beforeAutospacing="1" w:after="100" w:afterAutospacing="1"/>
    </w:pPr>
    <w:rPr>
      <w:lang w:val="en-US" w:eastAsia="sr-Latn-CS"/>
    </w:rPr>
  </w:style>
  <w:style w:type="character" w:customStyle="1" w:styleId="stepen1">
    <w:name w:val="stepen1"/>
    <w:basedOn w:val="DefaultParagraphFont"/>
    <w:rsid w:val="009672C9"/>
    <w:rPr>
      <w:rFonts w:cs="Times New Roman"/>
      <w:sz w:val="15"/>
      <w:szCs w:val="15"/>
      <w:vertAlign w:val="superscript"/>
    </w:rPr>
  </w:style>
  <w:style w:type="character" w:styleId="FollowedHyperlink">
    <w:name w:val="FollowedHyperlink"/>
    <w:basedOn w:val="DefaultParagraphFont"/>
    <w:uiPriority w:val="99"/>
    <w:semiHidden/>
    <w:unhideWhenUsed/>
    <w:locked/>
    <w:rsid w:val="009672C9"/>
    <w:rPr>
      <w:color w:val="800080"/>
      <w:u w:val="single"/>
    </w:rPr>
  </w:style>
  <w:style w:type="paragraph" w:customStyle="1" w:styleId="xl63">
    <w:name w:val="xl63"/>
    <w:basedOn w:val="Normal"/>
    <w:rsid w:val="009672C9"/>
    <w:pPr>
      <w:spacing w:before="100" w:beforeAutospacing="1" w:after="100" w:afterAutospacing="1"/>
      <w:textAlignment w:val="center"/>
    </w:pPr>
    <w:rPr>
      <w:rFonts w:ascii="Century Gothic" w:hAnsi="Century Gothic"/>
      <w:b/>
      <w:bCs/>
      <w:color w:val="FF0000"/>
    </w:rPr>
  </w:style>
  <w:style w:type="paragraph" w:customStyle="1" w:styleId="xl64">
    <w:name w:val="xl64"/>
    <w:basedOn w:val="Normal"/>
    <w:rsid w:val="00967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rPr>
  </w:style>
  <w:style w:type="paragraph" w:customStyle="1" w:styleId="Zakon">
    <w:name w:val="Zakon"/>
    <w:basedOn w:val="Normal"/>
    <w:uiPriority w:val="99"/>
    <w:rsid w:val="009672C9"/>
    <w:pPr>
      <w:spacing w:before="100" w:beforeAutospacing="1" w:after="100" w:afterAutospacing="1"/>
      <w:jc w:val="center"/>
      <w:outlineLvl w:val="5"/>
    </w:pPr>
    <w:rPr>
      <w:rFonts w:ascii="Arial" w:hAnsi="Arial" w:cs="Arial"/>
      <w:b/>
      <w:bCs/>
      <w:sz w:val="36"/>
      <w:szCs w:val="36"/>
      <w:lang w:val="en-US" w:eastAsia="en-US"/>
    </w:rPr>
  </w:style>
  <w:style w:type="table" w:customStyle="1" w:styleId="TableGrid13">
    <w:name w:val="Table Grid13"/>
    <w:basedOn w:val="TableNormal"/>
    <w:next w:val="TableGrid"/>
    <w:uiPriority w:val="59"/>
    <w:rsid w:val="009672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96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locked/>
    <w:rsid w:val="009672C9"/>
    <w:pPr>
      <w:tabs>
        <w:tab w:val="left" w:pos="3899"/>
      </w:tabs>
    </w:pPr>
    <w:rPr>
      <w:rFonts w:ascii="Arial" w:hAnsi="Arial" w:cs="Arial"/>
      <w:b/>
      <w:sz w:val="20"/>
      <w:szCs w:val="20"/>
      <w:u w:val="single"/>
      <w:lang w:val="en-US" w:eastAsia="sr-Latn-CS"/>
    </w:rPr>
  </w:style>
  <w:style w:type="character" w:customStyle="1" w:styleId="CommentTextChar">
    <w:name w:val="Comment Text Char"/>
    <w:basedOn w:val="DefaultParagraphFont"/>
    <w:link w:val="CommentText"/>
    <w:uiPriority w:val="99"/>
    <w:semiHidden/>
    <w:rsid w:val="009672C9"/>
    <w:rPr>
      <w:rFonts w:ascii="Arial" w:hAnsi="Arial" w:cs="Arial"/>
      <w:b/>
      <w:u w:val="single"/>
      <w:lang w:eastAsia="sr-Latn-CS"/>
    </w:rPr>
  </w:style>
  <w:style w:type="paragraph" w:styleId="CommentSubject">
    <w:name w:val="annotation subject"/>
    <w:basedOn w:val="CommentText"/>
    <w:next w:val="CommentText"/>
    <w:link w:val="CommentSubjectChar"/>
    <w:uiPriority w:val="99"/>
    <w:semiHidden/>
    <w:unhideWhenUsed/>
    <w:locked/>
    <w:rsid w:val="009672C9"/>
    <w:rPr>
      <w:bCs/>
    </w:rPr>
  </w:style>
  <w:style w:type="character" w:customStyle="1" w:styleId="CommentSubjectChar">
    <w:name w:val="Comment Subject Char"/>
    <w:basedOn w:val="CommentTextChar"/>
    <w:link w:val="CommentSubject"/>
    <w:uiPriority w:val="99"/>
    <w:semiHidden/>
    <w:rsid w:val="009672C9"/>
    <w:rPr>
      <w:rFonts w:ascii="Arial" w:hAnsi="Arial" w:cs="Arial"/>
      <w:b/>
      <w:bCs/>
      <w:u w:val="single"/>
      <w:lang w:eastAsia="sr-Latn-CS"/>
    </w:rPr>
  </w:style>
  <w:style w:type="table" w:customStyle="1" w:styleId="TableGrid15">
    <w:name w:val="Table Grid15"/>
    <w:basedOn w:val="TableNormal"/>
    <w:next w:val="TableGrid"/>
    <w:uiPriority w:val="59"/>
    <w:rsid w:val="009672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9672C9"/>
  </w:style>
  <w:style w:type="paragraph" w:styleId="Caption">
    <w:name w:val="caption"/>
    <w:basedOn w:val="Normal"/>
    <w:next w:val="Normal"/>
    <w:uiPriority w:val="35"/>
    <w:qFormat/>
    <w:locked/>
    <w:rsid w:val="00233B94"/>
    <w:pPr>
      <w:autoSpaceDE w:val="0"/>
      <w:autoSpaceDN w:val="0"/>
      <w:jc w:val="center"/>
    </w:pPr>
    <w:rPr>
      <w:sz w:val="32"/>
      <w:szCs w:val="32"/>
      <w:u w:val="single"/>
      <w:lang w:val="sr-Cyrl-CS" w:eastAsia="sl-SI"/>
    </w:rPr>
  </w:style>
  <w:style w:type="paragraph" w:customStyle="1" w:styleId="110---naslov-clana">
    <w:name w:val="110---naslov-clana"/>
    <w:basedOn w:val="Normal"/>
    <w:rsid w:val="00233B94"/>
    <w:pPr>
      <w:spacing w:before="100" w:beforeAutospacing="1" w:after="100" w:afterAutospacing="1"/>
    </w:pPr>
    <w:rPr>
      <w:lang w:val="en-US" w:eastAsia="en-US"/>
    </w:rPr>
  </w:style>
  <w:style w:type="paragraph" w:customStyle="1" w:styleId="normalbold">
    <w:name w:val="normalbold"/>
    <w:basedOn w:val="Normal"/>
    <w:rsid w:val="00233B94"/>
    <w:pPr>
      <w:spacing w:before="100" w:beforeAutospacing="1" w:after="100" w:afterAutospacing="1"/>
    </w:pPr>
    <w:rPr>
      <w:lang w:val="en-US" w:eastAsia="en-US"/>
    </w:rPr>
  </w:style>
  <w:style w:type="character" w:customStyle="1" w:styleId="stepen">
    <w:name w:val="stepen"/>
    <w:rsid w:val="00233B94"/>
    <w:rPr>
      <w:rFonts w:cs="Times New Roman"/>
    </w:rPr>
  </w:style>
  <w:style w:type="paragraph" w:styleId="FootnoteText">
    <w:name w:val="footnote text"/>
    <w:basedOn w:val="Normal"/>
    <w:link w:val="FootnoteTextChar"/>
    <w:uiPriority w:val="99"/>
    <w:locked/>
    <w:rsid w:val="00233B94"/>
    <w:rPr>
      <w:sz w:val="20"/>
      <w:szCs w:val="20"/>
    </w:rPr>
  </w:style>
  <w:style w:type="character" w:customStyle="1" w:styleId="FootnoteTextChar">
    <w:name w:val="Footnote Text Char"/>
    <w:basedOn w:val="DefaultParagraphFont"/>
    <w:link w:val="FootnoteText"/>
    <w:uiPriority w:val="99"/>
    <w:rsid w:val="00233B94"/>
    <w:rPr>
      <w:lang w:val="hr-HR" w:eastAsia="hr-HR"/>
    </w:rPr>
  </w:style>
  <w:style w:type="character" w:customStyle="1" w:styleId="DocumentMapChar">
    <w:name w:val="Document Map Char"/>
    <w:link w:val="DocumentMap"/>
    <w:uiPriority w:val="99"/>
    <w:semiHidden/>
    <w:rsid w:val="00233B94"/>
    <w:rPr>
      <w:rFonts w:ascii="Tahoma" w:hAnsi="Tahoma" w:cs="Tahoma"/>
      <w:shd w:val="clear" w:color="auto" w:fill="000080"/>
    </w:rPr>
  </w:style>
  <w:style w:type="paragraph" w:styleId="DocumentMap">
    <w:name w:val="Document Map"/>
    <w:basedOn w:val="Normal"/>
    <w:link w:val="DocumentMapChar"/>
    <w:uiPriority w:val="99"/>
    <w:semiHidden/>
    <w:locked/>
    <w:rsid w:val="00233B94"/>
    <w:pPr>
      <w:shd w:val="clear" w:color="auto" w:fill="000080"/>
    </w:pPr>
    <w:rPr>
      <w:rFonts w:ascii="Tahoma" w:hAnsi="Tahoma" w:cs="Tahoma"/>
      <w:sz w:val="20"/>
      <w:szCs w:val="20"/>
      <w:lang w:val="en-US" w:eastAsia="en-US"/>
    </w:rPr>
  </w:style>
  <w:style w:type="character" w:customStyle="1" w:styleId="DocumentMapChar1">
    <w:name w:val="Document Map Char1"/>
    <w:basedOn w:val="DefaultParagraphFont"/>
    <w:uiPriority w:val="99"/>
    <w:semiHidden/>
    <w:rsid w:val="00233B94"/>
    <w:rPr>
      <w:rFonts w:ascii="Tahoma" w:hAnsi="Tahoma" w:cs="Tahoma"/>
      <w:sz w:val="16"/>
      <w:szCs w:val="16"/>
      <w:lang w:val="hr-HR" w:eastAsia="hr-HR"/>
    </w:rPr>
  </w:style>
  <w:style w:type="paragraph" w:styleId="TOC4">
    <w:name w:val="toc 4"/>
    <w:basedOn w:val="Normal"/>
    <w:next w:val="Normal"/>
    <w:autoRedefine/>
    <w:uiPriority w:val="39"/>
    <w:locked/>
    <w:rsid w:val="00233B94"/>
    <w:pPr>
      <w:ind w:left="720"/>
    </w:pPr>
    <w:rPr>
      <w:sz w:val="18"/>
      <w:szCs w:val="18"/>
    </w:rPr>
  </w:style>
  <w:style w:type="paragraph" w:styleId="TOC5">
    <w:name w:val="toc 5"/>
    <w:basedOn w:val="Normal"/>
    <w:next w:val="Normal"/>
    <w:autoRedefine/>
    <w:uiPriority w:val="39"/>
    <w:locked/>
    <w:rsid w:val="00233B94"/>
    <w:pPr>
      <w:ind w:left="960"/>
    </w:pPr>
    <w:rPr>
      <w:sz w:val="18"/>
      <w:szCs w:val="18"/>
    </w:rPr>
  </w:style>
  <w:style w:type="paragraph" w:styleId="TOC6">
    <w:name w:val="toc 6"/>
    <w:basedOn w:val="Normal"/>
    <w:next w:val="Normal"/>
    <w:autoRedefine/>
    <w:uiPriority w:val="39"/>
    <w:locked/>
    <w:rsid w:val="00233B94"/>
    <w:pPr>
      <w:ind w:left="1200"/>
    </w:pPr>
    <w:rPr>
      <w:sz w:val="18"/>
      <w:szCs w:val="18"/>
    </w:rPr>
  </w:style>
  <w:style w:type="paragraph" w:styleId="TOC7">
    <w:name w:val="toc 7"/>
    <w:basedOn w:val="Normal"/>
    <w:next w:val="Normal"/>
    <w:autoRedefine/>
    <w:uiPriority w:val="39"/>
    <w:locked/>
    <w:rsid w:val="00233B94"/>
    <w:pPr>
      <w:ind w:left="1440"/>
    </w:pPr>
    <w:rPr>
      <w:sz w:val="18"/>
      <w:szCs w:val="18"/>
    </w:rPr>
  </w:style>
  <w:style w:type="paragraph" w:styleId="TOC8">
    <w:name w:val="toc 8"/>
    <w:basedOn w:val="Normal"/>
    <w:next w:val="Normal"/>
    <w:autoRedefine/>
    <w:uiPriority w:val="39"/>
    <w:locked/>
    <w:rsid w:val="00233B94"/>
    <w:pPr>
      <w:ind w:left="1680"/>
    </w:pPr>
    <w:rPr>
      <w:sz w:val="18"/>
      <w:szCs w:val="18"/>
    </w:rPr>
  </w:style>
  <w:style w:type="paragraph" w:styleId="TOC9">
    <w:name w:val="toc 9"/>
    <w:basedOn w:val="Normal"/>
    <w:next w:val="Normal"/>
    <w:autoRedefine/>
    <w:uiPriority w:val="39"/>
    <w:locked/>
    <w:rsid w:val="00233B94"/>
    <w:pPr>
      <w:ind w:left="1920"/>
    </w:pPr>
    <w:rPr>
      <w:sz w:val="18"/>
      <w:szCs w:val="18"/>
    </w:rPr>
  </w:style>
  <w:style w:type="paragraph" w:customStyle="1" w:styleId="pg2">
    <w:name w:val="pg2"/>
    <w:basedOn w:val="Heading2"/>
    <w:uiPriority w:val="99"/>
    <w:rsid w:val="00233B94"/>
    <w:pPr>
      <w:spacing w:before="600" w:after="240"/>
      <w:jc w:val="left"/>
    </w:pPr>
    <w:rPr>
      <w:rFonts w:ascii="Arial Narrow" w:hAnsi="Arial Narrow"/>
      <w:b w:val="0"/>
      <w:bCs w:val="0"/>
      <w:sz w:val="28"/>
      <w:szCs w:val="28"/>
    </w:rPr>
  </w:style>
  <w:style w:type="paragraph" w:customStyle="1" w:styleId="pg3">
    <w:name w:val="pg3"/>
    <w:basedOn w:val="Heading3"/>
    <w:link w:val="pg3Char"/>
    <w:rsid w:val="00233B94"/>
    <w:pPr>
      <w:spacing w:before="360" w:after="120"/>
      <w:ind w:left="0"/>
      <w:jc w:val="left"/>
    </w:pPr>
    <w:rPr>
      <w:rFonts w:ascii="Arial Narrow" w:hAnsi="Arial Narrow" w:cs="Times New Roman"/>
      <w:sz w:val="24"/>
      <w:szCs w:val="24"/>
    </w:rPr>
  </w:style>
  <w:style w:type="character" w:customStyle="1" w:styleId="pg3Char">
    <w:name w:val="pg3 Char"/>
    <w:link w:val="pg3"/>
    <w:locked/>
    <w:rsid w:val="00233B94"/>
    <w:rPr>
      <w:rFonts w:ascii="Arial Narrow" w:hAnsi="Arial Narrow"/>
      <w:b/>
      <w:bCs/>
      <w:sz w:val="24"/>
      <w:szCs w:val="24"/>
      <w:lang w:val="hr-HR" w:eastAsia="hr-HR"/>
    </w:rPr>
  </w:style>
  <w:style w:type="paragraph" w:customStyle="1" w:styleId="pg1">
    <w:name w:val="pg1"/>
    <w:basedOn w:val="Heading1"/>
    <w:uiPriority w:val="99"/>
    <w:rsid w:val="00233B94"/>
    <w:pPr>
      <w:spacing w:after="480"/>
      <w:jc w:val="left"/>
    </w:pPr>
    <w:rPr>
      <w:rFonts w:ascii="Arial Narrow" w:hAnsi="Arial Narrow" w:cs="Arial"/>
      <w:b w:val="0"/>
      <w:bCs w:val="0"/>
      <w:kern w:val="0"/>
      <w:sz w:val="40"/>
      <w:szCs w:val="40"/>
      <w:lang w:val="sr-Cyrl-CS"/>
    </w:rPr>
  </w:style>
  <w:style w:type="table" w:styleId="ColorfulGrid-Accent1">
    <w:name w:val="Colorful Grid Accent 1"/>
    <w:basedOn w:val="TableNormal"/>
    <w:uiPriority w:val="73"/>
    <w:rsid w:val="00233B94"/>
    <w:rPr>
      <w:color w:val="000000"/>
      <w:lang w:val="sr-Latn-CS" w:eastAsia="sr-Latn-C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normalcentaritalic">
    <w:name w:val="normalcentaritalic"/>
    <w:basedOn w:val="Normal"/>
    <w:uiPriority w:val="99"/>
    <w:rsid w:val="00233B94"/>
    <w:pPr>
      <w:tabs>
        <w:tab w:val="left" w:pos="1440"/>
      </w:tabs>
      <w:spacing w:before="100" w:beforeAutospacing="1" w:after="100" w:afterAutospacing="1"/>
      <w:jc w:val="both"/>
    </w:pPr>
    <w:rPr>
      <w:lang w:val="en-US" w:eastAsia="en-US"/>
    </w:rPr>
  </w:style>
  <w:style w:type="paragraph" w:customStyle="1" w:styleId="tekst">
    <w:name w:val="tekst"/>
    <w:basedOn w:val="NoSpacing"/>
    <w:link w:val="tekstChar"/>
    <w:qFormat/>
    <w:rsid w:val="00233B94"/>
    <w:pPr>
      <w:spacing w:before="120" w:after="120"/>
      <w:ind w:firstLine="720"/>
      <w:jc w:val="both"/>
    </w:pPr>
    <w:rPr>
      <w:rFonts w:asciiTheme="minorHAnsi" w:hAnsiTheme="minorHAnsi" w:cstheme="minorHAnsi"/>
      <w:sz w:val="24"/>
    </w:rPr>
  </w:style>
  <w:style w:type="character" w:customStyle="1" w:styleId="tekstChar">
    <w:name w:val="tekst Char"/>
    <w:basedOn w:val="NoSpacingChar"/>
    <w:link w:val="tekst"/>
    <w:rsid w:val="00233B94"/>
    <w:rPr>
      <w:rFonts w:asciiTheme="minorHAnsi" w:hAnsiTheme="minorHAnsi" w:cstheme="minorHAnsi"/>
      <w:sz w:val="24"/>
      <w:szCs w:val="22"/>
      <w:lang w:val="en-US" w:eastAsia="en-US"/>
    </w:rPr>
  </w:style>
  <w:style w:type="paragraph" w:customStyle="1" w:styleId="Nabrajanjebullit">
    <w:name w:val="Nabrajanje bullit"/>
    <w:basedOn w:val="Normal"/>
    <w:next w:val="Normal"/>
    <w:uiPriority w:val="99"/>
    <w:rsid w:val="00233B94"/>
    <w:pPr>
      <w:tabs>
        <w:tab w:val="left" w:pos="709"/>
        <w:tab w:val="left" w:pos="879"/>
      </w:tabs>
      <w:autoSpaceDE w:val="0"/>
      <w:autoSpaceDN w:val="0"/>
      <w:adjustRightInd w:val="0"/>
      <w:spacing w:after="57" w:line="288" w:lineRule="auto"/>
      <w:ind w:left="879" w:hanging="170"/>
      <w:jc w:val="both"/>
    </w:pPr>
    <w:rPr>
      <w:rFonts w:ascii="Minion Pro" w:eastAsia="Calibri" w:hAnsi="Minion Pro" w:cs="Minion Pro"/>
      <w:color w:val="000000"/>
      <w:lang w:val="en-US" w:eastAsia="en-US"/>
    </w:rPr>
  </w:style>
  <w:style w:type="character" w:customStyle="1" w:styleId="hiperveza">
    <w:name w:val="hiperveza"/>
    <w:basedOn w:val="DefaultParagraphFont"/>
    <w:rsid w:val="00233B94"/>
  </w:style>
  <w:style w:type="paragraph" w:customStyle="1" w:styleId="Podnaslov2">
    <w:name w:val="Podnaslov2"/>
    <w:basedOn w:val="Normal"/>
    <w:rsid w:val="00233B94"/>
    <w:pPr>
      <w:keepNext/>
      <w:tabs>
        <w:tab w:val="left" w:pos="1080"/>
      </w:tabs>
      <w:spacing w:before="120" w:after="120"/>
      <w:ind w:left="144" w:right="144"/>
      <w:jc w:val="center"/>
    </w:pPr>
    <w:rPr>
      <w:rFonts w:ascii="Arial" w:hAnsi="Arial"/>
      <w:b/>
      <w:i/>
      <w:sz w:val="22"/>
      <w:szCs w:val="20"/>
      <w:lang w:val="sr-Cyrl-CS" w:eastAsia="en-US"/>
    </w:rPr>
  </w:style>
  <w:style w:type="character" w:customStyle="1" w:styleId="a0">
    <w:name w:val="a"/>
    <w:basedOn w:val="DefaultParagraphFont"/>
    <w:uiPriority w:val="99"/>
    <w:rsid w:val="00233B94"/>
  </w:style>
  <w:style w:type="paragraph" w:customStyle="1" w:styleId="normalitalic">
    <w:name w:val="normalitalic"/>
    <w:basedOn w:val="Normal"/>
    <w:rsid w:val="00233B94"/>
    <w:pPr>
      <w:spacing w:before="100" w:beforeAutospacing="1" w:after="100" w:afterAutospacing="1"/>
    </w:pPr>
    <w:rPr>
      <w:lang w:val="en-US" w:eastAsia="en-US"/>
    </w:rPr>
  </w:style>
  <w:style w:type="paragraph" w:customStyle="1" w:styleId="080---odsek">
    <w:name w:val="080---odsek"/>
    <w:basedOn w:val="Normal"/>
    <w:rsid w:val="00233B94"/>
    <w:pPr>
      <w:spacing w:before="100" w:beforeAutospacing="1" w:after="100" w:afterAutospacing="1"/>
    </w:pPr>
    <w:rPr>
      <w:lang w:val="en-US" w:eastAsia="en-US"/>
    </w:rPr>
  </w:style>
  <w:style w:type="numbering" w:customStyle="1" w:styleId="NoList2">
    <w:name w:val="No List2"/>
    <w:next w:val="NoList"/>
    <w:uiPriority w:val="99"/>
    <w:semiHidden/>
    <w:unhideWhenUsed/>
    <w:rsid w:val="00233B94"/>
  </w:style>
  <w:style w:type="numbering" w:customStyle="1" w:styleId="NoList3">
    <w:name w:val="No List3"/>
    <w:next w:val="NoList"/>
    <w:uiPriority w:val="99"/>
    <w:semiHidden/>
    <w:unhideWhenUsed/>
    <w:rsid w:val="00233B94"/>
  </w:style>
  <w:style w:type="character" w:customStyle="1" w:styleId="UnresolvedMention1">
    <w:name w:val="Unresolved Mention1"/>
    <w:basedOn w:val="DefaultParagraphFont"/>
    <w:uiPriority w:val="99"/>
    <w:semiHidden/>
    <w:unhideWhenUsed/>
    <w:rsid w:val="0023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62712">
      <w:bodyDiv w:val="1"/>
      <w:marLeft w:val="0"/>
      <w:marRight w:val="0"/>
      <w:marTop w:val="0"/>
      <w:marBottom w:val="0"/>
      <w:divBdr>
        <w:top w:val="none" w:sz="0" w:space="0" w:color="auto"/>
        <w:left w:val="none" w:sz="0" w:space="0" w:color="auto"/>
        <w:bottom w:val="none" w:sz="0" w:space="0" w:color="auto"/>
        <w:right w:val="none" w:sz="0" w:space="0" w:color="auto"/>
      </w:divBdr>
    </w:div>
    <w:div w:id="575818264">
      <w:bodyDiv w:val="1"/>
      <w:marLeft w:val="0"/>
      <w:marRight w:val="0"/>
      <w:marTop w:val="0"/>
      <w:marBottom w:val="0"/>
      <w:divBdr>
        <w:top w:val="none" w:sz="0" w:space="0" w:color="auto"/>
        <w:left w:val="none" w:sz="0" w:space="0" w:color="auto"/>
        <w:bottom w:val="none" w:sz="0" w:space="0" w:color="auto"/>
        <w:right w:val="none" w:sz="0" w:space="0" w:color="auto"/>
      </w:divBdr>
      <w:divsChild>
        <w:div w:id="1261110449">
          <w:marLeft w:val="0"/>
          <w:marRight w:val="0"/>
          <w:marTop w:val="0"/>
          <w:marBottom w:val="0"/>
          <w:divBdr>
            <w:top w:val="none" w:sz="0" w:space="0" w:color="auto"/>
            <w:left w:val="none" w:sz="0" w:space="0" w:color="auto"/>
            <w:bottom w:val="none" w:sz="0" w:space="0" w:color="auto"/>
            <w:right w:val="none" w:sz="0" w:space="0" w:color="auto"/>
          </w:divBdr>
        </w:div>
        <w:div w:id="2067877127">
          <w:marLeft w:val="0"/>
          <w:marRight w:val="0"/>
          <w:marTop w:val="0"/>
          <w:marBottom w:val="0"/>
          <w:divBdr>
            <w:top w:val="none" w:sz="0" w:space="0" w:color="auto"/>
            <w:left w:val="none" w:sz="0" w:space="0" w:color="auto"/>
            <w:bottom w:val="none" w:sz="0" w:space="0" w:color="auto"/>
            <w:right w:val="none" w:sz="0" w:space="0" w:color="auto"/>
          </w:divBdr>
        </w:div>
        <w:div w:id="782918163">
          <w:marLeft w:val="0"/>
          <w:marRight w:val="0"/>
          <w:marTop w:val="0"/>
          <w:marBottom w:val="0"/>
          <w:divBdr>
            <w:top w:val="none" w:sz="0" w:space="0" w:color="auto"/>
            <w:left w:val="none" w:sz="0" w:space="0" w:color="auto"/>
            <w:bottom w:val="none" w:sz="0" w:space="0" w:color="auto"/>
            <w:right w:val="none" w:sz="0" w:space="0" w:color="auto"/>
          </w:divBdr>
        </w:div>
      </w:divsChild>
    </w:div>
    <w:div w:id="843666760">
      <w:bodyDiv w:val="1"/>
      <w:marLeft w:val="0"/>
      <w:marRight w:val="0"/>
      <w:marTop w:val="0"/>
      <w:marBottom w:val="0"/>
      <w:divBdr>
        <w:top w:val="none" w:sz="0" w:space="0" w:color="auto"/>
        <w:left w:val="none" w:sz="0" w:space="0" w:color="auto"/>
        <w:bottom w:val="none" w:sz="0" w:space="0" w:color="auto"/>
        <w:right w:val="none" w:sz="0" w:space="0" w:color="auto"/>
      </w:divBdr>
    </w:div>
    <w:div w:id="1004168846">
      <w:bodyDiv w:val="1"/>
      <w:marLeft w:val="0"/>
      <w:marRight w:val="0"/>
      <w:marTop w:val="0"/>
      <w:marBottom w:val="0"/>
      <w:divBdr>
        <w:top w:val="none" w:sz="0" w:space="0" w:color="auto"/>
        <w:left w:val="none" w:sz="0" w:space="0" w:color="auto"/>
        <w:bottom w:val="none" w:sz="0" w:space="0" w:color="auto"/>
        <w:right w:val="none" w:sz="0" w:space="0" w:color="auto"/>
      </w:divBdr>
    </w:div>
    <w:div w:id="1432356156">
      <w:bodyDiv w:val="1"/>
      <w:marLeft w:val="0"/>
      <w:marRight w:val="0"/>
      <w:marTop w:val="0"/>
      <w:marBottom w:val="0"/>
      <w:divBdr>
        <w:top w:val="none" w:sz="0" w:space="0" w:color="auto"/>
        <w:left w:val="none" w:sz="0" w:space="0" w:color="auto"/>
        <w:bottom w:val="none" w:sz="0" w:space="0" w:color="auto"/>
        <w:right w:val="none" w:sz="0" w:space="0" w:color="auto"/>
      </w:divBdr>
    </w:div>
    <w:div w:id="1920674269">
      <w:marLeft w:val="0"/>
      <w:marRight w:val="0"/>
      <w:marTop w:val="0"/>
      <w:marBottom w:val="0"/>
      <w:divBdr>
        <w:top w:val="none" w:sz="0" w:space="0" w:color="auto"/>
        <w:left w:val="none" w:sz="0" w:space="0" w:color="auto"/>
        <w:bottom w:val="none" w:sz="0" w:space="0" w:color="auto"/>
        <w:right w:val="none" w:sz="0" w:space="0" w:color="auto"/>
      </w:divBdr>
    </w:div>
    <w:div w:id="1920674271">
      <w:marLeft w:val="0"/>
      <w:marRight w:val="0"/>
      <w:marTop w:val="0"/>
      <w:marBottom w:val="0"/>
      <w:divBdr>
        <w:top w:val="none" w:sz="0" w:space="0" w:color="auto"/>
        <w:left w:val="none" w:sz="0" w:space="0" w:color="auto"/>
        <w:bottom w:val="none" w:sz="0" w:space="0" w:color="auto"/>
        <w:right w:val="none" w:sz="0" w:space="0" w:color="auto"/>
      </w:divBdr>
    </w:div>
    <w:div w:id="1920674273">
      <w:marLeft w:val="0"/>
      <w:marRight w:val="0"/>
      <w:marTop w:val="0"/>
      <w:marBottom w:val="0"/>
      <w:divBdr>
        <w:top w:val="none" w:sz="0" w:space="0" w:color="auto"/>
        <w:left w:val="none" w:sz="0" w:space="0" w:color="auto"/>
        <w:bottom w:val="none" w:sz="0" w:space="0" w:color="auto"/>
        <w:right w:val="none" w:sz="0" w:space="0" w:color="auto"/>
      </w:divBdr>
    </w:div>
    <w:div w:id="1920674275">
      <w:marLeft w:val="0"/>
      <w:marRight w:val="0"/>
      <w:marTop w:val="0"/>
      <w:marBottom w:val="0"/>
      <w:divBdr>
        <w:top w:val="none" w:sz="0" w:space="0" w:color="auto"/>
        <w:left w:val="none" w:sz="0" w:space="0" w:color="auto"/>
        <w:bottom w:val="none" w:sz="0" w:space="0" w:color="auto"/>
        <w:right w:val="none" w:sz="0" w:space="0" w:color="auto"/>
      </w:divBdr>
    </w:div>
    <w:div w:id="1920674276">
      <w:marLeft w:val="0"/>
      <w:marRight w:val="0"/>
      <w:marTop w:val="0"/>
      <w:marBottom w:val="0"/>
      <w:divBdr>
        <w:top w:val="none" w:sz="0" w:space="0" w:color="auto"/>
        <w:left w:val="none" w:sz="0" w:space="0" w:color="auto"/>
        <w:bottom w:val="none" w:sz="0" w:space="0" w:color="auto"/>
        <w:right w:val="none" w:sz="0" w:space="0" w:color="auto"/>
      </w:divBdr>
    </w:div>
    <w:div w:id="1920674281">
      <w:marLeft w:val="0"/>
      <w:marRight w:val="0"/>
      <w:marTop w:val="0"/>
      <w:marBottom w:val="0"/>
      <w:divBdr>
        <w:top w:val="none" w:sz="0" w:space="0" w:color="auto"/>
        <w:left w:val="none" w:sz="0" w:space="0" w:color="auto"/>
        <w:bottom w:val="none" w:sz="0" w:space="0" w:color="auto"/>
        <w:right w:val="none" w:sz="0" w:space="0" w:color="auto"/>
      </w:divBdr>
    </w:div>
    <w:div w:id="1920674282">
      <w:marLeft w:val="0"/>
      <w:marRight w:val="0"/>
      <w:marTop w:val="0"/>
      <w:marBottom w:val="0"/>
      <w:divBdr>
        <w:top w:val="none" w:sz="0" w:space="0" w:color="auto"/>
        <w:left w:val="none" w:sz="0" w:space="0" w:color="auto"/>
        <w:bottom w:val="none" w:sz="0" w:space="0" w:color="auto"/>
        <w:right w:val="none" w:sz="0" w:space="0" w:color="auto"/>
      </w:divBdr>
    </w:div>
    <w:div w:id="1920674284">
      <w:marLeft w:val="0"/>
      <w:marRight w:val="0"/>
      <w:marTop w:val="0"/>
      <w:marBottom w:val="0"/>
      <w:divBdr>
        <w:top w:val="none" w:sz="0" w:space="0" w:color="auto"/>
        <w:left w:val="none" w:sz="0" w:space="0" w:color="auto"/>
        <w:bottom w:val="none" w:sz="0" w:space="0" w:color="auto"/>
        <w:right w:val="none" w:sz="0" w:space="0" w:color="auto"/>
      </w:divBdr>
    </w:div>
    <w:div w:id="1920674287">
      <w:marLeft w:val="0"/>
      <w:marRight w:val="0"/>
      <w:marTop w:val="0"/>
      <w:marBottom w:val="0"/>
      <w:divBdr>
        <w:top w:val="none" w:sz="0" w:space="0" w:color="auto"/>
        <w:left w:val="none" w:sz="0" w:space="0" w:color="auto"/>
        <w:bottom w:val="none" w:sz="0" w:space="0" w:color="auto"/>
        <w:right w:val="none" w:sz="0" w:space="0" w:color="auto"/>
      </w:divBdr>
    </w:div>
    <w:div w:id="1920674292">
      <w:marLeft w:val="0"/>
      <w:marRight w:val="0"/>
      <w:marTop w:val="0"/>
      <w:marBottom w:val="0"/>
      <w:divBdr>
        <w:top w:val="none" w:sz="0" w:space="0" w:color="auto"/>
        <w:left w:val="none" w:sz="0" w:space="0" w:color="auto"/>
        <w:bottom w:val="none" w:sz="0" w:space="0" w:color="auto"/>
        <w:right w:val="none" w:sz="0" w:space="0" w:color="auto"/>
      </w:divBdr>
    </w:div>
    <w:div w:id="1920674298">
      <w:marLeft w:val="0"/>
      <w:marRight w:val="0"/>
      <w:marTop w:val="0"/>
      <w:marBottom w:val="0"/>
      <w:divBdr>
        <w:top w:val="none" w:sz="0" w:space="0" w:color="auto"/>
        <w:left w:val="none" w:sz="0" w:space="0" w:color="auto"/>
        <w:bottom w:val="none" w:sz="0" w:space="0" w:color="auto"/>
        <w:right w:val="none" w:sz="0" w:space="0" w:color="auto"/>
      </w:divBdr>
    </w:div>
    <w:div w:id="1920674299">
      <w:marLeft w:val="0"/>
      <w:marRight w:val="0"/>
      <w:marTop w:val="0"/>
      <w:marBottom w:val="0"/>
      <w:divBdr>
        <w:top w:val="none" w:sz="0" w:space="0" w:color="auto"/>
        <w:left w:val="none" w:sz="0" w:space="0" w:color="auto"/>
        <w:bottom w:val="none" w:sz="0" w:space="0" w:color="auto"/>
        <w:right w:val="none" w:sz="0" w:space="0" w:color="auto"/>
      </w:divBdr>
    </w:div>
    <w:div w:id="1920674300">
      <w:marLeft w:val="0"/>
      <w:marRight w:val="0"/>
      <w:marTop w:val="0"/>
      <w:marBottom w:val="0"/>
      <w:divBdr>
        <w:top w:val="none" w:sz="0" w:space="0" w:color="auto"/>
        <w:left w:val="none" w:sz="0" w:space="0" w:color="auto"/>
        <w:bottom w:val="none" w:sz="0" w:space="0" w:color="auto"/>
        <w:right w:val="none" w:sz="0" w:space="0" w:color="auto"/>
      </w:divBdr>
    </w:div>
    <w:div w:id="1920674301">
      <w:marLeft w:val="0"/>
      <w:marRight w:val="0"/>
      <w:marTop w:val="0"/>
      <w:marBottom w:val="0"/>
      <w:divBdr>
        <w:top w:val="none" w:sz="0" w:space="0" w:color="auto"/>
        <w:left w:val="none" w:sz="0" w:space="0" w:color="auto"/>
        <w:bottom w:val="none" w:sz="0" w:space="0" w:color="auto"/>
        <w:right w:val="none" w:sz="0" w:space="0" w:color="auto"/>
      </w:divBdr>
    </w:div>
    <w:div w:id="1920674302">
      <w:marLeft w:val="0"/>
      <w:marRight w:val="0"/>
      <w:marTop w:val="0"/>
      <w:marBottom w:val="0"/>
      <w:divBdr>
        <w:top w:val="none" w:sz="0" w:space="0" w:color="auto"/>
        <w:left w:val="none" w:sz="0" w:space="0" w:color="auto"/>
        <w:bottom w:val="none" w:sz="0" w:space="0" w:color="auto"/>
        <w:right w:val="none" w:sz="0" w:space="0" w:color="auto"/>
      </w:divBdr>
    </w:div>
    <w:div w:id="1920674310">
      <w:marLeft w:val="0"/>
      <w:marRight w:val="0"/>
      <w:marTop w:val="0"/>
      <w:marBottom w:val="0"/>
      <w:divBdr>
        <w:top w:val="none" w:sz="0" w:space="0" w:color="auto"/>
        <w:left w:val="none" w:sz="0" w:space="0" w:color="auto"/>
        <w:bottom w:val="none" w:sz="0" w:space="0" w:color="auto"/>
        <w:right w:val="none" w:sz="0" w:space="0" w:color="auto"/>
      </w:divBdr>
    </w:div>
    <w:div w:id="1920674311">
      <w:marLeft w:val="0"/>
      <w:marRight w:val="0"/>
      <w:marTop w:val="0"/>
      <w:marBottom w:val="0"/>
      <w:divBdr>
        <w:top w:val="none" w:sz="0" w:space="0" w:color="auto"/>
        <w:left w:val="none" w:sz="0" w:space="0" w:color="auto"/>
        <w:bottom w:val="none" w:sz="0" w:space="0" w:color="auto"/>
        <w:right w:val="none" w:sz="0" w:space="0" w:color="auto"/>
      </w:divBdr>
      <w:divsChild>
        <w:div w:id="1920674278">
          <w:marLeft w:val="0"/>
          <w:marRight w:val="0"/>
          <w:marTop w:val="0"/>
          <w:marBottom w:val="0"/>
          <w:divBdr>
            <w:top w:val="none" w:sz="0" w:space="0" w:color="auto"/>
            <w:left w:val="none" w:sz="0" w:space="0" w:color="auto"/>
            <w:bottom w:val="none" w:sz="0" w:space="0" w:color="auto"/>
            <w:right w:val="none" w:sz="0" w:space="0" w:color="auto"/>
          </w:divBdr>
          <w:divsChild>
            <w:div w:id="1920674295">
              <w:marLeft w:val="0"/>
              <w:marRight w:val="0"/>
              <w:marTop w:val="0"/>
              <w:marBottom w:val="0"/>
              <w:divBdr>
                <w:top w:val="none" w:sz="0" w:space="0" w:color="auto"/>
                <w:left w:val="none" w:sz="0" w:space="0" w:color="auto"/>
                <w:bottom w:val="none" w:sz="0" w:space="0" w:color="auto"/>
                <w:right w:val="none" w:sz="0" w:space="0" w:color="auto"/>
              </w:divBdr>
            </w:div>
          </w:divsChild>
        </w:div>
        <w:div w:id="1920674290">
          <w:marLeft w:val="0"/>
          <w:marRight w:val="0"/>
          <w:marTop w:val="0"/>
          <w:marBottom w:val="0"/>
          <w:divBdr>
            <w:top w:val="none" w:sz="0" w:space="0" w:color="auto"/>
            <w:left w:val="none" w:sz="0" w:space="0" w:color="auto"/>
            <w:bottom w:val="none" w:sz="0" w:space="0" w:color="auto"/>
            <w:right w:val="none" w:sz="0" w:space="0" w:color="auto"/>
          </w:divBdr>
          <w:divsChild>
            <w:div w:id="1920674305">
              <w:marLeft w:val="0"/>
              <w:marRight w:val="0"/>
              <w:marTop w:val="0"/>
              <w:marBottom w:val="0"/>
              <w:divBdr>
                <w:top w:val="none" w:sz="0" w:space="0" w:color="auto"/>
                <w:left w:val="none" w:sz="0" w:space="0" w:color="auto"/>
                <w:bottom w:val="none" w:sz="0" w:space="0" w:color="auto"/>
                <w:right w:val="none" w:sz="0" w:space="0" w:color="auto"/>
              </w:divBdr>
              <w:divsChild>
                <w:div w:id="1920674268">
                  <w:marLeft w:val="0"/>
                  <w:marRight w:val="0"/>
                  <w:marTop w:val="0"/>
                  <w:marBottom w:val="0"/>
                  <w:divBdr>
                    <w:top w:val="none" w:sz="0" w:space="0" w:color="auto"/>
                    <w:left w:val="none" w:sz="0" w:space="0" w:color="auto"/>
                    <w:bottom w:val="none" w:sz="0" w:space="0" w:color="auto"/>
                    <w:right w:val="none" w:sz="0" w:space="0" w:color="auto"/>
                  </w:divBdr>
                </w:div>
                <w:div w:id="1920674277">
                  <w:marLeft w:val="0"/>
                  <w:marRight w:val="0"/>
                  <w:marTop w:val="0"/>
                  <w:marBottom w:val="0"/>
                  <w:divBdr>
                    <w:top w:val="none" w:sz="0" w:space="0" w:color="auto"/>
                    <w:left w:val="none" w:sz="0" w:space="0" w:color="auto"/>
                    <w:bottom w:val="none" w:sz="0" w:space="0" w:color="auto"/>
                    <w:right w:val="none" w:sz="0" w:space="0" w:color="auto"/>
                  </w:divBdr>
                </w:div>
                <w:div w:id="1920674286">
                  <w:marLeft w:val="0"/>
                  <w:marRight w:val="0"/>
                  <w:marTop w:val="0"/>
                  <w:marBottom w:val="0"/>
                  <w:divBdr>
                    <w:top w:val="none" w:sz="0" w:space="0" w:color="auto"/>
                    <w:left w:val="none" w:sz="0" w:space="0" w:color="auto"/>
                    <w:bottom w:val="none" w:sz="0" w:space="0" w:color="auto"/>
                    <w:right w:val="none" w:sz="0" w:space="0" w:color="auto"/>
                  </w:divBdr>
                </w:div>
                <w:div w:id="19206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4312">
      <w:marLeft w:val="0"/>
      <w:marRight w:val="0"/>
      <w:marTop w:val="0"/>
      <w:marBottom w:val="0"/>
      <w:divBdr>
        <w:top w:val="none" w:sz="0" w:space="0" w:color="auto"/>
        <w:left w:val="none" w:sz="0" w:space="0" w:color="auto"/>
        <w:bottom w:val="none" w:sz="0" w:space="0" w:color="auto"/>
        <w:right w:val="none" w:sz="0" w:space="0" w:color="auto"/>
      </w:divBdr>
    </w:div>
    <w:div w:id="1920674313">
      <w:marLeft w:val="0"/>
      <w:marRight w:val="0"/>
      <w:marTop w:val="0"/>
      <w:marBottom w:val="0"/>
      <w:divBdr>
        <w:top w:val="none" w:sz="0" w:space="0" w:color="auto"/>
        <w:left w:val="none" w:sz="0" w:space="0" w:color="auto"/>
        <w:bottom w:val="none" w:sz="0" w:space="0" w:color="auto"/>
        <w:right w:val="none" w:sz="0" w:space="0" w:color="auto"/>
      </w:divBdr>
    </w:div>
    <w:div w:id="1920674314">
      <w:marLeft w:val="0"/>
      <w:marRight w:val="0"/>
      <w:marTop w:val="0"/>
      <w:marBottom w:val="0"/>
      <w:divBdr>
        <w:top w:val="none" w:sz="0" w:space="0" w:color="auto"/>
        <w:left w:val="none" w:sz="0" w:space="0" w:color="auto"/>
        <w:bottom w:val="none" w:sz="0" w:space="0" w:color="auto"/>
        <w:right w:val="none" w:sz="0" w:space="0" w:color="auto"/>
      </w:divBdr>
    </w:div>
    <w:div w:id="1920674316">
      <w:marLeft w:val="0"/>
      <w:marRight w:val="0"/>
      <w:marTop w:val="0"/>
      <w:marBottom w:val="0"/>
      <w:divBdr>
        <w:top w:val="none" w:sz="0" w:space="0" w:color="auto"/>
        <w:left w:val="none" w:sz="0" w:space="0" w:color="auto"/>
        <w:bottom w:val="none" w:sz="0" w:space="0" w:color="auto"/>
        <w:right w:val="none" w:sz="0" w:space="0" w:color="auto"/>
      </w:divBdr>
      <w:divsChild>
        <w:div w:id="1920674308">
          <w:marLeft w:val="0"/>
          <w:marRight w:val="0"/>
          <w:marTop w:val="100"/>
          <w:marBottom w:val="100"/>
          <w:divBdr>
            <w:top w:val="none" w:sz="0" w:space="0" w:color="auto"/>
            <w:left w:val="none" w:sz="0" w:space="0" w:color="auto"/>
            <w:bottom w:val="none" w:sz="0" w:space="0" w:color="auto"/>
            <w:right w:val="none" w:sz="0" w:space="0" w:color="auto"/>
          </w:divBdr>
          <w:divsChild>
            <w:div w:id="1920674319">
              <w:marLeft w:val="0"/>
              <w:marRight w:val="0"/>
              <w:marTop w:val="30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0"/>
                  <w:divBdr>
                    <w:top w:val="none" w:sz="0" w:space="0" w:color="auto"/>
                    <w:left w:val="none" w:sz="0" w:space="0" w:color="auto"/>
                    <w:bottom w:val="none" w:sz="0" w:space="0" w:color="auto"/>
                    <w:right w:val="none" w:sz="0" w:space="0" w:color="auto"/>
                  </w:divBdr>
                  <w:divsChild>
                    <w:div w:id="1920674285">
                      <w:marLeft w:val="0"/>
                      <w:marRight w:val="0"/>
                      <w:marTop w:val="0"/>
                      <w:marBottom w:val="0"/>
                      <w:divBdr>
                        <w:top w:val="none" w:sz="0" w:space="0" w:color="auto"/>
                        <w:left w:val="none" w:sz="0" w:space="0" w:color="auto"/>
                        <w:bottom w:val="none" w:sz="0" w:space="0" w:color="auto"/>
                        <w:right w:val="none" w:sz="0" w:space="0" w:color="auto"/>
                      </w:divBdr>
                      <w:divsChild>
                        <w:div w:id="1920674280">
                          <w:marLeft w:val="0"/>
                          <w:marRight w:val="0"/>
                          <w:marTop w:val="0"/>
                          <w:marBottom w:val="0"/>
                          <w:divBdr>
                            <w:top w:val="none" w:sz="0" w:space="0" w:color="auto"/>
                            <w:left w:val="none" w:sz="0" w:space="0" w:color="auto"/>
                            <w:bottom w:val="none" w:sz="0" w:space="0" w:color="auto"/>
                            <w:right w:val="none" w:sz="0" w:space="0" w:color="auto"/>
                          </w:divBdr>
                          <w:divsChild>
                            <w:div w:id="1920674304">
                              <w:marLeft w:val="0"/>
                              <w:marRight w:val="0"/>
                              <w:marTop w:val="0"/>
                              <w:marBottom w:val="0"/>
                              <w:divBdr>
                                <w:top w:val="none" w:sz="0" w:space="0" w:color="auto"/>
                                <w:left w:val="none" w:sz="0" w:space="0" w:color="auto"/>
                                <w:bottom w:val="none" w:sz="0" w:space="0" w:color="auto"/>
                                <w:right w:val="none" w:sz="0" w:space="0" w:color="auto"/>
                              </w:divBdr>
                              <w:divsChild>
                                <w:div w:id="1920674279">
                                  <w:marLeft w:val="0"/>
                                  <w:marRight w:val="0"/>
                                  <w:marTop w:val="0"/>
                                  <w:marBottom w:val="0"/>
                                  <w:divBdr>
                                    <w:top w:val="none" w:sz="0" w:space="0" w:color="auto"/>
                                    <w:left w:val="none" w:sz="0" w:space="0" w:color="auto"/>
                                    <w:bottom w:val="none" w:sz="0" w:space="0" w:color="auto"/>
                                    <w:right w:val="none" w:sz="0" w:space="0" w:color="auto"/>
                                  </w:divBdr>
                                  <w:divsChild>
                                    <w:div w:id="1920674303">
                                      <w:marLeft w:val="0"/>
                                      <w:marRight w:val="0"/>
                                      <w:marTop w:val="0"/>
                                      <w:marBottom w:val="0"/>
                                      <w:divBdr>
                                        <w:top w:val="none" w:sz="0" w:space="0" w:color="auto"/>
                                        <w:left w:val="none" w:sz="0" w:space="0" w:color="auto"/>
                                        <w:bottom w:val="none" w:sz="0" w:space="0" w:color="auto"/>
                                        <w:right w:val="none" w:sz="0" w:space="0" w:color="auto"/>
                                      </w:divBdr>
                                      <w:divsChild>
                                        <w:div w:id="1920674289">
                                          <w:marLeft w:val="0"/>
                                          <w:marRight w:val="0"/>
                                          <w:marTop w:val="0"/>
                                          <w:marBottom w:val="0"/>
                                          <w:divBdr>
                                            <w:top w:val="none" w:sz="0" w:space="0" w:color="auto"/>
                                            <w:left w:val="none" w:sz="0" w:space="0" w:color="auto"/>
                                            <w:bottom w:val="none" w:sz="0" w:space="0" w:color="auto"/>
                                            <w:right w:val="none" w:sz="0" w:space="0" w:color="auto"/>
                                          </w:divBdr>
                                          <w:divsChild>
                                            <w:div w:id="1920674297">
                                              <w:marLeft w:val="525"/>
                                              <w:marRight w:val="525"/>
                                              <w:marTop w:val="525"/>
                                              <w:marBottom w:val="525"/>
                                              <w:divBdr>
                                                <w:top w:val="none" w:sz="0" w:space="0" w:color="auto"/>
                                                <w:left w:val="none" w:sz="0" w:space="0" w:color="auto"/>
                                                <w:bottom w:val="none" w:sz="0" w:space="0" w:color="auto"/>
                                                <w:right w:val="none" w:sz="0" w:space="0" w:color="auto"/>
                                              </w:divBdr>
                                              <w:divsChild>
                                                <w:div w:id="1920674270">
                                                  <w:marLeft w:val="0"/>
                                                  <w:marRight w:val="0"/>
                                                  <w:marTop w:val="150"/>
                                                  <w:marBottom w:val="0"/>
                                                  <w:divBdr>
                                                    <w:top w:val="none" w:sz="0" w:space="0" w:color="auto"/>
                                                    <w:left w:val="none" w:sz="0" w:space="0" w:color="auto"/>
                                                    <w:bottom w:val="none" w:sz="0" w:space="0" w:color="auto"/>
                                                    <w:right w:val="none" w:sz="0" w:space="0" w:color="auto"/>
                                                  </w:divBdr>
                                                  <w:divsChild>
                                                    <w:div w:id="1920674288">
                                                      <w:marLeft w:val="0"/>
                                                      <w:marRight w:val="0"/>
                                                      <w:marTop w:val="0"/>
                                                      <w:marBottom w:val="0"/>
                                                      <w:divBdr>
                                                        <w:top w:val="none" w:sz="0" w:space="0" w:color="auto"/>
                                                        <w:left w:val="none" w:sz="0" w:space="0" w:color="auto"/>
                                                        <w:bottom w:val="none" w:sz="0" w:space="0" w:color="auto"/>
                                                        <w:right w:val="none" w:sz="0" w:space="0" w:color="auto"/>
                                                      </w:divBdr>
                                                      <w:divsChild>
                                                        <w:div w:id="1920674296">
                                                          <w:marLeft w:val="0"/>
                                                          <w:marRight w:val="0"/>
                                                          <w:marTop w:val="0"/>
                                                          <w:marBottom w:val="0"/>
                                                          <w:divBdr>
                                                            <w:top w:val="none" w:sz="0" w:space="0" w:color="auto"/>
                                                            <w:left w:val="none" w:sz="0" w:space="0" w:color="auto"/>
                                                            <w:bottom w:val="none" w:sz="0" w:space="0" w:color="auto"/>
                                                            <w:right w:val="none" w:sz="0" w:space="0" w:color="auto"/>
                                                          </w:divBdr>
                                                        </w:div>
                                                      </w:divsChild>
                                                    </w:div>
                                                    <w:div w:id="1920674294">
                                                      <w:marLeft w:val="0"/>
                                                      <w:marRight w:val="150"/>
                                                      <w:marTop w:val="0"/>
                                                      <w:marBottom w:val="0"/>
                                                      <w:divBdr>
                                                        <w:top w:val="none" w:sz="0" w:space="0" w:color="auto"/>
                                                        <w:left w:val="none" w:sz="0" w:space="0" w:color="auto"/>
                                                        <w:bottom w:val="none" w:sz="0" w:space="0" w:color="auto"/>
                                                        <w:right w:val="none" w:sz="0" w:space="0" w:color="auto"/>
                                                      </w:divBdr>
                                                      <w:divsChild>
                                                        <w:div w:id="1920674309">
                                                          <w:marLeft w:val="0"/>
                                                          <w:marRight w:val="0"/>
                                                          <w:marTop w:val="0"/>
                                                          <w:marBottom w:val="0"/>
                                                          <w:divBdr>
                                                            <w:top w:val="none" w:sz="0" w:space="0" w:color="auto"/>
                                                            <w:left w:val="none" w:sz="0" w:space="0" w:color="auto"/>
                                                            <w:bottom w:val="none" w:sz="0" w:space="0" w:color="auto"/>
                                                            <w:right w:val="none" w:sz="0" w:space="0" w:color="auto"/>
                                                          </w:divBdr>
                                                          <w:divsChild>
                                                            <w:div w:id="1920674293">
                                                              <w:marLeft w:val="0"/>
                                                              <w:marRight w:val="0"/>
                                                              <w:marTop w:val="0"/>
                                                              <w:marBottom w:val="0"/>
                                                              <w:divBdr>
                                                                <w:top w:val="none" w:sz="0" w:space="0" w:color="auto"/>
                                                                <w:left w:val="none" w:sz="0" w:space="0" w:color="auto"/>
                                                                <w:bottom w:val="none" w:sz="0" w:space="0" w:color="auto"/>
                                                                <w:right w:val="none" w:sz="0" w:space="0" w:color="auto"/>
                                                              </w:divBdr>
                                                              <w:divsChild>
                                                                <w:div w:id="1920674318">
                                                                  <w:marLeft w:val="0"/>
                                                                  <w:marRight w:val="0"/>
                                                                  <w:marTop w:val="0"/>
                                                                  <w:marBottom w:val="0"/>
                                                                  <w:divBdr>
                                                                    <w:top w:val="none" w:sz="0" w:space="0" w:color="auto"/>
                                                                    <w:left w:val="none" w:sz="0" w:space="0" w:color="auto"/>
                                                                    <w:bottom w:val="none" w:sz="0" w:space="0" w:color="auto"/>
                                                                    <w:right w:val="none" w:sz="0" w:space="0" w:color="auto"/>
                                                                  </w:divBdr>
                                                                  <w:divsChild>
                                                                    <w:div w:id="1920674291">
                                                                      <w:marLeft w:val="0"/>
                                                                      <w:marRight w:val="0"/>
                                                                      <w:marTop w:val="0"/>
                                                                      <w:marBottom w:val="0"/>
                                                                      <w:divBdr>
                                                                        <w:top w:val="none" w:sz="0" w:space="0" w:color="auto"/>
                                                                        <w:left w:val="none" w:sz="0" w:space="0" w:color="auto"/>
                                                                        <w:bottom w:val="none" w:sz="0" w:space="0" w:color="auto"/>
                                                                        <w:right w:val="none" w:sz="0" w:space="0" w:color="auto"/>
                                                                      </w:divBdr>
                                                                      <w:divsChild>
                                                                        <w:div w:id="1920674266">
                                                                          <w:marLeft w:val="0"/>
                                                                          <w:marRight w:val="0"/>
                                                                          <w:marTop w:val="0"/>
                                                                          <w:marBottom w:val="0"/>
                                                                          <w:divBdr>
                                                                            <w:top w:val="none" w:sz="0" w:space="0" w:color="auto"/>
                                                                            <w:left w:val="none" w:sz="0" w:space="0" w:color="auto"/>
                                                                            <w:bottom w:val="none" w:sz="0" w:space="0" w:color="auto"/>
                                                                            <w:right w:val="none" w:sz="0" w:space="0" w:color="auto"/>
                                                                          </w:divBdr>
                                                                          <w:divsChild>
                                                                            <w:div w:id="1920674274">
                                                                              <w:marLeft w:val="0"/>
                                                                              <w:marRight w:val="0"/>
                                                                              <w:marTop w:val="0"/>
                                                                              <w:marBottom w:val="0"/>
                                                                              <w:divBdr>
                                                                                <w:top w:val="none" w:sz="0" w:space="0" w:color="auto"/>
                                                                                <w:left w:val="none" w:sz="0" w:space="0" w:color="auto"/>
                                                                                <w:bottom w:val="none" w:sz="0" w:space="0" w:color="auto"/>
                                                                                <w:right w:val="none" w:sz="0" w:space="0" w:color="auto"/>
                                                                              </w:divBdr>
                                                                              <w:divsChild>
                                                                                <w:div w:id="1920674307">
                                                                                  <w:marLeft w:val="0"/>
                                                                                  <w:marRight w:val="0"/>
                                                                                  <w:marTop w:val="0"/>
                                                                                  <w:marBottom w:val="0"/>
                                                                                  <w:divBdr>
                                                                                    <w:top w:val="none" w:sz="0" w:space="0" w:color="auto"/>
                                                                                    <w:left w:val="none" w:sz="0" w:space="0" w:color="auto"/>
                                                                                    <w:bottom w:val="none" w:sz="0" w:space="0" w:color="auto"/>
                                                                                    <w:right w:val="none" w:sz="0" w:space="0" w:color="auto"/>
                                                                                  </w:divBdr>
                                                                                  <w:divsChild>
                                                                                    <w:div w:id="1920674267">
                                                                                      <w:marLeft w:val="0"/>
                                                                                      <w:marRight w:val="0"/>
                                                                                      <w:marTop w:val="0"/>
                                                                                      <w:marBottom w:val="0"/>
                                                                                      <w:divBdr>
                                                                                        <w:top w:val="none" w:sz="0" w:space="0" w:color="auto"/>
                                                                                        <w:left w:val="none" w:sz="0" w:space="0" w:color="auto"/>
                                                                                        <w:bottom w:val="none" w:sz="0" w:space="0" w:color="auto"/>
                                                                                        <w:right w:val="none" w:sz="0" w:space="0" w:color="auto"/>
                                                                                      </w:divBdr>
                                                                                      <w:divsChild>
                                                                                        <w:div w:id="1920674315">
                                                                                          <w:marLeft w:val="120"/>
                                                                                          <w:marRight w:val="120"/>
                                                                                          <w:marTop w:val="120"/>
                                                                                          <w:marBottom w:val="120"/>
                                                                                          <w:divBdr>
                                                                                            <w:top w:val="none" w:sz="0" w:space="0" w:color="auto"/>
                                                                                            <w:left w:val="none" w:sz="0" w:space="0" w:color="auto"/>
                                                                                            <w:bottom w:val="none" w:sz="0" w:space="0" w:color="auto"/>
                                                                                            <w:right w:val="none" w:sz="0" w:space="0" w:color="auto"/>
                                                                                          </w:divBdr>
                                                                                          <w:divsChild>
                                                                                            <w:div w:id="1920674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4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esankamaksimovickovin.edu.rs/index.php?view=article&amp;id=58:kolski-kalendar&amp;tmpl=component&amp;print=1&amp;layout=default&amp;page=&amp;option=com_content&amp;I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C822-018A-4756-8FB6-DCDBC264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42430</Words>
  <Characters>241854</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ОСНОВНА ШКОЛА</vt:lpstr>
    </vt:vector>
  </TitlesOfParts>
  <Company>OS Goce Delcev</Company>
  <LinksUpToDate>false</LinksUpToDate>
  <CharactersWithSpaces>283717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dc:title>
  <dc:creator>Bata</dc:creator>
  <cp:lastModifiedBy>r1</cp:lastModifiedBy>
  <cp:revision>2</cp:revision>
  <cp:lastPrinted>2021-09-09T11:11:00Z</cp:lastPrinted>
  <dcterms:created xsi:type="dcterms:W3CDTF">2021-11-16T06:48:00Z</dcterms:created>
  <dcterms:modified xsi:type="dcterms:W3CDTF">2021-11-16T06:48:00Z</dcterms:modified>
</cp:coreProperties>
</file>